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0934" w:rsidRDefault="00E3082F" w:rsidP="0030093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DS</w:t>
      </w:r>
      <w:r w:rsidR="00300934" w:rsidRPr="00911C73">
        <w:rPr>
          <w:b/>
          <w:sz w:val="32"/>
          <w:szCs w:val="32"/>
        </w:rPr>
        <w:t>-1 Техническое описание</w:t>
      </w:r>
    </w:p>
    <w:p w:rsidR="00300934" w:rsidRPr="004B3A4F" w:rsidRDefault="00300934" w:rsidP="00300934">
      <w:pPr>
        <w:rPr>
          <w:sz w:val="24"/>
          <w:szCs w:val="24"/>
        </w:rPr>
      </w:pPr>
      <w:r>
        <w:rPr>
          <w:sz w:val="24"/>
          <w:szCs w:val="24"/>
        </w:rPr>
        <w:t xml:space="preserve">Устройство </w:t>
      </w:r>
      <w:r w:rsidR="00E3082F">
        <w:rPr>
          <w:sz w:val="24"/>
          <w:szCs w:val="24"/>
          <w:lang w:val="en-US"/>
        </w:rPr>
        <w:t>DS</w:t>
      </w:r>
      <w:r>
        <w:rPr>
          <w:sz w:val="24"/>
          <w:szCs w:val="24"/>
        </w:rPr>
        <w:t>-1 изображенное на Рис.1 предназначено для контроля открытия двери посредством  передачи SMS на указанный телефон.</w:t>
      </w:r>
    </w:p>
    <w:p w:rsidR="00300934" w:rsidRDefault="00300934" w:rsidP="00300934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072329" cy="3174797"/>
            <wp:effectExtent l="19050" t="0" r="0" b="0"/>
            <wp:docPr id="1" name="Рисунок 0" descr="SAM_0504_новый разме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0504_новый размер.JPG"/>
                    <pic:cNvPicPr/>
                  </pic:nvPicPr>
                  <pic:blipFill>
                    <a:blip r:embed="rId4" cstate="print"/>
                    <a:srcRect l="14581" t="6570" b="22143"/>
                    <a:stretch>
                      <a:fillRect/>
                    </a:stretch>
                  </pic:blipFill>
                  <pic:spPr>
                    <a:xfrm>
                      <a:off x="0" y="0"/>
                      <a:ext cx="5072329" cy="317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34" w:rsidRDefault="00300934" w:rsidP="00300934">
      <w:pPr>
        <w:jc w:val="right"/>
        <w:rPr>
          <w:sz w:val="24"/>
          <w:szCs w:val="24"/>
        </w:rPr>
      </w:pPr>
      <w:r>
        <w:rPr>
          <w:sz w:val="24"/>
          <w:szCs w:val="24"/>
        </w:rPr>
        <w:t>Рис. 1</w:t>
      </w:r>
    </w:p>
    <w:p w:rsidR="00300934" w:rsidRDefault="00E3082F" w:rsidP="00300934">
      <w:pPr>
        <w:rPr>
          <w:sz w:val="24"/>
          <w:szCs w:val="24"/>
        </w:rPr>
      </w:pPr>
      <w:r>
        <w:rPr>
          <w:sz w:val="24"/>
          <w:szCs w:val="24"/>
          <w:lang w:val="en-US"/>
        </w:rPr>
        <w:t>DS</w:t>
      </w:r>
      <w:r w:rsidR="00300934">
        <w:rPr>
          <w:sz w:val="24"/>
          <w:szCs w:val="24"/>
        </w:rPr>
        <w:t>-1 представляет собой бокс размерами 140x110x</w:t>
      </w:r>
      <w:r w:rsidR="00300934" w:rsidRPr="004B3A4F">
        <w:rPr>
          <w:sz w:val="24"/>
          <w:szCs w:val="24"/>
        </w:rPr>
        <w:t xml:space="preserve">33 мм </w:t>
      </w:r>
      <w:r w:rsidR="00300934">
        <w:rPr>
          <w:sz w:val="24"/>
          <w:szCs w:val="24"/>
        </w:rPr>
        <w:t xml:space="preserve">предназначенный для монтажа в полотно двери с комплектом внешних устройств: блоком питания, </w:t>
      </w:r>
      <w:proofErr w:type="spellStart"/>
      <w:proofErr w:type="gramStart"/>
      <w:r w:rsidR="00300934">
        <w:rPr>
          <w:sz w:val="24"/>
          <w:szCs w:val="24"/>
        </w:rPr>
        <w:t>магнитоконтактным</w:t>
      </w:r>
      <w:proofErr w:type="spellEnd"/>
      <w:r w:rsidR="00300934">
        <w:rPr>
          <w:sz w:val="24"/>
          <w:szCs w:val="24"/>
        </w:rPr>
        <w:t xml:space="preserve">  датчиком</w:t>
      </w:r>
      <w:proofErr w:type="gramEnd"/>
      <w:r w:rsidR="00300934">
        <w:rPr>
          <w:sz w:val="24"/>
          <w:szCs w:val="24"/>
        </w:rPr>
        <w:t xml:space="preserve"> открытия двери с магнитом, кнопкой управления и светодиодным индикатором состояния, изображенных на следующих рисунках.</w:t>
      </w:r>
    </w:p>
    <w:p w:rsidR="00300934" w:rsidRPr="00711691" w:rsidRDefault="00300934" w:rsidP="00300934">
      <w:pPr>
        <w:rPr>
          <w:sz w:val="24"/>
          <w:szCs w:val="24"/>
        </w:rPr>
      </w:pPr>
      <w:r>
        <w:rPr>
          <w:sz w:val="24"/>
          <w:szCs w:val="24"/>
        </w:rPr>
        <w:t xml:space="preserve">На передней панели устройства изображенной на Рис.2 расположен выключатель питания 1. и </w:t>
      </w:r>
      <w:proofErr w:type="spellStart"/>
      <w:r>
        <w:rPr>
          <w:sz w:val="24"/>
          <w:szCs w:val="24"/>
        </w:rPr>
        <w:t>клемная</w:t>
      </w:r>
      <w:proofErr w:type="spellEnd"/>
      <w:r>
        <w:rPr>
          <w:sz w:val="24"/>
          <w:szCs w:val="24"/>
        </w:rPr>
        <w:t xml:space="preserve"> колодка 2. для подключения внешних устройств. На Рис.3 изображена задняя панель устройства </w:t>
      </w:r>
      <w:proofErr w:type="gramStart"/>
      <w:r>
        <w:rPr>
          <w:sz w:val="24"/>
          <w:szCs w:val="24"/>
        </w:rPr>
        <w:t>с</w:t>
      </w:r>
      <w:proofErr w:type="gramEnd"/>
      <w:r>
        <w:rPr>
          <w:sz w:val="24"/>
          <w:szCs w:val="24"/>
        </w:rPr>
        <w:t xml:space="preserve"> слотом для </w:t>
      </w:r>
      <w:r>
        <w:rPr>
          <w:sz w:val="24"/>
          <w:szCs w:val="24"/>
          <w:lang w:val="en-US"/>
        </w:rPr>
        <w:t>SIM</w:t>
      </w:r>
      <w:r w:rsidRPr="00711691">
        <w:rPr>
          <w:sz w:val="24"/>
          <w:szCs w:val="24"/>
        </w:rPr>
        <w:t>-карты 3.</w:t>
      </w:r>
      <w:r>
        <w:rPr>
          <w:sz w:val="24"/>
          <w:szCs w:val="24"/>
        </w:rPr>
        <w:t xml:space="preserve"> На Рис.4 изображен </w:t>
      </w:r>
      <w:proofErr w:type="spellStart"/>
      <w:r>
        <w:rPr>
          <w:sz w:val="24"/>
          <w:szCs w:val="24"/>
        </w:rPr>
        <w:t>магнитоконтактный</w:t>
      </w:r>
      <w:proofErr w:type="spellEnd"/>
      <w:r>
        <w:rPr>
          <w:sz w:val="24"/>
          <w:szCs w:val="24"/>
        </w:rPr>
        <w:t xml:space="preserve"> датчик 4. С магнитом 5. На Рис. 5-7 изображены соответственно: кнопка управления, светодиодный индикатор и источник питания.</w:t>
      </w:r>
    </w:p>
    <w:p w:rsidR="00300934" w:rsidRDefault="00300934" w:rsidP="00300934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9663" cy="3534878"/>
            <wp:effectExtent l="19050" t="0" r="3937" b="0"/>
            <wp:docPr id="2" name="Рисунок 1" descr="SAM_05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0506.JPG"/>
                    <pic:cNvPicPr/>
                  </pic:nvPicPr>
                  <pic:blipFill>
                    <a:blip r:embed="rId5" cstate="print"/>
                    <a:srcRect b="20653"/>
                    <a:stretch>
                      <a:fillRect/>
                    </a:stretch>
                  </pic:blipFill>
                  <pic:spPr>
                    <a:xfrm>
                      <a:off x="0" y="0"/>
                      <a:ext cx="5939663" cy="353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34" w:rsidRDefault="00300934" w:rsidP="00300934">
      <w:pPr>
        <w:jc w:val="right"/>
        <w:rPr>
          <w:sz w:val="24"/>
          <w:szCs w:val="24"/>
        </w:rPr>
      </w:pPr>
      <w:r>
        <w:rPr>
          <w:sz w:val="24"/>
          <w:szCs w:val="24"/>
        </w:rPr>
        <w:t>Рис.2</w:t>
      </w:r>
    </w:p>
    <w:p w:rsidR="00300934" w:rsidRDefault="00300934" w:rsidP="00300934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939028" cy="3379622"/>
            <wp:effectExtent l="19050" t="0" r="4572" b="0"/>
            <wp:docPr id="3" name="Рисунок 2" descr="SAM_05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0508.JPG"/>
                    <pic:cNvPicPr/>
                  </pic:nvPicPr>
                  <pic:blipFill>
                    <a:blip r:embed="rId6" cstate="print"/>
                    <a:srcRect t="5093" b="19011"/>
                    <a:stretch>
                      <a:fillRect/>
                    </a:stretch>
                  </pic:blipFill>
                  <pic:spPr>
                    <a:xfrm>
                      <a:off x="0" y="0"/>
                      <a:ext cx="5939028" cy="337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34" w:rsidRDefault="00300934" w:rsidP="00300934">
      <w:pPr>
        <w:jc w:val="right"/>
        <w:rPr>
          <w:sz w:val="24"/>
          <w:szCs w:val="24"/>
        </w:rPr>
      </w:pPr>
      <w:r>
        <w:rPr>
          <w:sz w:val="24"/>
          <w:szCs w:val="24"/>
        </w:rPr>
        <w:t>Рис.3</w:t>
      </w:r>
    </w:p>
    <w:p w:rsidR="00300934" w:rsidRDefault="00300934" w:rsidP="00300934">
      <w:pPr>
        <w:jc w:val="right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66081" cy="2633472"/>
            <wp:effectExtent l="19050" t="0" r="5969" b="0"/>
            <wp:docPr id="4" name="Рисунок 3" descr="SAM_0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0511.JPG"/>
                    <pic:cNvPicPr/>
                  </pic:nvPicPr>
                  <pic:blipFill>
                    <a:blip r:embed="rId7" cstate="print"/>
                    <a:srcRect l="10522" t="19869" r="5834" b="21009"/>
                    <a:stretch>
                      <a:fillRect/>
                    </a:stretch>
                  </pic:blipFill>
                  <pic:spPr>
                    <a:xfrm>
                      <a:off x="0" y="0"/>
                      <a:ext cx="4966081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34" w:rsidRDefault="00300934" w:rsidP="00300934">
      <w:pPr>
        <w:jc w:val="right"/>
        <w:rPr>
          <w:sz w:val="24"/>
          <w:szCs w:val="24"/>
        </w:rPr>
      </w:pPr>
      <w:r>
        <w:rPr>
          <w:sz w:val="24"/>
          <w:szCs w:val="24"/>
        </w:rPr>
        <w:t>Рис.4</w:t>
      </w:r>
    </w:p>
    <w:p w:rsidR="00300934" w:rsidRDefault="00300934" w:rsidP="00300934">
      <w:pPr>
        <w:jc w:val="right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3938580" cy="3584448"/>
            <wp:effectExtent l="19050" t="0" r="4770" b="0"/>
            <wp:docPr id="5" name="Рисунок 4" descr="SAM_05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0513.JPG"/>
                    <pic:cNvPicPr/>
                  </pic:nvPicPr>
                  <pic:blipFill>
                    <a:blip r:embed="rId8" cstate="print"/>
                    <a:srcRect t="6076" r="33676" b="13455"/>
                    <a:stretch>
                      <a:fillRect/>
                    </a:stretch>
                  </pic:blipFill>
                  <pic:spPr>
                    <a:xfrm>
                      <a:off x="0" y="0"/>
                      <a:ext cx="3938580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34" w:rsidRDefault="00300934" w:rsidP="00300934">
      <w:pPr>
        <w:jc w:val="right"/>
        <w:rPr>
          <w:sz w:val="24"/>
          <w:szCs w:val="24"/>
        </w:rPr>
      </w:pPr>
      <w:r>
        <w:rPr>
          <w:sz w:val="24"/>
          <w:szCs w:val="24"/>
        </w:rPr>
        <w:t>Рис.5</w:t>
      </w:r>
    </w:p>
    <w:p w:rsidR="00300934" w:rsidRDefault="00300934" w:rsidP="00300934">
      <w:pPr>
        <w:jc w:val="right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550054" cy="3035808"/>
            <wp:effectExtent l="19050" t="0" r="2896" b="0"/>
            <wp:docPr id="6" name="Рисунок 5" descr="SAM_0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0515.JPG"/>
                    <pic:cNvPicPr/>
                  </pic:nvPicPr>
                  <pic:blipFill>
                    <a:blip r:embed="rId9" cstate="print"/>
                    <a:srcRect l="7796" t="15435" r="15711" b="16420"/>
                    <a:stretch>
                      <a:fillRect/>
                    </a:stretch>
                  </pic:blipFill>
                  <pic:spPr>
                    <a:xfrm>
                      <a:off x="0" y="0"/>
                      <a:ext cx="4550054" cy="303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34" w:rsidRDefault="00300934" w:rsidP="00300934">
      <w:pPr>
        <w:jc w:val="right"/>
        <w:rPr>
          <w:sz w:val="24"/>
          <w:szCs w:val="24"/>
        </w:rPr>
      </w:pPr>
      <w:r>
        <w:rPr>
          <w:sz w:val="24"/>
          <w:szCs w:val="24"/>
        </w:rPr>
        <w:t>Рис.6</w:t>
      </w:r>
    </w:p>
    <w:p w:rsidR="00300934" w:rsidRDefault="00300934" w:rsidP="00300934">
      <w:pPr>
        <w:jc w:val="right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723382" cy="2553005"/>
            <wp:effectExtent l="19050" t="0" r="0" b="0"/>
            <wp:docPr id="7" name="Рисунок 6" descr="SAM_05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0509.JPG"/>
                    <pic:cNvPicPr/>
                  </pic:nvPicPr>
                  <pic:blipFill>
                    <a:blip r:embed="rId10" cstate="print"/>
                    <a:srcRect l="1651" t="19553" r="1917" b="23103"/>
                    <a:stretch>
                      <a:fillRect/>
                    </a:stretch>
                  </pic:blipFill>
                  <pic:spPr>
                    <a:xfrm>
                      <a:off x="0" y="0"/>
                      <a:ext cx="5723382" cy="25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34" w:rsidRDefault="00300934" w:rsidP="00300934">
      <w:pPr>
        <w:jc w:val="right"/>
        <w:rPr>
          <w:sz w:val="24"/>
          <w:szCs w:val="24"/>
        </w:rPr>
      </w:pPr>
      <w:r>
        <w:rPr>
          <w:sz w:val="24"/>
          <w:szCs w:val="24"/>
        </w:rPr>
        <w:t>Рис.7</w:t>
      </w:r>
    </w:p>
    <w:p w:rsidR="004521B8" w:rsidRDefault="004521B8"/>
    <w:sectPr w:rsidR="004521B8" w:rsidSect="004521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300934"/>
    <w:rsid w:val="00300934"/>
    <w:rsid w:val="004521B8"/>
    <w:rsid w:val="009C54AC"/>
    <w:rsid w:val="00E308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093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009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0093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4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DreamLair</Company>
  <LinksUpToDate>false</LinksUpToDate>
  <CharactersWithSpaces>879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JEDI</dc:creator>
  <cp:lastModifiedBy>JEDI</cp:lastModifiedBy>
  <cp:revision>2</cp:revision>
  <dcterms:created xsi:type="dcterms:W3CDTF">2011-09-28T06:45:00Z</dcterms:created>
  <dcterms:modified xsi:type="dcterms:W3CDTF">2011-09-28T16:04:00Z</dcterms:modified>
</cp:coreProperties>
</file>