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ind w:firstLine="0"/>
        <w:jc w:val="center"/>
      </w:pPr>
      <w:r>
        <w:rPr>
          <w:rFonts w:ascii="Times New Roman" w:hAnsi="Times New Roman" w:cs="Times New Roman" w:eastAsia="Times New Roman"/>
          <w:b/>
          <w:i w:val="0"/>
          <w:sz w:val="28"/>
        </w:rPr>
        <w:t>МИНИСТЕРСТВО ПРОСВЕЩЕНИЯ РОССИЙСКОЙ ФЕДЕРАЦИИ</w:t>
      </w:r>
    </w:p>
    <w:p>
      <w:pPr>
        <w:spacing w:before="0" w:after="0" w:line="360" w:lineRule="auto"/>
        <w:ind w:firstLine="0"/>
        <w:jc w:val="center"/>
      </w:pPr>
      <w:r>
        <w:rPr>
          <w:rFonts w:ascii="Times New Roman" w:hAnsi="Times New Roman" w:cs="Times New Roman" w:eastAsia="Times New Roman"/>
          <w:b w:val="0"/>
          <w:i/>
          <w:sz w:val="28"/>
        </w:rPr>
        <w:t>Образовательная организация среднего профессионального образования</w:t>
      </w:r>
    </w:p>
    <w:p>
      <w:pPr>
        <w:spacing w:before="0" w:after="0" w:line="360" w:lineRule="auto"/>
        <w:ind w:firstLine="0"/>
        <w:jc w:val="center"/>
      </w:pPr>
      <w:r>
        <w:rPr>
          <w:rFonts w:ascii="Times New Roman" w:hAnsi="Times New Roman" w:cs="Times New Roman" w:eastAsia="Times New Roman"/>
          <w:b w:val="0"/>
          <w:i w:val="0"/>
          <w:sz w:val="28"/>
        </w:rPr>
        <w:t>Специальность 09.02.07 «Информационные системы и программирование»</w:t>
      </w:r>
    </w:p>
    <w:p>
      <w:pPr>
        <w:spacing w:before="0" w:after="120" w:line="360" w:lineRule="auto"/>
        <w:ind w:firstLine="0"/>
        <w:jc w:val="center"/>
      </w:pPr>
      <w:r>
        <w:rPr>
          <w:rFonts w:ascii="Times New Roman" w:hAnsi="Times New Roman" w:cs="Times New Roman" w:eastAsia="Times New Roman"/>
          <w:b/>
          <w:i w:val="0"/>
          <w:sz w:val="28"/>
        </w:rPr>
        <w:t>Группа ИСИП-24-1П</w:t>
      </w:r>
    </w:p>
    <w:p>
      <w:pPr>
        <w:spacing w:before="0" w:after="0" w:line="240" w:lineRule="auto"/>
        <w:ind w:firstLine="0"/>
      </w:pPr>
      <w:r>
        <w:rPr>
          <w:rFonts w:ascii="Times New Roman" w:hAnsi="Times New Roman" w:cs="Times New Roman" w:eastAsia="Times New Roman"/>
          <w:b w:val="0"/>
          <w:i w:val="0"/>
          <w:sz w:val="28"/>
        </w:rPr>
      </w:r>
    </w:p>
    <w:tbl>
      <w:tblPr>
        <w:tblW w:type="auto" w:w="0"/>
        <w:tblLayout w:type="fixed"/>
        <w:tblLook w:firstColumn="1" w:firstRow="1" w:lastColumn="0" w:lastRow="0" w:noHBand="0" w:noVBand="1" w:val="04A0"/>
      </w:tblPr>
      <w:tblGrid>
        <w:gridCol w:w="4819"/>
        <w:gridCol w:w="4819"/>
      </w:tblGrid>
      <w:tr>
        <w:tc>
          <w:tcPr>
            <w:tcW w:type="dxa" w:w="4819"/>
          </w:tcPr>
          <w:p>
            <w:pPr>
              <w:spacing w:before="0" w:after="0" w:line="276" w:lineRule="auto"/>
              <w:ind w:firstLine="0"/>
              <w:jc w:val="left"/>
            </w:pPr>
            <w:r/>
            <w:r>
              <w:rPr>
                <w:rFonts w:ascii="Times New Roman" w:hAnsi="Times New Roman" w:cs="Times New Roman" w:eastAsia="Times New Roman"/>
                <w:b/>
                <w:i w:val="0"/>
                <w:sz w:val="24"/>
              </w:rPr>
              <w:t>СОГЛАСОВАНО</w:t>
            </w:r>
          </w:p>
          <w:p>
            <w:pPr>
              <w:spacing w:before="0" w:after="0" w:line="276" w:lineRule="auto"/>
              <w:ind w:firstLine="0"/>
              <w:jc w:val="left"/>
            </w:pPr>
            <w:r>
              <w:rPr>
                <w:rFonts w:ascii="Times New Roman" w:hAnsi="Times New Roman" w:cs="Times New Roman" w:eastAsia="Times New Roman"/>
                <w:b w:val="0"/>
                <w:i w:val="0"/>
                <w:sz w:val="24"/>
              </w:rPr>
              <w:t>Преподаватель</w:t>
            </w:r>
          </w:p>
          <w:p>
            <w:pPr>
              <w:spacing w:before="0" w:after="0" w:line="276" w:lineRule="auto"/>
              <w:ind w:firstLine="0"/>
              <w:jc w:val="left"/>
            </w:pPr>
            <w:r>
              <w:rPr>
                <w:rFonts w:ascii="Times New Roman" w:hAnsi="Times New Roman" w:cs="Times New Roman" w:eastAsia="Times New Roman"/>
                <w:b w:val="0"/>
                <w:i w:val="0"/>
                <w:sz w:val="24"/>
              </w:rPr>
              <w:t>_________________ / __________ /</w:t>
            </w:r>
          </w:p>
          <w:p>
            <w:pPr>
              <w:spacing w:before="0" w:after="0" w:line="276" w:lineRule="auto"/>
              <w:ind w:firstLine="0"/>
              <w:jc w:val="left"/>
            </w:pPr>
            <w:r>
              <w:rPr>
                <w:rFonts w:ascii="Times New Roman" w:hAnsi="Times New Roman" w:cs="Times New Roman" w:eastAsia="Times New Roman"/>
                <w:b w:val="0"/>
                <w:i w:val="0"/>
                <w:sz w:val="24"/>
              </w:rPr>
              <w:t>«___» ______________ 2026 г.</w:t>
            </w:r>
          </w:p>
        </w:tc>
        <w:tc>
          <w:tcPr>
            <w:tcW w:type="dxa" w:w="4819"/>
          </w:tcPr>
          <w:p>
            <w:pPr>
              <w:spacing w:before="0" w:after="0" w:line="276" w:lineRule="auto"/>
              <w:ind w:firstLine="0"/>
              <w:jc w:val="left"/>
            </w:pPr>
            <w:r/>
            <w:r>
              <w:rPr>
                <w:rFonts w:ascii="Times New Roman" w:hAnsi="Times New Roman" w:cs="Times New Roman" w:eastAsia="Times New Roman"/>
                <w:b/>
                <w:i w:val="0"/>
                <w:sz w:val="24"/>
              </w:rPr>
              <w:t>УТВЕРЖДАЮ</w:t>
            </w:r>
          </w:p>
          <w:p>
            <w:pPr>
              <w:spacing w:before="0" w:after="0" w:line="276" w:lineRule="auto"/>
              <w:ind w:firstLine="0"/>
              <w:jc w:val="left"/>
            </w:pPr>
            <w:r>
              <w:rPr>
                <w:rFonts w:ascii="Times New Roman" w:hAnsi="Times New Roman" w:cs="Times New Roman" w:eastAsia="Times New Roman"/>
                <w:b w:val="0"/>
                <w:i w:val="0"/>
                <w:sz w:val="24"/>
              </w:rPr>
              <w:t>Председатель цикловой комиссии</w:t>
            </w:r>
          </w:p>
          <w:p>
            <w:pPr>
              <w:spacing w:before="0" w:after="0" w:line="276" w:lineRule="auto"/>
              <w:ind w:firstLine="0"/>
              <w:jc w:val="left"/>
            </w:pPr>
            <w:r>
              <w:rPr>
                <w:rFonts w:ascii="Times New Roman" w:hAnsi="Times New Roman" w:cs="Times New Roman" w:eastAsia="Times New Roman"/>
                <w:b w:val="0"/>
                <w:i w:val="0"/>
                <w:sz w:val="24"/>
              </w:rPr>
              <w:t>_________________ / __________ /</w:t>
            </w:r>
          </w:p>
          <w:p>
            <w:pPr>
              <w:spacing w:before="0" w:after="0" w:line="276" w:lineRule="auto"/>
              <w:ind w:firstLine="0"/>
              <w:jc w:val="left"/>
            </w:pPr>
            <w:r>
              <w:rPr>
                <w:rFonts w:ascii="Times New Roman" w:hAnsi="Times New Roman" w:cs="Times New Roman" w:eastAsia="Times New Roman"/>
                <w:b w:val="0"/>
                <w:i w:val="0"/>
                <w:sz w:val="24"/>
              </w:rPr>
              <w:t>«___» ______________ 2026 г.</w:t>
            </w:r>
          </w:p>
        </w:tc>
      </w:tr>
    </w:tbl>
    <w:p>
      <w:pPr>
        <w:spacing w:before="0" w:after="0" w:line="240" w:lineRule="auto"/>
        <w:ind w:firstLine="0"/>
      </w:pPr>
      <w:r>
        <w:rPr>
          <w:rFonts w:ascii="Times New Roman" w:hAnsi="Times New Roman" w:cs="Times New Roman" w:eastAsia="Times New Roman"/>
          <w:b w:val="0"/>
          <w:i w:val="0"/>
          <w:sz w:val="28"/>
        </w:rPr>
      </w:r>
    </w:p>
    <w:p>
      <w:pPr>
        <w:spacing w:before="0" w:after="0" w:line="240" w:lineRule="auto"/>
        <w:ind w:firstLine="0"/>
      </w:pPr>
      <w:r>
        <w:rPr>
          <w:rFonts w:ascii="Times New Roman" w:hAnsi="Times New Roman" w:cs="Times New Roman" w:eastAsia="Times New Roman"/>
          <w:b w:val="0"/>
          <w:i w:val="0"/>
          <w:sz w:val="28"/>
        </w:rPr>
      </w:r>
    </w:p>
    <w:p>
      <w:pPr>
        <w:spacing w:before="120" w:after="0" w:line="360" w:lineRule="auto"/>
        <w:ind w:firstLine="0"/>
        <w:jc w:val="center"/>
      </w:pPr>
      <w:r>
        <w:rPr>
          <w:rFonts w:ascii="Times New Roman" w:hAnsi="Times New Roman" w:cs="Times New Roman" w:eastAsia="Times New Roman"/>
          <w:b/>
          <w:i w:val="0"/>
          <w:sz w:val="32"/>
        </w:rPr>
        <w:t>ТЕХНИЧЕСКОЕ ЗАДАНИЕ</w:t>
      </w:r>
    </w:p>
    <w:p>
      <w:pPr>
        <w:spacing w:before="0" w:after="0" w:line="360" w:lineRule="auto"/>
        <w:ind w:firstLine="0"/>
        <w:jc w:val="center"/>
      </w:pPr>
      <w:r>
        <w:rPr>
          <w:rFonts w:ascii="Times New Roman" w:hAnsi="Times New Roman" w:cs="Times New Roman" w:eastAsia="Times New Roman"/>
          <w:b w:val="0"/>
          <w:i w:val="0"/>
          <w:sz w:val="28"/>
        </w:rPr>
        <w:t>на разработку программы</w:t>
      </w:r>
    </w:p>
    <w:p>
      <w:pPr>
        <w:spacing w:before="0" w:after="120" w:line="360" w:lineRule="auto"/>
        <w:ind w:firstLine="0"/>
        <w:jc w:val="center"/>
      </w:pPr>
      <w:r>
        <w:rPr>
          <w:rFonts w:ascii="Times New Roman" w:hAnsi="Times New Roman" w:cs="Times New Roman" w:eastAsia="Times New Roman"/>
          <w:b/>
          <w:i w:val="0"/>
          <w:sz w:val="28"/>
        </w:rPr>
        <w:t>«Электронный журнал учебной группы»</w:t>
      </w:r>
    </w:p>
    <w:p>
      <w:pPr>
        <w:spacing w:before="0" w:after="240" w:line="360" w:lineRule="auto"/>
        <w:ind w:firstLine="0"/>
        <w:jc w:val="center"/>
      </w:pPr>
      <w:r>
        <w:rPr>
          <w:rFonts w:ascii="Times New Roman" w:hAnsi="Times New Roman" w:cs="Times New Roman" w:eastAsia="Times New Roman"/>
          <w:b w:val="0"/>
          <w:i/>
          <w:sz w:val="28"/>
        </w:rPr>
        <w:t>(учебный программный документ)</w:t>
      </w:r>
    </w:p>
    <w:p>
      <w:pPr>
        <w:spacing w:before="0" w:after="0" w:line="360" w:lineRule="auto"/>
        <w:ind w:firstLine="0"/>
        <w:jc w:val="center"/>
      </w:pPr>
      <w:r>
        <w:rPr>
          <w:rFonts w:ascii="Times New Roman" w:hAnsi="Times New Roman" w:cs="Times New Roman" w:eastAsia="Times New Roman"/>
          <w:b/>
          <w:i w:val="0"/>
          <w:sz w:val="28"/>
        </w:rPr>
        <w:t>ИСИП.241П.001-01 ТЗ</w:t>
      </w:r>
    </w:p>
    <w:p>
      <w:pPr>
        <w:spacing w:before="0" w:after="240" w:line="360" w:lineRule="auto"/>
        <w:ind w:firstLine="0"/>
        <w:jc w:val="center"/>
      </w:pPr>
      <w:r>
        <w:rPr>
          <w:rFonts w:ascii="Times New Roman" w:hAnsi="Times New Roman" w:cs="Times New Roman" w:eastAsia="Times New Roman"/>
          <w:b w:val="0"/>
          <w:i w:val="0"/>
          <w:sz w:val="28"/>
        </w:rPr>
        <w:t>Листов 20</w:t>
      </w:r>
    </w:p>
    <w:p>
      <w:pPr>
        <w:spacing w:before="0" w:after="0" w:line="240" w:lineRule="auto"/>
        <w:ind w:firstLine="0"/>
      </w:pPr>
      <w:r>
        <w:rPr>
          <w:rFonts w:ascii="Times New Roman" w:hAnsi="Times New Roman" w:cs="Times New Roman" w:eastAsia="Times New Roman"/>
          <w:b w:val="0"/>
          <w:i w:val="0"/>
          <w:sz w:val="28"/>
        </w:rPr>
      </w:r>
    </w:p>
    <w:p>
      <w:pPr>
        <w:spacing w:before="0" w:after="0" w:line="240" w:lineRule="auto"/>
        <w:ind w:firstLine="0"/>
      </w:pPr>
      <w:r>
        <w:rPr>
          <w:rFonts w:ascii="Times New Roman" w:hAnsi="Times New Roman" w:cs="Times New Roman" w:eastAsia="Times New Roman"/>
          <w:b w:val="0"/>
          <w:i w:val="0"/>
          <w:sz w:val="28"/>
        </w:rPr>
      </w:r>
    </w:p>
    <w:p>
      <w:pPr>
        <w:spacing w:line="360" w:lineRule="auto"/>
        <w:ind w:firstLine="0"/>
        <w:jc w:val="right"/>
      </w:pPr>
      <w:r>
        <w:rPr>
          <w:rFonts w:ascii="Times New Roman" w:hAnsi="Times New Roman" w:cs="Times New Roman" w:eastAsia="Times New Roman"/>
          <w:b w:val="0"/>
          <w:i w:val="0"/>
          <w:sz w:val="28"/>
        </w:rPr>
        <w:t>Исполнитель:</w:t>
      </w:r>
    </w:p>
    <w:p>
      <w:pPr>
        <w:spacing w:before="0" w:after="0" w:line="360" w:lineRule="auto"/>
        <w:ind w:firstLine="0"/>
        <w:jc w:val="right"/>
      </w:pPr>
      <w:r>
        <w:rPr>
          <w:rFonts w:ascii="Times New Roman" w:hAnsi="Times New Roman" w:cs="Times New Roman" w:eastAsia="Times New Roman"/>
          <w:b w:val="0"/>
          <w:i w:val="0"/>
          <w:sz w:val="28"/>
        </w:rPr>
        <w:t>студент группы ИСИП-24-1П</w:t>
      </w:r>
    </w:p>
    <w:p>
      <w:pPr>
        <w:spacing w:before="0" w:after="0" w:line="360" w:lineRule="auto"/>
        <w:ind w:firstLine="0"/>
        <w:jc w:val="right"/>
      </w:pPr>
      <w:r>
        <w:rPr>
          <w:rFonts w:ascii="Times New Roman" w:hAnsi="Times New Roman" w:cs="Times New Roman" w:eastAsia="Times New Roman"/>
          <w:b w:val="0"/>
          <w:i w:val="0"/>
          <w:sz w:val="28"/>
        </w:rPr>
        <w:t>Долгова София</w:t>
      </w:r>
    </w:p>
    <w:p>
      <w:pPr>
        <w:spacing w:before="0" w:after="0" w:line="360" w:lineRule="auto"/>
        <w:ind w:firstLine="0"/>
        <w:jc w:val="right"/>
      </w:pPr>
      <w:r>
        <w:rPr>
          <w:rFonts w:ascii="Times New Roman" w:hAnsi="Times New Roman" w:cs="Times New Roman" w:eastAsia="Times New Roman"/>
          <w:b w:val="0"/>
          <w:i w:val="0"/>
          <w:sz w:val="28"/>
        </w:rPr>
      </w:r>
    </w:p>
    <w:p>
      <w:pPr>
        <w:spacing w:before="0" w:after="0" w:line="360" w:lineRule="auto"/>
        <w:ind w:firstLine="0"/>
        <w:jc w:val="right"/>
      </w:pPr>
      <w:r>
        <w:rPr>
          <w:rFonts w:ascii="Times New Roman" w:hAnsi="Times New Roman" w:cs="Times New Roman" w:eastAsia="Times New Roman"/>
          <w:b w:val="0"/>
          <w:i w:val="0"/>
          <w:sz w:val="28"/>
        </w:rPr>
        <w:t>_________________ / С. Долгова /</w:t>
      </w:r>
    </w:p>
    <w:p>
      <w:pPr>
        <w:spacing w:before="0" w:after="0" w:line="240" w:lineRule="auto"/>
        <w:ind w:firstLine="0"/>
      </w:pPr>
      <w:r>
        <w:rPr>
          <w:rFonts w:ascii="Times New Roman" w:hAnsi="Times New Roman" w:cs="Times New Roman" w:eastAsia="Times New Roman"/>
          <w:b w:val="0"/>
          <w:i w:val="0"/>
          <w:sz w:val="28"/>
        </w:rPr>
      </w:r>
    </w:p>
    <w:p>
      <w:pPr>
        <w:spacing w:before="0" w:after="0" w:line="240" w:lineRule="auto"/>
        <w:ind w:firstLine="0"/>
      </w:pPr>
      <w:r>
        <w:rPr>
          <w:rFonts w:ascii="Times New Roman" w:hAnsi="Times New Roman" w:cs="Times New Roman" w:eastAsia="Times New Roman"/>
          <w:b w:val="0"/>
          <w:i w:val="0"/>
          <w:sz w:val="28"/>
        </w:rPr>
      </w:r>
    </w:p>
    <w:p>
      <w:pPr>
        <w:spacing w:before="0" w:after="0" w:line="240" w:lineRule="auto"/>
        <w:ind w:firstLine="0"/>
      </w:pPr>
      <w:r>
        <w:rPr>
          <w:rFonts w:ascii="Times New Roman" w:hAnsi="Times New Roman" w:cs="Times New Roman" w:eastAsia="Times New Roman"/>
          <w:b w:val="0"/>
          <w:i w:val="0"/>
          <w:sz w:val="28"/>
        </w:rPr>
      </w:r>
    </w:p>
    <w:p>
      <w:pPr>
        <w:spacing w:before="0" w:after="0" w:line="360" w:lineRule="auto"/>
        <w:ind w:firstLine="0"/>
        <w:jc w:val="center"/>
      </w:pPr>
      <w:r>
        <w:rPr>
          <w:rFonts w:ascii="Times New Roman" w:hAnsi="Times New Roman" w:cs="Times New Roman" w:eastAsia="Times New Roman"/>
          <w:b/>
          <w:i w:val="0"/>
          <w:sz w:val="28"/>
        </w:rPr>
        <w:t>2026</w:t>
      </w:r>
    </w:p>
    <w:p>
      <w:r>
        <w:br w:type="page"/>
      </w:r>
    </w:p>
    <w:p>
      <w:pPr>
        <w:keepNext/>
        <w:spacing w:before="360" w:after="240" w:line="360" w:lineRule="auto"/>
        <w:ind w:firstLine="0"/>
        <w:jc w:val="center"/>
      </w:pPr>
      <w:r>
        <w:rPr>
          <w:rFonts w:ascii="Times New Roman" w:hAnsi="Times New Roman" w:cs="Times New Roman" w:eastAsia="Times New Roman"/>
          <w:b/>
          <w:i w:val="0"/>
          <w:sz w:val="28"/>
        </w:rPr>
        <w:t>СОДЕРЖАНИЕ</w:t>
      </w:r>
    </w:p>
    <w:p>
      <w:pPr>
        <w:spacing w:before="0" w:after="0" w:line="360" w:lineRule="auto"/>
        <w:ind w:firstLine="0" w:left="0"/>
        <w:jc w:val="left"/>
      </w:pPr>
      <w:r>
        <w:rPr>
          <w:rFonts w:ascii="Times New Roman" w:hAnsi="Times New Roman" w:cs="Times New Roman" w:eastAsia="Times New Roman"/>
          <w:b w:val="0"/>
          <w:i w:val="0"/>
          <w:sz w:val="28"/>
        </w:rPr>
        <w:t>1. Введение</w:t>
      </w:r>
    </w:p>
    <w:p>
      <w:pPr>
        <w:spacing w:before="0" w:after="0" w:line="360" w:lineRule="auto"/>
        <w:ind w:firstLine="0" w:left="0"/>
        <w:jc w:val="left"/>
      </w:pPr>
      <w:r>
        <w:rPr>
          <w:rFonts w:ascii="Times New Roman" w:hAnsi="Times New Roman" w:cs="Times New Roman" w:eastAsia="Times New Roman"/>
          <w:b w:val="0"/>
          <w:i w:val="0"/>
          <w:sz w:val="28"/>
        </w:rPr>
        <w:t>2. Основания для разработки</w:t>
      </w:r>
    </w:p>
    <w:p>
      <w:pPr>
        <w:spacing w:before="0" w:after="0" w:line="360" w:lineRule="auto"/>
        <w:ind w:firstLine="0" w:left="0"/>
        <w:jc w:val="left"/>
      </w:pPr>
      <w:r>
        <w:rPr>
          <w:rFonts w:ascii="Times New Roman" w:hAnsi="Times New Roman" w:cs="Times New Roman" w:eastAsia="Times New Roman"/>
          <w:b w:val="0"/>
          <w:i w:val="0"/>
          <w:sz w:val="28"/>
        </w:rPr>
        <w:t>3. Назначение разработки</w:t>
      </w:r>
    </w:p>
    <w:p>
      <w:pPr>
        <w:spacing w:before="0" w:after="0" w:line="360" w:lineRule="auto"/>
        <w:ind w:firstLine="0" w:left="0"/>
        <w:jc w:val="left"/>
      </w:pPr>
      <w:r>
        <w:rPr>
          <w:rFonts w:ascii="Times New Roman" w:hAnsi="Times New Roman" w:cs="Times New Roman" w:eastAsia="Times New Roman"/>
          <w:b w:val="0"/>
          <w:i w:val="0"/>
          <w:sz w:val="28"/>
        </w:rPr>
        <w:t>4. Требования к программе</w:t>
      </w:r>
    </w:p>
    <w:p>
      <w:pPr>
        <w:spacing w:before="0" w:after="0" w:line="360" w:lineRule="auto"/>
        <w:ind w:firstLine="0" w:left="709"/>
        <w:jc w:val="left"/>
      </w:pPr>
      <w:r>
        <w:rPr>
          <w:rFonts w:ascii="Times New Roman" w:hAnsi="Times New Roman" w:cs="Times New Roman" w:eastAsia="Times New Roman"/>
          <w:b w:val="0"/>
          <w:i w:val="0"/>
          <w:sz w:val="28"/>
        </w:rPr>
        <w:t>4.1. Требования к функциональным характеристикам</w:t>
      </w:r>
    </w:p>
    <w:p>
      <w:pPr>
        <w:spacing w:before="0" w:after="0" w:line="360" w:lineRule="auto"/>
        <w:ind w:firstLine="0" w:left="709"/>
        <w:jc w:val="left"/>
      </w:pPr>
      <w:r>
        <w:rPr>
          <w:rFonts w:ascii="Times New Roman" w:hAnsi="Times New Roman" w:cs="Times New Roman" w:eastAsia="Times New Roman"/>
          <w:b w:val="0"/>
          <w:i w:val="0"/>
          <w:sz w:val="28"/>
        </w:rPr>
        <w:t>4.2. Требования к надёжности</w:t>
      </w:r>
    </w:p>
    <w:p>
      <w:pPr>
        <w:spacing w:before="0" w:after="0" w:line="360" w:lineRule="auto"/>
        <w:ind w:firstLine="0" w:left="709"/>
        <w:jc w:val="left"/>
      </w:pPr>
      <w:r>
        <w:rPr>
          <w:rFonts w:ascii="Times New Roman" w:hAnsi="Times New Roman" w:cs="Times New Roman" w:eastAsia="Times New Roman"/>
          <w:b w:val="0"/>
          <w:i w:val="0"/>
          <w:sz w:val="28"/>
        </w:rPr>
        <w:t>4.3. Условия эксплуатации</w:t>
      </w:r>
    </w:p>
    <w:p>
      <w:pPr>
        <w:spacing w:before="0" w:after="0" w:line="360" w:lineRule="auto"/>
        <w:ind w:firstLine="0" w:left="709"/>
        <w:jc w:val="left"/>
      </w:pPr>
      <w:r>
        <w:rPr>
          <w:rFonts w:ascii="Times New Roman" w:hAnsi="Times New Roman" w:cs="Times New Roman" w:eastAsia="Times New Roman"/>
          <w:b w:val="0"/>
          <w:i w:val="0"/>
          <w:sz w:val="28"/>
        </w:rPr>
        <w:t>4.4. Требования к составу и параметрам технических средств</w:t>
      </w:r>
    </w:p>
    <w:p>
      <w:pPr>
        <w:spacing w:before="0" w:after="0" w:line="360" w:lineRule="auto"/>
        <w:ind w:firstLine="0" w:left="709"/>
        <w:jc w:val="left"/>
      </w:pPr>
      <w:r>
        <w:rPr>
          <w:rFonts w:ascii="Times New Roman" w:hAnsi="Times New Roman" w:cs="Times New Roman" w:eastAsia="Times New Roman"/>
          <w:b w:val="0"/>
          <w:i w:val="0"/>
          <w:sz w:val="28"/>
        </w:rPr>
        <w:t>4.5. Требования к информационной и программной совместимости</w:t>
      </w:r>
    </w:p>
    <w:p>
      <w:pPr>
        <w:spacing w:before="0" w:after="0" w:line="360" w:lineRule="auto"/>
        <w:ind w:firstLine="0" w:left="709"/>
        <w:jc w:val="left"/>
      </w:pPr>
      <w:r>
        <w:rPr>
          <w:rFonts w:ascii="Times New Roman" w:hAnsi="Times New Roman" w:cs="Times New Roman" w:eastAsia="Times New Roman"/>
          <w:b w:val="0"/>
          <w:i w:val="0"/>
          <w:sz w:val="28"/>
        </w:rPr>
        <w:t>4.6. Требования к маркировке и упаковке</w:t>
      </w:r>
    </w:p>
    <w:p>
      <w:pPr>
        <w:spacing w:before="0" w:after="0" w:line="360" w:lineRule="auto"/>
        <w:ind w:firstLine="0" w:left="709"/>
        <w:jc w:val="left"/>
      </w:pPr>
      <w:r>
        <w:rPr>
          <w:rFonts w:ascii="Times New Roman" w:hAnsi="Times New Roman" w:cs="Times New Roman" w:eastAsia="Times New Roman"/>
          <w:b w:val="0"/>
          <w:i w:val="0"/>
          <w:sz w:val="28"/>
        </w:rPr>
        <w:t>4.7. Требования к транспортированию и хранению</w:t>
      </w:r>
    </w:p>
    <w:p>
      <w:pPr>
        <w:spacing w:before="0" w:after="0" w:line="360" w:lineRule="auto"/>
        <w:ind w:firstLine="0" w:left="709"/>
        <w:jc w:val="left"/>
      </w:pPr>
      <w:r>
        <w:rPr>
          <w:rFonts w:ascii="Times New Roman" w:hAnsi="Times New Roman" w:cs="Times New Roman" w:eastAsia="Times New Roman"/>
          <w:b w:val="0"/>
          <w:i w:val="0"/>
          <w:sz w:val="28"/>
        </w:rPr>
        <w:t>4.8. Специальные требования</w:t>
      </w:r>
    </w:p>
    <w:p>
      <w:pPr>
        <w:spacing w:before="0" w:after="0" w:line="360" w:lineRule="auto"/>
        <w:ind w:firstLine="0" w:left="0"/>
        <w:jc w:val="left"/>
      </w:pPr>
      <w:r>
        <w:rPr>
          <w:rFonts w:ascii="Times New Roman" w:hAnsi="Times New Roman" w:cs="Times New Roman" w:eastAsia="Times New Roman"/>
          <w:b w:val="0"/>
          <w:i w:val="0"/>
          <w:sz w:val="28"/>
        </w:rPr>
        <w:t>5. Требования к программной документации</w:t>
      </w:r>
    </w:p>
    <w:p>
      <w:pPr>
        <w:spacing w:before="0" w:after="0" w:line="360" w:lineRule="auto"/>
        <w:ind w:firstLine="0" w:left="0"/>
        <w:jc w:val="left"/>
      </w:pPr>
      <w:r>
        <w:rPr>
          <w:rFonts w:ascii="Times New Roman" w:hAnsi="Times New Roman" w:cs="Times New Roman" w:eastAsia="Times New Roman"/>
          <w:b w:val="0"/>
          <w:i w:val="0"/>
          <w:sz w:val="28"/>
        </w:rPr>
        <w:t>6. Технико-экономические показатели</w:t>
      </w:r>
    </w:p>
    <w:p>
      <w:pPr>
        <w:spacing w:before="0" w:after="0" w:line="360" w:lineRule="auto"/>
        <w:ind w:firstLine="0" w:left="0"/>
        <w:jc w:val="left"/>
      </w:pPr>
      <w:r>
        <w:rPr>
          <w:rFonts w:ascii="Times New Roman" w:hAnsi="Times New Roman" w:cs="Times New Roman" w:eastAsia="Times New Roman"/>
          <w:b w:val="0"/>
          <w:i w:val="0"/>
          <w:sz w:val="28"/>
        </w:rPr>
        <w:t>7. Стадии и этапы разработки</w:t>
      </w:r>
    </w:p>
    <w:p>
      <w:pPr>
        <w:spacing w:before="0" w:after="0" w:line="360" w:lineRule="auto"/>
        <w:ind w:firstLine="0" w:left="0"/>
        <w:jc w:val="left"/>
      </w:pPr>
      <w:r>
        <w:rPr>
          <w:rFonts w:ascii="Times New Roman" w:hAnsi="Times New Roman" w:cs="Times New Roman" w:eastAsia="Times New Roman"/>
          <w:b w:val="0"/>
          <w:i w:val="0"/>
          <w:sz w:val="28"/>
        </w:rPr>
        <w:t>8. Порядок контроля и приёмки</w:t>
      </w:r>
    </w:p>
    <w:p>
      <w:pPr>
        <w:spacing w:before="0" w:after="0" w:line="360" w:lineRule="auto"/>
        <w:ind w:firstLine="0" w:left="0"/>
        <w:jc w:val="left"/>
      </w:pPr>
      <w:r>
        <w:rPr>
          <w:rFonts w:ascii="Times New Roman" w:hAnsi="Times New Roman" w:cs="Times New Roman" w:eastAsia="Times New Roman"/>
          <w:b w:val="0"/>
          <w:i w:val="0"/>
          <w:sz w:val="28"/>
        </w:rPr>
        <w:t>9. Приложения</w:t>
      </w:r>
    </w:p>
    <w:p>
      <w:pPr>
        <w:spacing w:before="0" w:after="0" w:line="360" w:lineRule="auto"/>
        <w:ind w:firstLine="0" w:left="709"/>
        <w:jc w:val="left"/>
      </w:pPr>
      <w:r>
        <w:rPr>
          <w:rFonts w:ascii="Times New Roman" w:hAnsi="Times New Roman" w:cs="Times New Roman" w:eastAsia="Times New Roman"/>
          <w:b w:val="0"/>
          <w:i w:val="0"/>
          <w:sz w:val="28"/>
        </w:rPr>
        <w:t>Приложение А. Перечень терминов и сокращений</w:t>
      </w:r>
    </w:p>
    <w:p>
      <w:pPr>
        <w:spacing w:before="0" w:after="0" w:line="360" w:lineRule="auto"/>
        <w:ind w:firstLine="0" w:left="709"/>
        <w:jc w:val="left"/>
      </w:pPr>
      <w:r>
        <w:rPr>
          <w:rFonts w:ascii="Times New Roman" w:hAnsi="Times New Roman" w:cs="Times New Roman" w:eastAsia="Times New Roman"/>
          <w:b w:val="0"/>
          <w:i w:val="0"/>
          <w:sz w:val="28"/>
        </w:rPr>
        <w:t>Приложение Б. Роли пользователей и права доступа</w:t>
      </w:r>
    </w:p>
    <w:p>
      <w:pPr>
        <w:spacing w:before="0" w:after="0" w:line="360" w:lineRule="auto"/>
        <w:ind w:firstLine="0" w:left="709"/>
        <w:jc w:val="left"/>
      </w:pPr>
      <w:r>
        <w:rPr>
          <w:rFonts w:ascii="Times New Roman" w:hAnsi="Times New Roman" w:cs="Times New Roman" w:eastAsia="Times New Roman"/>
          <w:b w:val="0"/>
          <w:i w:val="0"/>
          <w:sz w:val="28"/>
        </w:rPr>
        <w:t>Приложение В. Перечень нормативных документов</w:t>
      </w:r>
    </w:p>
    <w:p>
      <w:pPr>
        <w:keepNext/>
        <w:spacing w:before="360" w:after="240" w:line="360" w:lineRule="auto"/>
        <w:ind w:firstLine="0"/>
        <w:jc w:val="center"/>
      </w:pPr>
      <w:r>
        <w:rPr>
          <w:rFonts w:ascii="Times New Roman" w:hAnsi="Times New Roman" w:cs="Times New Roman" w:eastAsia="Times New Roman"/>
          <w:b/>
          <w:i w:val="0"/>
          <w:sz w:val="28"/>
        </w:rPr>
        <w:t>1. ВВЕДЕНИЕ</w:t>
      </w:r>
    </w:p>
    <w:p>
      <w:pPr>
        <w:keepNext/>
        <w:spacing w:before="240" w:after="120" w:line="360" w:lineRule="auto"/>
        <w:ind w:firstLine="709"/>
        <w:jc w:val="both"/>
      </w:pPr>
      <w:r>
        <w:rPr>
          <w:rFonts w:ascii="Times New Roman" w:hAnsi="Times New Roman" w:cs="Times New Roman" w:eastAsia="Times New Roman"/>
          <w:b/>
          <w:i w:val="0"/>
          <w:sz w:val="28"/>
        </w:rPr>
        <w:t>1.1. Наименование программы</w:t>
      </w:r>
    </w:p>
    <w:p>
      <w:pPr>
        <w:spacing w:before="0" w:after="0" w:line="360" w:lineRule="auto"/>
        <w:ind w:firstLine="709"/>
        <w:jc w:val="both"/>
      </w:pPr>
      <w:r>
        <w:rPr>
          <w:rFonts w:ascii="Times New Roman" w:hAnsi="Times New Roman" w:cs="Times New Roman" w:eastAsia="Times New Roman"/>
          <w:b w:val="0"/>
          <w:i w:val="0"/>
          <w:sz w:val="28"/>
        </w:rPr>
        <w:t>Полное наименование программы: «Электронный журнал учебной группы». Краткое наименование (условное обозначение): ЭЖУГ. Обозначение программного документа: ИСИП.241П.001-01 ТЗ.</w:t>
      </w:r>
    </w:p>
    <w:p>
      <w:pPr>
        <w:keepNext/>
        <w:spacing w:before="240" w:after="120" w:line="360" w:lineRule="auto"/>
        <w:ind w:firstLine="709"/>
        <w:jc w:val="both"/>
      </w:pPr>
      <w:r>
        <w:rPr>
          <w:rFonts w:ascii="Times New Roman" w:hAnsi="Times New Roman" w:cs="Times New Roman" w:eastAsia="Times New Roman"/>
          <w:b/>
          <w:i w:val="0"/>
          <w:sz w:val="28"/>
        </w:rPr>
        <w:t>1.2. Краткая характеристика области применения</w:t>
      </w:r>
    </w:p>
    <w:p>
      <w:pPr>
        <w:spacing w:before="0" w:after="0" w:line="360" w:lineRule="auto"/>
        <w:ind w:firstLine="709"/>
        <w:jc w:val="both"/>
      </w:pPr>
      <w:r>
        <w:rPr>
          <w:rFonts w:ascii="Times New Roman" w:hAnsi="Times New Roman" w:cs="Times New Roman" w:eastAsia="Times New Roman"/>
          <w:b w:val="0"/>
          <w:i w:val="0"/>
          <w:sz w:val="28"/>
        </w:rPr>
        <w:t>Программа предназначена для автоматизации учёта текущей и промежуточной успеваемости, посещаемости занятий и формирования учебных ведомостей в группе среднего профессионального образования специальности 09.02.07 «Информационные системы и программирование». Область применения — учебный процесс образовательной организации: ведение журнала группы куратором (классным руководителем), выставление отметок преподавателями по закреплённым дисциплинам и просмотр результатов студентами группы.</w:t>
      </w:r>
    </w:p>
    <w:p>
      <w:pPr>
        <w:keepNext/>
        <w:spacing w:before="240" w:after="120" w:line="360" w:lineRule="auto"/>
        <w:ind w:firstLine="709"/>
        <w:jc w:val="both"/>
      </w:pPr>
      <w:r>
        <w:rPr>
          <w:rFonts w:ascii="Times New Roman" w:hAnsi="Times New Roman" w:cs="Times New Roman" w:eastAsia="Times New Roman"/>
          <w:b/>
          <w:i w:val="0"/>
          <w:sz w:val="28"/>
        </w:rPr>
        <w:t>1.3. Объект, в котором используют программу</w:t>
      </w:r>
    </w:p>
    <w:p>
      <w:pPr>
        <w:spacing w:before="0" w:after="0" w:line="360" w:lineRule="auto"/>
        <w:ind w:firstLine="709"/>
        <w:jc w:val="both"/>
      </w:pPr>
      <w:r>
        <w:rPr>
          <w:rFonts w:ascii="Times New Roman" w:hAnsi="Times New Roman" w:cs="Times New Roman" w:eastAsia="Times New Roman"/>
          <w:b w:val="0"/>
          <w:i w:val="0"/>
          <w:sz w:val="28"/>
        </w:rPr>
        <w:t>Объектом применения программы является учебная группа ИСИП-24-1П (и аналогичные академические группы) как организационная единица учёта успеваемости. Программа используется на рабочих местах преподавателей, куратора группы и студентов в учебных кабинетах информатики и (или) на персональных компьютерах пользователей при наличии доступа к файлу базы данных (локальный режим) либо к сетевой папке образовательной организации.</w:t>
      </w:r>
    </w:p>
    <w:p>
      <w:pPr>
        <w:keepNext/>
        <w:spacing w:before="360" w:after="240" w:line="360" w:lineRule="auto"/>
        <w:ind w:firstLine="0"/>
        <w:jc w:val="center"/>
      </w:pPr>
      <w:r>
        <w:rPr>
          <w:rFonts w:ascii="Times New Roman" w:hAnsi="Times New Roman" w:cs="Times New Roman" w:eastAsia="Times New Roman"/>
          <w:b/>
          <w:i w:val="0"/>
          <w:sz w:val="28"/>
        </w:rPr>
        <w:t>2. ОСНОВАНИЯ ДЛЯ РАЗРАБОТКИ</w:t>
      </w:r>
    </w:p>
    <w:p>
      <w:pPr>
        <w:keepNext/>
        <w:spacing w:before="240" w:after="120" w:line="360" w:lineRule="auto"/>
        <w:ind w:firstLine="709"/>
        <w:jc w:val="both"/>
      </w:pPr>
      <w:r>
        <w:rPr>
          <w:rFonts w:ascii="Times New Roman" w:hAnsi="Times New Roman" w:cs="Times New Roman" w:eastAsia="Times New Roman"/>
          <w:b/>
          <w:i w:val="0"/>
          <w:sz w:val="28"/>
        </w:rPr>
        <w:t>2.1. Документ, на основании которого ведётся разработка</w:t>
      </w:r>
    </w:p>
    <w:p>
      <w:pPr>
        <w:spacing w:before="0" w:after="0" w:line="360" w:lineRule="auto"/>
        <w:ind w:firstLine="709"/>
        <w:jc w:val="both"/>
      </w:pPr>
      <w:r>
        <w:rPr>
          <w:rFonts w:ascii="Times New Roman" w:hAnsi="Times New Roman" w:cs="Times New Roman" w:eastAsia="Times New Roman"/>
          <w:b w:val="0"/>
          <w:i w:val="0"/>
          <w:sz w:val="28"/>
        </w:rPr>
        <w:t>Разработка ведётся на основании учебного задания по дисциплине, связанной с документированием программных средств, выданного по материалам лекции 2 «Общие требования к программным документам. Техническое задание» и предусматривающего подготовку технического задания на программу в соответствии с ГОСТ 19.201-78 и оформление программного документа в соответствии с ГОСТ 19.106-78.</w:t>
      </w:r>
    </w:p>
    <w:p>
      <w:pPr>
        <w:keepNext/>
        <w:spacing w:before="240" w:after="120" w:line="360" w:lineRule="auto"/>
        <w:ind w:firstLine="709"/>
        <w:jc w:val="both"/>
      </w:pPr>
      <w:r>
        <w:rPr>
          <w:rFonts w:ascii="Times New Roman" w:hAnsi="Times New Roman" w:cs="Times New Roman" w:eastAsia="Times New Roman"/>
          <w:b/>
          <w:i w:val="0"/>
          <w:sz w:val="28"/>
        </w:rPr>
        <w:t>2.2. Организация, утвердившая документ, и дата утверждения</w:t>
      </w:r>
    </w:p>
    <w:p>
      <w:pPr>
        <w:spacing w:before="0" w:after="0" w:line="360" w:lineRule="auto"/>
        <w:ind w:firstLine="709"/>
        <w:jc w:val="both"/>
      </w:pPr>
      <w:r>
        <w:rPr>
          <w:rFonts w:ascii="Times New Roman" w:hAnsi="Times New Roman" w:cs="Times New Roman" w:eastAsia="Times New Roman"/>
          <w:b w:val="0"/>
          <w:i w:val="0"/>
          <w:sz w:val="28"/>
        </w:rPr>
        <w:t>Задание утверждено преподавателем дисциплины цикловой комиссии специальности 09.02.07 «Информационные системы и программирование» в сентябре 2026 года. Исполнителем разработки назначен студент группы ИСИП-24-1П Долгова София.</w:t>
      </w:r>
    </w:p>
    <w:p>
      <w:pPr>
        <w:keepNext/>
        <w:spacing w:before="240" w:after="120" w:line="360" w:lineRule="auto"/>
        <w:ind w:firstLine="709"/>
        <w:jc w:val="both"/>
      </w:pPr>
      <w:r>
        <w:rPr>
          <w:rFonts w:ascii="Times New Roman" w:hAnsi="Times New Roman" w:cs="Times New Roman" w:eastAsia="Times New Roman"/>
          <w:b/>
          <w:i w:val="0"/>
          <w:sz w:val="28"/>
        </w:rPr>
        <w:t>2.3. Наименование и условное обозначение темы разработки</w:t>
      </w:r>
    </w:p>
    <w:p>
      <w:pPr>
        <w:spacing w:before="0" w:after="0" w:line="360" w:lineRule="auto"/>
        <w:ind w:firstLine="709"/>
        <w:jc w:val="both"/>
      </w:pPr>
      <w:r>
        <w:rPr>
          <w:rFonts w:ascii="Times New Roman" w:hAnsi="Times New Roman" w:cs="Times New Roman" w:eastAsia="Times New Roman"/>
          <w:b w:val="0"/>
          <w:i w:val="0"/>
          <w:sz w:val="28"/>
        </w:rPr>
        <w:t>Наименование темы разработки: «Разработка программы «Электронный журнал учебной группы»». Условное обозначение (шифр) темы: ЭЖУГ-2026.</w:t>
      </w:r>
    </w:p>
    <w:p>
      <w:pPr>
        <w:keepNext/>
        <w:spacing w:before="360" w:after="240" w:line="360" w:lineRule="auto"/>
        <w:ind w:firstLine="0"/>
        <w:jc w:val="center"/>
      </w:pPr>
      <w:r>
        <w:rPr>
          <w:rFonts w:ascii="Times New Roman" w:hAnsi="Times New Roman" w:cs="Times New Roman" w:eastAsia="Times New Roman"/>
          <w:b/>
          <w:i w:val="0"/>
          <w:sz w:val="28"/>
        </w:rPr>
        <w:t>3. НАЗНАЧЕНИЕ РАЗРАБОТКИ</w:t>
      </w:r>
    </w:p>
    <w:p>
      <w:pPr>
        <w:keepNext/>
        <w:spacing w:before="240" w:after="120" w:line="360" w:lineRule="auto"/>
        <w:ind w:firstLine="709"/>
        <w:jc w:val="both"/>
      </w:pPr>
      <w:r>
        <w:rPr>
          <w:rFonts w:ascii="Times New Roman" w:hAnsi="Times New Roman" w:cs="Times New Roman" w:eastAsia="Times New Roman"/>
          <w:b/>
          <w:i w:val="0"/>
          <w:sz w:val="28"/>
        </w:rPr>
        <w:t>3.1. Функциональное назначение</w:t>
      </w:r>
    </w:p>
    <w:p>
      <w:pPr>
        <w:spacing w:before="0" w:after="0" w:line="360" w:lineRule="auto"/>
        <w:ind w:firstLine="709"/>
        <w:jc w:val="both"/>
      </w:pPr>
      <w:r>
        <w:rPr>
          <w:rFonts w:ascii="Times New Roman" w:hAnsi="Times New Roman" w:cs="Times New Roman" w:eastAsia="Times New Roman"/>
          <w:b w:val="0"/>
          <w:i w:val="0"/>
          <w:sz w:val="28"/>
        </w:rPr>
        <w:t>Функциональным назначением программы является ведение электронного журнала учебной группы: хранение сведений о студентах, дисциплинах и преподавателях; регистрация отметок и фактов посещения занятий; расчёт средних показателей успеваемости; формирование ведомостей и отчётов для куратора группы и учебной части.</w:t>
      </w:r>
    </w:p>
    <w:p>
      <w:pPr>
        <w:keepNext/>
        <w:spacing w:before="240" w:after="120" w:line="360" w:lineRule="auto"/>
        <w:ind w:firstLine="709"/>
        <w:jc w:val="both"/>
      </w:pPr>
      <w:r>
        <w:rPr>
          <w:rFonts w:ascii="Times New Roman" w:hAnsi="Times New Roman" w:cs="Times New Roman" w:eastAsia="Times New Roman"/>
          <w:b/>
          <w:i w:val="0"/>
          <w:sz w:val="28"/>
        </w:rPr>
        <w:t>3.2. Эксплуатационное назначение</w:t>
      </w:r>
    </w:p>
    <w:p>
      <w:pPr>
        <w:spacing w:before="0" w:after="0" w:line="360" w:lineRule="auto"/>
        <w:ind w:firstLine="709"/>
        <w:jc w:val="both"/>
      </w:pPr>
      <w:r>
        <w:rPr>
          <w:rFonts w:ascii="Times New Roman" w:hAnsi="Times New Roman" w:cs="Times New Roman" w:eastAsia="Times New Roman"/>
          <w:b w:val="0"/>
          <w:i w:val="0"/>
          <w:sz w:val="28"/>
        </w:rPr>
        <w:t>Программа предназначена для повседневной эксплуатации в течение учебного семестра на персональных компьютерах под управлением операционной системы семейства Windows. Режим работы — однопользовательский на рабочем месте с возможностью поочерёдного доступа нескольких категорий пользователей (администратор-куратор, преподаватель, студент) через учётные записи. Программа не требует постоянного подключения к сети Интернет. Резервное копирование файла базы данных выполняется на съёмный носитель или в сетевую папку.</w:t>
      </w:r>
    </w:p>
    <w:p>
      <w:pPr>
        <w:keepNext/>
        <w:spacing w:before="360" w:after="240" w:line="360" w:lineRule="auto"/>
        <w:ind w:firstLine="0"/>
        <w:jc w:val="center"/>
      </w:pPr>
      <w:r>
        <w:rPr>
          <w:rFonts w:ascii="Times New Roman" w:hAnsi="Times New Roman" w:cs="Times New Roman" w:eastAsia="Times New Roman"/>
          <w:b/>
          <w:i w:val="0"/>
          <w:sz w:val="28"/>
        </w:rPr>
        <w:t>4. ТРЕБОВАНИЯ К ПРОГРАММЕ</w:t>
      </w:r>
    </w:p>
    <w:p>
      <w:pPr>
        <w:keepNext/>
        <w:spacing w:before="240" w:after="120" w:line="360" w:lineRule="auto"/>
        <w:ind w:firstLine="709"/>
        <w:jc w:val="both"/>
      </w:pPr>
      <w:r>
        <w:rPr>
          <w:rFonts w:ascii="Times New Roman" w:hAnsi="Times New Roman" w:cs="Times New Roman" w:eastAsia="Times New Roman"/>
          <w:b/>
          <w:i w:val="0"/>
          <w:sz w:val="28"/>
        </w:rPr>
        <w:t>4.1. Требования к функциональным характеристикам</w:t>
      </w:r>
    </w:p>
    <w:p>
      <w:pPr>
        <w:keepNext/>
        <w:spacing w:before="240" w:after="120" w:line="360" w:lineRule="auto"/>
        <w:ind w:firstLine="709"/>
        <w:jc w:val="both"/>
      </w:pPr>
      <w:r>
        <w:rPr>
          <w:rFonts w:ascii="Times New Roman" w:hAnsi="Times New Roman" w:cs="Times New Roman" w:eastAsia="Times New Roman"/>
          <w:b/>
          <w:i w:val="0"/>
          <w:sz w:val="28"/>
        </w:rPr>
        <w:t>4.1.1. Требования к составу выполняемых функций</w:t>
      </w:r>
    </w:p>
    <w:p>
      <w:pPr>
        <w:spacing w:before="0" w:after="0" w:line="360" w:lineRule="auto"/>
        <w:ind w:firstLine="709"/>
        <w:jc w:val="both"/>
      </w:pPr>
      <w:r>
        <w:rPr>
          <w:rFonts w:ascii="Times New Roman" w:hAnsi="Times New Roman" w:cs="Times New Roman" w:eastAsia="Times New Roman"/>
          <w:b w:val="0"/>
          <w:i w:val="0"/>
          <w:sz w:val="28"/>
        </w:rPr>
        <w:t>Программа должна обеспечивать выполнение следующих функций.</w:t>
      </w:r>
    </w:p>
    <w:p>
      <w:pPr>
        <w:spacing w:before="0" w:after="0" w:line="360" w:lineRule="auto"/>
        <w:ind w:firstLine="709"/>
        <w:jc w:val="both"/>
      </w:pPr>
      <w:r>
        <w:rPr>
          <w:rFonts w:ascii="Times New Roman" w:hAnsi="Times New Roman" w:cs="Times New Roman" w:eastAsia="Times New Roman"/>
          <w:b w:val="0"/>
          <w:i w:val="0"/>
          <w:sz w:val="28"/>
        </w:rPr>
        <w:t>Функция аутентификации и разграничения доступа. Программа должна идентифицировать пользователя по логину и паролю и предоставлять интерфейс в соответствии с ролью: администратор (куратор группы), преподаватель, студент. Не менее трёх неудачных попыток входа подряд должны приводить к временной блокировке учётной записи на 5 минут с записью события в журнал работы программы.</w:t>
      </w:r>
    </w:p>
    <w:p>
      <w:pPr>
        <w:spacing w:before="0" w:after="0" w:line="360" w:lineRule="auto"/>
        <w:ind w:firstLine="709"/>
        <w:jc w:val="both"/>
      </w:pPr>
      <w:r>
        <w:rPr>
          <w:rFonts w:ascii="Times New Roman" w:hAnsi="Times New Roman" w:cs="Times New Roman" w:eastAsia="Times New Roman"/>
          <w:b w:val="0"/>
          <w:i w:val="0"/>
          <w:sz w:val="28"/>
        </w:rPr>
        <w:t>Функция ведения справочника студентов. Администратор должен иметь возможность добавлять, изменять и помечать запись студента как архивную (отчисление, академический отпуск) без физического удаления связанных отметок. Для каждого студента хранятся: фамилия, имя, отчество, номер зачётной книжки, дата рождения, контактный телефон (необязательно), статус обучения.</w:t>
      </w:r>
    </w:p>
    <w:p>
      <w:pPr>
        <w:spacing w:before="0" w:after="0" w:line="360" w:lineRule="auto"/>
        <w:ind w:firstLine="709"/>
        <w:jc w:val="both"/>
      </w:pPr>
      <w:r>
        <w:rPr>
          <w:rFonts w:ascii="Times New Roman" w:hAnsi="Times New Roman" w:cs="Times New Roman" w:eastAsia="Times New Roman"/>
          <w:b w:val="0"/>
          <w:i w:val="0"/>
          <w:sz w:val="28"/>
        </w:rPr>
        <w:t>Функция ведения справочника дисциплин и преподавателей. Администратор закрепляет дисциплину за преподавателем на учебный семестр. Для дисциплины указываются: наименование, индекс по учебному плану (например, ОП.04), вид аттестации (зачёт, дифференцированный зачёт, экзамен), количество часов.</w:t>
      </w:r>
    </w:p>
    <w:p>
      <w:pPr>
        <w:spacing w:before="0" w:after="0" w:line="360" w:lineRule="auto"/>
        <w:ind w:firstLine="709"/>
        <w:jc w:val="both"/>
      </w:pPr>
      <w:r>
        <w:rPr>
          <w:rFonts w:ascii="Times New Roman" w:hAnsi="Times New Roman" w:cs="Times New Roman" w:eastAsia="Times New Roman"/>
          <w:b w:val="0"/>
          <w:i w:val="0"/>
          <w:sz w:val="28"/>
        </w:rPr>
        <w:t>Функция учёта занятий. Преподаватель или администратор регистрирует занятие: дата, дисциплина, вид занятия (лекция, практическая работа, лабораторная работа, консультация), тема. На основании занятия формируется строка журнала посещаемости.</w:t>
      </w:r>
    </w:p>
    <w:p>
      <w:pPr>
        <w:spacing w:before="0" w:after="0" w:line="360" w:lineRule="auto"/>
        <w:ind w:firstLine="709"/>
        <w:jc w:val="both"/>
      </w:pPr>
      <w:r>
        <w:rPr>
          <w:rFonts w:ascii="Times New Roman" w:hAnsi="Times New Roman" w:cs="Times New Roman" w:eastAsia="Times New Roman"/>
          <w:b w:val="0"/>
          <w:i w:val="0"/>
          <w:sz w:val="28"/>
        </w:rPr>
        <w:t>Функция учёта посещаемости. По каждому занятию для каждого студента группы фиксируется один из статусов: «н» (неявка), «» (присутствовал), «б» (болезнь, по подтверждающему документу), «у» (уважительная причина). Изменение статуса доступно преподавателю дисциплины и администратору в течение 14 календарных дней после даты занятия.</w:t>
      </w:r>
    </w:p>
    <w:p>
      <w:pPr>
        <w:spacing w:before="0" w:after="0" w:line="360" w:lineRule="auto"/>
        <w:ind w:firstLine="709"/>
        <w:jc w:val="both"/>
      </w:pPr>
      <w:r>
        <w:rPr>
          <w:rFonts w:ascii="Times New Roman" w:hAnsi="Times New Roman" w:cs="Times New Roman" w:eastAsia="Times New Roman"/>
          <w:b w:val="0"/>
          <w:i w:val="0"/>
          <w:sz w:val="28"/>
        </w:rPr>
        <w:t>Функция выставления отметок. Преподаватель выставляет текущие отметки по пятибалльной шкале (2, 3, 4, 5) либо отметку «зачёт»/«незачёт» в соответствии с видом аттестации дисциплины. Допускается комментарий к отметке длиной не более 200 символов. Итоговая отметка за семестр выставляется отдельно и не пересчитывается автоматически как среднее арифметическое (среднее отображается как справочная величина).</w:t>
      </w:r>
    </w:p>
    <w:p>
      <w:pPr>
        <w:spacing w:before="0" w:after="0" w:line="360" w:lineRule="auto"/>
        <w:ind w:firstLine="709"/>
        <w:jc w:val="both"/>
      </w:pPr>
      <w:r>
        <w:rPr>
          <w:rFonts w:ascii="Times New Roman" w:hAnsi="Times New Roman" w:cs="Times New Roman" w:eastAsia="Times New Roman"/>
          <w:b w:val="0"/>
          <w:i w:val="0"/>
          <w:sz w:val="28"/>
        </w:rPr>
        <w:t>Функция расчёта показателей. Программа должна рассчитывать: среднее арифметическое текущих отметок студента по дисциплине; процент посещаемости по дисциплине и в целом за период; количество неудовлетворительных отметок; список студентов с посещаемостью ниже 70 % за выбранный период.</w:t>
      </w:r>
    </w:p>
    <w:p>
      <w:pPr>
        <w:spacing w:before="0" w:after="0" w:line="360" w:lineRule="auto"/>
        <w:ind w:firstLine="709"/>
        <w:jc w:val="both"/>
      </w:pPr>
      <w:r>
        <w:rPr>
          <w:rFonts w:ascii="Times New Roman" w:hAnsi="Times New Roman" w:cs="Times New Roman" w:eastAsia="Times New Roman"/>
          <w:b w:val="0"/>
          <w:i w:val="0"/>
          <w:sz w:val="28"/>
        </w:rPr>
        <w:t>Функция формирования отчётов. Программа должна формировать: ведомость текущей успеваемости группы по дисциплине; сводную ведомость группы за семестр; отчёт о посещаемости; индивидуальную карточку студента. Отчёты выводятся на экран, на печать и сохраняются в файлы форматов PDF и XLSX.</w:t>
      </w:r>
    </w:p>
    <w:p>
      <w:pPr>
        <w:spacing w:before="0" w:after="0" w:line="360" w:lineRule="auto"/>
        <w:ind w:firstLine="709"/>
        <w:jc w:val="both"/>
      </w:pPr>
      <w:r>
        <w:rPr>
          <w:rFonts w:ascii="Times New Roman" w:hAnsi="Times New Roman" w:cs="Times New Roman" w:eastAsia="Times New Roman"/>
          <w:b w:val="0"/>
          <w:i w:val="0"/>
          <w:sz w:val="28"/>
        </w:rPr>
        <w:t>Функция поиска и фильтрации. Пользователь должен иметь возможность отобрать записи журнала по дисциплине, дате (интервал), студенту и виду отметки. Поиск студента выполняется по фрагменту фамилии без учёта регистра.</w:t>
      </w:r>
    </w:p>
    <w:p>
      <w:pPr>
        <w:spacing w:before="0" w:after="0" w:line="360" w:lineRule="auto"/>
        <w:ind w:firstLine="709"/>
        <w:jc w:val="both"/>
      </w:pPr>
      <w:r>
        <w:rPr>
          <w:rFonts w:ascii="Times New Roman" w:hAnsi="Times New Roman" w:cs="Times New Roman" w:eastAsia="Times New Roman"/>
          <w:b w:val="0"/>
          <w:i w:val="0"/>
          <w:sz w:val="28"/>
        </w:rPr>
        <w:t>Функция резервного копирования. Администратор инициирует создание копии файла базы данных с указанием каталога. Имя файла копии должно содержать дату и время формирования в формате ГГГГММДД_ЧЧММСС. Программа должна предупреждать, если копия не создавалась более 7 суток.</w:t>
      </w:r>
    </w:p>
    <w:p>
      <w:pPr>
        <w:keepNext/>
        <w:spacing w:before="240" w:after="120" w:line="360" w:lineRule="auto"/>
        <w:ind w:firstLine="709"/>
        <w:jc w:val="both"/>
      </w:pPr>
      <w:r>
        <w:rPr>
          <w:rFonts w:ascii="Times New Roman" w:hAnsi="Times New Roman" w:cs="Times New Roman" w:eastAsia="Times New Roman"/>
          <w:b/>
          <w:i w:val="0"/>
          <w:sz w:val="28"/>
        </w:rPr>
        <w:t>4.1.2. Требования к организации входных данных</w:t>
      </w:r>
    </w:p>
    <w:p>
      <w:pPr>
        <w:spacing w:before="0" w:after="0" w:line="360" w:lineRule="auto"/>
        <w:ind w:firstLine="709"/>
        <w:jc w:val="both"/>
      </w:pPr>
      <w:r>
        <w:rPr>
          <w:rFonts w:ascii="Times New Roman" w:hAnsi="Times New Roman" w:cs="Times New Roman" w:eastAsia="Times New Roman"/>
          <w:b w:val="0"/>
          <w:i w:val="0"/>
          <w:sz w:val="28"/>
        </w:rPr>
        <w:t>Входными данными являются: учётные записи пользователей; сведения справочников (студенты, дисциплины, преподаватели); факты занятий; отметки и статусы посещаемости, вводимые с клавиатуры через формы графического интерфейса; параметры отчёта (период, дисциплина, студент), задаваемые пользователем. Ввод дат выполняется через элемент выбора даты. Числовые поля (часы, отметки) допускают только значения из допустимого множества. Обязательные поля форм выделяются и не допускают сохранения пустых значений.</w:t>
      </w:r>
    </w:p>
    <w:p>
      <w:pPr>
        <w:keepNext/>
        <w:spacing w:before="240" w:after="120" w:line="360" w:lineRule="auto"/>
        <w:ind w:firstLine="709"/>
        <w:jc w:val="both"/>
      </w:pPr>
      <w:r>
        <w:rPr>
          <w:rFonts w:ascii="Times New Roman" w:hAnsi="Times New Roman" w:cs="Times New Roman" w:eastAsia="Times New Roman"/>
          <w:b/>
          <w:i w:val="0"/>
          <w:sz w:val="28"/>
        </w:rPr>
        <w:t>4.1.3. Требования к организации выходных данных</w:t>
      </w:r>
    </w:p>
    <w:p>
      <w:pPr>
        <w:spacing w:before="0" w:after="0" w:line="360" w:lineRule="auto"/>
        <w:ind w:firstLine="709"/>
        <w:jc w:val="both"/>
      </w:pPr>
      <w:r>
        <w:rPr>
          <w:rFonts w:ascii="Times New Roman" w:hAnsi="Times New Roman" w:cs="Times New Roman" w:eastAsia="Times New Roman"/>
          <w:b w:val="0"/>
          <w:i w:val="0"/>
          <w:sz w:val="28"/>
        </w:rPr>
        <w:t>Выходными данными являются: экранные представления журнала и справочников; печатные формы отчётов формата A4; файлы PDF и XLSX; файл базы данных программы; файл резервной копии; текстовый журнал событий (вход пользователей, изменение итоговых отметок, создание резервной копии). Печатные формы должны содержать наименование программы, наименование группы, период, дату формирования и фамилию пользователя, сформировавшего отчёт.</w:t>
      </w:r>
    </w:p>
    <w:p>
      <w:pPr>
        <w:keepNext/>
        <w:spacing w:before="240" w:after="120" w:line="360" w:lineRule="auto"/>
        <w:ind w:firstLine="709"/>
        <w:jc w:val="both"/>
      </w:pPr>
      <w:r>
        <w:rPr>
          <w:rFonts w:ascii="Times New Roman" w:hAnsi="Times New Roman" w:cs="Times New Roman" w:eastAsia="Times New Roman"/>
          <w:b/>
          <w:i w:val="0"/>
          <w:sz w:val="28"/>
        </w:rPr>
        <w:t>4.1.4. Требования к временным характеристикам</w:t>
      </w:r>
    </w:p>
    <w:p>
      <w:pPr>
        <w:spacing w:before="0" w:after="0" w:line="360" w:lineRule="auto"/>
        <w:ind w:firstLine="709"/>
        <w:jc w:val="both"/>
      </w:pPr>
      <w:r>
        <w:rPr>
          <w:rFonts w:ascii="Times New Roman" w:hAnsi="Times New Roman" w:cs="Times New Roman" w:eastAsia="Times New Roman"/>
          <w:b w:val="0"/>
          <w:i w:val="0"/>
          <w:sz w:val="28"/>
        </w:rPr>
        <w:t>При объёме данных не более 40 студентов, 20 дисциплин и 2000 записей отметок и посещаемости должны выполняться следующие ограничения: время запуска программы до появления главного окна — не более 5 с на эталонном рабочем месте (п. 4.4); время открытия журнала дисциплины — не более 2 с; время формирования сводной ведомости — не более 5 с; время экспорта отчёта в PDF или XLSX — не более 10 с.</w:t>
      </w:r>
    </w:p>
    <w:p>
      <w:pPr>
        <w:keepNext/>
        <w:spacing w:before="240" w:after="120" w:line="360" w:lineRule="auto"/>
        <w:ind w:firstLine="709"/>
        <w:jc w:val="both"/>
      </w:pPr>
      <w:r>
        <w:rPr>
          <w:rFonts w:ascii="Times New Roman" w:hAnsi="Times New Roman" w:cs="Times New Roman" w:eastAsia="Times New Roman"/>
          <w:b/>
          <w:i w:val="0"/>
          <w:sz w:val="28"/>
        </w:rPr>
        <w:t>4.2. Требования к надёжности</w:t>
      </w:r>
    </w:p>
    <w:p>
      <w:pPr>
        <w:keepNext/>
        <w:spacing w:before="240" w:after="120" w:line="360" w:lineRule="auto"/>
        <w:ind w:firstLine="709"/>
        <w:jc w:val="both"/>
      </w:pPr>
      <w:r>
        <w:rPr>
          <w:rFonts w:ascii="Times New Roman" w:hAnsi="Times New Roman" w:cs="Times New Roman" w:eastAsia="Times New Roman"/>
          <w:b/>
          <w:i w:val="0"/>
          <w:sz w:val="28"/>
        </w:rPr>
        <w:t>4.2.1. Требования к обеспечению устойчивого функционирования</w:t>
      </w:r>
    </w:p>
    <w:p>
      <w:pPr>
        <w:spacing w:before="0" w:after="0" w:line="360" w:lineRule="auto"/>
        <w:ind w:firstLine="709"/>
        <w:jc w:val="both"/>
      </w:pPr>
      <w:r>
        <w:rPr>
          <w:rFonts w:ascii="Times New Roman" w:hAnsi="Times New Roman" w:cs="Times New Roman" w:eastAsia="Times New Roman"/>
          <w:b w:val="0"/>
          <w:i w:val="0"/>
          <w:sz w:val="28"/>
        </w:rPr>
        <w:t>Устойчивое функционирование программы должно обеспечиваться совокупностью следующих мер: использованием исправных технических средств, соответствующих п. 4.4; применением лицензионной или иным законным образом полученной операционной системы; исключением принудительного завершения процесса программы во время записи в базу данных; регулярным резервным копированием; антивирусным контролем рабочего места. Программа не должна завершать работу аварийно при вводе некорректных данных: ошибка ввода сообщается пользователю, введённые корректные поля сохраняются в форме.</w:t>
      </w:r>
    </w:p>
    <w:p>
      <w:pPr>
        <w:keepNext/>
        <w:spacing w:before="240" w:after="120" w:line="360" w:lineRule="auto"/>
        <w:ind w:firstLine="709"/>
        <w:jc w:val="both"/>
      </w:pPr>
      <w:r>
        <w:rPr>
          <w:rFonts w:ascii="Times New Roman" w:hAnsi="Times New Roman" w:cs="Times New Roman" w:eastAsia="Times New Roman"/>
          <w:b/>
          <w:i w:val="0"/>
          <w:sz w:val="28"/>
        </w:rPr>
        <w:t>4.2.2. Контроль входной и выходной информации</w:t>
      </w:r>
    </w:p>
    <w:p>
      <w:pPr>
        <w:spacing w:before="0" w:after="0" w:line="360" w:lineRule="auto"/>
        <w:ind w:firstLine="709"/>
        <w:jc w:val="both"/>
      </w:pPr>
      <w:r>
        <w:rPr>
          <w:rFonts w:ascii="Times New Roman" w:hAnsi="Times New Roman" w:cs="Times New Roman" w:eastAsia="Times New Roman"/>
          <w:b w:val="0"/>
          <w:i w:val="0"/>
          <w:sz w:val="28"/>
        </w:rPr>
        <w:t>Программа должна контролировать: уникальность номера зачётной книжки; уникальность логина; допустимый диапазон отметок; непротиворечивость даты занятия учебному семестру (дата не ранее 01.09 и не позднее 31.08 следующего календарного года относительно года набора группы, с возможностью ручного подтверждения исключения); запрет выставления отметки отчисленному студенту без снятия архивного статуса. При экспорте отчёта программа проверяет наличие прав на запись в выбранный каталог и свободное место не менее 10 Мбайт.</w:t>
      </w:r>
    </w:p>
    <w:p>
      <w:pPr>
        <w:keepNext/>
        <w:spacing w:before="240" w:after="120" w:line="360" w:lineRule="auto"/>
        <w:ind w:firstLine="709"/>
        <w:jc w:val="both"/>
      </w:pPr>
      <w:r>
        <w:rPr>
          <w:rFonts w:ascii="Times New Roman" w:hAnsi="Times New Roman" w:cs="Times New Roman" w:eastAsia="Times New Roman"/>
          <w:b/>
          <w:i w:val="0"/>
          <w:sz w:val="28"/>
        </w:rPr>
        <w:t>4.2.3. Время восстановления после отказа</w:t>
      </w:r>
    </w:p>
    <w:p>
      <w:pPr>
        <w:spacing w:before="0" w:after="0" w:line="360" w:lineRule="auto"/>
        <w:ind w:firstLine="709"/>
        <w:jc w:val="both"/>
      </w:pPr>
      <w:r>
        <w:rPr>
          <w:rFonts w:ascii="Times New Roman" w:hAnsi="Times New Roman" w:cs="Times New Roman" w:eastAsia="Times New Roman"/>
          <w:b w:val="0"/>
          <w:i w:val="0"/>
          <w:sz w:val="28"/>
        </w:rPr>
        <w:t>После сбоя электропитания или аварийного завершения операционной системы восстановление работоспособности программы должно осуществляться повторным запуском. Целостность базы данных проверяется при старте. При обнаружении повреждения программа предлагает восстановить данные из последней резервной копии. Время восстановления при наличии копии — не более 10 минут, включая запуск и проверку журнала. Потеря незафиксированной транзакции ввода (последняя несохранённая форма) допускается.</w:t>
      </w:r>
    </w:p>
    <w:p>
      <w:pPr>
        <w:keepNext/>
        <w:spacing w:before="240" w:after="120" w:line="360" w:lineRule="auto"/>
        <w:ind w:firstLine="709"/>
        <w:jc w:val="both"/>
      </w:pPr>
      <w:r>
        <w:rPr>
          <w:rFonts w:ascii="Times New Roman" w:hAnsi="Times New Roman" w:cs="Times New Roman" w:eastAsia="Times New Roman"/>
          <w:b/>
          <w:i w:val="0"/>
          <w:sz w:val="28"/>
        </w:rPr>
        <w:t>4.2.4. Отказы из-за некорректных действий пользователя</w:t>
      </w:r>
    </w:p>
    <w:p>
      <w:pPr>
        <w:spacing w:before="0" w:after="0" w:line="360" w:lineRule="auto"/>
        <w:ind w:firstLine="709"/>
        <w:jc w:val="both"/>
      </w:pPr>
      <w:r>
        <w:rPr>
          <w:rFonts w:ascii="Times New Roman" w:hAnsi="Times New Roman" w:cs="Times New Roman" w:eastAsia="Times New Roman"/>
          <w:b w:val="0"/>
          <w:i w:val="0"/>
          <w:sz w:val="28"/>
        </w:rPr>
        <w:t>Некорректные действия пользователя (пустые обязательные поля, удаление дисциплины, по которой имеются отметки, выход без сохранения) не должны приводить к отказу программы. Удаление связанных записей выполняется только после подтверждающего диалога. Для дисциплин с отметками допускается только перевод в архив. Отмена последнего сохранённого изменения отметки администратором не требуется.</w:t>
      </w:r>
    </w:p>
    <w:p>
      <w:pPr>
        <w:keepNext/>
        <w:spacing w:before="240" w:after="120" w:line="360" w:lineRule="auto"/>
        <w:ind w:firstLine="709"/>
        <w:jc w:val="both"/>
      </w:pPr>
      <w:r>
        <w:rPr>
          <w:rFonts w:ascii="Times New Roman" w:hAnsi="Times New Roman" w:cs="Times New Roman" w:eastAsia="Times New Roman"/>
          <w:b/>
          <w:i w:val="0"/>
          <w:sz w:val="28"/>
        </w:rPr>
        <w:t>4.3. Условия эксплуатации</w:t>
      </w:r>
    </w:p>
    <w:p>
      <w:pPr>
        <w:keepNext/>
        <w:spacing w:before="240" w:after="120" w:line="360" w:lineRule="auto"/>
        <w:ind w:firstLine="709"/>
        <w:jc w:val="both"/>
      </w:pPr>
      <w:r>
        <w:rPr>
          <w:rFonts w:ascii="Times New Roman" w:hAnsi="Times New Roman" w:cs="Times New Roman" w:eastAsia="Times New Roman"/>
          <w:b/>
          <w:i w:val="0"/>
          <w:sz w:val="28"/>
        </w:rPr>
        <w:t>4.3.1. Климатические условия эксплуатации</w:t>
      </w:r>
    </w:p>
    <w:p>
      <w:pPr>
        <w:spacing w:before="0" w:after="0" w:line="360" w:lineRule="auto"/>
        <w:ind w:firstLine="709"/>
        <w:jc w:val="both"/>
      </w:pPr>
      <w:r>
        <w:rPr>
          <w:rFonts w:ascii="Times New Roman" w:hAnsi="Times New Roman" w:cs="Times New Roman" w:eastAsia="Times New Roman"/>
          <w:b w:val="0"/>
          <w:i w:val="0"/>
          <w:sz w:val="28"/>
        </w:rPr>
        <w:t>Климатические условия эксплуатации программы определяются условиями эксплуатации технических средств: температура воздуха от плюс 10 до плюс 35 °С, относительная влажность от 40 % до 80 % при температуре плюс 25 °С, отсутствие конденсации влаги, отсутствие агрессивных паров и токопроводящей пыли. Носители данных (накопитель компьютера, съёмный USB-накопитель) должны эксплуатироваться в соответствии с документацией изготовителя.</w:t>
      </w:r>
    </w:p>
    <w:p>
      <w:pPr>
        <w:keepNext/>
        <w:spacing w:before="240" w:after="120" w:line="360" w:lineRule="auto"/>
        <w:ind w:firstLine="709"/>
        <w:jc w:val="both"/>
      </w:pPr>
      <w:r>
        <w:rPr>
          <w:rFonts w:ascii="Times New Roman" w:hAnsi="Times New Roman" w:cs="Times New Roman" w:eastAsia="Times New Roman"/>
          <w:b/>
          <w:i w:val="0"/>
          <w:sz w:val="28"/>
        </w:rPr>
        <w:t>4.3.2. Виды обслуживания</w:t>
      </w:r>
    </w:p>
    <w:p>
      <w:pPr>
        <w:spacing w:before="0" w:after="0" w:line="360" w:lineRule="auto"/>
        <w:ind w:firstLine="709"/>
        <w:jc w:val="both"/>
      </w:pPr>
      <w:r>
        <w:rPr>
          <w:rFonts w:ascii="Times New Roman" w:hAnsi="Times New Roman" w:cs="Times New Roman" w:eastAsia="Times New Roman"/>
          <w:b w:val="0"/>
          <w:i w:val="0"/>
          <w:sz w:val="28"/>
        </w:rPr>
        <w:t>Обслуживание программы включает: ежедневное корректное завершение работы; еженедельное резервное копирование файла базы данных администратором; обновление операционной системы и средств антивирусной защиты силами специалиста образовательной организации; контроль свободного места на диске (не менее 1 Гбайт). Специального регламентного обслуживания программного кода в период учебного семестра не требуется.</w:t>
      </w:r>
    </w:p>
    <w:p>
      <w:pPr>
        <w:keepNext/>
        <w:spacing w:before="240" w:after="120" w:line="360" w:lineRule="auto"/>
        <w:ind w:firstLine="709"/>
        <w:jc w:val="both"/>
      </w:pPr>
      <w:r>
        <w:rPr>
          <w:rFonts w:ascii="Times New Roman" w:hAnsi="Times New Roman" w:cs="Times New Roman" w:eastAsia="Times New Roman"/>
          <w:b/>
          <w:i w:val="0"/>
          <w:sz w:val="28"/>
        </w:rPr>
        <w:t>4.3.3. Требования к численности и квалификации персонала</w:t>
      </w:r>
    </w:p>
    <w:p>
      <w:pPr>
        <w:spacing w:before="0" w:after="0" w:line="360" w:lineRule="auto"/>
        <w:ind w:firstLine="709"/>
        <w:jc w:val="both"/>
      </w:pPr>
      <w:r>
        <w:rPr>
          <w:rFonts w:ascii="Times New Roman" w:hAnsi="Times New Roman" w:cs="Times New Roman" w:eastAsia="Times New Roman"/>
          <w:b w:val="0"/>
          <w:i w:val="0"/>
          <w:sz w:val="28"/>
        </w:rPr>
        <w:t>Для эксплуатации программы достаточно: одного администратора (куратор группы или уполномоченный преподаватель), владеющего навыками работы с графическим интерфейсом ОС Windows на уровне уверенного пользователя и прошедшего инструктаж по работе с программой продолжительностью не более 45 минут; преподавателей дисциплин — в части выставления отметок и посещаемости; студентов — в части просмотра собственных результатов. Системный администратор образовательной организации привлекается только для установки программы и настройки прав доступа к каталогу данных. Персонал, работающий с ПЭВМ, должен быть аттестован не ниже II группы по электробезопасности.</w:t>
      </w:r>
    </w:p>
    <w:p>
      <w:pPr>
        <w:keepNext/>
        <w:spacing w:before="240" w:after="120" w:line="360" w:lineRule="auto"/>
        <w:ind w:firstLine="709"/>
        <w:jc w:val="both"/>
      </w:pPr>
      <w:r>
        <w:rPr>
          <w:rFonts w:ascii="Times New Roman" w:hAnsi="Times New Roman" w:cs="Times New Roman" w:eastAsia="Times New Roman"/>
          <w:b/>
          <w:i w:val="0"/>
          <w:sz w:val="28"/>
        </w:rPr>
        <w:t>4.4. Требования к составу и параметрам технических средств</w:t>
      </w:r>
    </w:p>
    <w:p>
      <w:pPr>
        <w:spacing w:before="0" w:after="0" w:line="360" w:lineRule="auto"/>
        <w:ind w:firstLine="709"/>
        <w:jc w:val="both"/>
      </w:pPr>
      <w:r>
        <w:rPr>
          <w:rFonts w:ascii="Times New Roman" w:hAnsi="Times New Roman" w:cs="Times New Roman" w:eastAsia="Times New Roman"/>
          <w:b w:val="0"/>
          <w:i w:val="0"/>
          <w:sz w:val="28"/>
        </w:rPr>
        <w:t>Минимальный состав технических средств рабочего места должен включать IBM-совместимую персональную электронно-вычислительную машину со следующими характеристиками:</w:t>
      </w:r>
    </w:p>
    <w:p>
      <w:pPr>
        <w:keepNext/>
        <w:spacing w:before="240" w:after="120" w:line="360" w:lineRule="auto"/>
        <w:ind w:firstLine="0"/>
        <w:jc w:val="left"/>
      </w:pPr>
      <w:r>
        <w:rPr>
          <w:rFonts w:ascii="Times New Roman" w:hAnsi="Times New Roman" w:cs="Times New Roman" w:eastAsia="Times New Roman"/>
          <w:b w:val="0"/>
          <w:i w:val="0"/>
          <w:sz w:val="28"/>
        </w:rPr>
        <w:t>Таблица 1 — Минимальный состав технических средств</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680"/>
            <w:tcBorders>
              <w:top w:val="single" w:sz="4" w:space="0" w:color="000000"/>
              <w:left w:val="single" w:sz="4" w:space="0" w:color="000000"/>
              <w:bottom w:val="single" w:sz="4" w:space="0" w:color="000000"/>
              <w:right w:val="single" w:sz="4" w:space="0" w:color="000000"/>
            </w:tcBorders>
            <w:vAlign w:val="center"/>
            <w:shd w:fill="E7E6E6" w:val="clear"/>
          </w:tcPr>
          <w:p>
            <w:pPr>
              <w:spacing w:before="40" w:after="40" w:line="240" w:lineRule="auto"/>
              <w:ind w:firstLine="0"/>
              <w:jc w:val="center"/>
            </w:pPr>
            <w:r/>
            <w:r>
              <w:rPr>
                <w:rFonts w:ascii="Times New Roman" w:hAnsi="Times New Roman" w:cs="Times New Roman" w:eastAsia="Times New Roman"/>
                <w:b/>
                <w:i w:val="0"/>
                <w:sz w:val="22"/>
              </w:rPr>
              <w:t>№</w:t>
            </w:r>
          </w:p>
        </w:tc>
        <w:tc>
          <w:tcPr>
            <w:tcW w:type="dxa" w:w="3118"/>
            <w:tcBorders>
              <w:top w:val="single" w:sz="4" w:space="0" w:color="000000"/>
              <w:left w:val="single" w:sz="4" w:space="0" w:color="000000"/>
              <w:bottom w:val="single" w:sz="4" w:space="0" w:color="000000"/>
              <w:right w:val="single" w:sz="4" w:space="0" w:color="000000"/>
            </w:tcBorders>
            <w:vAlign w:val="center"/>
            <w:shd w:fill="E7E6E6" w:val="clear"/>
          </w:tcPr>
          <w:p>
            <w:pPr>
              <w:spacing w:before="40" w:after="40" w:line="240" w:lineRule="auto"/>
              <w:ind w:firstLine="0"/>
              <w:jc w:val="center"/>
            </w:pPr>
            <w:r/>
            <w:r>
              <w:rPr>
                <w:rFonts w:ascii="Times New Roman" w:hAnsi="Times New Roman" w:cs="Times New Roman" w:eastAsia="Times New Roman"/>
                <w:b/>
                <w:i w:val="0"/>
                <w:sz w:val="22"/>
              </w:rPr>
              <w:t>Параметр</w:t>
            </w:r>
          </w:p>
        </w:tc>
        <w:tc>
          <w:tcPr>
            <w:tcW w:type="dxa" w:w="5839"/>
            <w:tcBorders>
              <w:top w:val="single" w:sz="4" w:space="0" w:color="000000"/>
              <w:left w:val="single" w:sz="4" w:space="0" w:color="000000"/>
              <w:bottom w:val="single" w:sz="4" w:space="0" w:color="000000"/>
              <w:right w:val="single" w:sz="4" w:space="0" w:color="000000"/>
            </w:tcBorders>
            <w:vAlign w:val="center"/>
            <w:shd w:fill="E7E6E6" w:val="clear"/>
          </w:tcPr>
          <w:p>
            <w:pPr>
              <w:spacing w:before="40" w:after="40" w:line="240" w:lineRule="auto"/>
              <w:ind w:firstLine="0"/>
              <w:jc w:val="center"/>
            </w:pPr>
            <w:r/>
            <w:r>
              <w:rPr>
                <w:rFonts w:ascii="Times New Roman" w:hAnsi="Times New Roman" w:cs="Times New Roman" w:eastAsia="Times New Roman"/>
                <w:b/>
                <w:i w:val="0"/>
                <w:sz w:val="22"/>
              </w:rPr>
              <w:t>Значение (не хуже)</w:t>
            </w:r>
          </w:p>
        </w:tc>
      </w:tr>
      <w:tr>
        <w:tc>
          <w:tcPr>
            <w:tcW w:type="dxa" w:w="680"/>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center"/>
            </w:pPr>
            <w:r/>
            <w:r>
              <w:rPr>
                <w:rFonts w:ascii="Times New Roman" w:hAnsi="Times New Roman" w:cs="Times New Roman" w:eastAsia="Times New Roman"/>
                <w:b w:val="0"/>
                <w:i w:val="0"/>
                <w:sz w:val="22"/>
              </w:rPr>
              <w:t>1</w:t>
            </w:r>
          </w:p>
        </w:tc>
        <w:tc>
          <w:tcPr>
            <w:tcW w:type="dxa" w:w="3118"/>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2"/>
              </w:rPr>
              <w:t>Процессор</w:t>
            </w:r>
          </w:p>
        </w:tc>
        <w:tc>
          <w:tcPr>
            <w:tcW w:type="dxa" w:w="5839"/>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2"/>
              </w:rPr>
              <w:t>Два ядра, тактовая частота 1,6 ГГц</w:t>
            </w:r>
          </w:p>
        </w:tc>
      </w:tr>
      <w:tr>
        <w:tc>
          <w:tcPr>
            <w:tcW w:type="dxa" w:w="680"/>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center"/>
            </w:pPr>
            <w:r/>
            <w:r>
              <w:rPr>
                <w:rFonts w:ascii="Times New Roman" w:hAnsi="Times New Roman" w:cs="Times New Roman" w:eastAsia="Times New Roman"/>
                <w:b w:val="0"/>
                <w:i w:val="0"/>
                <w:sz w:val="22"/>
              </w:rPr>
              <w:t>2</w:t>
            </w:r>
          </w:p>
        </w:tc>
        <w:tc>
          <w:tcPr>
            <w:tcW w:type="dxa" w:w="3118"/>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2"/>
              </w:rPr>
              <w:t>Оперативная память</w:t>
            </w:r>
          </w:p>
        </w:tc>
        <w:tc>
          <w:tcPr>
            <w:tcW w:type="dxa" w:w="5839"/>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2"/>
              </w:rPr>
              <w:t>4 Гбайт</w:t>
            </w:r>
          </w:p>
        </w:tc>
      </w:tr>
      <w:tr>
        <w:tc>
          <w:tcPr>
            <w:tcW w:type="dxa" w:w="680"/>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center"/>
            </w:pPr>
            <w:r/>
            <w:r>
              <w:rPr>
                <w:rFonts w:ascii="Times New Roman" w:hAnsi="Times New Roman" w:cs="Times New Roman" w:eastAsia="Times New Roman"/>
                <w:b w:val="0"/>
                <w:i w:val="0"/>
                <w:sz w:val="22"/>
              </w:rPr>
              <w:t>3</w:t>
            </w:r>
          </w:p>
        </w:tc>
        <w:tc>
          <w:tcPr>
            <w:tcW w:type="dxa" w:w="3118"/>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2"/>
              </w:rPr>
              <w:t>Свободное место на диске</w:t>
            </w:r>
          </w:p>
        </w:tc>
        <w:tc>
          <w:tcPr>
            <w:tcW w:type="dxa" w:w="5839"/>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2"/>
              </w:rPr>
              <w:t>500 Мбайт для программы и данных</w:t>
            </w:r>
          </w:p>
        </w:tc>
      </w:tr>
      <w:tr>
        <w:tc>
          <w:tcPr>
            <w:tcW w:type="dxa" w:w="680"/>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center"/>
            </w:pPr>
            <w:r/>
            <w:r>
              <w:rPr>
                <w:rFonts w:ascii="Times New Roman" w:hAnsi="Times New Roman" w:cs="Times New Roman" w:eastAsia="Times New Roman"/>
                <w:b w:val="0"/>
                <w:i w:val="0"/>
                <w:sz w:val="22"/>
              </w:rPr>
              <w:t>4</w:t>
            </w:r>
          </w:p>
        </w:tc>
        <w:tc>
          <w:tcPr>
            <w:tcW w:type="dxa" w:w="3118"/>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2"/>
              </w:rPr>
              <w:t>Дисплей</w:t>
            </w:r>
          </w:p>
        </w:tc>
        <w:tc>
          <w:tcPr>
            <w:tcW w:type="dxa" w:w="5839"/>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2"/>
              </w:rPr>
              <w:t>1366×768 точек, диагональ 14 дюймов</w:t>
            </w:r>
          </w:p>
        </w:tc>
      </w:tr>
      <w:tr>
        <w:tc>
          <w:tcPr>
            <w:tcW w:type="dxa" w:w="680"/>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center"/>
            </w:pPr>
            <w:r/>
            <w:r>
              <w:rPr>
                <w:rFonts w:ascii="Times New Roman" w:hAnsi="Times New Roman" w:cs="Times New Roman" w:eastAsia="Times New Roman"/>
                <w:b w:val="0"/>
                <w:i w:val="0"/>
                <w:sz w:val="22"/>
              </w:rPr>
              <w:t>5</w:t>
            </w:r>
          </w:p>
        </w:tc>
        <w:tc>
          <w:tcPr>
            <w:tcW w:type="dxa" w:w="3118"/>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2"/>
              </w:rPr>
              <w:t>Устройства ввода</w:t>
            </w:r>
          </w:p>
        </w:tc>
        <w:tc>
          <w:tcPr>
            <w:tcW w:type="dxa" w:w="5839"/>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2"/>
              </w:rPr>
              <w:t>Клавиатура, манипулятор «мышь»</w:t>
            </w:r>
          </w:p>
        </w:tc>
      </w:tr>
      <w:tr>
        <w:tc>
          <w:tcPr>
            <w:tcW w:type="dxa" w:w="680"/>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center"/>
            </w:pPr>
            <w:r/>
            <w:r>
              <w:rPr>
                <w:rFonts w:ascii="Times New Roman" w:hAnsi="Times New Roman" w:cs="Times New Roman" w:eastAsia="Times New Roman"/>
                <w:b w:val="0"/>
                <w:i w:val="0"/>
                <w:sz w:val="22"/>
              </w:rPr>
              <w:t>6</w:t>
            </w:r>
          </w:p>
        </w:tc>
        <w:tc>
          <w:tcPr>
            <w:tcW w:type="dxa" w:w="3118"/>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2"/>
              </w:rPr>
              <w:t>Печать отчётов</w:t>
            </w:r>
          </w:p>
        </w:tc>
        <w:tc>
          <w:tcPr>
            <w:tcW w:type="dxa" w:w="5839"/>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2"/>
              </w:rPr>
              <w:t>Принтер, поддерживаемый ОС, либо PDF</w:t>
            </w:r>
          </w:p>
        </w:tc>
      </w:tr>
      <w:tr>
        <w:tc>
          <w:tcPr>
            <w:tcW w:type="dxa" w:w="680"/>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center"/>
            </w:pPr>
            <w:r/>
            <w:r>
              <w:rPr>
                <w:rFonts w:ascii="Times New Roman" w:hAnsi="Times New Roman" w:cs="Times New Roman" w:eastAsia="Times New Roman"/>
                <w:b w:val="0"/>
                <w:i w:val="0"/>
                <w:sz w:val="22"/>
              </w:rPr>
              <w:t>7</w:t>
            </w:r>
          </w:p>
        </w:tc>
        <w:tc>
          <w:tcPr>
            <w:tcW w:type="dxa" w:w="3118"/>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2"/>
              </w:rPr>
              <w:t>Резервное копирование</w:t>
            </w:r>
          </w:p>
        </w:tc>
        <w:tc>
          <w:tcPr>
            <w:tcW w:type="dxa" w:w="5839"/>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2"/>
              </w:rPr>
              <w:t>USB-накопитель ёмкостью от 1 Гбайт</w:t>
            </w:r>
          </w:p>
        </w:tc>
      </w:tr>
    </w:tbl>
    <w:p>
      <w:pPr>
        <w:spacing w:before="0" w:after="0" w:line="360" w:lineRule="auto"/>
        <w:ind w:firstLine="709"/>
        <w:jc w:val="both"/>
      </w:pPr>
      <w:r>
        <w:rPr>
          <w:rFonts w:ascii="Times New Roman" w:hAnsi="Times New Roman" w:cs="Times New Roman" w:eastAsia="Times New Roman"/>
          <w:b w:val="0"/>
          <w:i w:val="0"/>
          <w:sz w:val="28"/>
        </w:rPr>
        <w:t>Рекомендуемые параметры: оперативная память 8 Гбайт, дисплей 1920×1080 точек. Для сетевого размещения файла базы данных допускается использование файлового сервера образовательной организации; одновременная работа нескольких экземпляров программы с одним файлом базы данных не требуется и не обеспечивается.</w:t>
      </w:r>
    </w:p>
    <w:p>
      <w:pPr>
        <w:keepNext/>
        <w:spacing w:before="240" w:after="120" w:line="360" w:lineRule="auto"/>
        <w:ind w:firstLine="709"/>
        <w:jc w:val="both"/>
      </w:pPr>
      <w:r>
        <w:rPr>
          <w:rFonts w:ascii="Times New Roman" w:hAnsi="Times New Roman" w:cs="Times New Roman" w:eastAsia="Times New Roman"/>
          <w:b/>
          <w:i w:val="0"/>
          <w:sz w:val="28"/>
        </w:rPr>
        <w:t>4.5. Требования к информационной и программной совместимости</w:t>
      </w:r>
    </w:p>
    <w:p>
      <w:pPr>
        <w:keepNext/>
        <w:spacing w:before="240" w:after="120" w:line="360" w:lineRule="auto"/>
        <w:ind w:firstLine="709"/>
        <w:jc w:val="both"/>
      </w:pPr>
      <w:r>
        <w:rPr>
          <w:rFonts w:ascii="Times New Roman" w:hAnsi="Times New Roman" w:cs="Times New Roman" w:eastAsia="Times New Roman"/>
          <w:b/>
          <w:i w:val="0"/>
          <w:sz w:val="28"/>
        </w:rPr>
        <w:t>4.5.1. Требования к информационным структурам и методам решения</w:t>
      </w:r>
    </w:p>
    <w:p>
      <w:pPr>
        <w:spacing w:before="0" w:after="0" w:line="360" w:lineRule="auto"/>
        <w:ind w:firstLine="709"/>
        <w:jc w:val="both"/>
      </w:pPr>
      <w:r>
        <w:rPr>
          <w:rFonts w:ascii="Times New Roman" w:hAnsi="Times New Roman" w:cs="Times New Roman" w:eastAsia="Times New Roman"/>
          <w:b w:val="0"/>
          <w:i w:val="0"/>
          <w:sz w:val="28"/>
        </w:rPr>
        <w:t>Данные хранятся в файле реляционной базы данных SQLite. Основные сущности: пользователь, роль, студент, дисциплина, преподаватель, закрепление дисциплины, занятие, отметка, посещаемость, журнал событий. Связи — «один ко многим» (студент — отметки, дисциплина — занятия). Методы решения задач учёта — табличная обработка и агрегирующие запросы (среднее, доля посещений). Обмен с внешними системами в первой очереди не предусматривается: импорт списка студентов допускается из файла CSV с разделителем «;» и кодировкой UTF-8 (поля: фамилия, имя, отчество, номер зачётной книжки).</w:t>
      </w:r>
    </w:p>
    <w:p>
      <w:pPr>
        <w:keepNext/>
        <w:spacing w:before="240" w:after="120" w:line="360" w:lineRule="auto"/>
        <w:ind w:firstLine="709"/>
        <w:jc w:val="both"/>
      </w:pPr>
      <w:r>
        <w:rPr>
          <w:rFonts w:ascii="Times New Roman" w:hAnsi="Times New Roman" w:cs="Times New Roman" w:eastAsia="Times New Roman"/>
          <w:b/>
          <w:i w:val="0"/>
          <w:sz w:val="28"/>
        </w:rPr>
        <w:t>4.5.2. Требования к исходным кодам и языкам программирования</w:t>
      </w:r>
    </w:p>
    <w:p>
      <w:pPr>
        <w:spacing w:before="0" w:after="0" w:line="360" w:lineRule="auto"/>
        <w:ind w:firstLine="709"/>
        <w:jc w:val="both"/>
      </w:pPr>
      <w:r>
        <w:rPr>
          <w:rFonts w:ascii="Times New Roman" w:hAnsi="Times New Roman" w:cs="Times New Roman" w:eastAsia="Times New Roman"/>
          <w:b w:val="0"/>
          <w:i w:val="0"/>
          <w:sz w:val="28"/>
        </w:rPr>
        <w:t>Исходный код программы должен быть выполнен на языке C# для платформы .NET 8. Текст программы оформляется в соответствии с ГОСТ 19.401-78. Идентификаторы — на английском языке, комментарии к модулям — на русском языке. Исходный код передаётся заказчику в составе документа «Текст программы» на электронном носителе.</w:t>
      </w:r>
    </w:p>
    <w:p>
      <w:pPr>
        <w:keepNext/>
        <w:spacing w:before="240" w:after="120" w:line="360" w:lineRule="auto"/>
        <w:ind w:firstLine="709"/>
        <w:jc w:val="both"/>
      </w:pPr>
      <w:r>
        <w:rPr>
          <w:rFonts w:ascii="Times New Roman" w:hAnsi="Times New Roman" w:cs="Times New Roman" w:eastAsia="Times New Roman"/>
          <w:b/>
          <w:i w:val="0"/>
          <w:sz w:val="28"/>
        </w:rPr>
        <w:t>4.5.3. Требования к программным средствам, используемым программой</w:t>
      </w:r>
    </w:p>
    <w:p>
      <w:pPr>
        <w:spacing w:before="0" w:after="0" w:line="360" w:lineRule="auto"/>
        <w:ind w:firstLine="709"/>
        <w:jc w:val="both"/>
      </w:pPr>
      <w:r>
        <w:rPr>
          <w:rFonts w:ascii="Times New Roman" w:hAnsi="Times New Roman" w:cs="Times New Roman" w:eastAsia="Times New Roman"/>
          <w:b w:val="0"/>
          <w:i w:val="0"/>
          <w:sz w:val="28"/>
        </w:rPr>
        <w:t>Программа должна функционировать в среде операционной системы Microsoft Windows 10 или Windows 11 (64-разрядная редакция) при установленной среде выполнения .NET 8 Desktop Runtime. Для экспорта в XLSX используется открытый формат Office Open XML без обязательной установки Microsoft Excel. Для просмотра PDF достаточно средства, входящего в состав ОС или иного просмотрщика, установленного на рабочем месте. СУБД промышленного класса не требуется.</w:t>
      </w:r>
    </w:p>
    <w:p>
      <w:pPr>
        <w:keepNext/>
        <w:spacing w:before="240" w:after="120" w:line="360" w:lineRule="auto"/>
        <w:ind w:firstLine="709"/>
        <w:jc w:val="both"/>
      </w:pPr>
      <w:r>
        <w:rPr>
          <w:rFonts w:ascii="Times New Roman" w:hAnsi="Times New Roman" w:cs="Times New Roman" w:eastAsia="Times New Roman"/>
          <w:b/>
          <w:i w:val="0"/>
          <w:sz w:val="28"/>
        </w:rPr>
        <w:t>4.5.4. Требования к защите информации и программ</w:t>
      </w:r>
    </w:p>
    <w:p>
      <w:pPr>
        <w:spacing w:before="0" w:after="0" w:line="360" w:lineRule="auto"/>
        <w:ind w:firstLine="709"/>
        <w:jc w:val="both"/>
      </w:pPr>
      <w:r>
        <w:rPr>
          <w:rFonts w:ascii="Times New Roman" w:hAnsi="Times New Roman" w:cs="Times New Roman" w:eastAsia="Times New Roman"/>
          <w:b w:val="0"/>
          <w:i w:val="0"/>
          <w:sz w:val="28"/>
        </w:rPr>
        <w:t>Пароли учётных записей хранятся только в виде криптографической свертки (хеш, алгоритм семейства SHA-2 или более стойкий, с солью). Программа не передаёт персональные данные во внешние сети. Доступ к файлу базы данных ограничивается средствами файловой системы ОС. Персональные данные студентов обрабатываются в объёме, необходимом для ведения журнала, в соответствии с политикой образовательной организации. Резервные копии хранятся в закрытом каталоге, доступном администратору.</w:t>
      </w:r>
    </w:p>
    <w:p>
      <w:pPr>
        <w:keepNext/>
        <w:spacing w:before="240" w:after="120" w:line="360" w:lineRule="auto"/>
        <w:ind w:firstLine="709"/>
        <w:jc w:val="both"/>
      </w:pPr>
      <w:r>
        <w:rPr>
          <w:rFonts w:ascii="Times New Roman" w:hAnsi="Times New Roman" w:cs="Times New Roman" w:eastAsia="Times New Roman"/>
          <w:b/>
          <w:i w:val="0"/>
          <w:sz w:val="28"/>
        </w:rPr>
        <w:t>4.6. Требования к маркировке и упаковке</w:t>
      </w:r>
    </w:p>
    <w:p>
      <w:pPr>
        <w:keepNext/>
        <w:spacing w:before="240" w:after="120" w:line="360" w:lineRule="auto"/>
        <w:ind w:firstLine="709"/>
        <w:jc w:val="both"/>
      </w:pPr>
      <w:r>
        <w:rPr>
          <w:rFonts w:ascii="Times New Roman" w:hAnsi="Times New Roman" w:cs="Times New Roman" w:eastAsia="Times New Roman"/>
          <w:b/>
          <w:i w:val="0"/>
          <w:sz w:val="28"/>
        </w:rPr>
        <w:t>4.6.1. Требования к маркировке</w:t>
      </w:r>
    </w:p>
    <w:p>
      <w:pPr>
        <w:spacing w:before="0" w:after="0" w:line="360" w:lineRule="auto"/>
        <w:ind w:firstLine="709"/>
        <w:jc w:val="both"/>
      </w:pPr>
      <w:r>
        <w:rPr>
          <w:rFonts w:ascii="Times New Roman" w:hAnsi="Times New Roman" w:cs="Times New Roman" w:eastAsia="Times New Roman"/>
          <w:b w:val="0"/>
          <w:i w:val="0"/>
          <w:sz w:val="28"/>
        </w:rPr>
        <w:t>На титульном листе программной документации и на этикетке электронного носителя должны быть указаны: наименование программы «Электронный журнал учебной группы»; обозначение ИСИП.241П.001-01; версия программы; фамилия исполнителя; группа ИСИП-24-1П; год выпуска. Маркировка выполняется печатным способом, стойким к истиранию при обычном обращении с носителем.</w:t>
      </w:r>
    </w:p>
    <w:p>
      <w:pPr>
        <w:keepNext/>
        <w:spacing w:before="240" w:after="120" w:line="360" w:lineRule="auto"/>
        <w:ind w:firstLine="709"/>
        <w:jc w:val="both"/>
      </w:pPr>
      <w:r>
        <w:rPr>
          <w:rFonts w:ascii="Times New Roman" w:hAnsi="Times New Roman" w:cs="Times New Roman" w:eastAsia="Times New Roman"/>
          <w:b/>
          <w:i w:val="0"/>
          <w:sz w:val="28"/>
        </w:rPr>
        <w:t>4.6.2. Требования к упаковке</w:t>
      </w:r>
    </w:p>
    <w:p>
      <w:pPr>
        <w:spacing w:before="0" w:after="0" w:line="360" w:lineRule="auto"/>
        <w:ind w:firstLine="709"/>
        <w:jc w:val="both"/>
      </w:pPr>
      <w:r>
        <w:rPr>
          <w:rFonts w:ascii="Times New Roman" w:hAnsi="Times New Roman" w:cs="Times New Roman" w:eastAsia="Times New Roman"/>
          <w:b w:val="0"/>
          <w:i w:val="0"/>
          <w:sz w:val="28"/>
        </w:rPr>
        <w:t>Программное изделие передаётся на оптическом диске или USB-накопителе в полиэтиленовом конверте либо в картонном футляре совместно с распечатанным комплектом программной документации, скреплённым скоросшивателем. Упаковка должна исключать механическое повреждение носителя при перевозке в портфеле (сумке) без дополнительных ударных нагрузок. Для учебной сдачи допускается передача в виде архива ZIP по согласованному каналу (электронная почта преподавателя, учебный портал) с сохранением контрольной суммы SHA-256.</w:t>
      </w:r>
    </w:p>
    <w:p>
      <w:pPr>
        <w:keepNext/>
        <w:spacing w:before="240" w:after="120" w:line="360" w:lineRule="auto"/>
        <w:ind w:firstLine="709"/>
        <w:jc w:val="both"/>
      </w:pPr>
      <w:r>
        <w:rPr>
          <w:rFonts w:ascii="Times New Roman" w:hAnsi="Times New Roman" w:cs="Times New Roman" w:eastAsia="Times New Roman"/>
          <w:b/>
          <w:i w:val="0"/>
          <w:sz w:val="28"/>
        </w:rPr>
        <w:t>4.7. Требования к транспортированию и хранению</w:t>
      </w:r>
    </w:p>
    <w:p>
      <w:pPr>
        <w:spacing w:before="0" w:after="0" w:line="360" w:lineRule="auto"/>
        <w:ind w:firstLine="709"/>
        <w:jc w:val="both"/>
      </w:pPr>
      <w:r>
        <w:rPr>
          <w:rFonts w:ascii="Times New Roman" w:hAnsi="Times New Roman" w:cs="Times New Roman" w:eastAsia="Times New Roman"/>
          <w:b w:val="0"/>
          <w:i w:val="0"/>
          <w:sz w:val="28"/>
        </w:rPr>
        <w:t>Транспортирование программного изделия на физическом носителе допускается всеми видами крытого транспорта при температуре от плюс 5 до плюс 40 °С и относительной влажности не более 80 % при отсутствии прямого воздействия атмосферных осадков. Хранение — в закрытых отапливаемых помещениях при температуре от плюс 10 до плюс 35 °С, в местах, исключающих воздействие магнитных полей промышленной частоты выше допустимого для электронных носителей и прямых солнечных лучей. Срок хранения контрольного экземпляра на USB-накопителе в составе архива учебной работы — не менее срока хранения курсовых (выпускных) работ, установленного образовательной организацией, но не менее одного года. Электронный архив исходного кода хранится исполнителем до завершения промежуточной аттестации по дисциплине.</w:t>
      </w:r>
    </w:p>
    <w:p>
      <w:pPr>
        <w:keepNext/>
        <w:spacing w:before="240" w:after="120" w:line="360" w:lineRule="auto"/>
        <w:ind w:firstLine="709"/>
        <w:jc w:val="both"/>
      </w:pPr>
      <w:r>
        <w:rPr>
          <w:rFonts w:ascii="Times New Roman" w:hAnsi="Times New Roman" w:cs="Times New Roman" w:eastAsia="Times New Roman"/>
          <w:b/>
          <w:i w:val="0"/>
          <w:sz w:val="28"/>
        </w:rPr>
        <w:t>4.8. Специальные требования</w:t>
      </w:r>
    </w:p>
    <w:p>
      <w:pPr>
        <w:spacing w:before="0" w:after="0" w:line="360" w:lineRule="auto"/>
        <w:ind w:firstLine="709"/>
        <w:jc w:val="both"/>
      </w:pPr>
      <w:r>
        <w:rPr>
          <w:rFonts w:ascii="Times New Roman" w:hAnsi="Times New Roman" w:cs="Times New Roman" w:eastAsia="Times New Roman"/>
          <w:b w:val="0"/>
          <w:i w:val="0"/>
          <w:sz w:val="28"/>
        </w:rPr>
        <w:t>К пользовательскому интерфейсу предъявляются следующие специальные требования. Язык интерфейса — русский. Размер элементов управления должен допускать работу при масштабе отображения ОС 100 % и 125 % на разрешении 1366×768. Основной журнал отображается в виде таблицы: строки — студенты в алфавитном порядке, столбцы — даты занятий. Цветовое кодирование: неудовлетворительная отметка выделяется красным цветом текста; неявка «н» — красным; болезнь «б» — синим. Программа должна содержать пункт меню «Справка» с кратким описанием ролей и горячих клавиш. Сохранение изменений журнала — по кнопке «Сохранить» и по сочетанию клавиш Ctrl+S. Завершение работы с несохранёнными изменениями должно вызывать запрос подтверждения.</w:t>
      </w:r>
    </w:p>
    <w:p>
      <w:pPr>
        <w:spacing w:before="0" w:after="0" w:line="360" w:lineRule="auto"/>
        <w:ind w:firstLine="709"/>
        <w:jc w:val="both"/>
      </w:pPr>
      <w:r>
        <w:rPr>
          <w:rFonts w:ascii="Times New Roman" w:hAnsi="Times New Roman" w:cs="Times New Roman" w:eastAsia="Times New Roman"/>
          <w:b w:val="0"/>
          <w:i w:val="0"/>
          <w:sz w:val="28"/>
        </w:rPr>
        <w:t>Программа является учебной. Требования сертификации средств защиты информации, интеграции с федеральными информационными системами и размещения в сети Интернет в рамках настоящей разработки не предъявляются.</w:t>
      </w:r>
    </w:p>
    <w:p>
      <w:pPr>
        <w:keepNext/>
        <w:spacing w:before="360" w:after="240" w:line="360" w:lineRule="auto"/>
        <w:ind w:firstLine="0"/>
        <w:jc w:val="center"/>
      </w:pPr>
      <w:r>
        <w:rPr>
          <w:rFonts w:ascii="Times New Roman" w:hAnsi="Times New Roman" w:cs="Times New Roman" w:eastAsia="Times New Roman"/>
          <w:b/>
          <w:i w:val="0"/>
          <w:sz w:val="28"/>
        </w:rPr>
        <w:t>5. ТРЕБОВАНИЯ К ПРОГРАММНОЙ ДОКУМЕНТАЦИИ</w:t>
      </w:r>
    </w:p>
    <w:p>
      <w:pPr>
        <w:keepNext/>
        <w:spacing w:before="240" w:after="120" w:line="360" w:lineRule="auto"/>
        <w:ind w:firstLine="709"/>
        <w:jc w:val="both"/>
      </w:pPr>
      <w:r>
        <w:rPr>
          <w:rFonts w:ascii="Times New Roman" w:hAnsi="Times New Roman" w:cs="Times New Roman" w:eastAsia="Times New Roman"/>
          <w:b/>
          <w:i w:val="0"/>
          <w:sz w:val="28"/>
        </w:rPr>
        <w:t>5.1. Предварительный состав программной документации</w:t>
      </w:r>
    </w:p>
    <w:p>
      <w:pPr>
        <w:spacing w:before="0" w:after="0" w:line="360" w:lineRule="auto"/>
        <w:ind w:firstLine="709"/>
        <w:jc w:val="both"/>
      </w:pPr>
      <w:r>
        <w:rPr>
          <w:rFonts w:ascii="Times New Roman" w:hAnsi="Times New Roman" w:cs="Times New Roman" w:eastAsia="Times New Roman"/>
          <w:b w:val="0"/>
          <w:i w:val="0"/>
          <w:sz w:val="28"/>
        </w:rPr>
        <w:t>На программу должен быть разработан следующий комплект документов в соответствии с ГОСТ 19.101-77, оформленный по ГОСТ 19.106-78 и ГОСТ 19.104-78:</w:t>
      </w:r>
    </w:p>
    <w:p>
      <w:pPr>
        <w:keepNext/>
        <w:spacing w:before="240" w:after="120" w:line="360" w:lineRule="auto"/>
        <w:ind w:firstLine="0"/>
        <w:jc w:val="left"/>
      </w:pPr>
      <w:r>
        <w:rPr>
          <w:rFonts w:ascii="Times New Roman" w:hAnsi="Times New Roman" w:cs="Times New Roman" w:eastAsia="Times New Roman"/>
          <w:b w:val="0"/>
          <w:i w:val="0"/>
          <w:sz w:val="28"/>
        </w:rPr>
        <w:t>Таблица 2 — Состав программной документации</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134"/>
            <w:tcBorders>
              <w:top w:val="single" w:sz="4" w:space="0" w:color="000000"/>
              <w:left w:val="single" w:sz="4" w:space="0" w:color="000000"/>
              <w:bottom w:val="single" w:sz="4" w:space="0" w:color="000000"/>
              <w:right w:val="single" w:sz="4" w:space="0" w:color="000000"/>
            </w:tcBorders>
            <w:vAlign w:val="center"/>
            <w:shd w:fill="E7E6E6" w:val="clear"/>
          </w:tcPr>
          <w:p>
            <w:pPr>
              <w:spacing w:before="40" w:after="40" w:line="240" w:lineRule="auto"/>
              <w:ind w:firstLine="0"/>
              <w:jc w:val="center"/>
            </w:pPr>
            <w:r/>
            <w:r>
              <w:rPr>
                <w:rFonts w:ascii="Times New Roman" w:hAnsi="Times New Roman" w:cs="Times New Roman" w:eastAsia="Times New Roman"/>
                <w:b/>
                <w:i w:val="0"/>
                <w:sz w:val="22"/>
              </w:rPr>
              <w:t>Код</w:t>
            </w:r>
          </w:p>
        </w:tc>
        <w:tc>
          <w:tcPr>
            <w:tcW w:type="dxa" w:w="4535"/>
            <w:tcBorders>
              <w:top w:val="single" w:sz="4" w:space="0" w:color="000000"/>
              <w:left w:val="single" w:sz="4" w:space="0" w:color="000000"/>
              <w:bottom w:val="single" w:sz="4" w:space="0" w:color="000000"/>
              <w:right w:val="single" w:sz="4" w:space="0" w:color="000000"/>
            </w:tcBorders>
            <w:vAlign w:val="center"/>
            <w:shd w:fill="E7E6E6" w:val="clear"/>
          </w:tcPr>
          <w:p>
            <w:pPr>
              <w:spacing w:before="40" w:after="40" w:line="240" w:lineRule="auto"/>
              <w:ind w:firstLine="0"/>
              <w:jc w:val="center"/>
            </w:pPr>
            <w:r/>
            <w:r>
              <w:rPr>
                <w:rFonts w:ascii="Times New Roman" w:hAnsi="Times New Roman" w:cs="Times New Roman" w:eastAsia="Times New Roman"/>
                <w:b/>
                <w:i w:val="0"/>
                <w:sz w:val="22"/>
              </w:rPr>
              <w:t>Наименование документа</w:t>
            </w:r>
          </w:p>
        </w:tc>
        <w:tc>
          <w:tcPr>
            <w:tcW w:type="dxa" w:w="3969"/>
            <w:tcBorders>
              <w:top w:val="single" w:sz="4" w:space="0" w:color="000000"/>
              <w:left w:val="single" w:sz="4" w:space="0" w:color="000000"/>
              <w:bottom w:val="single" w:sz="4" w:space="0" w:color="000000"/>
              <w:right w:val="single" w:sz="4" w:space="0" w:color="000000"/>
            </w:tcBorders>
            <w:vAlign w:val="center"/>
            <w:shd w:fill="E7E6E6" w:val="clear"/>
          </w:tcPr>
          <w:p>
            <w:pPr>
              <w:spacing w:before="40" w:after="40" w:line="240" w:lineRule="auto"/>
              <w:ind w:firstLine="0"/>
              <w:jc w:val="center"/>
            </w:pPr>
            <w:r/>
            <w:r>
              <w:rPr>
                <w:rFonts w:ascii="Times New Roman" w:hAnsi="Times New Roman" w:cs="Times New Roman" w:eastAsia="Times New Roman"/>
                <w:b/>
                <w:i w:val="0"/>
                <w:sz w:val="22"/>
              </w:rPr>
              <w:t>Обозначение</w:t>
            </w:r>
          </w:p>
        </w:tc>
      </w:tr>
      <w:tr>
        <w:tc>
          <w:tcPr>
            <w:tcW w:type="dxa" w:w="1134"/>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center"/>
            </w:pPr>
            <w:r/>
            <w:r>
              <w:rPr>
                <w:rFonts w:ascii="Times New Roman" w:hAnsi="Times New Roman" w:cs="Times New Roman" w:eastAsia="Times New Roman"/>
                <w:b w:val="0"/>
                <w:i w:val="0"/>
                <w:sz w:val="22"/>
              </w:rPr>
              <w:t>—</w:t>
            </w:r>
          </w:p>
        </w:tc>
        <w:tc>
          <w:tcPr>
            <w:tcW w:type="dxa" w:w="4535"/>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2"/>
              </w:rPr>
              <w:t>Техническое задание</w:t>
            </w:r>
          </w:p>
        </w:tc>
        <w:tc>
          <w:tcPr>
            <w:tcW w:type="dxa" w:w="3969"/>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2"/>
              </w:rPr>
              <w:t>ИСИП.241П.001-01 ТЗ</w:t>
            </w:r>
          </w:p>
        </w:tc>
      </w:tr>
      <w:tr>
        <w:tc>
          <w:tcPr>
            <w:tcW w:type="dxa" w:w="1134"/>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center"/>
            </w:pPr>
            <w:r/>
            <w:r>
              <w:rPr>
                <w:rFonts w:ascii="Times New Roman" w:hAnsi="Times New Roman" w:cs="Times New Roman" w:eastAsia="Times New Roman"/>
                <w:b w:val="0"/>
                <w:i w:val="0"/>
                <w:sz w:val="22"/>
              </w:rPr>
              <w:t>12</w:t>
            </w:r>
          </w:p>
        </w:tc>
        <w:tc>
          <w:tcPr>
            <w:tcW w:type="dxa" w:w="4535"/>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2"/>
              </w:rPr>
              <w:t>Текст программы</w:t>
            </w:r>
          </w:p>
        </w:tc>
        <w:tc>
          <w:tcPr>
            <w:tcW w:type="dxa" w:w="3969"/>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2"/>
              </w:rPr>
              <w:t>ИСИП.241П.001-01 12</w:t>
            </w:r>
          </w:p>
        </w:tc>
      </w:tr>
      <w:tr>
        <w:tc>
          <w:tcPr>
            <w:tcW w:type="dxa" w:w="1134"/>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center"/>
            </w:pPr>
            <w:r/>
            <w:r>
              <w:rPr>
                <w:rFonts w:ascii="Times New Roman" w:hAnsi="Times New Roman" w:cs="Times New Roman" w:eastAsia="Times New Roman"/>
                <w:b w:val="0"/>
                <w:i w:val="0"/>
                <w:sz w:val="22"/>
              </w:rPr>
              <w:t>13</w:t>
            </w:r>
          </w:p>
        </w:tc>
        <w:tc>
          <w:tcPr>
            <w:tcW w:type="dxa" w:w="4535"/>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2"/>
              </w:rPr>
              <w:t>Описание программы</w:t>
            </w:r>
          </w:p>
        </w:tc>
        <w:tc>
          <w:tcPr>
            <w:tcW w:type="dxa" w:w="3969"/>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2"/>
              </w:rPr>
              <w:t>ИСИП.241П.001-01 13</w:t>
            </w:r>
          </w:p>
        </w:tc>
      </w:tr>
      <w:tr>
        <w:tc>
          <w:tcPr>
            <w:tcW w:type="dxa" w:w="1134"/>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center"/>
            </w:pPr>
            <w:r/>
            <w:r>
              <w:rPr>
                <w:rFonts w:ascii="Times New Roman" w:hAnsi="Times New Roman" w:cs="Times New Roman" w:eastAsia="Times New Roman"/>
                <w:b w:val="0"/>
                <w:i w:val="0"/>
                <w:sz w:val="22"/>
              </w:rPr>
              <w:t>34</w:t>
            </w:r>
          </w:p>
        </w:tc>
        <w:tc>
          <w:tcPr>
            <w:tcW w:type="dxa" w:w="4535"/>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2"/>
              </w:rPr>
              <w:t>Руководство оператора</w:t>
            </w:r>
          </w:p>
        </w:tc>
        <w:tc>
          <w:tcPr>
            <w:tcW w:type="dxa" w:w="3969"/>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2"/>
              </w:rPr>
              <w:t>ИСИП.241П.001-01 34</w:t>
            </w:r>
          </w:p>
        </w:tc>
      </w:tr>
      <w:tr>
        <w:tc>
          <w:tcPr>
            <w:tcW w:type="dxa" w:w="1134"/>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center"/>
            </w:pPr>
            <w:r/>
            <w:r>
              <w:rPr>
                <w:rFonts w:ascii="Times New Roman" w:hAnsi="Times New Roman" w:cs="Times New Roman" w:eastAsia="Times New Roman"/>
                <w:b w:val="0"/>
                <w:i w:val="0"/>
                <w:sz w:val="22"/>
              </w:rPr>
              <w:t>51</w:t>
            </w:r>
          </w:p>
        </w:tc>
        <w:tc>
          <w:tcPr>
            <w:tcW w:type="dxa" w:w="4535"/>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2"/>
              </w:rPr>
              <w:t>Программа и методика испытаний</w:t>
            </w:r>
          </w:p>
        </w:tc>
        <w:tc>
          <w:tcPr>
            <w:tcW w:type="dxa" w:w="3969"/>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2"/>
              </w:rPr>
              <w:t>ИСИП.241П.001-01 51</w:t>
            </w:r>
          </w:p>
        </w:tc>
      </w:tr>
      <w:tr>
        <w:tc>
          <w:tcPr>
            <w:tcW w:type="dxa" w:w="1134"/>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center"/>
            </w:pPr>
            <w:r/>
            <w:r>
              <w:rPr>
                <w:rFonts w:ascii="Times New Roman" w:hAnsi="Times New Roman" w:cs="Times New Roman" w:eastAsia="Times New Roman"/>
                <w:b w:val="0"/>
                <w:i w:val="0"/>
                <w:sz w:val="22"/>
              </w:rPr>
              <w:t>81</w:t>
            </w:r>
          </w:p>
        </w:tc>
        <w:tc>
          <w:tcPr>
            <w:tcW w:type="dxa" w:w="4535"/>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2"/>
              </w:rPr>
              <w:t>Пояснительная записка</w:t>
            </w:r>
          </w:p>
        </w:tc>
        <w:tc>
          <w:tcPr>
            <w:tcW w:type="dxa" w:w="3969"/>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2"/>
              </w:rPr>
              <w:t>ИСИП.241П.001-01 81</w:t>
            </w:r>
          </w:p>
        </w:tc>
      </w:tr>
    </w:tbl>
    <w:p>
      <w:pPr>
        <w:keepNext/>
        <w:spacing w:before="240" w:after="120" w:line="360" w:lineRule="auto"/>
        <w:ind w:firstLine="709"/>
        <w:jc w:val="both"/>
      </w:pPr>
      <w:r>
        <w:rPr>
          <w:rFonts w:ascii="Times New Roman" w:hAnsi="Times New Roman" w:cs="Times New Roman" w:eastAsia="Times New Roman"/>
          <w:b/>
          <w:i w:val="0"/>
          <w:sz w:val="28"/>
        </w:rPr>
        <w:t>5.2. Специальные требования к документации</w:t>
      </w:r>
    </w:p>
    <w:p>
      <w:pPr>
        <w:spacing w:before="0" w:after="0" w:line="360" w:lineRule="auto"/>
        <w:ind w:firstLine="709"/>
        <w:jc w:val="both"/>
      </w:pPr>
      <w:r>
        <w:rPr>
          <w:rFonts w:ascii="Times New Roman" w:hAnsi="Times New Roman" w:cs="Times New Roman" w:eastAsia="Times New Roman"/>
          <w:b w:val="0"/>
          <w:i w:val="0"/>
          <w:sz w:val="28"/>
        </w:rPr>
        <w:t>Документы выполняются печатным способом на листах формата A4 (ГОСТ 2.301-68). Параметры страницы и текста учебного комплекта: шрифт Times New Roman, кегль 14 пт (для таблиц допускается 10–12 пт), межстрочный интервал 1,5, выравнивание по ширине, абзацный отступ 1,25 см; поля: левое — 30 мм, правое — 10 мм, верхнее и нижнее — по 20 мм. Номера листов проставляются в верхней части листа над текстом. Информационную часть (аннотацию) допускается не включать. Руководство оператора должно содержать описание действий для каждой роли и не менее пяти экранных форм (главное окно, журнал, карточка студента, отчёт, резервное копирование). Текст программы допускается прилагать на электронном носителе с оглавлением модулей на бумажном листе.</w:t>
      </w:r>
    </w:p>
    <w:p>
      <w:pPr>
        <w:keepNext/>
        <w:spacing w:before="360" w:after="240" w:line="360" w:lineRule="auto"/>
        <w:ind w:firstLine="0"/>
        <w:jc w:val="center"/>
      </w:pPr>
      <w:r>
        <w:rPr>
          <w:rFonts w:ascii="Times New Roman" w:hAnsi="Times New Roman" w:cs="Times New Roman" w:eastAsia="Times New Roman"/>
          <w:b/>
          <w:i w:val="0"/>
          <w:sz w:val="28"/>
        </w:rPr>
        <w:t>6. ТЕХНИКО-ЭКОНОМИЧЕСКИЕ ПОКАЗАТЕЛИ</w:t>
      </w:r>
    </w:p>
    <w:p>
      <w:pPr>
        <w:keepNext/>
        <w:spacing w:before="240" w:after="120" w:line="360" w:lineRule="auto"/>
        <w:ind w:firstLine="709"/>
        <w:jc w:val="both"/>
      </w:pPr>
      <w:r>
        <w:rPr>
          <w:rFonts w:ascii="Times New Roman" w:hAnsi="Times New Roman" w:cs="Times New Roman" w:eastAsia="Times New Roman"/>
          <w:b/>
          <w:i w:val="0"/>
          <w:sz w:val="28"/>
        </w:rPr>
        <w:t>6.1. Ориентировочная экономическая эффективность</w:t>
      </w:r>
    </w:p>
    <w:p>
      <w:pPr>
        <w:spacing w:before="0" w:after="0" w:line="360" w:lineRule="auto"/>
        <w:ind w:firstLine="709"/>
        <w:jc w:val="both"/>
      </w:pPr>
      <w:r>
        <w:rPr>
          <w:rFonts w:ascii="Times New Roman" w:hAnsi="Times New Roman" w:cs="Times New Roman" w:eastAsia="Times New Roman"/>
          <w:b w:val="0"/>
          <w:i w:val="0"/>
          <w:sz w:val="28"/>
        </w:rPr>
        <w:t>Разработка выполняется в учебных целях, стоимость лицензии для заказчика равна нулю. Ориентировочный экономический эффект достигается сокращением трудозатрат куратора и преподавателей на ручное сведение бумажного журнала и повторный пересчёт средних баллов. При оценке 15 минут в неделю на группу из 25 студентов экономия составляет около 10 часов за 16 недель семестра на одну группу. Денежное выражение эффекта для учебного задания не рассчитывается.</w:t>
      </w:r>
    </w:p>
    <w:p>
      <w:pPr>
        <w:keepNext/>
        <w:spacing w:before="240" w:after="120" w:line="360" w:lineRule="auto"/>
        <w:ind w:firstLine="709"/>
        <w:jc w:val="both"/>
      </w:pPr>
      <w:r>
        <w:rPr>
          <w:rFonts w:ascii="Times New Roman" w:hAnsi="Times New Roman" w:cs="Times New Roman" w:eastAsia="Times New Roman"/>
          <w:b/>
          <w:i w:val="0"/>
          <w:sz w:val="28"/>
        </w:rPr>
        <w:t>6.2. Предполагаемая годовая потребность</w:t>
      </w:r>
    </w:p>
    <w:p>
      <w:pPr>
        <w:spacing w:before="0" w:after="0" w:line="360" w:lineRule="auto"/>
        <w:ind w:firstLine="709"/>
        <w:jc w:val="both"/>
      </w:pPr>
      <w:r>
        <w:rPr>
          <w:rFonts w:ascii="Times New Roman" w:hAnsi="Times New Roman" w:cs="Times New Roman" w:eastAsia="Times New Roman"/>
          <w:b w:val="0"/>
          <w:i w:val="0"/>
          <w:sz w:val="28"/>
        </w:rPr>
        <w:t>Предполагаемая потребность — один рабочий экземпляр программы на учебную группу (ИСИП-24-1П) и один контрольный экземпляр для преподавателя дисциплины. Тиражирование на другие группы допускается после приёмки без изменения шифра темы, с отдельным файлом базы данных на каждую группу.</w:t>
      </w:r>
    </w:p>
    <w:p>
      <w:pPr>
        <w:keepNext/>
        <w:spacing w:before="240" w:after="120" w:line="360" w:lineRule="auto"/>
        <w:ind w:firstLine="709"/>
        <w:jc w:val="both"/>
      </w:pPr>
      <w:r>
        <w:rPr>
          <w:rFonts w:ascii="Times New Roman" w:hAnsi="Times New Roman" w:cs="Times New Roman" w:eastAsia="Times New Roman"/>
          <w:b/>
          <w:i w:val="0"/>
          <w:sz w:val="28"/>
        </w:rPr>
        <w:t>6.3. Экономические преимущества по сравнению с аналогами</w:t>
      </w:r>
    </w:p>
    <w:p>
      <w:pPr>
        <w:spacing w:before="0" w:after="0" w:line="360" w:lineRule="auto"/>
        <w:ind w:firstLine="709"/>
        <w:jc w:val="both"/>
      </w:pPr>
      <w:r>
        <w:rPr>
          <w:rFonts w:ascii="Times New Roman" w:hAnsi="Times New Roman" w:cs="Times New Roman" w:eastAsia="Times New Roman"/>
          <w:b w:val="0"/>
          <w:i w:val="0"/>
          <w:sz w:val="28"/>
        </w:rPr>
        <w:t>К аналогам относятся коммерческие электронные журналы (информационные системы типа «Дневник.ру», «ЭлЖур», модули электронного журнала в составе «1С:Колледж»). Преимущества настоящей разработки для учебного применения: отсутствие платы за лицензию и сопровождение; работа без обязательного доступа в Интернет; ограниченный и понятный набор функций, достаточный для одной академической группы; открытый исходный код в составе учебной документации; возможность доработки студентом. Недостатки относительно промышленных аналогов: отсутствие мобильного клиента, облачной синхронизации, юридически значимого электронного документооборота и интеграции с ФИС ГИА и приёма. Указанные ограничения для учебного программного изделия являются допустимыми.</w:t>
      </w:r>
    </w:p>
    <w:p>
      <w:pPr>
        <w:keepNext/>
        <w:spacing w:before="360" w:after="240" w:line="360" w:lineRule="auto"/>
        <w:ind w:firstLine="0"/>
        <w:jc w:val="center"/>
      </w:pPr>
      <w:r>
        <w:rPr>
          <w:rFonts w:ascii="Times New Roman" w:hAnsi="Times New Roman" w:cs="Times New Roman" w:eastAsia="Times New Roman"/>
          <w:b/>
          <w:i w:val="0"/>
          <w:sz w:val="28"/>
        </w:rPr>
        <w:t>7. СТАДИИ И ЭТАПЫ РАЗРАБОТКИ</w:t>
      </w:r>
    </w:p>
    <w:p>
      <w:pPr>
        <w:keepNext/>
        <w:spacing w:before="240" w:after="120" w:line="360" w:lineRule="auto"/>
        <w:ind w:firstLine="709"/>
        <w:jc w:val="both"/>
      </w:pPr>
      <w:r>
        <w:rPr>
          <w:rFonts w:ascii="Times New Roman" w:hAnsi="Times New Roman" w:cs="Times New Roman" w:eastAsia="Times New Roman"/>
          <w:b/>
          <w:i w:val="0"/>
          <w:sz w:val="28"/>
        </w:rPr>
        <w:t>7.1. Стадии разработки</w:t>
      </w:r>
    </w:p>
    <w:p>
      <w:pPr>
        <w:spacing w:before="0" w:after="0" w:line="360" w:lineRule="auto"/>
        <w:ind w:firstLine="709"/>
        <w:jc w:val="both"/>
      </w:pPr>
      <w:r>
        <w:rPr>
          <w:rFonts w:ascii="Times New Roman" w:hAnsi="Times New Roman" w:cs="Times New Roman" w:eastAsia="Times New Roman"/>
          <w:b w:val="0"/>
          <w:i w:val="0"/>
          <w:sz w:val="28"/>
        </w:rPr>
        <w:t>Разработка проводится в соответствии с ГОСТ 19.102-77 по следующим стадиям: техническое задание; рабочий проект; внедрение. Стадия эскизного проекта не выделяется. Стадии технического и рабочего проектов совмещаются.</w:t>
      </w:r>
    </w:p>
    <w:p>
      <w:pPr>
        <w:keepNext/>
        <w:spacing w:before="240" w:after="120" w:line="360" w:lineRule="auto"/>
        <w:ind w:firstLine="709"/>
        <w:jc w:val="both"/>
      </w:pPr>
      <w:r>
        <w:rPr>
          <w:rFonts w:ascii="Times New Roman" w:hAnsi="Times New Roman" w:cs="Times New Roman" w:eastAsia="Times New Roman"/>
          <w:b/>
          <w:i w:val="0"/>
          <w:sz w:val="28"/>
        </w:rPr>
        <w:t>7.2. Этапы и содержание работ</w:t>
      </w:r>
    </w:p>
    <w:p>
      <w:pPr>
        <w:keepNext/>
        <w:spacing w:before="240" w:after="120" w:line="360" w:lineRule="auto"/>
        <w:ind w:firstLine="0"/>
        <w:jc w:val="left"/>
      </w:pPr>
      <w:r>
        <w:rPr>
          <w:rFonts w:ascii="Times New Roman" w:hAnsi="Times New Roman" w:cs="Times New Roman" w:eastAsia="Times New Roman"/>
          <w:b w:val="0"/>
          <w:i w:val="0"/>
          <w:sz w:val="28"/>
        </w:rPr>
        <w:t>Таблица 3 — Стадии, этапы, сроки и исполнители</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28"/>
        <w:gridCol w:w="1928"/>
        <w:gridCol w:w="1928"/>
        <w:gridCol w:w="1928"/>
        <w:gridCol w:w="1928"/>
      </w:tblGrid>
      <w:tr>
        <w:tc>
          <w:tcPr>
            <w:tcW w:type="dxa" w:w="1814"/>
            <w:tcBorders>
              <w:top w:val="single" w:sz="4" w:space="0" w:color="000000"/>
              <w:left w:val="single" w:sz="4" w:space="0" w:color="000000"/>
              <w:bottom w:val="single" w:sz="4" w:space="0" w:color="000000"/>
              <w:right w:val="single" w:sz="4" w:space="0" w:color="000000"/>
            </w:tcBorders>
            <w:vAlign w:val="center"/>
            <w:shd w:fill="E7E6E6" w:val="clear"/>
          </w:tcPr>
          <w:p>
            <w:pPr>
              <w:spacing w:before="40" w:after="40" w:line="240" w:lineRule="auto"/>
              <w:ind w:firstLine="0"/>
              <w:jc w:val="center"/>
            </w:pPr>
            <w:r/>
            <w:r>
              <w:rPr>
                <w:rFonts w:ascii="Times New Roman" w:hAnsi="Times New Roman" w:cs="Times New Roman" w:eastAsia="Times New Roman"/>
                <w:b/>
                <w:i w:val="0"/>
                <w:sz w:val="20"/>
              </w:rPr>
              <w:t>Стадия</w:t>
            </w:r>
          </w:p>
        </w:tc>
        <w:tc>
          <w:tcPr>
            <w:tcW w:type="dxa" w:w="1928"/>
            <w:tcBorders>
              <w:top w:val="single" w:sz="4" w:space="0" w:color="000000"/>
              <w:left w:val="single" w:sz="4" w:space="0" w:color="000000"/>
              <w:bottom w:val="single" w:sz="4" w:space="0" w:color="000000"/>
              <w:right w:val="single" w:sz="4" w:space="0" w:color="000000"/>
            </w:tcBorders>
            <w:vAlign w:val="center"/>
            <w:shd w:fill="E7E6E6" w:val="clear"/>
          </w:tcPr>
          <w:p>
            <w:pPr>
              <w:spacing w:before="40" w:after="40" w:line="240" w:lineRule="auto"/>
              <w:ind w:firstLine="0"/>
              <w:jc w:val="center"/>
            </w:pPr>
            <w:r/>
            <w:r>
              <w:rPr>
                <w:rFonts w:ascii="Times New Roman" w:hAnsi="Times New Roman" w:cs="Times New Roman" w:eastAsia="Times New Roman"/>
                <w:b/>
                <w:i w:val="0"/>
                <w:sz w:val="20"/>
              </w:rPr>
              <w:t>Этап</w:t>
            </w:r>
          </w:p>
        </w:tc>
        <w:tc>
          <w:tcPr>
            <w:tcW w:type="dxa" w:w="3175"/>
            <w:tcBorders>
              <w:top w:val="single" w:sz="4" w:space="0" w:color="000000"/>
              <w:left w:val="single" w:sz="4" w:space="0" w:color="000000"/>
              <w:bottom w:val="single" w:sz="4" w:space="0" w:color="000000"/>
              <w:right w:val="single" w:sz="4" w:space="0" w:color="000000"/>
            </w:tcBorders>
            <w:vAlign w:val="center"/>
            <w:shd w:fill="E7E6E6" w:val="clear"/>
          </w:tcPr>
          <w:p>
            <w:pPr>
              <w:spacing w:before="40" w:after="40" w:line="240" w:lineRule="auto"/>
              <w:ind w:firstLine="0"/>
              <w:jc w:val="center"/>
            </w:pPr>
            <w:r/>
            <w:r>
              <w:rPr>
                <w:rFonts w:ascii="Times New Roman" w:hAnsi="Times New Roman" w:cs="Times New Roman" w:eastAsia="Times New Roman"/>
                <w:b/>
                <w:i w:val="0"/>
                <w:sz w:val="20"/>
              </w:rPr>
              <w:t>Содержание работ</w:t>
            </w:r>
          </w:p>
        </w:tc>
        <w:tc>
          <w:tcPr>
            <w:tcW w:type="dxa" w:w="1361"/>
            <w:tcBorders>
              <w:top w:val="single" w:sz="4" w:space="0" w:color="000000"/>
              <w:left w:val="single" w:sz="4" w:space="0" w:color="000000"/>
              <w:bottom w:val="single" w:sz="4" w:space="0" w:color="000000"/>
              <w:right w:val="single" w:sz="4" w:space="0" w:color="000000"/>
            </w:tcBorders>
            <w:vAlign w:val="center"/>
            <w:shd w:fill="E7E6E6" w:val="clear"/>
          </w:tcPr>
          <w:p>
            <w:pPr>
              <w:spacing w:before="40" w:after="40" w:line="240" w:lineRule="auto"/>
              <w:ind w:firstLine="0"/>
              <w:jc w:val="center"/>
            </w:pPr>
            <w:r/>
            <w:r>
              <w:rPr>
                <w:rFonts w:ascii="Times New Roman" w:hAnsi="Times New Roman" w:cs="Times New Roman" w:eastAsia="Times New Roman"/>
                <w:b/>
                <w:i w:val="0"/>
                <w:sz w:val="20"/>
              </w:rPr>
              <w:t>Срок</w:t>
            </w:r>
          </w:p>
        </w:tc>
        <w:tc>
          <w:tcPr>
            <w:tcW w:type="dxa" w:w="1361"/>
            <w:tcBorders>
              <w:top w:val="single" w:sz="4" w:space="0" w:color="000000"/>
              <w:left w:val="single" w:sz="4" w:space="0" w:color="000000"/>
              <w:bottom w:val="single" w:sz="4" w:space="0" w:color="000000"/>
              <w:right w:val="single" w:sz="4" w:space="0" w:color="000000"/>
            </w:tcBorders>
            <w:vAlign w:val="center"/>
            <w:shd w:fill="E7E6E6" w:val="clear"/>
          </w:tcPr>
          <w:p>
            <w:pPr>
              <w:spacing w:before="40" w:after="40" w:line="240" w:lineRule="auto"/>
              <w:ind w:firstLine="0"/>
              <w:jc w:val="center"/>
            </w:pPr>
            <w:r/>
            <w:r>
              <w:rPr>
                <w:rFonts w:ascii="Times New Roman" w:hAnsi="Times New Roman" w:cs="Times New Roman" w:eastAsia="Times New Roman"/>
                <w:b/>
                <w:i w:val="0"/>
                <w:sz w:val="20"/>
              </w:rPr>
              <w:t>Исполнитель</w:t>
            </w:r>
          </w:p>
        </w:tc>
      </w:tr>
      <w:tr>
        <w:tc>
          <w:tcPr>
            <w:tcW w:type="dxa" w:w="1814"/>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center"/>
            </w:pPr>
            <w:r/>
            <w:r>
              <w:rPr>
                <w:rFonts w:ascii="Times New Roman" w:hAnsi="Times New Roman" w:cs="Times New Roman" w:eastAsia="Times New Roman"/>
                <w:b w:val="0"/>
                <w:i w:val="0"/>
                <w:sz w:val="20"/>
              </w:rPr>
              <w:t>Техническое задание</w:t>
            </w:r>
          </w:p>
        </w:tc>
        <w:tc>
          <w:tcPr>
            <w:tcW w:type="dxa" w:w="1928"/>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0"/>
              </w:rPr>
              <w:t>Обоснование и разработка ТЗ</w:t>
            </w:r>
          </w:p>
        </w:tc>
        <w:tc>
          <w:tcPr>
            <w:tcW w:type="dxa" w:w="3175"/>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0"/>
              </w:rPr>
              <w:t>Постановка задачи, определение требований, согласование и утверждение ТЗ</w:t>
            </w:r>
          </w:p>
        </w:tc>
        <w:tc>
          <w:tcPr>
            <w:tcW w:type="dxa" w:w="1361"/>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0"/>
              </w:rPr>
              <w:t>сентябрь 2026</w:t>
            </w:r>
          </w:p>
        </w:tc>
        <w:tc>
          <w:tcPr>
            <w:tcW w:type="dxa" w:w="1361"/>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0"/>
              </w:rPr>
              <w:t>Долгова С.</w:t>
            </w:r>
          </w:p>
        </w:tc>
      </w:tr>
      <w:tr>
        <w:tc>
          <w:tcPr>
            <w:tcW w:type="dxa" w:w="1814"/>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center"/>
            </w:pPr>
            <w:r/>
            <w:r>
              <w:rPr>
                <w:rFonts w:ascii="Times New Roman" w:hAnsi="Times New Roman" w:cs="Times New Roman" w:eastAsia="Times New Roman"/>
                <w:b w:val="0"/>
                <w:i w:val="0"/>
                <w:sz w:val="20"/>
              </w:rPr>
              <w:t>Рабочий проект</w:t>
            </w:r>
          </w:p>
        </w:tc>
        <w:tc>
          <w:tcPr>
            <w:tcW w:type="dxa" w:w="1928"/>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0"/>
              </w:rPr>
              <w:t>Разработка программы</w:t>
            </w:r>
          </w:p>
        </w:tc>
        <w:tc>
          <w:tcPr>
            <w:tcW w:type="dxa" w:w="3175"/>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0"/>
              </w:rPr>
              <w:t>Проектирование структуры данных, реализация функций п. 4.1, отладка</w:t>
            </w:r>
          </w:p>
        </w:tc>
        <w:tc>
          <w:tcPr>
            <w:tcW w:type="dxa" w:w="1361"/>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0"/>
              </w:rPr>
              <w:t>октябрь 2026</w:t>
            </w:r>
          </w:p>
        </w:tc>
        <w:tc>
          <w:tcPr>
            <w:tcW w:type="dxa" w:w="1361"/>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0"/>
              </w:rPr>
              <w:t>Долгова С.</w:t>
            </w:r>
          </w:p>
        </w:tc>
      </w:tr>
      <w:tr>
        <w:tc>
          <w:tcPr>
            <w:tcW w:type="dxa" w:w="1814"/>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center"/>
            </w:pPr>
            <w:r/>
            <w:r>
              <w:rPr>
                <w:rFonts w:ascii="Times New Roman" w:hAnsi="Times New Roman" w:cs="Times New Roman" w:eastAsia="Times New Roman"/>
                <w:b w:val="0"/>
                <w:i w:val="0"/>
                <w:sz w:val="20"/>
              </w:rPr>
              <w:t>Рабочий проект</w:t>
            </w:r>
          </w:p>
        </w:tc>
        <w:tc>
          <w:tcPr>
            <w:tcW w:type="dxa" w:w="1928"/>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0"/>
              </w:rPr>
              <w:t>Разработка документации</w:t>
            </w:r>
          </w:p>
        </w:tc>
        <w:tc>
          <w:tcPr>
            <w:tcW w:type="dxa" w:w="3175"/>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0"/>
              </w:rPr>
              <w:t>Текст программы, описание программы, руководство оператора, ПМИ, пояснительная записка</w:t>
            </w:r>
          </w:p>
        </w:tc>
        <w:tc>
          <w:tcPr>
            <w:tcW w:type="dxa" w:w="1361"/>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0"/>
              </w:rPr>
              <w:t>октябрь 2026</w:t>
            </w:r>
          </w:p>
        </w:tc>
        <w:tc>
          <w:tcPr>
            <w:tcW w:type="dxa" w:w="1361"/>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0"/>
              </w:rPr>
              <w:t>Долгова С.</w:t>
            </w:r>
          </w:p>
        </w:tc>
      </w:tr>
      <w:tr>
        <w:tc>
          <w:tcPr>
            <w:tcW w:type="dxa" w:w="1814"/>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center"/>
            </w:pPr>
            <w:r/>
            <w:r>
              <w:rPr>
                <w:rFonts w:ascii="Times New Roman" w:hAnsi="Times New Roman" w:cs="Times New Roman" w:eastAsia="Times New Roman"/>
                <w:b w:val="0"/>
                <w:i w:val="0"/>
                <w:sz w:val="20"/>
              </w:rPr>
              <w:t>Рабочий проект</w:t>
            </w:r>
          </w:p>
        </w:tc>
        <w:tc>
          <w:tcPr>
            <w:tcW w:type="dxa" w:w="1928"/>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0"/>
              </w:rPr>
              <w:t>Испытания программы</w:t>
            </w:r>
          </w:p>
        </w:tc>
        <w:tc>
          <w:tcPr>
            <w:tcW w:type="dxa" w:w="3175"/>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0"/>
              </w:rPr>
              <w:t>Подготовка контрольных примеров, проведение испытаний по ПМИ, устранение замечаний</w:t>
            </w:r>
          </w:p>
        </w:tc>
        <w:tc>
          <w:tcPr>
            <w:tcW w:type="dxa" w:w="1361"/>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0"/>
              </w:rPr>
              <w:t>ноябрь 2026</w:t>
            </w:r>
          </w:p>
        </w:tc>
        <w:tc>
          <w:tcPr>
            <w:tcW w:type="dxa" w:w="1361"/>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0"/>
              </w:rPr>
              <w:t>Долгова С.</w:t>
            </w:r>
          </w:p>
        </w:tc>
      </w:tr>
      <w:tr>
        <w:tc>
          <w:tcPr>
            <w:tcW w:type="dxa" w:w="1814"/>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center"/>
            </w:pPr>
            <w:r/>
            <w:r>
              <w:rPr>
                <w:rFonts w:ascii="Times New Roman" w:hAnsi="Times New Roman" w:cs="Times New Roman" w:eastAsia="Times New Roman"/>
                <w:b w:val="0"/>
                <w:i w:val="0"/>
                <w:sz w:val="20"/>
              </w:rPr>
              <w:t>Внедрение</w:t>
            </w:r>
          </w:p>
        </w:tc>
        <w:tc>
          <w:tcPr>
            <w:tcW w:type="dxa" w:w="1928"/>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0"/>
              </w:rPr>
              <w:t>Подготовка и передача</w:t>
            </w:r>
          </w:p>
        </w:tc>
        <w:tc>
          <w:tcPr>
            <w:tcW w:type="dxa" w:w="3175"/>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0"/>
              </w:rPr>
              <w:t>Установка на контрольное рабочее место, передача носителя и комплекта документов преподавателю</w:t>
            </w:r>
          </w:p>
        </w:tc>
        <w:tc>
          <w:tcPr>
            <w:tcW w:type="dxa" w:w="1361"/>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0"/>
              </w:rPr>
              <w:t>ноябрь 2026</w:t>
            </w:r>
          </w:p>
        </w:tc>
        <w:tc>
          <w:tcPr>
            <w:tcW w:type="dxa" w:w="1361"/>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0"/>
              </w:rPr>
              <w:t>Долгова С.</w:t>
            </w:r>
          </w:p>
        </w:tc>
      </w:tr>
    </w:tbl>
    <w:p>
      <w:pPr>
        <w:keepNext/>
        <w:spacing w:before="240" w:after="120" w:line="360" w:lineRule="auto"/>
        <w:ind w:firstLine="709"/>
        <w:jc w:val="both"/>
      </w:pPr>
      <w:r>
        <w:rPr>
          <w:rFonts w:ascii="Times New Roman" w:hAnsi="Times New Roman" w:cs="Times New Roman" w:eastAsia="Times New Roman"/>
          <w:b/>
          <w:i w:val="0"/>
          <w:sz w:val="28"/>
        </w:rPr>
        <w:t>7.3. Исполнители</w:t>
      </w:r>
    </w:p>
    <w:p>
      <w:pPr>
        <w:spacing w:before="0" w:after="0" w:line="360" w:lineRule="auto"/>
        <w:ind w:firstLine="709"/>
        <w:jc w:val="both"/>
      </w:pPr>
      <w:r>
        <w:rPr>
          <w:rFonts w:ascii="Times New Roman" w:hAnsi="Times New Roman" w:cs="Times New Roman" w:eastAsia="Times New Roman"/>
          <w:b w:val="0"/>
          <w:i w:val="0"/>
          <w:sz w:val="28"/>
        </w:rPr>
        <w:t>Исполнитель всех стадий — студент группы ИСИП-24-1П Долгова София. Заказчик и лицо, осуществляющее приёмку, — преподаватель дисциплины. Согласование технического задания выполняется до начала кодирования.</w:t>
      </w:r>
    </w:p>
    <w:p>
      <w:pPr>
        <w:keepNext/>
        <w:spacing w:before="360" w:after="240" w:line="360" w:lineRule="auto"/>
        <w:ind w:firstLine="0"/>
        <w:jc w:val="center"/>
      </w:pPr>
      <w:r>
        <w:rPr>
          <w:rFonts w:ascii="Times New Roman" w:hAnsi="Times New Roman" w:cs="Times New Roman" w:eastAsia="Times New Roman"/>
          <w:b/>
          <w:i w:val="0"/>
          <w:sz w:val="28"/>
        </w:rPr>
        <w:t>8. ПОРЯДОК КОНТРОЛЯ И ПРИЁМКИ</w:t>
      </w:r>
    </w:p>
    <w:p>
      <w:pPr>
        <w:keepNext/>
        <w:spacing w:before="240" w:after="120" w:line="360" w:lineRule="auto"/>
        <w:ind w:firstLine="709"/>
        <w:jc w:val="both"/>
      </w:pPr>
      <w:r>
        <w:rPr>
          <w:rFonts w:ascii="Times New Roman" w:hAnsi="Times New Roman" w:cs="Times New Roman" w:eastAsia="Times New Roman"/>
          <w:b/>
          <w:i w:val="0"/>
          <w:sz w:val="28"/>
        </w:rPr>
        <w:t>8.1. Виды испытаний</w:t>
      </w:r>
    </w:p>
    <w:p>
      <w:pPr>
        <w:spacing w:before="0" w:after="0" w:line="360" w:lineRule="auto"/>
        <w:ind w:firstLine="709"/>
        <w:jc w:val="both"/>
      </w:pPr>
      <w:r>
        <w:rPr>
          <w:rFonts w:ascii="Times New Roman" w:hAnsi="Times New Roman" w:cs="Times New Roman" w:eastAsia="Times New Roman"/>
          <w:b w:val="0"/>
          <w:i w:val="0"/>
          <w:sz w:val="28"/>
        </w:rPr>
        <w:t>Предусматриваются следующие виды испытаний: предварительные испытания, выполняемые исполнителем по программе и методике испытаний; приёмо-сдаточные испытания, выполняемые в присутствии преподавателя на контрольном рабочем месте образовательной организации. Испытания проводятся на контрольном примере: группа из не менее чем 10 студентов, не менее 3 дисциплин, не менее 15 занятий, полный цикл от входа пользователя до экспорта сводной ведомости и создания резервной копии.</w:t>
      </w:r>
    </w:p>
    <w:p>
      <w:pPr>
        <w:keepNext/>
        <w:spacing w:before="240" w:after="120" w:line="360" w:lineRule="auto"/>
        <w:ind w:firstLine="709"/>
        <w:jc w:val="both"/>
      </w:pPr>
      <w:r>
        <w:rPr>
          <w:rFonts w:ascii="Times New Roman" w:hAnsi="Times New Roman" w:cs="Times New Roman" w:eastAsia="Times New Roman"/>
          <w:b/>
          <w:i w:val="0"/>
          <w:sz w:val="28"/>
        </w:rPr>
        <w:t>8.2. Общие требования к приёмке работы</w:t>
      </w:r>
    </w:p>
    <w:p>
      <w:pPr>
        <w:spacing w:before="0" w:after="0" w:line="360" w:lineRule="auto"/>
        <w:ind w:firstLine="709"/>
        <w:jc w:val="both"/>
      </w:pPr>
      <w:r>
        <w:rPr>
          <w:rFonts w:ascii="Times New Roman" w:hAnsi="Times New Roman" w:cs="Times New Roman" w:eastAsia="Times New Roman"/>
          <w:b w:val="0"/>
          <w:i w:val="0"/>
          <w:sz w:val="28"/>
        </w:rPr>
        <w:t>Основанием для приёмки являются: соответствие программы требованиям настоящего технического задания; положительные результаты приёмо-сдаточных испытаний; наличие комплекта программной документации по разделу 5; возможность запуска программы на рабочем месте, удовлетворяющем п. 4.4. Замечания, не препятствующие выполнению обязательных функций п. 4.1.1, оформляются перечнем и устраняются в срок, установленный преподавателем, но не более 7 календарных дней. Программа считается принятой после отметки преподавателя о сдаче работы (зачёт, дифференцированный зачёт или оценка по журналу учебной группы).</w:t>
      </w:r>
    </w:p>
    <w:p>
      <w:pPr>
        <w:spacing w:before="0" w:after="0" w:line="360" w:lineRule="auto"/>
        <w:ind w:firstLine="709"/>
        <w:jc w:val="both"/>
      </w:pPr>
      <w:r>
        <w:rPr>
          <w:rFonts w:ascii="Times New Roman" w:hAnsi="Times New Roman" w:cs="Times New Roman" w:eastAsia="Times New Roman"/>
          <w:b w:val="0"/>
          <w:i w:val="0"/>
          <w:sz w:val="28"/>
        </w:rPr>
        <w:t>Критерии отказа в приёмке: невозможность запуска; потеря данных при штатном сохранении; отсутствие разграничения ролей; невозможность сформировать ведомость или резервную копию; несоответствие оформления документации параметрам, указанным в п. 5.2.</w:t>
      </w:r>
    </w:p>
    <w:p>
      <w:pPr>
        <w:keepNext/>
        <w:spacing w:before="360" w:after="240" w:line="360" w:lineRule="auto"/>
        <w:ind w:firstLine="0"/>
        <w:jc w:val="center"/>
      </w:pPr>
      <w:r>
        <w:rPr>
          <w:rFonts w:ascii="Times New Roman" w:hAnsi="Times New Roman" w:cs="Times New Roman" w:eastAsia="Times New Roman"/>
          <w:b/>
          <w:i w:val="0"/>
          <w:sz w:val="28"/>
        </w:rPr>
        <w:t>9. ПРИЛОЖЕНИЯ</w:t>
      </w:r>
    </w:p>
    <w:p>
      <w:pPr>
        <w:spacing w:before="0" w:after="0" w:line="360" w:lineRule="auto"/>
        <w:ind w:firstLine="709"/>
        <w:jc w:val="both"/>
      </w:pPr>
      <w:r>
        <w:rPr>
          <w:rFonts w:ascii="Times New Roman" w:hAnsi="Times New Roman" w:cs="Times New Roman" w:eastAsia="Times New Roman"/>
          <w:b w:val="0"/>
          <w:i w:val="0"/>
          <w:sz w:val="28"/>
        </w:rPr>
        <w:t>В приложениях приведены перечень терминов и сокращений, таблица ролей пользователей и перечень нормативных документов, которыми следует руководствоваться при разработке программы и документации.</w:t>
      </w:r>
    </w:p>
    <w:p>
      <w:pPr>
        <w:keepNext/>
        <w:spacing w:before="360" w:after="240" w:line="360" w:lineRule="auto"/>
        <w:ind w:firstLine="0"/>
        <w:jc w:val="center"/>
      </w:pPr>
      <w:r>
        <w:rPr>
          <w:rFonts w:ascii="Times New Roman" w:hAnsi="Times New Roman" w:cs="Times New Roman" w:eastAsia="Times New Roman"/>
          <w:b/>
          <w:i w:val="0"/>
          <w:sz w:val="28"/>
        </w:rPr>
        <w:t>ПРИЛОЖЕНИЕ А</w:t>
      </w:r>
    </w:p>
    <w:p>
      <w:pPr>
        <w:spacing w:before="0" w:after="120" w:line="360" w:lineRule="auto"/>
        <w:ind w:firstLine="0"/>
        <w:jc w:val="center"/>
      </w:pPr>
      <w:r>
        <w:rPr>
          <w:rFonts w:ascii="Times New Roman" w:hAnsi="Times New Roman" w:cs="Times New Roman" w:eastAsia="Times New Roman"/>
          <w:b w:val="0"/>
          <w:i/>
          <w:sz w:val="28"/>
        </w:rPr>
        <w:t>(обязательное)</w:t>
      </w:r>
    </w:p>
    <w:p>
      <w:pPr>
        <w:spacing w:before="0" w:after="240" w:line="360" w:lineRule="auto"/>
        <w:ind w:firstLine="0"/>
        <w:jc w:val="center"/>
      </w:pPr>
      <w:r>
        <w:rPr>
          <w:rFonts w:ascii="Times New Roman" w:hAnsi="Times New Roman" w:cs="Times New Roman" w:eastAsia="Times New Roman"/>
          <w:b/>
          <w:i w:val="0"/>
          <w:sz w:val="28"/>
        </w:rPr>
        <w:t>Перечень терминов и сокращений</w:t>
      </w:r>
    </w:p>
    <w:p>
      <w:pPr>
        <w:keepNext/>
        <w:spacing w:before="240" w:after="120" w:line="360" w:lineRule="auto"/>
        <w:ind w:firstLine="0"/>
        <w:jc w:val="left"/>
      </w:pPr>
      <w:r>
        <w:rPr>
          <w:rFonts w:ascii="Times New Roman" w:hAnsi="Times New Roman" w:cs="Times New Roman" w:eastAsia="Times New Roman"/>
          <w:b w:val="0"/>
          <w:i w:val="0"/>
          <w:sz w:val="28"/>
        </w:rPr>
        <w:t>Таблица А.1 — Термины и сокращения</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19"/>
        <w:gridCol w:w="4819"/>
      </w:tblGrid>
      <w:tr>
        <w:tc>
          <w:tcPr>
            <w:tcW w:type="dxa" w:w="2551"/>
            <w:tcBorders>
              <w:top w:val="single" w:sz="4" w:space="0" w:color="000000"/>
              <w:left w:val="single" w:sz="4" w:space="0" w:color="000000"/>
              <w:bottom w:val="single" w:sz="4" w:space="0" w:color="000000"/>
              <w:right w:val="single" w:sz="4" w:space="0" w:color="000000"/>
            </w:tcBorders>
            <w:vAlign w:val="center"/>
            <w:shd w:fill="E7E6E6" w:val="clear"/>
          </w:tcPr>
          <w:p>
            <w:pPr>
              <w:spacing w:before="40" w:after="40" w:line="240" w:lineRule="auto"/>
              <w:ind w:firstLine="0"/>
              <w:jc w:val="center"/>
            </w:pPr>
            <w:r/>
            <w:r>
              <w:rPr>
                <w:rFonts w:ascii="Times New Roman" w:hAnsi="Times New Roman" w:cs="Times New Roman" w:eastAsia="Times New Roman"/>
                <w:b/>
                <w:i w:val="0"/>
                <w:sz w:val="22"/>
              </w:rPr>
              <w:t>Термин, сокращение</w:t>
            </w:r>
          </w:p>
        </w:tc>
        <w:tc>
          <w:tcPr>
            <w:tcW w:type="dxa" w:w="7087"/>
            <w:tcBorders>
              <w:top w:val="single" w:sz="4" w:space="0" w:color="000000"/>
              <w:left w:val="single" w:sz="4" w:space="0" w:color="000000"/>
              <w:bottom w:val="single" w:sz="4" w:space="0" w:color="000000"/>
              <w:right w:val="single" w:sz="4" w:space="0" w:color="000000"/>
            </w:tcBorders>
            <w:vAlign w:val="center"/>
            <w:shd w:fill="E7E6E6" w:val="clear"/>
          </w:tcPr>
          <w:p>
            <w:pPr>
              <w:spacing w:before="40" w:after="40" w:line="240" w:lineRule="auto"/>
              <w:ind w:firstLine="0"/>
              <w:jc w:val="center"/>
            </w:pPr>
            <w:r/>
            <w:r>
              <w:rPr>
                <w:rFonts w:ascii="Times New Roman" w:hAnsi="Times New Roman" w:cs="Times New Roman" w:eastAsia="Times New Roman"/>
                <w:b/>
                <w:i w:val="0"/>
                <w:sz w:val="22"/>
              </w:rPr>
              <w:t>Определение</w:t>
            </w:r>
          </w:p>
        </w:tc>
      </w:tr>
      <w:tr>
        <w:tc>
          <w:tcPr>
            <w:tcW w:type="dxa" w:w="2551"/>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center"/>
            </w:pPr>
            <w:r/>
            <w:r>
              <w:rPr>
                <w:rFonts w:ascii="Times New Roman" w:hAnsi="Times New Roman" w:cs="Times New Roman" w:eastAsia="Times New Roman"/>
                <w:b w:val="0"/>
                <w:i w:val="0"/>
                <w:sz w:val="22"/>
              </w:rPr>
              <w:t>ЕСПД</w:t>
            </w:r>
          </w:p>
        </w:tc>
        <w:tc>
          <w:tcPr>
            <w:tcW w:type="dxa" w:w="7087"/>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2"/>
              </w:rPr>
              <w:t>Единая система программной документации</w:t>
            </w:r>
          </w:p>
        </w:tc>
      </w:tr>
      <w:tr>
        <w:tc>
          <w:tcPr>
            <w:tcW w:type="dxa" w:w="2551"/>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center"/>
            </w:pPr>
            <w:r/>
            <w:r>
              <w:rPr>
                <w:rFonts w:ascii="Times New Roman" w:hAnsi="Times New Roman" w:cs="Times New Roman" w:eastAsia="Times New Roman"/>
                <w:b w:val="0"/>
                <w:i w:val="0"/>
                <w:sz w:val="22"/>
              </w:rPr>
              <w:t>ТЗ</w:t>
            </w:r>
          </w:p>
        </w:tc>
        <w:tc>
          <w:tcPr>
            <w:tcW w:type="dxa" w:w="7087"/>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2"/>
              </w:rPr>
              <w:t>Техническое задание</w:t>
            </w:r>
          </w:p>
        </w:tc>
      </w:tr>
      <w:tr>
        <w:tc>
          <w:tcPr>
            <w:tcW w:type="dxa" w:w="2551"/>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center"/>
            </w:pPr>
            <w:r/>
            <w:r>
              <w:rPr>
                <w:rFonts w:ascii="Times New Roman" w:hAnsi="Times New Roman" w:cs="Times New Roman" w:eastAsia="Times New Roman"/>
                <w:b w:val="0"/>
                <w:i w:val="0"/>
                <w:sz w:val="22"/>
              </w:rPr>
              <w:t>ПМИ</w:t>
            </w:r>
          </w:p>
        </w:tc>
        <w:tc>
          <w:tcPr>
            <w:tcW w:type="dxa" w:w="7087"/>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2"/>
              </w:rPr>
              <w:t>Программа и методика испытаний</w:t>
            </w:r>
          </w:p>
        </w:tc>
      </w:tr>
      <w:tr>
        <w:tc>
          <w:tcPr>
            <w:tcW w:type="dxa" w:w="2551"/>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center"/>
            </w:pPr>
            <w:r/>
            <w:r>
              <w:rPr>
                <w:rFonts w:ascii="Times New Roman" w:hAnsi="Times New Roman" w:cs="Times New Roman" w:eastAsia="Times New Roman"/>
                <w:b w:val="0"/>
                <w:i w:val="0"/>
                <w:sz w:val="22"/>
              </w:rPr>
              <w:t>ЭЖУГ</w:t>
            </w:r>
          </w:p>
        </w:tc>
        <w:tc>
          <w:tcPr>
            <w:tcW w:type="dxa" w:w="7087"/>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2"/>
              </w:rPr>
              <w:t>Электронный журнал учебной группы (настоящая программа)</w:t>
            </w:r>
          </w:p>
        </w:tc>
      </w:tr>
      <w:tr>
        <w:tc>
          <w:tcPr>
            <w:tcW w:type="dxa" w:w="2551"/>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center"/>
            </w:pPr>
            <w:r/>
            <w:r>
              <w:rPr>
                <w:rFonts w:ascii="Times New Roman" w:hAnsi="Times New Roman" w:cs="Times New Roman" w:eastAsia="Times New Roman"/>
                <w:b w:val="0"/>
                <w:i w:val="0"/>
                <w:sz w:val="22"/>
              </w:rPr>
              <w:t>ПЭВМ</w:t>
            </w:r>
          </w:p>
        </w:tc>
        <w:tc>
          <w:tcPr>
            <w:tcW w:type="dxa" w:w="7087"/>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2"/>
              </w:rPr>
              <w:t>Персональная электронно-вычислительная машина</w:t>
            </w:r>
          </w:p>
        </w:tc>
      </w:tr>
      <w:tr>
        <w:tc>
          <w:tcPr>
            <w:tcW w:type="dxa" w:w="2551"/>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center"/>
            </w:pPr>
            <w:r/>
            <w:r>
              <w:rPr>
                <w:rFonts w:ascii="Times New Roman" w:hAnsi="Times New Roman" w:cs="Times New Roman" w:eastAsia="Times New Roman"/>
                <w:b w:val="0"/>
                <w:i w:val="0"/>
                <w:sz w:val="22"/>
              </w:rPr>
              <w:t>ОС</w:t>
            </w:r>
          </w:p>
        </w:tc>
        <w:tc>
          <w:tcPr>
            <w:tcW w:type="dxa" w:w="7087"/>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2"/>
              </w:rPr>
              <w:t>Операционная система</w:t>
            </w:r>
          </w:p>
        </w:tc>
      </w:tr>
      <w:tr>
        <w:tc>
          <w:tcPr>
            <w:tcW w:type="dxa" w:w="2551"/>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center"/>
            </w:pPr>
            <w:r/>
            <w:r>
              <w:rPr>
                <w:rFonts w:ascii="Times New Roman" w:hAnsi="Times New Roman" w:cs="Times New Roman" w:eastAsia="Times New Roman"/>
                <w:b w:val="0"/>
                <w:i w:val="0"/>
                <w:sz w:val="22"/>
              </w:rPr>
              <w:t>СУБД</w:t>
            </w:r>
          </w:p>
        </w:tc>
        <w:tc>
          <w:tcPr>
            <w:tcW w:type="dxa" w:w="7087"/>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2"/>
              </w:rPr>
              <w:t>Система управления базами данных</w:t>
            </w:r>
          </w:p>
        </w:tc>
      </w:tr>
      <w:tr>
        <w:tc>
          <w:tcPr>
            <w:tcW w:type="dxa" w:w="2551"/>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center"/>
            </w:pPr>
            <w:r/>
            <w:r>
              <w:rPr>
                <w:rFonts w:ascii="Times New Roman" w:hAnsi="Times New Roman" w:cs="Times New Roman" w:eastAsia="Times New Roman"/>
                <w:b w:val="0"/>
                <w:i w:val="0"/>
                <w:sz w:val="22"/>
              </w:rPr>
              <w:t>ЦК</w:t>
            </w:r>
          </w:p>
        </w:tc>
        <w:tc>
          <w:tcPr>
            <w:tcW w:type="dxa" w:w="7087"/>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2"/>
              </w:rPr>
              <w:t>Цикловая комиссия</w:t>
            </w:r>
          </w:p>
        </w:tc>
      </w:tr>
      <w:tr>
        <w:tc>
          <w:tcPr>
            <w:tcW w:type="dxa" w:w="2551"/>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center"/>
            </w:pPr>
            <w:r/>
            <w:r>
              <w:rPr>
                <w:rFonts w:ascii="Times New Roman" w:hAnsi="Times New Roman" w:cs="Times New Roman" w:eastAsia="Times New Roman"/>
                <w:b w:val="0"/>
                <w:i w:val="0"/>
                <w:sz w:val="22"/>
              </w:rPr>
              <w:t>Роль</w:t>
            </w:r>
          </w:p>
        </w:tc>
        <w:tc>
          <w:tcPr>
            <w:tcW w:type="dxa" w:w="7087"/>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2"/>
              </w:rPr>
              <w:t>Набор прав пользователя: администратор, преподаватель, студент</w:t>
            </w:r>
          </w:p>
        </w:tc>
      </w:tr>
      <w:tr>
        <w:tc>
          <w:tcPr>
            <w:tcW w:type="dxa" w:w="2551"/>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center"/>
            </w:pPr>
            <w:r/>
            <w:r>
              <w:rPr>
                <w:rFonts w:ascii="Times New Roman" w:hAnsi="Times New Roman" w:cs="Times New Roman" w:eastAsia="Times New Roman"/>
                <w:b w:val="0"/>
                <w:i w:val="0"/>
                <w:sz w:val="22"/>
              </w:rPr>
              <w:t>Контрольный пример</w:t>
            </w:r>
          </w:p>
        </w:tc>
        <w:tc>
          <w:tcPr>
            <w:tcW w:type="dxa" w:w="7087"/>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2"/>
              </w:rPr>
              <w:t>Набор данных и сценариев, используемый при испытаниях программы</w:t>
            </w:r>
          </w:p>
        </w:tc>
      </w:tr>
    </w:tbl>
    <w:p>
      <w:pPr>
        <w:keepNext/>
        <w:spacing w:before="360" w:after="240" w:line="360" w:lineRule="auto"/>
        <w:ind w:firstLine="0"/>
        <w:jc w:val="center"/>
      </w:pPr>
      <w:r>
        <w:rPr>
          <w:rFonts w:ascii="Times New Roman" w:hAnsi="Times New Roman" w:cs="Times New Roman" w:eastAsia="Times New Roman"/>
          <w:b/>
          <w:i w:val="0"/>
          <w:sz w:val="28"/>
        </w:rPr>
        <w:t>ПРИЛОЖЕНИЕ Б</w:t>
      </w:r>
    </w:p>
    <w:p>
      <w:pPr>
        <w:spacing w:before="0" w:after="120" w:line="360" w:lineRule="auto"/>
        <w:ind w:firstLine="0"/>
        <w:jc w:val="center"/>
      </w:pPr>
      <w:r>
        <w:rPr>
          <w:rFonts w:ascii="Times New Roman" w:hAnsi="Times New Roman" w:cs="Times New Roman" w:eastAsia="Times New Roman"/>
          <w:b w:val="0"/>
          <w:i/>
          <w:sz w:val="28"/>
        </w:rPr>
        <w:t>(обязательное)</w:t>
      </w:r>
    </w:p>
    <w:p>
      <w:pPr>
        <w:spacing w:before="0" w:after="240" w:line="360" w:lineRule="auto"/>
        <w:ind w:firstLine="0"/>
        <w:jc w:val="center"/>
      </w:pPr>
      <w:r>
        <w:rPr>
          <w:rFonts w:ascii="Times New Roman" w:hAnsi="Times New Roman" w:cs="Times New Roman" w:eastAsia="Times New Roman"/>
          <w:b/>
          <w:i w:val="0"/>
          <w:sz w:val="28"/>
        </w:rPr>
        <w:t>Роли пользователей и права доступа</w:t>
      </w:r>
    </w:p>
    <w:p>
      <w:pPr>
        <w:keepNext/>
        <w:spacing w:before="240" w:after="120" w:line="360" w:lineRule="auto"/>
        <w:ind w:firstLine="0"/>
        <w:jc w:val="left"/>
      </w:pPr>
      <w:r>
        <w:rPr>
          <w:rFonts w:ascii="Times New Roman" w:hAnsi="Times New Roman" w:cs="Times New Roman" w:eastAsia="Times New Roman"/>
          <w:b w:val="0"/>
          <w:i w:val="0"/>
          <w:sz w:val="28"/>
        </w:rPr>
        <w:t>Таблица Б.1 — Матрица прав доступа</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9"/>
        <w:gridCol w:w="2409"/>
        <w:gridCol w:w="2409"/>
        <w:gridCol w:w="2409"/>
      </w:tblGrid>
      <w:tr>
        <w:tc>
          <w:tcPr>
            <w:tcW w:type="dxa" w:w="3515"/>
            <w:tcBorders>
              <w:top w:val="single" w:sz="4" w:space="0" w:color="000000"/>
              <w:left w:val="single" w:sz="4" w:space="0" w:color="000000"/>
              <w:bottom w:val="single" w:sz="4" w:space="0" w:color="000000"/>
              <w:right w:val="single" w:sz="4" w:space="0" w:color="000000"/>
            </w:tcBorders>
            <w:vAlign w:val="center"/>
            <w:shd w:fill="E7E6E6" w:val="clear"/>
          </w:tcPr>
          <w:p>
            <w:pPr>
              <w:spacing w:before="40" w:after="40" w:line="240" w:lineRule="auto"/>
              <w:ind w:firstLine="0"/>
              <w:jc w:val="center"/>
            </w:pPr>
            <w:r/>
            <w:r>
              <w:rPr>
                <w:rFonts w:ascii="Times New Roman" w:hAnsi="Times New Roman" w:cs="Times New Roman" w:eastAsia="Times New Roman"/>
                <w:b/>
                <w:i w:val="0"/>
                <w:sz w:val="20"/>
              </w:rPr>
              <w:t>Функция</w:t>
            </w:r>
          </w:p>
        </w:tc>
        <w:tc>
          <w:tcPr>
            <w:tcW w:type="dxa" w:w="2041"/>
            <w:tcBorders>
              <w:top w:val="single" w:sz="4" w:space="0" w:color="000000"/>
              <w:left w:val="single" w:sz="4" w:space="0" w:color="000000"/>
              <w:bottom w:val="single" w:sz="4" w:space="0" w:color="000000"/>
              <w:right w:val="single" w:sz="4" w:space="0" w:color="000000"/>
            </w:tcBorders>
            <w:vAlign w:val="center"/>
            <w:shd w:fill="E7E6E6" w:val="clear"/>
          </w:tcPr>
          <w:p>
            <w:pPr>
              <w:spacing w:before="40" w:after="40" w:line="240" w:lineRule="auto"/>
              <w:ind w:firstLine="0"/>
              <w:jc w:val="center"/>
            </w:pPr>
            <w:r/>
            <w:r>
              <w:rPr>
                <w:rFonts w:ascii="Times New Roman" w:hAnsi="Times New Roman" w:cs="Times New Roman" w:eastAsia="Times New Roman"/>
                <w:b/>
                <w:i w:val="0"/>
                <w:sz w:val="20"/>
              </w:rPr>
              <w:t>Администратор</w:t>
            </w:r>
          </w:p>
        </w:tc>
        <w:tc>
          <w:tcPr>
            <w:tcW w:type="dxa" w:w="2041"/>
            <w:tcBorders>
              <w:top w:val="single" w:sz="4" w:space="0" w:color="000000"/>
              <w:left w:val="single" w:sz="4" w:space="0" w:color="000000"/>
              <w:bottom w:val="single" w:sz="4" w:space="0" w:color="000000"/>
              <w:right w:val="single" w:sz="4" w:space="0" w:color="000000"/>
            </w:tcBorders>
            <w:vAlign w:val="center"/>
            <w:shd w:fill="E7E6E6" w:val="clear"/>
          </w:tcPr>
          <w:p>
            <w:pPr>
              <w:spacing w:before="40" w:after="40" w:line="240" w:lineRule="auto"/>
              <w:ind w:firstLine="0"/>
              <w:jc w:val="center"/>
            </w:pPr>
            <w:r/>
            <w:r>
              <w:rPr>
                <w:rFonts w:ascii="Times New Roman" w:hAnsi="Times New Roman" w:cs="Times New Roman" w:eastAsia="Times New Roman"/>
                <w:b/>
                <w:i w:val="0"/>
                <w:sz w:val="20"/>
              </w:rPr>
              <w:t>Преподаватель</w:t>
            </w:r>
          </w:p>
        </w:tc>
        <w:tc>
          <w:tcPr>
            <w:tcW w:type="dxa" w:w="2041"/>
            <w:tcBorders>
              <w:top w:val="single" w:sz="4" w:space="0" w:color="000000"/>
              <w:left w:val="single" w:sz="4" w:space="0" w:color="000000"/>
              <w:bottom w:val="single" w:sz="4" w:space="0" w:color="000000"/>
              <w:right w:val="single" w:sz="4" w:space="0" w:color="000000"/>
            </w:tcBorders>
            <w:vAlign w:val="center"/>
            <w:shd w:fill="E7E6E6" w:val="clear"/>
          </w:tcPr>
          <w:p>
            <w:pPr>
              <w:spacing w:before="40" w:after="40" w:line="240" w:lineRule="auto"/>
              <w:ind w:firstLine="0"/>
              <w:jc w:val="center"/>
            </w:pPr>
            <w:r/>
            <w:r>
              <w:rPr>
                <w:rFonts w:ascii="Times New Roman" w:hAnsi="Times New Roman" w:cs="Times New Roman" w:eastAsia="Times New Roman"/>
                <w:b/>
                <w:i w:val="0"/>
                <w:sz w:val="20"/>
              </w:rPr>
              <w:t>Студент</w:t>
            </w:r>
          </w:p>
        </w:tc>
      </w:tr>
      <w:tr>
        <w:tc>
          <w:tcPr>
            <w:tcW w:type="dxa" w:w="3515"/>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center"/>
            </w:pPr>
            <w:r/>
            <w:r>
              <w:rPr>
                <w:rFonts w:ascii="Times New Roman" w:hAnsi="Times New Roman" w:cs="Times New Roman" w:eastAsia="Times New Roman"/>
                <w:b w:val="0"/>
                <w:i w:val="0"/>
                <w:sz w:val="20"/>
              </w:rPr>
              <w:t>Вход в программу</w:t>
            </w:r>
          </w:p>
        </w:tc>
        <w:tc>
          <w:tcPr>
            <w:tcW w:type="dxa" w:w="2041"/>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0"/>
              </w:rPr>
              <w:t>да</w:t>
            </w:r>
          </w:p>
        </w:tc>
        <w:tc>
          <w:tcPr>
            <w:tcW w:type="dxa" w:w="2041"/>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0"/>
              </w:rPr>
              <w:t>да</w:t>
            </w:r>
          </w:p>
        </w:tc>
        <w:tc>
          <w:tcPr>
            <w:tcW w:type="dxa" w:w="2041"/>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0"/>
              </w:rPr>
              <w:t>да</w:t>
            </w:r>
          </w:p>
        </w:tc>
      </w:tr>
      <w:tr>
        <w:tc>
          <w:tcPr>
            <w:tcW w:type="dxa" w:w="3515"/>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center"/>
            </w:pPr>
            <w:r/>
            <w:r>
              <w:rPr>
                <w:rFonts w:ascii="Times New Roman" w:hAnsi="Times New Roman" w:cs="Times New Roman" w:eastAsia="Times New Roman"/>
                <w:b w:val="0"/>
                <w:i w:val="0"/>
                <w:sz w:val="20"/>
              </w:rPr>
              <w:t>Ведение списка студентов</w:t>
            </w:r>
          </w:p>
        </w:tc>
        <w:tc>
          <w:tcPr>
            <w:tcW w:type="dxa" w:w="2041"/>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0"/>
              </w:rPr>
              <w:t>да</w:t>
            </w:r>
          </w:p>
        </w:tc>
        <w:tc>
          <w:tcPr>
            <w:tcW w:type="dxa" w:w="2041"/>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0"/>
              </w:rPr>
              <w:t>нет</w:t>
            </w:r>
          </w:p>
        </w:tc>
        <w:tc>
          <w:tcPr>
            <w:tcW w:type="dxa" w:w="2041"/>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0"/>
              </w:rPr>
              <w:t>нет</w:t>
            </w:r>
          </w:p>
        </w:tc>
      </w:tr>
      <w:tr>
        <w:tc>
          <w:tcPr>
            <w:tcW w:type="dxa" w:w="3515"/>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center"/>
            </w:pPr>
            <w:r/>
            <w:r>
              <w:rPr>
                <w:rFonts w:ascii="Times New Roman" w:hAnsi="Times New Roman" w:cs="Times New Roman" w:eastAsia="Times New Roman"/>
                <w:b w:val="0"/>
                <w:i w:val="0"/>
                <w:sz w:val="20"/>
              </w:rPr>
              <w:t>Ведение дисциплин и закреплений</w:t>
            </w:r>
          </w:p>
        </w:tc>
        <w:tc>
          <w:tcPr>
            <w:tcW w:type="dxa" w:w="2041"/>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0"/>
              </w:rPr>
              <w:t>да</w:t>
            </w:r>
          </w:p>
        </w:tc>
        <w:tc>
          <w:tcPr>
            <w:tcW w:type="dxa" w:w="2041"/>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0"/>
              </w:rPr>
              <w:t>нет</w:t>
            </w:r>
          </w:p>
        </w:tc>
        <w:tc>
          <w:tcPr>
            <w:tcW w:type="dxa" w:w="2041"/>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0"/>
              </w:rPr>
              <w:t>нет</w:t>
            </w:r>
          </w:p>
        </w:tc>
      </w:tr>
      <w:tr>
        <w:tc>
          <w:tcPr>
            <w:tcW w:type="dxa" w:w="3515"/>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center"/>
            </w:pPr>
            <w:r/>
            <w:r>
              <w:rPr>
                <w:rFonts w:ascii="Times New Roman" w:hAnsi="Times New Roman" w:cs="Times New Roman" w:eastAsia="Times New Roman"/>
                <w:b w:val="0"/>
                <w:i w:val="0"/>
                <w:sz w:val="20"/>
              </w:rPr>
              <w:t>Регистрация занятий своей дисциплины</w:t>
            </w:r>
          </w:p>
        </w:tc>
        <w:tc>
          <w:tcPr>
            <w:tcW w:type="dxa" w:w="2041"/>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0"/>
              </w:rPr>
              <w:t>да</w:t>
            </w:r>
          </w:p>
        </w:tc>
        <w:tc>
          <w:tcPr>
            <w:tcW w:type="dxa" w:w="2041"/>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0"/>
              </w:rPr>
              <w:t>да</w:t>
            </w:r>
          </w:p>
        </w:tc>
        <w:tc>
          <w:tcPr>
            <w:tcW w:type="dxa" w:w="2041"/>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0"/>
              </w:rPr>
              <w:t>нет</w:t>
            </w:r>
          </w:p>
        </w:tc>
      </w:tr>
      <w:tr>
        <w:tc>
          <w:tcPr>
            <w:tcW w:type="dxa" w:w="3515"/>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center"/>
            </w:pPr>
            <w:r/>
            <w:r>
              <w:rPr>
                <w:rFonts w:ascii="Times New Roman" w:hAnsi="Times New Roman" w:cs="Times New Roman" w:eastAsia="Times New Roman"/>
                <w:b w:val="0"/>
                <w:i w:val="0"/>
                <w:sz w:val="20"/>
              </w:rPr>
              <w:t>Отметки и посещаемость своей дисциплины</w:t>
            </w:r>
          </w:p>
        </w:tc>
        <w:tc>
          <w:tcPr>
            <w:tcW w:type="dxa" w:w="2041"/>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0"/>
              </w:rPr>
              <w:t>да</w:t>
            </w:r>
          </w:p>
        </w:tc>
        <w:tc>
          <w:tcPr>
            <w:tcW w:type="dxa" w:w="2041"/>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0"/>
              </w:rPr>
              <w:t>да</w:t>
            </w:r>
          </w:p>
        </w:tc>
        <w:tc>
          <w:tcPr>
            <w:tcW w:type="dxa" w:w="2041"/>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0"/>
              </w:rPr>
              <w:t>нет</w:t>
            </w:r>
          </w:p>
        </w:tc>
      </w:tr>
      <w:tr>
        <w:tc>
          <w:tcPr>
            <w:tcW w:type="dxa" w:w="3515"/>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center"/>
            </w:pPr>
            <w:r/>
            <w:r>
              <w:rPr>
                <w:rFonts w:ascii="Times New Roman" w:hAnsi="Times New Roman" w:cs="Times New Roman" w:eastAsia="Times New Roman"/>
                <w:b w:val="0"/>
                <w:i w:val="0"/>
                <w:sz w:val="20"/>
              </w:rPr>
              <w:t>Просмотр журнала всей группы</w:t>
            </w:r>
          </w:p>
        </w:tc>
        <w:tc>
          <w:tcPr>
            <w:tcW w:type="dxa" w:w="2041"/>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0"/>
              </w:rPr>
              <w:t>да</w:t>
            </w:r>
          </w:p>
        </w:tc>
        <w:tc>
          <w:tcPr>
            <w:tcW w:type="dxa" w:w="2041"/>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0"/>
              </w:rPr>
              <w:t>частично¹</w:t>
            </w:r>
          </w:p>
        </w:tc>
        <w:tc>
          <w:tcPr>
            <w:tcW w:type="dxa" w:w="2041"/>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0"/>
              </w:rPr>
              <w:t>нет</w:t>
            </w:r>
          </w:p>
        </w:tc>
      </w:tr>
      <w:tr>
        <w:tc>
          <w:tcPr>
            <w:tcW w:type="dxa" w:w="3515"/>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center"/>
            </w:pPr>
            <w:r/>
            <w:r>
              <w:rPr>
                <w:rFonts w:ascii="Times New Roman" w:hAnsi="Times New Roman" w:cs="Times New Roman" w:eastAsia="Times New Roman"/>
                <w:b w:val="0"/>
                <w:i w:val="0"/>
                <w:sz w:val="20"/>
              </w:rPr>
              <w:t>Просмотр собственных отметок</w:t>
            </w:r>
          </w:p>
        </w:tc>
        <w:tc>
          <w:tcPr>
            <w:tcW w:type="dxa" w:w="2041"/>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0"/>
              </w:rPr>
              <w:t>да</w:t>
            </w:r>
          </w:p>
        </w:tc>
        <w:tc>
          <w:tcPr>
            <w:tcW w:type="dxa" w:w="2041"/>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0"/>
              </w:rPr>
              <w:t>да</w:t>
            </w:r>
          </w:p>
        </w:tc>
        <w:tc>
          <w:tcPr>
            <w:tcW w:type="dxa" w:w="2041"/>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0"/>
              </w:rPr>
              <w:t>да</w:t>
            </w:r>
          </w:p>
        </w:tc>
      </w:tr>
      <w:tr>
        <w:tc>
          <w:tcPr>
            <w:tcW w:type="dxa" w:w="3515"/>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center"/>
            </w:pPr>
            <w:r/>
            <w:r>
              <w:rPr>
                <w:rFonts w:ascii="Times New Roman" w:hAnsi="Times New Roman" w:cs="Times New Roman" w:eastAsia="Times New Roman"/>
                <w:b w:val="0"/>
                <w:i w:val="0"/>
                <w:sz w:val="20"/>
              </w:rPr>
              <w:t>Формирование сводных ведомостей</w:t>
            </w:r>
          </w:p>
        </w:tc>
        <w:tc>
          <w:tcPr>
            <w:tcW w:type="dxa" w:w="2041"/>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0"/>
              </w:rPr>
              <w:t>да</w:t>
            </w:r>
          </w:p>
        </w:tc>
        <w:tc>
          <w:tcPr>
            <w:tcW w:type="dxa" w:w="2041"/>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0"/>
              </w:rPr>
              <w:t>своей дисциплины</w:t>
            </w:r>
          </w:p>
        </w:tc>
        <w:tc>
          <w:tcPr>
            <w:tcW w:type="dxa" w:w="2041"/>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0"/>
              </w:rPr>
              <w:t>нет</w:t>
            </w:r>
          </w:p>
        </w:tc>
      </w:tr>
      <w:tr>
        <w:tc>
          <w:tcPr>
            <w:tcW w:type="dxa" w:w="3515"/>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center"/>
            </w:pPr>
            <w:r/>
            <w:r>
              <w:rPr>
                <w:rFonts w:ascii="Times New Roman" w:hAnsi="Times New Roman" w:cs="Times New Roman" w:eastAsia="Times New Roman"/>
                <w:b w:val="0"/>
                <w:i w:val="0"/>
                <w:sz w:val="20"/>
              </w:rPr>
              <w:t>Резервное копирование</w:t>
            </w:r>
          </w:p>
        </w:tc>
        <w:tc>
          <w:tcPr>
            <w:tcW w:type="dxa" w:w="2041"/>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0"/>
              </w:rPr>
              <w:t>да</w:t>
            </w:r>
          </w:p>
        </w:tc>
        <w:tc>
          <w:tcPr>
            <w:tcW w:type="dxa" w:w="2041"/>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0"/>
              </w:rPr>
              <w:t>нет</w:t>
            </w:r>
          </w:p>
        </w:tc>
        <w:tc>
          <w:tcPr>
            <w:tcW w:type="dxa" w:w="2041"/>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0"/>
              </w:rPr>
              <w:t>нет</w:t>
            </w:r>
          </w:p>
        </w:tc>
      </w:tr>
      <w:tr>
        <w:tc>
          <w:tcPr>
            <w:tcW w:type="dxa" w:w="3515"/>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center"/>
            </w:pPr>
            <w:r/>
            <w:r>
              <w:rPr>
                <w:rFonts w:ascii="Times New Roman" w:hAnsi="Times New Roman" w:cs="Times New Roman" w:eastAsia="Times New Roman"/>
                <w:b w:val="0"/>
                <w:i w:val="0"/>
                <w:sz w:val="20"/>
              </w:rPr>
              <w:t>Управление учётными записями</w:t>
            </w:r>
          </w:p>
        </w:tc>
        <w:tc>
          <w:tcPr>
            <w:tcW w:type="dxa" w:w="2041"/>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0"/>
              </w:rPr>
              <w:t>да</w:t>
            </w:r>
          </w:p>
        </w:tc>
        <w:tc>
          <w:tcPr>
            <w:tcW w:type="dxa" w:w="2041"/>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0"/>
              </w:rPr>
              <w:t>нет</w:t>
            </w:r>
          </w:p>
        </w:tc>
        <w:tc>
          <w:tcPr>
            <w:tcW w:type="dxa" w:w="2041"/>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0"/>
              </w:rPr>
              <w:t>нет</w:t>
            </w:r>
          </w:p>
        </w:tc>
      </w:tr>
    </w:tbl>
    <w:p>
      <w:pPr>
        <w:spacing w:before="0" w:after="0" w:line="360" w:lineRule="auto"/>
        <w:ind w:firstLine="709"/>
        <w:jc w:val="both"/>
      </w:pPr>
      <w:r>
        <w:rPr>
          <w:rFonts w:ascii="Times New Roman" w:hAnsi="Times New Roman" w:cs="Times New Roman" w:eastAsia="Times New Roman"/>
          <w:b w:val="0"/>
          <w:i w:val="0"/>
          <w:sz w:val="28"/>
        </w:rPr>
        <w:t>¹ Преподаватель просматривает журнал только по дисциплинам, закреплённым за ним в текущем семестре. Администратор имеет полный доступ ко всем дисциплинам группы.</w:t>
      </w:r>
    </w:p>
    <w:p>
      <w:pPr>
        <w:keepNext/>
        <w:spacing w:before="360" w:after="240" w:line="360" w:lineRule="auto"/>
        <w:ind w:firstLine="0"/>
        <w:jc w:val="center"/>
      </w:pPr>
      <w:r>
        <w:rPr>
          <w:rFonts w:ascii="Times New Roman" w:hAnsi="Times New Roman" w:cs="Times New Roman" w:eastAsia="Times New Roman"/>
          <w:b/>
          <w:i w:val="0"/>
          <w:sz w:val="28"/>
        </w:rPr>
        <w:t>ПРИЛОЖЕНИЕ В</w:t>
      </w:r>
    </w:p>
    <w:p>
      <w:pPr>
        <w:spacing w:before="0" w:after="120" w:line="360" w:lineRule="auto"/>
        <w:ind w:firstLine="0"/>
        <w:jc w:val="center"/>
      </w:pPr>
      <w:r>
        <w:rPr>
          <w:rFonts w:ascii="Times New Roman" w:hAnsi="Times New Roman" w:cs="Times New Roman" w:eastAsia="Times New Roman"/>
          <w:b w:val="0"/>
          <w:i/>
          <w:sz w:val="28"/>
        </w:rPr>
        <w:t>(обязательное)</w:t>
      </w:r>
    </w:p>
    <w:p>
      <w:pPr>
        <w:spacing w:before="0" w:after="240" w:line="360" w:lineRule="auto"/>
        <w:ind w:firstLine="0"/>
        <w:jc w:val="center"/>
      </w:pPr>
      <w:r>
        <w:rPr>
          <w:rFonts w:ascii="Times New Roman" w:hAnsi="Times New Roman" w:cs="Times New Roman" w:eastAsia="Times New Roman"/>
          <w:b/>
          <w:i w:val="0"/>
          <w:sz w:val="28"/>
        </w:rPr>
        <w:t>Перечень нормативных документов</w:t>
      </w:r>
    </w:p>
    <w:p>
      <w:pPr>
        <w:spacing w:before="0" w:after="0" w:line="360" w:lineRule="auto"/>
        <w:ind w:firstLine="709"/>
        <w:jc w:val="both"/>
      </w:pPr>
      <w:r>
        <w:rPr>
          <w:rFonts w:ascii="Times New Roman" w:hAnsi="Times New Roman" w:cs="Times New Roman" w:eastAsia="Times New Roman"/>
          <w:b w:val="0"/>
          <w:i w:val="0"/>
          <w:sz w:val="28"/>
        </w:rPr>
        <w:t>При разработке программы и программной документации необходимо руководствоваться следующими нормативными документами:</w:t>
      </w:r>
    </w:p>
    <w:p>
      <w:pPr>
        <w:spacing w:before="0" w:after="0" w:line="360" w:lineRule="auto"/>
        <w:ind w:firstLine="709"/>
        <w:jc w:val="both"/>
      </w:pPr>
      <w:r>
        <w:rPr>
          <w:rFonts w:ascii="Times New Roman" w:hAnsi="Times New Roman" w:cs="Times New Roman" w:eastAsia="Times New Roman"/>
          <w:b w:val="0"/>
          <w:i w:val="0"/>
          <w:sz w:val="28"/>
        </w:rPr>
        <w:t>1. ГОСТ 19.101-77 ЕСПД. Виды программ и программных документов.</w:t>
      </w:r>
    </w:p>
    <w:p>
      <w:pPr>
        <w:spacing w:before="0" w:after="0" w:line="360" w:lineRule="auto"/>
        <w:ind w:firstLine="709"/>
        <w:jc w:val="both"/>
      </w:pPr>
      <w:r>
        <w:rPr>
          <w:rFonts w:ascii="Times New Roman" w:hAnsi="Times New Roman" w:cs="Times New Roman" w:eastAsia="Times New Roman"/>
          <w:b w:val="0"/>
          <w:i w:val="0"/>
          <w:sz w:val="28"/>
        </w:rPr>
        <w:t>2. ГОСТ 19.102-77 ЕСПД. Стадии разработки.</w:t>
      </w:r>
    </w:p>
    <w:p>
      <w:pPr>
        <w:spacing w:before="0" w:after="0" w:line="360" w:lineRule="auto"/>
        <w:ind w:firstLine="709"/>
        <w:jc w:val="both"/>
      </w:pPr>
      <w:r>
        <w:rPr>
          <w:rFonts w:ascii="Times New Roman" w:hAnsi="Times New Roman" w:cs="Times New Roman" w:eastAsia="Times New Roman"/>
          <w:b w:val="0"/>
          <w:i w:val="0"/>
          <w:sz w:val="28"/>
        </w:rPr>
        <w:t>3. ГОСТ 19.103-77 ЕСПД. Обозначение программ и программных документов.</w:t>
      </w:r>
    </w:p>
    <w:p>
      <w:pPr>
        <w:spacing w:before="0" w:after="0" w:line="360" w:lineRule="auto"/>
        <w:ind w:firstLine="709"/>
        <w:jc w:val="both"/>
      </w:pPr>
      <w:r>
        <w:rPr>
          <w:rFonts w:ascii="Times New Roman" w:hAnsi="Times New Roman" w:cs="Times New Roman" w:eastAsia="Times New Roman"/>
          <w:b w:val="0"/>
          <w:i w:val="0"/>
          <w:sz w:val="28"/>
        </w:rPr>
        <w:t>4. ГОСТ 19.104-78 ЕСПД. Основные надписи.</w:t>
      </w:r>
    </w:p>
    <w:p>
      <w:pPr>
        <w:spacing w:before="0" w:after="0" w:line="360" w:lineRule="auto"/>
        <w:ind w:firstLine="709"/>
        <w:jc w:val="both"/>
      </w:pPr>
      <w:r>
        <w:rPr>
          <w:rFonts w:ascii="Times New Roman" w:hAnsi="Times New Roman" w:cs="Times New Roman" w:eastAsia="Times New Roman"/>
          <w:b w:val="0"/>
          <w:i w:val="0"/>
          <w:sz w:val="28"/>
        </w:rPr>
        <w:t>5. ГОСТ 19.105-78 ЕСПД. Общие требования к программным документам.</w:t>
      </w:r>
    </w:p>
    <w:p>
      <w:pPr>
        <w:spacing w:before="0" w:after="0" w:line="360" w:lineRule="auto"/>
        <w:ind w:firstLine="709"/>
        <w:jc w:val="both"/>
      </w:pPr>
      <w:r>
        <w:rPr>
          <w:rFonts w:ascii="Times New Roman" w:hAnsi="Times New Roman" w:cs="Times New Roman" w:eastAsia="Times New Roman"/>
          <w:b w:val="0"/>
          <w:i w:val="0"/>
          <w:sz w:val="28"/>
        </w:rPr>
        <w:t>6. ГОСТ 19.106-78 ЕСПД. Требования к программным документам, выполненным печатным способом.</w:t>
      </w:r>
    </w:p>
    <w:p>
      <w:pPr>
        <w:spacing w:before="0" w:after="0" w:line="360" w:lineRule="auto"/>
        <w:ind w:firstLine="709"/>
        <w:jc w:val="both"/>
      </w:pPr>
      <w:r>
        <w:rPr>
          <w:rFonts w:ascii="Times New Roman" w:hAnsi="Times New Roman" w:cs="Times New Roman" w:eastAsia="Times New Roman"/>
          <w:b w:val="0"/>
          <w:i w:val="0"/>
          <w:sz w:val="28"/>
        </w:rPr>
        <w:t>7. ГОСТ 19.201-78 ЕСПД. Техническое задание. Требования к содержанию и оформлению.</w:t>
      </w:r>
    </w:p>
    <w:p>
      <w:pPr>
        <w:spacing w:before="0" w:after="0" w:line="360" w:lineRule="auto"/>
        <w:ind w:firstLine="709"/>
        <w:jc w:val="both"/>
      </w:pPr>
      <w:r>
        <w:rPr>
          <w:rFonts w:ascii="Times New Roman" w:hAnsi="Times New Roman" w:cs="Times New Roman" w:eastAsia="Times New Roman"/>
          <w:b w:val="0"/>
          <w:i w:val="0"/>
          <w:sz w:val="28"/>
        </w:rPr>
        <w:t>8. ГОСТ 19.401-78 ЕСПД. Текст программы. Требования к содержанию и оформлению.</w:t>
      </w:r>
    </w:p>
    <w:p>
      <w:pPr>
        <w:spacing w:before="0" w:after="0" w:line="360" w:lineRule="auto"/>
        <w:ind w:firstLine="709"/>
        <w:jc w:val="both"/>
      </w:pPr>
      <w:r>
        <w:rPr>
          <w:rFonts w:ascii="Times New Roman" w:hAnsi="Times New Roman" w:cs="Times New Roman" w:eastAsia="Times New Roman"/>
          <w:b w:val="0"/>
          <w:i w:val="0"/>
          <w:sz w:val="28"/>
        </w:rPr>
        <w:t>9. ГОСТ 19.402-78 ЕСПД. Описание программы.</w:t>
      </w:r>
    </w:p>
    <w:p>
      <w:pPr>
        <w:spacing w:before="0" w:after="0" w:line="360" w:lineRule="auto"/>
        <w:ind w:firstLine="709"/>
        <w:jc w:val="both"/>
      </w:pPr>
      <w:r>
        <w:rPr>
          <w:rFonts w:ascii="Times New Roman" w:hAnsi="Times New Roman" w:cs="Times New Roman" w:eastAsia="Times New Roman"/>
          <w:b w:val="0"/>
          <w:i w:val="0"/>
          <w:sz w:val="28"/>
        </w:rPr>
        <w:t>10. ГОСТ 19.404-79 ЕСПД. Пояснительная записка. Требования к содержанию и оформлению.</w:t>
      </w:r>
    </w:p>
    <w:p>
      <w:pPr>
        <w:spacing w:before="0" w:after="0" w:line="360" w:lineRule="auto"/>
        <w:ind w:firstLine="709"/>
        <w:jc w:val="both"/>
      </w:pPr>
      <w:r>
        <w:rPr>
          <w:rFonts w:ascii="Times New Roman" w:hAnsi="Times New Roman" w:cs="Times New Roman" w:eastAsia="Times New Roman"/>
          <w:b w:val="0"/>
          <w:i w:val="0"/>
          <w:sz w:val="28"/>
        </w:rPr>
        <w:t>11. ГОСТ 19.505-79 ЕСПД. Руководство оператора. Требования к содержанию и оформлению.</w:t>
      </w:r>
    </w:p>
    <w:p>
      <w:pPr>
        <w:spacing w:before="0" w:after="0" w:line="360" w:lineRule="auto"/>
        <w:ind w:firstLine="709"/>
        <w:jc w:val="both"/>
      </w:pPr>
      <w:r>
        <w:rPr>
          <w:rFonts w:ascii="Times New Roman" w:hAnsi="Times New Roman" w:cs="Times New Roman" w:eastAsia="Times New Roman"/>
          <w:b w:val="0"/>
          <w:i w:val="0"/>
          <w:sz w:val="28"/>
        </w:rPr>
        <w:t>12. ГОСТ 19.301-79 ЕСПД. Программа и методика испытаний. Требования к содержанию и оформлению.</w:t>
      </w:r>
    </w:p>
    <w:p>
      <w:pPr>
        <w:spacing w:before="0" w:after="0" w:line="360" w:lineRule="auto"/>
        <w:ind w:firstLine="709"/>
        <w:jc w:val="both"/>
      </w:pPr>
      <w:r>
        <w:rPr>
          <w:rFonts w:ascii="Times New Roman" w:hAnsi="Times New Roman" w:cs="Times New Roman" w:eastAsia="Times New Roman"/>
          <w:b w:val="0"/>
          <w:i w:val="0"/>
          <w:sz w:val="28"/>
        </w:rPr>
        <w:t>13. ГОСТ 2.301-68 ЕСКД. Форматы.</w:t>
      </w:r>
    </w:p>
    <w:p>
      <w:pPr>
        <w:spacing w:before="0" w:after="0" w:line="360" w:lineRule="auto"/>
        <w:ind w:firstLine="709"/>
        <w:jc w:val="both"/>
      </w:pPr>
      <w:r>
        <w:rPr>
          <w:rFonts w:ascii="Times New Roman" w:hAnsi="Times New Roman" w:cs="Times New Roman" w:eastAsia="Times New Roman"/>
          <w:b w:val="0"/>
          <w:i w:val="0"/>
          <w:sz w:val="28"/>
        </w:rPr>
        <w:t>14. ГОСТ 7.32-2017 СИБИД. Отчёт о научно-исследовательской работе. Структура и правила оформления (в части параметров страницы учебного документа).</w:t>
      </w:r>
    </w:p>
    <w:p>
      <w:pPr>
        <w:keepNext/>
        <w:keepLines/>
        <w:spacing w:before="360" w:after="0" w:line="360" w:lineRule="auto"/>
        <w:ind w:firstLine="0"/>
        <w:jc w:val="right"/>
      </w:pPr>
      <w:r>
        <w:rPr>
          <w:rFonts w:ascii="Times New Roman" w:hAnsi="Times New Roman" w:cs="Times New Roman" w:eastAsia="Times New Roman"/>
          <w:b w:val="0"/>
          <w:i w:val="0"/>
          <w:sz w:val="28"/>
        </w:rPr>
        <w:t>Исполнитель: студент группы ИСИП-24-1П</w:t>
      </w:r>
    </w:p>
    <w:p>
      <w:pPr>
        <w:keepNext/>
        <w:keepLines/>
        <w:spacing w:before="0" w:after="0" w:line="360" w:lineRule="auto"/>
        <w:ind w:firstLine="0"/>
        <w:jc w:val="right"/>
      </w:pPr>
      <w:r>
        <w:rPr>
          <w:rFonts w:ascii="Times New Roman" w:hAnsi="Times New Roman" w:cs="Times New Roman" w:eastAsia="Times New Roman"/>
          <w:b w:val="0"/>
          <w:i w:val="0"/>
          <w:sz w:val="28"/>
        </w:rPr>
        <w:t>Долгова София</w:t>
      </w:r>
    </w:p>
    <w:p>
      <w:pPr>
        <w:keepNext w:val="0"/>
        <w:keepLines/>
        <w:spacing w:before="0" w:after="0" w:line="360" w:lineRule="auto"/>
        <w:ind w:firstLine="0"/>
        <w:jc w:val="right"/>
      </w:pPr>
      <w:r>
        <w:rPr>
          <w:rFonts w:ascii="Times New Roman" w:hAnsi="Times New Roman" w:cs="Times New Roman" w:eastAsia="Times New Roman"/>
          <w:b w:val="0"/>
          <w:i w:val="0"/>
          <w:sz w:val="28"/>
        </w:rPr>
        <w:t>«___» ______________ 2026 г.</w:t>
      </w:r>
    </w:p>
    <w:sectPr w:rsidR="00FC693F" w:rsidRPr="0006063C" w:rsidSect="00034616">
      <w:headerReference w:type="default" r:id="rId9"/>
      <w:headerReference w:type="first" r:id="rId10"/>
      <w:footerReference w:type="default" r:id="rId11"/>
      <w:pgSz w:w="11906" w:h="16838"/>
      <w:pgMar w:top="1134" w:right="567" w:bottom="1134" w:left="1701" w:header="454"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right"/>
    </w:pPr>
    <w:r>
      <w:rPr>
        <w:rFonts w:ascii="Times New Roman" w:hAnsi="Times New Roman" w:cs="Times New Roman" w:eastAsia="Times New Roman"/>
        <w:b w:val="0"/>
        <w:i/>
        <w:sz w:val="20"/>
      </w:rPr>
      <w:t>ИСИП.241П.001-01 ТЗ</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ind w:firstLine="0"/>
      <w:jc w:val="center"/>
    </w:pPr>
    <w:r>
      <w:rPr>
        <w:rFonts w:ascii="Times New Roman" w:hAnsi="Times New Roman" w:cs="Times New Roman" w:eastAsia="Times New Roman"/>
        <w:b w:val="0"/>
        <w:i w:val="0"/>
        <w:sz w:val="28"/>
      </w:rPr>
      <w:fldChar w:fldCharType="begin"/>
      <w:instrText xml:space="preserve"> PAGE </w:instrText>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cs="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