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162508" w14:textId="77777777" w:rsidR="00941BF9" w:rsidRDefault="00941BF9" w:rsidP="003261F8">
      <w:pPr>
        <w:pStyle w:val="Heading1"/>
        <w:spacing w:before="0" w:beforeAutospacing="0" w:after="0" w:afterAutospacing="0"/>
        <w:jc w:val="both"/>
        <w:rPr>
          <w:rFonts w:ascii="Segoe UI" w:hAnsi="Segoe UI" w:cs="Segoe UI"/>
          <w:sz w:val="32"/>
          <w:szCs w:val="32"/>
        </w:rPr>
      </w:pPr>
      <w:r>
        <w:rPr>
          <w:rFonts w:ascii="Segoe UI" w:hAnsi="Segoe UI" w:cs="Segoe UI"/>
          <w:sz w:val="32"/>
          <w:szCs w:val="32"/>
        </w:rPr>
        <w:t>Privacy Policy</w:t>
      </w:r>
    </w:p>
    <w:p w14:paraId="08979414"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AASSAY Biz</w:t>
      </w:r>
      <w:r>
        <w:rPr>
          <w:rFonts w:ascii="Segoe UI" w:hAnsi="Segoe UI" w:cs="Segoe UI"/>
          <w:sz w:val="21"/>
          <w:szCs w:val="21"/>
        </w:rPr>
        <w:t xml:space="preserve"> — a product of Emerging Thoughts Private Limited</w:t>
      </w:r>
    </w:p>
    <w:p w14:paraId="3A187385" w14:textId="1F008F14" w:rsidR="00941BF9" w:rsidRDefault="00941BF9" w:rsidP="003261F8">
      <w:pPr>
        <w:pStyle w:val="NormalWeb"/>
        <w:spacing w:before="0" w:beforeAutospacing="0" w:after="0" w:afterAutospacing="0"/>
        <w:jc w:val="both"/>
        <w:rPr>
          <w:rFonts w:ascii="Segoe UI" w:hAnsi="Segoe UI" w:cs="Segoe UI"/>
          <w:sz w:val="21"/>
          <w:szCs w:val="21"/>
        </w:rPr>
      </w:pPr>
      <w:r>
        <w:rPr>
          <w:rStyle w:val="Emphasis"/>
          <w:rFonts w:ascii="Segoe UI" w:hAnsi="Segoe UI" w:cs="Segoe UI"/>
          <w:sz w:val="21"/>
          <w:szCs w:val="21"/>
        </w:rPr>
        <w:t xml:space="preserve">Last Updated: </w:t>
      </w:r>
      <w:r w:rsidR="00EE589E">
        <w:rPr>
          <w:rStyle w:val="Emphasis"/>
          <w:rFonts w:ascii="Segoe UI" w:hAnsi="Segoe UI" w:cs="Segoe UI"/>
          <w:sz w:val="21"/>
          <w:szCs w:val="21"/>
        </w:rPr>
        <w:t>25-Sept-2026</w:t>
      </w:r>
    </w:p>
    <w:p w14:paraId="57148E41" w14:textId="5A0BB11D" w:rsidR="00941BF9" w:rsidRDefault="00941BF9" w:rsidP="003261F8">
      <w:pPr>
        <w:jc w:val="both"/>
        <w:rPr>
          <w:rFonts w:ascii="Times New Roman" w:hAnsi="Times New Roman" w:cs="Times New Roman"/>
          <w:sz w:val="24"/>
          <w:szCs w:val="24"/>
        </w:rPr>
      </w:pPr>
    </w:p>
    <w:p w14:paraId="4AA244C1"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Introduction</w:t>
      </w:r>
    </w:p>
    <w:p w14:paraId="4E348497"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Emerging Thoughts Private Limited ("</w:t>
      </w:r>
      <w:r>
        <w:rPr>
          <w:rStyle w:val="Strong"/>
          <w:rFonts w:ascii="Segoe UI" w:hAnsi="Segoe UI" w:cs="Segoe UI"/>
          <w:sz w:val="21"/>
          <w:szCs w:val="21"/>
        </w:rPr>
        <w:t>Company</w:t>
      </w:r>
      <w:r>
        <w:rPr>
          <w:rFonts w:ascii="Segoe UI" w:hAnsi="Segoe UI" w:cs="Segoe UI"/>
          <w:sz w:val="21"/>
          <w:szCs w:val="21"/>
        </w:rPr>
        <w:t>," "</w:t>
      </w:r>
      <w:r>
        <w:rPr>
          <w:rStyle w:val="Strong"/>
          <w:rFonts w:ascii="Segoe UI" w:hAnsi="Segoe UI" w:cs="Segoe UI"/>
          <w:sz w:val="21"/>
          <w:szCs w:val="21"/>
        </w:rPr>
        <w:t>we</w:t>
      </w:r>
      <w:r>
        <w:rPr>
          <w:rFonts w:ascii="Segoe UI" w:hAnsi="Segoe UI" w:cs="Segoe UI"/>
          <w:sz w:val="21"/>
          <w:szCs w:val="21"/>
        </w:rPr>
        <w:t>," "</w:t>
      </w:r>
      <w:r>
        <w:rPr>
          <w:rStyle w:val="Strong"/>
          <w:rFonts w:ascii="Segoe UI" w:hAnsi="Segoe UI" w:cs="Segoe UI"/>
          <w:sz w:val="21"/>
          <w:szCs w:val="21"/>
        </w:rPr>
        <w:t>us</w:t>
      </w:r>
      <w:r>
        <w:rPr>
          <w:rFonts w:ascii="Segoe UI" w:hAnsi="Segoe UI" w:cs="Segoe UI"/>
          <w:sz w:val="21"/>
          <w:szCs w:val="21"/>
        </w:rPr>
        <w:t>," or "</w:t>
      </w:r>
      <w:r>
        <w:rPr>
          <w:rStyle w:val="Strong"/>
          <w:rFonts w:ascii="Segoe UI" w:hAnsi="Segoe UI" w:cs="Segoe UI"/>
          <w:sz w:val="21"/>
          <w:szCs w:val="21"/>
        </w:rPr>
        <w:t>our</w:t>
      </w:r>
      <w:r>
        <w:rPr>
          <w:rFonts w:ascii="Segoe UI" w:hAnsi="Segoe UI" w:cs="Segoe UI"/>
          <w:sz w:val="21"/>
          <w:szCs w:val="21"/>
        </w:rPr>
        <w:t xml:space="preserve">") respects your privacy and is committed to protecting it through this Privacy Policy. This document explains how we collect, use, store, process, and safeguard information when you access or use </w:t>
      </w:r>
      <w:r>
        <w:rPr>
          <w:rStyle w:val="Strong"/>
          <w:rFonts w:ascii="Segoe UI" w:hAnsi="Segoe UI" w:cs="Segoe UI"/>
          <w:sz w:val="21"/>
          <w:szCs w:val="21"/>
        </w:rPr>
        <w:t>AASSAY Biz</w:t>
      </w:r>
      <w:r>
        <w:rPr>
          <w:rFonts w:ascii="Segoe UI" w:hAnsi="Segoe UI" w:cs="Segoe UI"/>
          <w:sz w:val="21"/>
          <w:szCs w:val="21"/>
        </w:rPr>
        <w:t xml:space="preserve"> — our business management platform — through our website, web application, mobile application, software, and related services (collectively, the "</w:t>
      </w:r>
      <w:r>
        <w:rPr>
          <w:rStyle w:val="Strong"/>
          <w:rFonts w:ascii="Segoe UI" w:hAnsi="Segoe UI" w:cs="Segoe UI"/>
          <w:sz w:val="21"/>
          <w:szCs w:val="21"/>
        </w:rPr>
        <w:t>Platform</w:t>
      </w:r>
      <w:r>
        <w:rPr>
          <w:rFonts w:ascii="Segoe UI" w:hAnsi="Segoe UI" w:cs="Segoe UI"/>
          <w:sz w:val="21"/>
          <w:szCs w:val="21"/>
        </w:rPr>
        <w:t>").</w:t>
      </w:r>
    </w:p>
    <w:p w14:paraId="4FCF84F3"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 xml:space="preserve">This Privacy Policy is issued in accordance with the </w:t>
      </w:r>
      <w:r>
        <w:rPr>
          <w:rStyle w:val="Strong"/>
          <w:rFonts w:ascii="Segoe UI" w:hAnsi="Segoe UI" w:cs="Segoe UI"/>
          <w:sz w:val="21"/>
          <w:szCs w:val="21"/>
        </w:rPr>
        <w:t>Digital Personal Data Protection Act, 2023</w:t>
      </w:r>
      <w:r>
        <w:rPr>
          <w:rFonts w:ascii="Segoe UI" w:hAnsi="Segoe UI" w:cs="Segoe UI"/>
          <w:sz w:val="21"/>
          <w:szCs w:val="21"/>
        </w:rPr>
        <w:t xml:space="preserve"> ("</w:t>
      </w:r>
      <w:r>
        <w:rPr>
          <w:rStyle w:val="Strong"/>
          <w:rFonts w:ascii="Segoe UI" w:hAnsi="Segoe UI" w:cs="Segoe UI"/>
          <w:sz w:val="21"/>
          <w:szCs w:val="21"/>
        </w:rPr>
        <w:t>DPDP Act</w:t>
      </w:r>
      <w:r>
        <w:rPr>
          <w:rFonts w:ascii="Segoe UI" w:hAnsi="Segoe UI" w:cs="Segoe UI"/>
          <w:sz w:val="21"/>
          <w:szCs w:val="21"/>
        </w:rPr>
        <w:t xml:space="preserve">") and the </w:t>
      </w:r>
      <w:r>
        <w:rPr>
          <w:rStyle w:val="Strong"/>
          <w:rFonts w:ascii="Segoe UI" w:hAnsi="Segoe UI" w:cs="Segoe UI"/>
          <w:sz w:val="21"/>
          <w:szCs w:val="21"/>
        </w:rPr>
        <w:t>Digital Personal Data Protection Rules, 2025</w:t>
      </w:r>
      <w:r>
        <w:rPr>
          <w:rFonts w:ascii="Segoe UI" w:hAnsi="Segoe UI" w:cs="Segoe UI"/>
          <w:sz w:val="21"/>
          <w:szCs w:val="21"/>
        </w:rPr>
        <w:t xml:space="preserve"> ("</w:t>
      </w:r>
      <w:r>
        <w:rPr>
          <w:rStyle w:val="Strong"/>
          <w:rFonts w:ascii="Segoe UI" w:hAnsi="Segoe UI" w:cs="Segoe UI"/>
          <w:sz w:val="21"/>
          <w:szCs w:val="21"/>
        </w:rPr>
        <w:t>DPDP Rules</w:t>
      </w:r>
      <w:r>
        <w:rPr>
          <w:rFonts w:ascii="Segoe UI" w:hAnsi="Segoe UI" w:cs="Segoe UI"/>
          <w:sz w:val="21"/>
          <w:szCs w:val="21"/>
        </w:rPr>
        <w:t>"), together with other applicable data protection laws of India.</w:t>
      </w:r>
    </w:p>
    <w:p w14:paraId="672C2DED"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By accessing or using AASSAY Biz, you confirm that you have read, understood, and agree to the practices described in this Privacy Policy.</w:t>
      </w:r>
    </w:p>
    <w:p w14:paraId="24EABA29" w14:textId="7CC78BE4" w:rsidR="00941BF9" w:rsidRDefault="00941BF9" w:rsidP="003261F8">
      <w:pPr>
        <w:jc w:val="both"/>
        <w:rPr>
          <w:rFonts w:ascii="Times New Roman" w:hAnsi="Times New Roman" w:cs="Times New Roman"/>
          <w:sz w:val="24"/>
          <w:szCs w:val="24"/>
        </w:rPr>
      </w:pPr>
    </w:p>
    <w:p w14:paraId="5BF4814C"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 About AASSAY Biz</w:t>
      </w:r>
    </w:p>
    <w:p w14:paraId="4E11289C"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AASSAY Biz is a business management platform that helps organizations manage core functions such as invoicing, inventory, customer relationship management (CRM), human resources (HR), marketing, and internal business communication.</w:t>
      </w:r>
    </w:p>
    <w:p w14:paraId="034FC703"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In the course of providing these services, AASSAY Biz processes information submitted by businesses and their authorized users.</w:t>
      </w:r>
    </w:p>
    <w:p w14:paraId="26926581" w14:textId="0E4EB4C0" w:rsidR="00941BF9" w:rsidRDefault="00941BF9" w:rsidP="003261F8">
      <w:pPr>
        <w:jc w:val="both"/>
        <w:rPr>
          <w:rFonts w:ascii="Times New Roman" w:hAnsi="Times New Roman" w:cs="Times New Roman"/>
          <w:sz w:val="24"/>
          <w:szCs w:val="24"/>
        </w:rPr>
      </w:pPr>
    </w:p>
    <w:p w14:paraId="594CCE2C"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2. Information We Collect</w:t>
      </w:r>
    </w:p>
    <w:p w14:paraId="728E4353"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The information we collect depends on how you use the Platform, and generally falls into the following categories:</w:t>
      </w:r>
    </w:p>
    <w:p w14:paraId="56B9C315" w14:textId="77777777" w:rsidR="00941BF9" w:rsidRDefault="00941BF9" w:rsidP="003261F8">
      <w:pPr>
        <w:pStyle w:val="Heading3"/>
        <w:spacing w:before="90" w:beforeAutospacing="0" w:after="0" w:afterAutospacing="0"/>
        <w:jc w:val="both"/>
        <w:rPr>
          <w:rFonts w:ascii="Segoe UI" w:hAnsi="Segoe UI" w:cs="Segoe UI"/>
          <w:sz w:val="24"/>
          <w:szCs w:val="24"/>
        </w:rPr>
      </w:pPr>
      <w:r>
        <w:rPr>
          <w:rFonts w:ascii="Segoe UI" w:hAnsi="Segoe UI" w:cs="Segoe UI"/>
          <w:sz w:val="24"/>
          <w:szCs w:val="24"/>
        </w:rPr>
        <w:t>2.1 Account and Business Information</w:t>
      </w:r>
    </w:p>
    <w:p w14:paraId="2F7DE741" w14:textId="77777777" w:rsidR="00941BF9" w:rsidRDefault="00941BF9" w:rsidP="003261F8">
      <w:pPr>
        <w:numPr>
          <w:ilvl w:val="0"/>
          <w:numId w:val="12"/>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Business/organization name and address</w:t>
      </w:r>
    </w:p>
    <w:p w14:paraId="0C1D6E4D" w14:textId="77777777" w:rsidR="00941BF9" w:rsidRDefault="00941BF9" w:rsidP="003261F8">
      <w:pPr>
        <w:numPr>
          <w:ilvl w:val="0"/>
          <w:numId w:val="12"/>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Contact person's name, email address, and phone number</w:t>
      </w:r>
    </w:p>
    <w:p w14:paraId="601D3099" w14:textId="77777777" w:rsidR="00941BF9" w:rsidRDefault="00941BF9" w:rsidP="003261F8">
      <w:pPr>
        <w:numPr>
          <w:ilvl w:val="0"/>
          <w:numId w:val="12"/>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GST and other business registration details</w:t>
      </w:r>
    </w:p>
    <w:p w14:paraId="5ADE595D" w14:textId="77777777" w:rsidR="00941BF9" w:rsidRDefault="00941BF9" w:rsidP="003261F8">
      <w:pPr>
        <w:numPr>
          <w:ilvl w:val="0"/>
          <w:numId w:val="12"/>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PAN or other identification information, where required</w:t>
      </w:r>
    </w:p>
    <w:p w14:paraId="1F172153" w14:textId="77777777" w:rsidR="00941BF9" w:rsidRDefault="00941BF9" w:rsidP="003261F8">
      <w:pPr>
        <w:numPr>
          <w:ilvl w:val="0"/>
          <w:numId w:val="12"/>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Login credentials</w:t>
      </w:r>
    </w:p>
    <w:p w14:paraId="55662D24" w14:textId="77777777" w:rsidR="00941BF9" w:rsidRDefault="00941BF9" w:rsidP="003261F8">
      <w:pPr>
        <w:numPr>
          <w:ilvl w:val="0"/>
          <w:numId w:val="12"/>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Subscription and account details</w:t>
      </w:r>
    </w:p>
    <w:p w14:paraId="4BDE9C90" w14:textId="77777777" w:rsidR="00941BF9" w:rsidRDefault="00941BF9" w:rsidP="003261F8">
      <w:pPr>
        <w:pStyle w:val="Heading3"/>
        <w:spacing w:before="90" w:beforeAutospacing="0" w:after="0" w:afterAutospacing="0"/>
        <w:jc w:val="both"/>
        <w:rPr>
          <w:rFonts w:ascii="Segoe UI" w:hAnsi="Segoe UI" w:cs="Segoe UI"/>
          <w:sz w:val="24"/>
          <w:szCs w:val="24"/>
        </w:rPr>
      </w:pPr>
      <w:r>
        <w:rPr>
          <w:rFonts w:ascii="Segoe UI" w:hAnsi="Segoe UI" w:cs="Segoe UI"/>
          <w:sz w:val="24"/>
          <w:szCs w:val="24"/>
        </w:rPr>
        <w:t>2.2 Customer and Contact Information</w:t>
      </w:r>
    </w:p>
    <w:p w14:paraId="36291C07"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When you use our CRM or related features, you may store information about your own customers, prospects, suppliers, or business contacts, including:</w:t>
      </w:r>
    </w:p>
    <w:p w14:paraId="6224F89B" w14:textId="77777777" w:rsidR="00941BF9" w:rsidRDefault="00941BF9" w:rsidP="003261F8">
      <w:pPr>
        <w:numPr>
          <w:ilvl w:val="0"/>
          <w:numId w:val="13"/>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Name, mobile number, email address, and physical address</w:t>
      </w:r>
    </w:p>
    <w:p w14:paraId="3F6237C3" w14:textId="77777777" w:rsidR="00941BF9" w:rsidRDefault="00941BF9" w:rsidP="003261F8">
      <w:pPr>
        <w:numPr>
          <w:ilvl w:val="0"/>
          <w:numId w:val="13"/>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Company or organization details</w:t>
      </w:r>
    </w:p>
    <w:p w14:paraId="36020B6F" w14:textId="77777777" w:rsidR="00941BF9" w:rsidRDefault="00941BF9" w:rsidP="003261F8">
      <w:pPr>
        <w:numPr>
          <w:ilvl w:val="0"/>
          <w:numId w:val="13"/>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Transaction and interaction history</w:t>
      </w:r>
    </w:p>
    <w:p w14:paraId="077D61C4" w14:textId="7C78D43B" w:rsidR="00941BF9" w:rsidRDefault="00941BF9" w:rsidP="003261F8">
      <w:pPr>
        <w:numPr>
          <w:ilvl w:val="0"/>
          <w:numId w:val="13"/>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Any other information you choose to store on the Platform</w:t>
      </w:r>
    </w:p>
    <w:p w14:paraId="4272DB43" w14:textId="4B526EAF" w:rsidR="005758F8" w:rsidRDefault="005758F8" w:rsidP="003261F8">
      <w:pPr>
        <w:spacing w:before="100" w:beforeAutospacing="1" w:after="100" w:afterAutospacing="1" w:line="240" w:lineRule="auto"/>
        <w:jc w:val="both"/>
        <w:rPr>
          <w:rFonts w:ascii="Segoe UI" w:hAnsi="Segoe UI" w:cs="Segoe UI"/>
          <w:sz w:val="21"/>
          <w:szCs w:val="21"/>
        </w:rPr>
      </w:pPr>
    </w:p>
    <w:p w14:paraId="346D0525" w14:textId="77777777" w:rsidR="005758F8" w:rsidRDefault="005758F8" w:rsidP="003261F8">
      <w:pPr>
        <w:spacing w:before="100" w:beforeAutospacing="1" w:after="100" w:afterAutospacing="1" w:line="240" w:lineRule="auto"/>
        <w:jc w:val="both"/>
        <w:rPr>
          <w:rFonts w:ascii="Segoe UI" w:hAnsi="Segoe UI" w:cs="Segoe UI"/>
          <w:sz w:val="21"/>
          <w:szCs w:val="21"/>
        </w:rPr>
      </w:pPr>
    </w:p>
    <w:p w14:paraId="701C57C5" w14:textId="77777777" w:rsidR="00941BF9" w:rsidRDefault="00941BF9" w:rsidP="003261F8">
      <w:pPr>
        <w:pStyle w:val="Heading3"/>
        <w:spacing w:before="90" w:beforeAutospacing="0" w:after="0" w:afterAutospacing="0"/>
        <w:jc w:val="both"/>
        <w:rPr>
          <w:rFonts w:ascii="Segoe UI" w:hAnsi="Segoe UI" w:cs="Segoe UI"/>
          <w:sz w:val="24"/>
          <w:szCs w:val="24"/>
        </w:rPr>
      </w:pPr>
      <w:r>
        <w:rPr>
          <w:rFonts w:ascii="Segoe UI" w:hAnsi="Segoe UI" w:cs="Segoe UI"/>
          <w:sz w:val="24"/>
          <w:szCs w:val="24"/>
        </w:rPr>
        <w:t>2.3 Employee and HR Information</w:t>
      </w:r>
    </w:p>
    <w:p w14:paraId="0A6009EB"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If you use our HR-related features, you may enter employee data such as:</w:t>
      </w:r>
    </w:p>
    <w:p w14:paraId="21693ED6" w14:textId="77777777" w:rsidR="00941BF9" w:rsidRDefault="00941BF9" w:rsidP="003261F8">
      <w:pPr>
        <w:numPr>
          <w:ilvl w:val="0"/>
          <w:numId w:val="14"/>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Name, contact details, and employee ID</w:t>
      </w:r>
    </w:p>
    <w:p w14:paraId="5D9C4FA3" w14:textId="77777777" w:rsidR="00941BF9" w:rsidRDefault="00941BF9" w:rsidP="003261F8">
      <w:pPr>
        <w:numPr>
          <w:ilvl w:val="0"/>
          <w:numId w:val="14"/>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Joining date and employment information</w:t>
      </w:r>
    </w:p>
    <w:p w14:paraId="50A80D62" w14:textId="77777777" w:rsidR="00941BF9" w:rsidRDefault="00941BF9" w:rsidP="003261F8">
      <w:pPr>
        <w:numPr>
          <w:ilvl w:val="0"/>
          <w:numId w:val="14"/>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Attendance and leave records</w:t>
      </w:r>
    </w:p>
    <w:p w14:paraId="5A165B64" w14:textId="77777777" w:rsidR="00941BF9" w:rsidRDefault="00941BF9" w:rsidP="003261F8">
      <w:pPr>
        <w:numPr>
          <w:ilvl w:val="0"/>
          <w:numId w:val="14"/>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Salary and payroll information</w:t>
      </w:r>
    </w:p>
    <w:p w14:paraId="26BCEFA9" w14:textId="77777777" w:rsidR="00941BF9" w:rsidRDefault="00941BF9" w:rsidP="003261F8">
      <w:pPr>
        <w:numPr>
          <w:ilvl w:val="0"/>
          <w:numId w:val="14"/>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Bank/payment details, where you choose to provide them</w:t>
      </w:r>
    </w:p>
    <w:p w14:paraId="3942E230" w14:textId="77777777" w:rsidR="00941BF9" w:rsidRDefault="00941BF9" w:rsidP="003261F8">
      <w:pPr>
        <w:numPr>
          <w:ilvl w:val="0"/>
          <w:numId w:val="14"/>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Other employment-related information</w:t>
      </w:r>
    </w:p>
    <w:p w14:paraId="55EC2354" w14:textId="77777777" w:rsidR="00941BF9" w:rsidRDefault="00941BF9" w:rsidP="003261F8">
      <w:pPr>
        <w:pStyle w:val="NormalWeb"/>
        <w:spacing w:before="0" w:beforeAutospacing="0" w:after="0" w:afterAutospacing="0"/>
        <w:jc w:val="both"/>
        <w:rPr>
          <w:rFonts w:ascii="Segoe UI" w:hAnsi="Segoe UI" w:cs="Segoe UI"/>
          <w:sz w:val="21"/>
          <w:szCs w:val="21"/>
        </w:rPr>
      </w:pPr>
      <w:r w:rsidRPr="003A116C">
        <w:rPr>
          <w:rStyle w:val="Strong"/>
          <w:rFonts w:ascii="Segoe UI" w:hAnsi="Segoe UI" w:cs="Segoe UI"/>
          <w:b w:val="0"/>
          <w:sz w:val="21"/>
          <w:szCs w:val="21"/>
        </w:rPr>
        <w:t>Location Data for Attendance</w:t>
      </w:r>
      <w:r>
        <w:rPr>
          <w:rStyle w:val="Strong"/>
          <w:rFonts w:ascii="Segoe UI" w:hAnsi="Segoe UI" w:cs="Segoe UI"/>
          <w:sz w:val="21"/>
          <w:szCs w:val="21"/>
        </w:rPr>
        <w:t>:</w:t>
      </w:r>
      <w:r>
        <w:rPr>
          <w:rFonts w:ascii="Segoe UI" w:hAnsi="Segoe UI" w:cs="Segoe UI"/>
          <w:sz w:val="21"/>
          <w:szCs w:val="21"/>
        </w:rPr>
        <w:t xml:space="preserve"> When an employee marks attendance through the Platform (e.g., via the mobile app), we collect </w:t>
      </w:r>
      <w:r w:rsidRPr="001A5FBD">
        <w:rPr>
          <w:rFonts w:ascii="Segoe UI" w:hAnsi="Segoe UI" w:cs="Segoe UI"/>
          <w:sz w:val="21"/>
          <w:szCs w:val="21"/>
        </w:rPr>
        <w:t xml:space="preserve">the </w:t>
      </w:r>
      <w:r w:rsidRPr="001A5FBD">
        <w:rPr>
          <w:rStyle w:val="Strong"/>
          <w:rFonts w:ascii="Segoe UI" w:hAnsi="Segoe UI" w:cs="Segoe UI"/>
          <w:b w:val="0"/>
          <w:sz w:val="21"/>
          <w:szCs w:val="21"/>
        </w:rPr>
        <w:t>GPS location</w:t>
      </w:r>
      <w:r>
        <w:rPr>
          <w:rFonts w:ascii="Segoe UI" w:hAnsi="Segoe UI" w:cs="Segoe UI"/>
          <w:sz w:val="21"/>
          <w:szCs w:val="21"/>
        </w:rPr>
        <w:t xml:space="preserve"> of the device at the time attendance is marked. This location data is captured and stored solely to record and verify attendance and is made available to the employer (business customer) as part of the attendance record.</w:t>
      </w:r>
    </w:p>
    <w:p w14:paraId="5F1429D3"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Employers using this feature are responsible for informing their employees that location data is collected for this purpose and for obtaining any consent required under applicable law before enabling or using this feature.</w:t>
      </w:r>
    </w:p>
    <w:p w14:paraId="23957B77"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Note:</w:t>
      </w:r>
      <w:r>
        <w:rPr>
          <w:rFonts w:ascii="Segoe UI" w:hAnsi="Segoe UI" w:cs="Segoe UI"/>
          <w:sz w:val="21"/>
          <w:szCs w:val="21"/>
        </w:rPr>
        <w:t xml:space="preserve"> You are responsible for ensuring you have the appropriate legal authority to provide such employee or third-party information to us for processing.</w:t>
      </w:r>
    </w:p>
    <w:p w14:paraId="56924ACB" w14:textId="77777777" w:rsidR="00092492" w:rsidRDefault="00092492" w:rsidP="003261F8">
      <w:pPr>
        <w:pStyle w:val="Heading3"/>
        <w:spacing w:before="90" w:beforeAutospacing="0" w:after="0" w:afterAutospacing="0"/>
        <w:jc w:val="both"/>
        <w:rPr>
          <w:rFonts w:ascii="Segoe UI" w:hAnsi="Segoe UI" w:cs="Segoe UI"/>
          <w:sz w:val="24"/>
          <w:szCs w:val="24"/>
        </w:rPr>
      </w:pPr>
    </w:p>
    <w:p w14:paraId="38AE48B7" w14:textId="2A7E9E79" w:rsidR="00941BF9" w:rsidRDefault="00941BF9" w:rsidP="003261F8">
      <w:pPr>
        <w:pStyle w:val="Heading3"/>
        <w:spacing w:before="90" w:beforeAutospacing="0" w:after="0" w:afterAutospacing="0"/>
        <w:jc w:val="both"/>
        <w:rPr>
          <w:rFonts w:ascii="Segoe UI" w:hAnsi="Segoe UI" w:cs="Segoe UI"/>
          <w:sz w:val="24"/>
          <w:szCs w:val="24"/>
        </w:rPr>
      </w:pPr>
      <w:r>
        <w:rPr>
          <w:rFonts w:ascii="Segoe UI" w:hAnsi="Segoe UI" w:cs="Segoe UI"/>
          <w:sz w:val="24"/>
          <w:szCs w:val="24"/>
        </w:rPr>
        <w:t>2.4 Transaction and Business Data</w:t>
      </w:r>
    </w:p>
    <w:p w14:paraId="11286F12"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Depending on the features you use, we may process:</w:t>
      </w:r>
    </w:p>
    <w:p w14:paraId="5739D02B" w14:textId="77777777" w:rsidR="00941BF9" w:rsidRDefault="00941BF9" w:rsidP="003261F8">
      <w:pPr>
        <w:numPr>
          <w:ilvl w:val="0"/>
          <w:numId w:val="15"/>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Invoices, quotations, and sales/purchase records</w:t>
      </w:r>
    </w:p>
    <w:p w14:paraId="5FF3D829" w14:textId="77777777" w:rsidR="00941BF9" w:rsidRDefault="00941BF9" w:rsidP="003261F8">
      <w:pPr>
        <w:numPr>
          <w:ilvl w:val="0"/>
          <w:numId w:val="15"/>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Inventory and product/service details</w:t>
      </w:r>
    </w:p>
    <w:p w14:paraId="28B8953B" w14:textId="77777777" w:rsidR="00941BF9" w:rsidRDefault="00941BF9" w:rsidP="003261F8">
      <w:pPr>
        <w:numPr>
          <w:ilvl w:val="0"/>
          <w:numId w:val="15"/>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Payment-related records</w:t>
      </w:r>
    </w:p>
    <w:p w14:paraId="4C41C755" w14:textId="77777777" w:rsidR="00941BF9" w:rsidRDefault="00941BF9" w:rsidP="003261F8">
      <w:pPr>
        <w:numPr>
          <w:ilvl w:val="0"/>
          <w:numId w:val="15"/>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Business reports and customer transaction history</w:t>
      </w:r>
    </w:p>
    <w:p w14:paraId="1288EBFC" w14:textId="77777777" w:rsidR="00941BF9" w:rsidRDefault="00941BF9" w:rsidP="003261F8">
      <w:pPr>
        <w:numPr>
          <w:ilvl w:val="0"/>
          <w:numId w:val="15"/>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Other business data you enter into the Platform</w:t>
      </w:r>
    </w:p>
    <w:p w14:paraId="29D1EFCD" w14:textId="77777777" w:rsidR="00941BF9" w:rsidRDefault="00941BF9" w:rsidP="003261F8">
      <w:pPr>
        <w:pStyle w:val="Heading3"/>
        <w:spacing w:before="90" w:beforeAutospacing="0" w:after="0" w:afterAutospacing="0"/>
        <w:jc w:val="both"/>
        <w:rPr>
          <w:rFonts w:ascii="Segoe UI" w:hAnsi="Segoe UI" w:cs="Segoe UI"/>
          <w:sz w:val="24"/>
          <w:szCs w:val="24"/>
        </w:rPr>
      </w:pPr>
      <w:r>
        <w:rPr>
          <w:rFonts w:ascii="Segoe UI" w:hAnsi="Segoe UI" w:cs="Segoe UI"/>
          <w:sz w:val="24"/>
          <w:szCs w:val="24"/>
        </w:rPr>
        <w:t>2.5 Technical and Usage Information</w:t>
      </w:r>
    </w:p>
    <w:p w14:paraId="75E9495C"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We automatically collect certain technical information when you use the Platform, including:</w:t>
      </w:r>
    </w:p>
    <w:p w14:paraId="11B04FFA" w14:textId="77777777" w:rsidR="00941BF9" w:rsidRDefault="00941BF9" w:rsidP="003261F8">
      <w:pPr>
        <w:numPr>
          <w:ilvl w:val="0"/>
          <w:numId w:val="16"/>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IP address, browser, and device information</w:t>
      </w:r>
    </w:p>
    <w:p w14:paraId="33F8DF8C" w14:textId="77777777" w:rsidR="00941BF9" w:rsidRDefault="00941BF9" w:rsidP="003261F8">
      <w:pPr>
        <w:numPr>
          <w:ilvl w:val="0"/>
          <w:numId w:val="16"/>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Operating system and login/access details</w:t>
      </w:r>
    </w:p>
    <w:p w14:paraId="6DA4BA66" w14:textId="77777777" w:rsidR="00941BF9" w:rsidRDefault="00941BF9" w:rsidP="003261F8">
      <w:pPr>
        <w:numPr>
          <w:ilvl w:val="0"/>
          <w:numId w:val="16"/>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Date and time of access, and pages or features used</w:t>
      </w:r>
    </w:p>
    <w:p w14:paraId="638FD244" w14:textId="77777777" w:rsidR="00941BF9" w:rsidRDefault="00941BF9" w:rsidP="003261F8">
      <w:pPr>
        <w:numPr>
          <w:ilvl w:val="0"/>
          <w:numId w:val="16"/>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Usage, performance, diagnostic, and security information</w:t>
      </w:r>
    </w:p>
    <w:p w14:paraId="1F82543F" w14:textId="77777777" w:rsidR="00941BF9" w:rsidRDefault="00941BF9" w:rsidP="003261F8">
      <w:pPr>
        <w:numPr>
          <w:ilvl w:val="0"/>
          <w:numId w:val="16"/>
        </w:numPr>
        <w:spacing w:before="100" w:beforeAutospacing="1" w:after="100" w:afterAutospacing="1" w:line="240" w:lineRule="auto"/>
        <w:ind w:left="0"/>
        <w:jc w:val="both"/>
        <w:rPr>
          <w:rFonts w:ascii="Segoe UI" w:hAnsi="Segoe UI" w:cs="Segoe UI"/>
          <w:sz w:val="21"/>
          <w:szCs w:val="21"/>
        </w:rPr>
      </w:pPr>
      <w:r w:rsidRPr="00BB5073">
        <w:rPr>
          <w:rStyle w:val="Strong"/>
          <w:rFonts w:ascii="Segoe UI" w:hAnsi="Segoe UI" w:cs="Segoe UI"/>
          <w:b w:val="0"/>
          <w:sz w:val="21"/>
          <w:szCs w:val="21"/>
        </w:rPr>
        <w:t>GPS/location data</w:t>
      </w:r>
      <w:r>
        <w:rPr>
          <w:rFonts w:ascii="Segoe UI" w:hAnsi="Segoe UI" w:cs="Segoe UI"/>
          <w:sz w:val="21"/>
          <w:szCs w:val="21"/>
        </w:rPr>
        <w:t>, specifically when employees use the attendance-marking feature (see Section 2.3)</w:t>
      </w:r>
    </w:p>
    <w:p w14:paraId="65E6AAAF" w14:textId="77777777" w:rsidR="00941BF9" w:rsidRDefault="00941BF9" w:rsidP="003261F8">
      <w:pPr>
        <w:pStyle w:val="Heading3"/>
        <w:spacing w:before="90" w:beforeAutospacing="0" w:after="0" w:afterAutospacing="0"/>
        <w:jc w:val="both"/>
        <w:rPr>
          <w:rFonts w:ascii="Segoe UI" w:hAnsi="Segoe UI" w:cs="Segoe UI"/>
          <w:sz w:val="24"/>
          <w:szCs w:val="24"/>
        </w:rPr>
      </w:pPr>
      <w:r>
        <w:rPr>
          <w:rFonts w:ascii="Segoe UI" w:hAnsi="Segoe UI" w:cs="Segoe UI"/>
          <w:sz w:val="24"/>
          <w:szCs w:val="24"/>
        </w:rPr>
        <w:t>2.6 Cookies and Similar Technologies</w:t>
      </w:r>
    </w:p>
    <w:p w14:paraId="5D2EE572"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We use cookies and similar technologies to keep you signed in, remember your preferences, understand usage patterns, and improve Platform security and performance. You can manage cookie preferences through your browser or device settings, though disabling certain cookies may affect functionality.</w:t>
      </w:r>
    </w:p>
    <w:p w14:paraId="6B253980" w14:textId="454C287C" w:rsidR="00941BF9" w:rsidRDefault="00941BF9" w:rsidP="003261F8">
      <w:pPr>
        <w:jc w:val="both"/>
        <w:rPr>
          <w:rFonts w:ascii="Times New Roman" w:hAnsi="Times New Roman" w:cs="Times New Roman"/>
          <w:sz w:val="24"/>
          <w:szCs w:val="24"/>
        </w:rPr>
      </w:pPr>
    </w:p>
    <w:p w14:paraId="0E1BE3B5"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lastRenderedPageBreak/>
        <w:t>3. Notice, Consent, and Purpose of Processing</w:t>
      </w:r>
    </w:p>
    <w:p w14:paraId="5EFB4223"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3.1 Itemized Notice.</w:t>
      </w:r>
      <w:r>
        <w:rPr>
          <w:rFonts w:ascii="Segoe UI" w:hAnsi="Segoe UI" w:cs="Segoe UI"/>
          <w:sz w:val="21"/>
          <w:szCs w:val="21"/>
        </w:rPr>
        <w:t xml:space="preserve"> In accordance with the DPDP Act and DPDP Rules, before collecting personal information for which your consent is required, we provide (or make available) a clear, plain-language notice stating: (a) the specific personal data being collected; (b) the specific purpose for which it is collected; (c) how you may exercise your rights under Section 9; (d) how you may withdraw consent; and (e) how you may raise a complaint with the Data Protection Board of India. The table below summarizes this mapping:</w:t>
      </w:r>
    </w:p>
    <w:tbl>
      <w:tblPr>
        <w:tblW w:w="6795" w:type="dxa"/>
        <w:tblCellSpacing w:w="15" w:type="dxa"/>
        <w:tblCellMar>
          <w:top w:w="15" w:type="dxa"/>
          <w:left w:w="15" w:type="dxa"/>
          <w:bottom w:w="15" w:type="dxa"/>
          <w:right w:w="15" w:type="dxa"/>
        </w:tblCellMar>
        <w:tblLook w:val="04A0" w:firstRow="1" w:lastRow="0" w:firstColumn="1" w:lastColumn="0" w:noHBand="0" w:noVBand="1"/>
      </w:tblPr>
      <w:tblGrid>
        <w:gridCol w:w="3228"/>
        <w:gridCol w:w="3567"/>
      </w:tblGrid>
      <w:tr w:rsidR="00941BF9" w14:paraId="1182F0DB" w14:textId="77777777" w:rsidTr="00941BF9">
        <w:trPr>
          <w:tblHeader/>
          <w:tblCellSpacing w:w="15" w:type="dxa"/>
        </w:trPr>
        <w:tc>
          <w:tcPr>
            <w:tcW w:w="0" w:type="auto"/>
            <w:tcMar>
              <w:top w:w="90" w:type="dxa"/>
              <w:left w:w="120" w:type="dxa"/>
              <w:bottom w:w="90" w:type="dxa"/>
              <w:right w:w="120" w:type="dxa"/>
            </w:tcMar>
            <w:hideMark/>
          </w:tcPr>
          <w:p w14:paraId="68251912" w14:textId="77777777" w:rsidR="00941BF9" w:rsidRDefault="00941BF9" w:rsidP="003261F8">
            <w:pPr>
              <w:jc w:val="both"/>
              <w:rPr>
                <w:rFonts w:ascii="Segoe UI" w:hAnsi="Segoe UI" w:cs="Segoe UI"/>
                <w:b/>
                <w:bCs/>
                <w:sz w:val="21"/>
                <w:szCs w:val="21"/>
              </w:rPr>
            </w:pPr>
            <w:r>
              <w:rPr>
                <w:rFonts w:ascii="Segoe UI" w:hAnsi="Segoe UI" w:cs="Segoe UI"/>
                <w:b/>
                <w:bCs/>
                <w:sz w:val="21"/>
                <w:szCs w:val="21"/>
              </w:rPr>
              <w:t>Data Category</w:t>
            </w:r>
          </w:p>
        </w:tc>
        <w:tc>
          <w:tcPr>
            <w:tcW w:w="0" w:type="auto"/>
            <w:tcMar>
              <w:top w:w="90" w:type="dxa"/>
              <w:left w:w="120" w:type="dxa"/>
              <w:bottom w:w="90" w:type="dxa"/>
              <w:right w:w="120" w:type="dxa"/>
            </w:tcMar>
            <w:hideMark/>
          </w:tcPr>
          <w:p w14:paraId="723FB801" w14:textId="77777777" w:rsidR="00941BF9" w:rsidRDefault="00941BF9" w:rsidP="003261F8">
            <w:pPr>
              <w:jc w:val="both"/>
              <w:rPr>
                <w:rFonts w:ascii="Segoe UI" w:hAnsi="Segoe UI" w:cs="Segoe UI"/>
                <w:b/>
                <w:bCs/>
                <w:sz w:val="21"/>
                <w:szCs w:val="21"/>
              </w:rPr>
            </w:pPr>
            <w:r>
              <w:rPr>
                <w:rFonts w:ascii="Segoe UI" w:hAnsi="Segoe UI" w:cs="Segoe UI"/>
                <w:b/>
                <w:bCs/>
                <w:sz w:val="21"/>
                <w:szCs w:val="21"/>
              </w:rPr>
              <w:t>Purpose of Processing</w:t>
            </w:r>
          </w:p>
        </w:tc>
      </w:tr>
      <w:tr w:rsidR="00941BF9" w14:paraId="46932753" w14:textId="77777777" w:rsidTr="00941BF9">
        <w:trPr>
          <w:tblCellSpacing w:w="15" w:type="dxa"/>
        </w:trPr>
        <w:tc>
          <w:tcPr>
            <w:tcW w:w="0" w:type="auto"/>
            <w:tcMar>
              <w:top w:w="90" w:type="dxa"/>
              <w:left w:w="120" w:type="dxa"/>
              <w:bottom w:w="90" w:type="dxa"/>
              <w:right w:w="120" w:type="dxa"/>
            </w:tcMar>
            <w:hideMark/>
          </w:tcPr>
          <w:p w14:paraId="675ECA03" w14:textId="77777777" w:rsidR="00941BF9" w:rsidRDefault="00941BF9" w:rsidP="00A06144">
            <w:pPr>
              <w:rPr>
                <w:rFonts w:ascii="Segoe UI" w:hAnsi="Segoe UI" w:cs="Segoe UI"/>
                <w:sz w:val="21"/>
                <w:szCs w:val="21"/>
              </w:rPr>
            </w:pPr>
            <w:r>
              <w:rPr>
                <w:rFonts w:ascii="Segoe UI" w:hAnsi="Segoe UI" w:cs="Segoe UI"/>
                <w:sz w:val="21"/>
                <w:szCs w:val="21"/>
              </w:rPr>
              <w:t>Account and Business Information (2.1)</w:t>
            </w:r>
          </w:p>
        </w:tc>
        <w:tc>
          <w:tcPr>
            <w:tcW w:w="0" w:type="auto"/>
            <w:tcMar>
              <w:top w:w="90" w:type="dxa"/>
              <w:left w:w="120" w:type="dxa"/>
              <w:bottom w:w="90" w:type="dxa"/>
              <w:right w:w="120" w:type="dxa"/>
            </w:tcMar>
            <w:hideMark/>
          </w:tcPr>
          <w:p w14:paraId="3A78C7BB" w14:textId="77777777" w:rsidR="00941BF9" w:rsidRDefault="00941BF9" w:rsidP="00A06144">
            <w:pPr>
              <w:rPr>
                <w:rFonts w:ascii="Segoe UI" w:hAnsi="Segoe UI" w:cs="Segoe UI"/>
                <w:sz w:val="21"/>
                <w:szCs w:val="21"/>
              </w:rPr>
            </w:pPr>
            <w:r>
              <w:rPr>
                <w:rFonts w:ascii="Segoe UI" w:hAnsi="Segoe UI" w:cs="Segoe UI"/>
                <w:sz w:val="21"/>
                <w:szCs w:val="21"/>
              </w:rPr>
              <w:t>Creating and managing your account, verifying your business, providing subscriptions</w:t>
            </w:r>
          </w:p>
        </w:tc>
      </w:tr>
      <w:tr w:rsidR="00941BF9" w14:paraId="21F35824" w14:textId="77777777" w:rsidTr="00941BF9">
        <w:trPr>
          <w:tblCellSpacing w:w="15" w:type="dxa"/>
        </w:trPr>
        <w:tc>
          <w:tcPr>
            <w:tcW w:w="0" w:type="auto"/>
            <w:tcMar>
              <w:top w:w="90" w:type="dxa"/>
              <w:left w:w="120" w:type="dxa"/>
              <w:bottom w:w="90" w:type="dxa"/>
              <w:right w:w="120" w:type="dxa"/>
            </w:tcMar>
            <w:hideMark/>
          </w:tcPr>
          <w:p w14:paraId="1658858E" w14:textId="77777777" w:rsidR="00941BF9" w:rsidRDefault="00941BF9" w:rsidP="00A06144">
            <w:pPr>
              <w:rPr>
                <w:rFonts w:ascii="Segoe UI" w:hAnsi="Segoe UI" w:cs="Segoe UI"/>
                <w:sz w:val="21"/>
                <w:szCs w:val="21"/>
              </w:rPr>
            </w:pPr>
            <w:r>
              <w:rPr>
                <w:rFonts w:ascii="Segoe UI" w:hAnsi="Segoe UI" w:cs="Segoe UI"/>
                <w:sz w:val="21"/>
                <w:szCs w:val="21"/>
              </w:rPr>
              <w:t>Customer and Contact Information (2.2)</w:t>
            </w:r>
          </w:p>
        </w:tc>
        <w:tc>
          <w:tcPr>
            <w:tcW w:w="0" w:type="auto"/>
            <w:tcMar>
              <w:top w:w="90" w:type="dxa"/>
              <w:left w:w="120" w:type="dxa"/>
              <w:bottom w:w="90" w:type="dxa"/>
              <w:right w:w="120" w:type="dxa"/>
            </w:tcMar>
            <w:hideMark/>
          </w:tcPr>
          <w:p w14:paraId="5D08495D" w14:textId="77777777" w:rsidR="00941BF9" w:rsidRDefault="00941BF9" w:rsidP="00A06144">
            <w:pPr>
              <w:rPr>
                <w:rFonts w:ascii="Segoe UI" w:hAnsi="Segoe UI" w:cs="Segoe UI"/>
                <w:sz w:val="21"/>
                <w:szCs w:val="21"/>
              </w:rPr>
            </w:pPr>
            <w:r>
              <w:rPr>
                <w:rFonts w:ascii="Segoe UI" w:hAnsi="Segoe UI" w:cs="Segoe UI"/>
                <w:sz w:val="21"/>
                <w:szCs w:val="21"/>
              </w:rPr>
              <w:t xml:space="preserve">Enabling CRM </w:t>
            </w:r>
            <w:proofErr w:type="gramStart"/>
            <w:r>
              <w:rPr>
                <w:rFonts w:ascii="Segoe UI" w:hAnsi="Segoe UI" w:cs="Segoe UI"/>
                <w:sz w:val="21"/>
                <w:szCs w:val="21"/>
              </w:rPr>
              <w:t>functionality</w:t>
            </w:r>
            <w:proofErr w:type="gramEnd"/>
            <w:r>
              <w:rPr>
                <w:rFonts w:ascii="Segoe UI" w:hAnsi="Segoe UI" w:cs="Segoe UI"/>
                <w:sz w:val="21"/>
                <w:szCs w:val="21"/>
              </w:rPr>
              <w:t xml:space="preserve"> you choose to use</w:t>
            </w:r>
          </w:p>
        </w:tc>
      </w:tr>
      <w:tr w:rsidR="00941BF9" w14:paraId="06168E7B" w14:textId="77777777" w:rsidTr="00941BF9">
        <w:trPr>
          <w:tblCellSpacing w:w="15" w:type="dxa"/>
        </w:trPr>
        <w:tc>
          <w:tcPr>
            <w:tcW w:w="0" w:type="auto"/>
            <w:tcMar>
              <w:top w:w="90" w:type="dxa"/>
              <w:left w:w="120" w:type="dxa"/>
              <w:bottom w:w="90" w:type="dxa"/>
              <w:right w:w="120" w:type="dxa"/>
            </w:tcMar>
            <w:hideMark/>
          </w:tcPr>
          <w:p w14:paraId="0F893160" w14:textId="77777777" w:rsidR="00941BF9" w:rsidRDefault="00941BF9" w:rsidP="00A06144">
            <w:pPr>
              <w:rPr>
                <w:rFonts w:ascii="Segoe UI" w:hAnsi="Segoe UI" w:cs="Segoe UI"/>
                <w:sz w:val="21"/>
                <w:szCs w:val="21"/>
              </w:rPr>
            </w:pPr>
            <w:r>
              <w:rPr>
                <w:rFonts w:ascii="Segoe UI" w:hAnsi="Segoe UI" w:cs="Segoe UI"/>
                <w:sz w:val="21"/>
                <w:szCs w:val="21"/>
              </w:rPr>
              <w:t>Employee and HR Information, including attendance/GPS data (2.3)</w:t>
            </w:r>
          </w:p>
        </w:tc>
        <w:tc>
          <w:tcPr>
            <w:tcW w:w="0" w:type="auto"/>
            <w:tcMar>
              <w:top w:w="90" w:type="dxa"/>
              <w:left w:w="120" w:type="dxa"/>
              <w:bottom w:w="90" w:type="dxa"/>
              <w:right w:w="120" w:type="dxa"/>
            </w:tcMar>
            <w:hideMark/>
          </w:tcPr>
          <w:p w14:paraId="1D37F09E" w14:textId="77777777" w:rsidR="00941BF9" w:rsidRDefault="00941BF9" w:rsidP="00A06144">
            <w:pPr>
              <w:rPr>
                <w:rFonts w:ascii="Segoe UI" w:hAnsi="Segoe UI" w:cs="Segoe UI"/>
                <w:sz w:val="21"/>
                <w:szCs w:val="21"/>
              </w:rPr>
            </w:pPr>
            <w:r>
              <w:rPr>
                <w:rFonts w:ascii="Segoe UI" w:hAnsi="Segoe UI" w:cs="Segoe UI"/>
                <w:sz w:val="21"/>
                <w:szCs w:val="21"/>
              </w:rPr>
              <w:t>Enabling HR, payroll, and attendance functionality you choose to use</w:t>
            </w:r>
          </w:p>
        </w:tc>
      </w:tr>
      <w:tr w:rsidR="00941BF9" w14:paraId="14E3097D" w14:textId="77777777" w:rsidTr="00941BF9">
        <w:trPr>
          <w:tblCellSpacing w:w="15" w:type="dxa"/>
        </w:trPr>
        <w:tc>
          <w:tcPr>
            <w:tcW w:w="0" w:type="auto"/>
            <w:tcMar>
              <w:top w:w="90" w:type="dxa"/>
              <w:left w:w="120" w:type="dxa"/>
              <w:bottom w:w="90" w:type="dxa"/>
              <w:right w:w="120" w:type="dxa"/>
            </w:tcMar>
            <w:hideMark/>
          </w:tcPr>
          <w:p w14:paraId="2A64B730" w14:textId="77777777" w:rsidR="00941BF9" w:rsidRDefault="00941BF9" w:rsidP="00A06144">
            <w:pPr>
              <w:rPr>
                <w:rFonts w:ascii="Segoe UI" w:hAnsi="Segoe UI" w:cs="Segoe UI"/>
                <w:sz w:val="21"/>
                <w:szCs w:val="21"/>
              </w:rPr>
            </w:pPr>
            <w:r>
              <w:rPr>
                <w:rFonts w:ascii="Segoe UI" w:hAnsi="Segoe UI" w:cs="Segoe UI"/>
                <w:sz w:val="21"/>
                <w:szCs w:val="21"/>
              </w:rPr>
              <w:t>Transaction and Business Data (2.4)</w:t>
            </w:r>
          </w:p>
        </w:tc>
        <w:tc>
          <w:tcPr>
            <w:tcW w:w="0" w:type="auto"/>
            <w:tcMar>
              <w:top w:w="90" w:type="dxa"/>
              <w:left w:w="120" w:type="dxa"/>
              <w:bottom w:w="90" w:type="dxa"/>
              <w:right w:w="120" w:type="dxa"/>
            </w:tcMar>
            <w:hideMark/>
          </w:tcPr>
          <w:p w14:paraId="74D4703F" w14:textId="77777777" w:rsidR="00941BF9" w:rsidRDefault="00941BF9" w:rsidP="00A06144">
            <w:pPr>
              <w:rPr>
                <w:rFonts w:ascii="Segoe UI" w:hAnsi="Segoe UI" w:cs="Segoe UI"/>
                <w:sz w:val="21"/>
                <w:szCs w:val="21"/>
              </w:rPr>
            </w:pPr>
            <w:r>
              <w:rPr>
                <w:rFonts w:ascii="Segoe UI" w:hAnsi="Segoe UI" w:cs="Segoe UI"/>
                <w:sz w:val="21"/>
                <w:szCs w:val="21"/>
              </w:rPr>
              <w:t>Enabling invoicing, inventory, and reporting functionality</w:t>
            </w:r>
          </w:p>
        </w:tc>
      </w:tr>
      <w:tr w:rsidR="00941BF9" w14:paraId="7B85292D" w14:textId="77777777" w:rsidTr="00941BF9">
        <w:trPr>
          <w:tblCellSpacing w:w="15" w:type="dxa"/>
        </w:trPr>
        <w:tc>
          <w:tcPr>
            <w:tcW w:w="0" w:type="auto"/>
            <w:tcMar>
              <w:top w:w="90" w:type="dxa"/>
              <w:left w:w="120" w:type="dxa"/>
              <w:bottom w:w="90" w:type="dxa"/>
              <w:right w:w="120" w:type="dxa"/>
            </w:tcMar>
            <w:hideMark/>
          </w:tcPr>
          <w:p w14:paraId="64EFC9C3" w14:textId="77777777" w:rsidR="00941BF9" w:rsidRDefault="00941BF9" w:rsidP="00A06144">
            <w:pPr>
              <w:rPr>
                <w:rFonts w:ascii="Segoe UI" w:hAnsi="Segoe UI" w:cs="Segoe UI"/>
                <w:sz w:val="21"/>
                <w:szCs w:val="21"/>
              </w:rPr>
            </w:pPr>
            <w:r>
              <w:rPr>
                <w:rFonts w:ascii="Segoe UI" w:hAnsi="Segoe UI" w:cs="Segoe UI"/>
                <w:sz w:val="21"/>
                <w:szCs w:val="21"/>
              </w:rPr>
              <w:t>Technical and Usage Information (2.5)</w:t>
            </w:r>
          </w:p>
        </w:tc>
        <w:tc>
          <w:tcPr>
            <w:tcW w:w="0" w:type="auto"/>
            <w:tcMar>
              <w:top w:w="90" w:type="dxa"/>
              <w:left w:w="120" w:type="dxa"/>
              <w:bottom w:w="90" w:type="dxa"/>
              <w:right w:w="120" w:type="dxa"/>
            </w:tcMar>
            <w:hideMark/>
          </w:tcPr>
          <w:p w14:paraId="5E1C375F" w14:textId="77777777" w:rsidR="00941BF9" w:rsidRDefault="00941BF9" w:rsidP="00A06144">
            <w:pPr>
              <w:rPr>
                <w:rFonts w:ascii="Segoe UI" w:hAnsi="Segoe UI" w:cs="Segoe UI"/>
                <w:sz w:val="21"/>
                <w:szCs w:val="21"/>
              </w:rPr>
            </w:pPr>
            <w:r>
              <w:rPr>
                <w:rFonts w:ascii="Segoe UI" w:hAnsi="Segoe UI" w:cs="Segoe UI"/>
                <w:sz w:val="21"/>
                <w:szCs w:val="21"/>
              </w:rPr>
              <w:t>Security, diagnostics, and Platform performance</w:t>
            </w:r>
          </w:p>
        </w:tc>
      </w:tr>
      <w:tr w:rsidR="00941BF9" w14:paraId="534E82D6" w14:textId="77777777" w:rsidTr="00941BF9">
        <w:trPr>
          <w:tblCellSpacing w:w="15" w:type="dxa"/>
        </w:trPr>
        <w:tc>
          <w:tcPr>
            <w:tcW w:w="0" w:type="auto"/>
            <w:tcMar>
              <w:top w:w="90" w:type="dxa"/>
              <w:left w:w="120" w:type="dxa"/>
              <w:bottom w:w="90" w:type="dxa"/>
              <w:right w:w="120" w:type="dxa"/>
            </w:tcMar>
            <w:hideMark/>
          </w:tcPr>
          <w:p w14:paraId="3E89923E" w14:textId="77777777" w:rsidR="00941BF9" w:rsidRDefault="00941BF9" w:rsidP="00A06144">
            <w:pPr>
              <w:rPr>
                <w:rFonts w:ascii="Segoe UI" w:hAnsi="Segoe UI" w:cs="Segoe UI"/>
                <w:sz w:val="21"/>
                <w:szCs w:val="21"/>
              </w:rPr>
            </w:pPr>
            <w:r>
              <w:rPr>
                <w:rFonts w:ascii="Segoe UI" w:hAnsi="Segoe UI" w:cs="Segoe UI"/>
                <w:sz w:val="21"/>
                <w:szCs w:val="21"/>
              </w:rPr>
              <w:t>Cookies (2.6)</w:t>
            </w:r>
          </w:p>
        </w:tc>
        <w:tc>
          <w:tcPr>
            <w:tcW w:w="0" w:type="auto"/>
            <w:tcMar>
              <w:top w:w="90" w:type="dxa"/>
              <w:left w:w="120" w:type="dxa"/>
              <w:bottom w:w="90" w:type="dxa"/>
              <w:right w:w="120" w:type="dxa"/>
            </w:tcMar>
            <w:hideMark/>
          </w:tcPr>
          <w:p w14:paraId="3EBC27C5" w14:textId="77777777" w:rsidR="00941BF9" w:rsidRDefault="00941BF9" w:rsidP="00A06144">
            <w:pPr>
              <w:rPr>
                <w:rFonts w:ascii="Segoe UI" w:hAnsi="Segoe UI" w:cs="Segoe UI"/>
                <w:sz w:val="21"/>
                <w:szCs w:val="21"/>
              </w:rPr>
            </w:pPr>
            <w:r>
              <w:rPr>
                <w:rFonts w:ascii="Segoe UI" w:hAnsi="Segoe UI" w:cs="Segoe UI"/>
                <w:sz w:val="21"/>
                <w:szCs w:val="21"/>
              </w:rPr>
              <w:t>Sign-in continuity, preferences, and analytics</w:t>
            </w:r>
          </w:p>
        </w:tc>
      </w:tr>
    </w:tbl>
    <w:p w14:paraId="05FE3685"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3.2 Nature of Consent.</w:t>
      </w:r>
      <w:r>
        <w:rPr>
          <w:rFonts w:ascii="Segoe UI" w:hAnsi="Segoe UI" w:cs="Segoe UI"/>
          <w:sz w:val="21"/>
          <w:szCs w:val="21"/>
        </w:rPr>
        <w:t xml:space="preserve"> Where we rely on your consent to process personal information, such consent is free, specific, informed, unconditional, and unambiguous, and is obtained through a clear affirmative action (such as ticking a consent box or otherwise opting in). We do not rely on pre-ticked boxes, silence, or inactivity as consent.</w:t>
      </w:r>
    </w:p>
    <w:p w14:paraId="047E3994"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3.3 Withdrawal of Consent.</w:t>
      </w:r>
      <w:r>
        <w:rPr>
          <w:rFonts w:ascii="Segoe UI" w:hAnsi="Segoe UI" w:cs="Segoe UI"/>
          <w:sz w:val="21"/>
          <w:szCs w:val="21"/>
        </w:rPr>
        <w:t xml:space="preserve"> You may withdraw your consent at any time, and withdrawal shall be </w:t>
      </w:r>
      <w:r>
        <w:rPr>
          <w:rStyle w:val="Strong"/>
          <w:rFonts w:ascii="Segoe UI" w:hAnsi="Segoe UI" w:cs="Segoe UI"/>
          <w:sz w:val="21"/>
          <w:szCs w:val="21"/>
        </w:rPr>
        <w:t>as easy</w:t>
      </w:r>
      <w:r>
        <w:rPr>
          <w:rFonts w:ascii="Segoe UI" w:hAnsi="Segoe UI" w:cs="Segoe UI"/>
          <w:sz w:val="21"/>
          <w:szCs w:val="21"/>
        </w:rPr>
        <w:t xml:space="preserve"> as giving consent. You may withdraw consent through your account settings or by contacting us using the details in Section 16. On withdrawal, we will, within a reasonable time, cease processing your personal data for the relevant purpose, unless continued processing or retention is required or authorized under applicable law. Withdrawal of consent does not affect the lawfulness of processing carried out prior to such withdrawal.</w:t>
      </w:r>
    </w:p>
    <w:p w14:paraId="79738B26"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3.4 Language.</w:t>
      </w:r>
      <w:r>
        <w:rPr>
          <w:rFonts w:ascii="Segoe UI" w:hAnsi="Segoe UI" w:cs="Segoe UI"/>
          <w:sz w:val="21"/>
          <w:szCs w:val="21"/>
        </w:rPr>
        <w:t xml:space="preserve"> Where required under the DPDP Rules, this notice and related consent requests will be made available in English and, where you have previously interacted with the Platform in a language specified in the Eighth Schedule to the Constitution of India, in that language as well.</w:t>
      </w:r>
    </w:p>
    <w:p w14:paraId="60AE2D55"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3.5 Other Legal Bases.</w:t>
      </w:r>
      <w:r>
        <w:rPr>
          <w:rFonts w:ascii="Segoe UI" w:hAnsi="Segoe UI" w:cs="Segoe UI"/>
          <w:sz w:val="21"/>
          <w:szCs w:val="21"/>
        </w:rPr>
        <w:t xml:space="preserve"> In addition to consent, we may process personal information for "certain legitimate uses" recognized under the DPDP Act, including where you have voluntarily provided your personal data for a specified purpose and have not indicated you do not consent, for </w:t>
      </w:r>
      <w:r>
        <w:rPr>
          <w:rFonts w:ascii="Segoe UI" w:hAnsi="Segoe UI" w:cs="Segoe UI"/>
          <w:sz w:val="21"/>
          <w:szCs w:val="21"/>
        </w:rPr>
        <w:lastRenderedPageBreak/>
        <w:t>compliance with a judgment or legal obligation, for employment-related purposes, or for responding to a medical emergency or ensuring safety.</w:t>
      </w:r>
    </w:p>
    <w:p w14:paraId="150E11E3" w14:textId="15B9F59D" w:rsidR="00941BF9" w:rsidRDefault="00941BF9" w:rsidP="003261F8">
      <w:pPr>
        <w:jc w:val="both"/>
        <w:rPr>
          <w:rFonts w:ascii="Times New Roman" w:hAnsi="Times New Roman" w:cs="Times New Roman"/>
          <w:sz w:val="24"/>
          <w:szCs w:val="24"/>
        </w:rPr>
      </w:pPr>
    </w:p>
    <w:p w14:paraId="57D0FC8B"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4. How We Use Your Information</w:t>
      </w:r>
    </w:p>
    <w:p w14:paraId="07753A7D"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We use the information we collect to:</w:t>
      </w:r>
    </w:p>
    <w:p w14:paraId="375186A8"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Create, manage, and secure user accounts</w:t>
      </w:r>
    </w:p>
    <w:p w14:paraId="4DA7AC2E"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Provide and operate the Platform and its features (invoicing, CRM, HR, inventory, etc.)</w:t>
      </w:r>
    </w:p>
    <w:p w14:paraId="34852FB0"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Process subscriptions and payments</w:t>
      </w:r>
    </w:p>
    <w:p w14:paraId="748337A5"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Generate business reports and analytics</w:t>
      </w:r>
    </w:p>
    <w:p w14:paraId="68FAA46F"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Provide customer support and respond to inquiries</w:t>
      </w:r>
    </w:p>
    <w:p w14:paraId="72831AF3"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Send account-related, service, and security communications</w:t>
      </w:r>
    </w:p>
    <w:p w14:paraId="2AADDA4F"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Improve the Platform and develop new features</w:t>
      </w:r>
    </w:p>
    <w:p w14:paraId="6A9CD041"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Detect, prevent, and investigate fraud, misuse, or security incidents</w:t>
      </w:r>
    </w:p>
    <w:p w14:paraId="1CEE395D"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Maintain records for business, accounting, and legal compliance</w:t>
      </w:r>
    </w:p>
    <w:p w14:paraId="7A1B5FE6" w14:textId="77777777" w:rsidR="00941BF9" w:rsidRDefault="00941BF9" w:rsidP="003261F8">
      <w:pPr>
        <w:numPr>
          <w:ilvl w:val="0"/>
          <w:numId w:val="17"/>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Comply with applicable laws and regulations</w:t>
      </w:r>
    </w:p>
    <w:p w14:paraId="073B06D3"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 xml:space="preserve">Where permitted by law, we may also use </w:t>
      </w:r>
      <w:r>
        <w:rPr>
          <w:rStyle w:val="Strong"/>
          <w:rFonts w:ascii="Segoe UI" w:hAnsi="Segoe UI" w:cs="Segoe UI"/>
          <w:sz w:val="21"/>
          <w:szCs w:val="21"/>
        </w:rPr>
        <w:t>aggregated or anonymized data</w:t>
      </w:r>
      <w:r>
        <w:rPr>
          <w:rFonts w:ascii="Segoe UI" w:hAnsi="Segoe UI" w:cs="Segoe UI"/>
          <w:sz w:val="21"/>
          <w:szCs w:val="21"/>
        </w:rPr>
        <w:t xml:space="preserve"> for analytics and service improvement. Such data cannot be used to identify any individual.</w:t>
      </w:r>
    </w:p>
    <w:p w14:paraId="7E818153" w14:textId="1A105656" w:rsidR="00941BF9" w:rsidRDefault="00941BF9" w:rsidP="003261F8">
      <w:pPr>
        <w:jc w:val="both"/>
        <w:rPr>
          <w:rFonts w:ascii="Times New Roman" w:hAnsi="Times New Roman" w:cs="Times New Roman"/>
          <w:sz w:val="24"/>
          <w:szCs w:val="24"/>
        </w:rPr>
      </w:pPr>
    </w:p>
    <w:p w14:paraId="494B4197"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5. Business Data Provided by Our Customers — Data Fiduciary and Data Processor Roles</w:t>
      </w:r>
    </w:p>
    <w:p w14:paraId="6720222F"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5.1. Businesses using AASSAY Biz may upload or enter data relating to their own customers, employees, suppliers, or transactions ("</w:t>
      </w:r>
      <w:r>
        <w:rPr>
          <w:rStyle w:val="Strong"/>
          <w:rFonts w:ascii="Segoe UI" w:hAnsi="Segoe UI" w:cs="Segoe UI"/>
          <w:sz w:val="21"/>
          <w:szCs w:val="21"/>
        </w:rPr>
        <w:t>Customer Personal Data</w:t>
      </w:r>
      <w:r>
        <w:rPr>
          <w:rFonts w:ascii="Segoe UI" w:hAnsi="Segoe UI" w:cs="Segoe UI"/>
          <w:sz w:val="21"/>
          <w:szCs w:val="21"/>
        </w:rPr>
        <w:t>").</w:t>
      </w:r>
    </w:p>
    <w:p w14:paraId="56CC473B"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 xml:space="preserve">5.2. In relation to Customer Personal Data, the business using AASSAY Biz acts as the </w:t>
      </w:r>
      <w:r>
        <w:rPr>
          <w:rStyle w:val="Strong"/>
          <w:rFonts w:ascii="Segoe UI" w:hAnsi="Segoe UI" w:cs="Segoe UI"/>
          <w:sz w:val="21"/>
          <w:szCs w:val="21"/>
        </w:rPr>
        <w:t>Data Fiduciary</w:t>
      </w:r>
      <w:r>
        <w:rPr>
          <w:rFonts w:ascii="Segoe UI" w:hAnsi="Segoe UI" w:cs="Segoe UI"/>
          <w:sz w:val="21"/>
          <w:szCs w:val="21"/>
        </w:rPr>
        <w:t xml:space="preserve"> (as defined under the DPDP Act), and AASSAY Biz acts as a </w:t>
      </w:r>
      <w:r>
        <w:rPr>
          <w:rStyle w:val="Strong"/>
          <w:rFonts w:ascii="Segoe UI" w:hAnsi="Segoe UI" w:cs="Segoe UI"/>
          <w:sz w:val="21"/>
          <w:szCs w:val="21"/>
        </w:rPr>
        <w:t>Data Processor</w:t>
      </w:r>
      <w:r>
        <w:rPr>
          <w:rFonts w:ascii="Segoe UI" w:hAnsi="Segoe UI" w:cs="Segoe UI"/>
          <w:sz w:val="21"/>
          <w:szCs w:val="21"/>
        </w:rPr>
        <w:t>, processing such data solely on the instructions of, and to provide the functionality requested by, the business customer.</w:t>
      </w:r>
    </w:p>
    <w:p w14:paraId="75D57A52"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5.3. As the Data Fiduciary, the business customer is responsible for:</w:t>
      </w:r>
    </w:p>
    <w:p w14:paraId="19C29E77" w14:textId="77777777" w:rsidR="00941BF9" w:rsidRDefault="00941BF9" w:rsidP="003261F8">
      <w:pPr>
        <w:numPr>
          <w:ilvl w:val="0"/>
          <w:numId w:val="18"/>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Determining the purpose and lawful basis for collecting such information;</w:t>
      </w:r>
    </w:p>
    <w:p w14:paraId="5A460CAD" w14:textId="77777777" w:rsidR="00941BF9" w:rsidRDefault="00941BF9" w:rsidP="003261F8">
      <w:pPr>
        <w:numPr>
          <w:ilvl w:val="0"/>
          <w:numId w:val="18"/>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Ensuring it has proper legal authority, including any necessary consent, to collect and process the data;</w:t>
      </w:r>
    </w:p>
    <w:p w14:paraId="4C6133B2" w14:textId="77777777" w:rsidR="00941BF9" w:rsidRDefault="00941BF9" w:rsidP="003261F8">
      <w:pPr>
        <w:numPr>
          <w:ilvl w:val="0"/>
          <w:numId w:val="18"/>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Providing appropriate notices to the individuals concerned in accordance with the DPDP Act and Rules;</w:t>
      </w:r>
    </w:p>
    <w:p w14:paraId="48090E41" w14:textId="77777777" w:rsidR="00941BF9" w:rsidRDefault="00941BF9" w:rsidP="003261F8">
      <w:pPr>
        <w:numPr>
          <w:ilvl w:val="0"/>
          <w:numId w:val="18"/>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Ensuring the accuracy and lawfulness of the information provided; and</w:t>
      </w:r>
    </w:p>
    <w:p w14:paraId="1E749E3F" w14:textId="77777777" w:rsidR="00941BF9" w:rsidRDefault="00941BF9" w:rsidP="003261F8">
      <w:pPr>
        <w:numPr>
          <w:ilvl w:val="0"/>
          <w:numId w:val="18"/>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Complying with all applicable privacy and data protection laws, including its own obligations relating to consent, breach notification, and data principal rights.</w:t>
      </w:r>
    </w:p>
    <w:p w14:paraId="7AE78710"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5.4. As Data Processor, AASSAY Biz will: (a) process Customer Personal Data only in accordance with the business customer's instructions and this Privacy Policy; (b) implement the security safeguards described in Section 8; (c) promptly notify the relevant business customer upon becoming aware of a personal data breach affecting Customer Personal Data, so that the business customer can meet its own notification obligations under the DPDP Act and Rules; and (d) delete or return Customer Personal Data upon termination of the business customer's account, subject to Section 9.</w:t>
      </w:r>
    </w:p>
    <w:p w14:paraId="1F356926" w14:textId="7FCCF3F6" w:rsidR="00941BF9" w:rsidRDefault="00941BF9" w:rsidP="003261F8">
      <w:pPr>
        <w:jc w:val="both"/>
        <w:rPr>
          <w:rFonts w:ascii="Times New Roman" w:hAnsi="Times New Roman" w:cs="Times New Roman"/>
          <w:sz w:val="24"/>
          <w:szCs w:val="24"/>
        </w:rPr>
      </w:pPr>
    </w:p>
    <w:p w14:paraId="5F0FA5DA"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lastRenderedPageBreak/>
        <w:t>6. How We Share Information</w:t>
      </w:r>
    </w:p>
    <w:p w14:paraId="765A8E3C" w14:textId="77777777"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We do not sell personal information to third parties.</w:t>
      </w:r>
    </w:p>
    <w:p w14:paraId="0B0F7F2C"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We may share information only where reasonably necessary, as described below:</w:t>
      </w:r>
    </w:p>
    <w:tbl>
      <w:tblPr>
        <w:tblW w:w="6795" w:type="dxa"/>
        <w:tblCellSpacing w:w="15" w:type="dxa"/>
        <w:tblCellMar>
          <w:top w:w="15" w:type="dxa"/>
          <w:left w:w="15" w:type="dxa"/>
          <w:bottom w:w="15" w:type="dxa"/>
          <w:right w:w="15" w:type="dxa"/>
        </w:tblCellMar>
        <w:tblLook w:val="04A0" w:firstRow="1" w:lastRow="0" w:firstColumn="1" w:lastColumn="0" w:noHBand="0" w:noVBand="1"/>
      </w:tblPr>
      <w:tblGrid>
        <w:gridCol w:w="1973"/>
        <w:gridCol w:w="4822"/>
      </w:tblGrid>
      <w:tr w:rsidR="00941BF9" w14:paraId="0E827120" w14:textId="77777777" w:rsidTr="00941BF9">
        <w:trPr>
          <w:tblHeader/>
          <w:tblCellSpacing w:w="15" w:type="dxa"/>
        </w:trPr>
        <w:tc>
          <w:tcPr>
            <w:tcW w:w="0" w:type="auto"/>
            <w:tcMar>
              <w:top w:w="90" w:type="dxa"/>
              <w:left w:w="120" w:type="dxa"/>
              <w:bottom w:w="90" w:type="dxa"/>
              <w:right w:w="120" w:type="dxa"/>
            </w:tcMar>
            <w:hideMark/>
          </w:tcPr>
          <w:p w14:paraId="6C8E79B2" w14:textId="77777777" w:rsidR="00941BF9" w:rsidRDefault="00941BF9" w:rsidP="00E20B79">
            <w:pPr>
              <w:rPr>
                <w:rFonts w:ascii="Segoe UI" w:hAnsi="Segoe UI" w:cs="Segoe UI"/>
                <w:b/>
                <w:bCs/>
                <w:sz w:val="21"/>
                <w:szCs w:val="21"/>
              </w:rPr>
            </w:pPr>
            <w:r>
              <w:rPr>
                <w:rFonts w:ascii="Segoe UI" w:hAnsi="Segoe UI" w:cs="Segoe UI"/>
                <w:b/>
                <w:bCs/>
                <w:sz w:val="21"/>
                <w:szCs w:val="21"/>
              </w:rPr>
              <w:t>Category</w:t>
            </w:r>
          </w:p>
        </w:tc>
        <w:tc>
          <w:tcPr>
            <w:tcW w:w="0" w:type="auto"/>
            <w:tcMar>
              <w:top w:w="90" w:type="dxa"/>
              <w:left w:w="120" w:type="dxa"/>
              <w:bottom w:w="90" w:type="dxa"/>
              <w:right w:w="120" w:type="dxa"/>
            </w:tcMar>
            <w:hideMark/>
          </w:tcPr>
          <w:p w14:paraId="30DFA324" w14:textId="77777777" w:rsidR="00941BF9" w:rsidRDefault="00941BF9" w:rsidP="003261F8">
            <w:pPr>
              <w:jc w:val="both"/>
              <w:rPr>
                <w:rFonts w:ascii="Segoe UI" w:hAnsi="Segoe UI" w:cs="Segoe UI"/>
                <w:b/>
                <w:bCs/>
                <w:sz w:val="21"/>
                <w:szCs w:val="21"/>
              </w:rPr>
            </w:pPr>
            <w:r>
              <w:rPr>
                <w:rFonts w:ascii="Segoe UI" w:hAnsi="Segoe UI" w:cs="Segoe UI"/>
                <w:b/>
                <w:bCs/>
                <w:sz w:val="21"/>
                <w:szCs w:val="21"/>
              </w:rPr>
              <w:t>Description</w:t>
            </w:r>
          </w:p>
        </w:tc>
      </w:tr>
      <w:tr w:rsidR="00941BF9" w14:paraId="6C761436" w14:textId="77777777" w:rsidTr="00941BF9">
        <w:trPr>
          <w:tblCellSpacing w:w="15" w:type="dxa"/>
        </w:trPr>
        <w:tc>
          <w:tcPr>
            <w:tcW w:w="0" w:type="auto"/>
            <w:tcMar>
              <w:top w:w="90" w:type="dxa"/>
              <w:left w:w="120" w:type="dxa"/>
              <w:bottom w:w="90" w:type="dxa"/>
              <w:right w:w="120" w:type="dxa"/>
            </w:tcMar>
            <w:hideMark/>
          </w:tcPr>
          <w:p w14:paraId="3D3A9252" w14:textId="77777777" w:rsidR="00941BF9" w:rsidRDefault="00941BF9" w:rsidP="00E20B79">
            <w:pPr>
              <w:rPr>
                <w:rFonts w:ascii="Segoe UI" w:hAnsi="Segoe UI" w:cs="Segoe UI"/>
                <w:sz w:val="21"/>
                <w:szCs w:val="21"/>
              </w:rPr>
            </w:pPr>
            <w:r>
              <w:rPr>
                <w:rStyle w:val="Strong"/>
                <w:rFonts w:ascii="Segoe UI" w:hAnsi="Segoe UI" w:cs="Segoe UI"/>
                <w:sz w:val="21"/>
                <w:szCs w:val="21"/>
              </w:rPr>
              <w:t>Service Providers</w:t>
            </w:r>
          </w:p>
        </w:tc>
        <w:tc>
          <w:tcPr>
            <w:tcW w:w="0" w:type="auto"/>
            <w:tcMar>
              <w:top w:w="90" w:type="dxa"/>
              <w:left w:w="120" w:type="dxa"/>
              <w:bottom w:w="90" w:type="dxa"/>
              <w:right w:w="120" w:type="dxa"/>
            </w:tcMar>
            <w:hideMark/>
          </w:tcPr>
          <w:p w14:paraId="0B0C2863" w14:textId="77777777" w:rsidR="00941BF9" w:rsidRDefault="00941BF9" w:rsidP="00E20B79">
            <w:pPr>
              <w:rPr>
                <w:rFonts w:ascii="Segoe UI" w:hAnsi="Segoe UI" w:cs="Segoe UI"/>
                <w:sz w:val="21"/>
                <w:szCs w:val="21"/>
              </w:rPr>
            </w:pPr>
            <w:r>
              <w:rPr>
                <w:rFonts w:ascii="Segoe UI" w:hAnsi="Segoe UI" w:cs="Segoe UI"/>
                <w:sz w:val="21"/>
                <w:szCs w:val="21"/>
              </w:rPr>
              <w:t>Trusted third parties supporting cloud hosting, data storage, payment processing, email/communication, analytics, security, and technical infrastructure — bound by appropriate safeguards.</w:t>
            </w:r>
          </w:p>
        </w:tc>
      </w:tr>
      <w:tr w:rsidR="00941BF9" w14:paraId="5849522E" w14:textId="77777777" w:rsidTr="00941BF9">
        <w:trPr>
          <w:tblCellSpacing w:w="15" w:type="dxa"/>
        </w:trPr>
        <w:tc>
          <w:tcPr>
            <w:tcW w:w="0" w:type="auto"/>
            <w:tcMar>
              <w:top w:w="90" w:type="dxa"/>
              <w:left w:w="120" w:type="dxa"/>
              <w:bottom w:w="90" w:type="dxa"/>
              <w:right w:w="120" w:type="dxa"/>
            </w:tcMar>
            <w:hideMark/>
          </w:tcPr>
          <w:p w14:paraId="08F248F1" w14:textId="77777777" w:rsidR="00941BF9" w:rsidRDefault="00941BF9" w:rsidP="00E20B79">
            <w:pPr>
              <w:rPr>
                <w:rFonts w:ascii="Segoe UI" w:hAnsi="Segoe UI" w:cs="Segoe UI"/>
                <w:sz w:val="21"/>
                <w:szCs w:val="21"/>
              </w:rPr>
            </w:pPr>
            <w:r>
              <w:rPr>
                <w:rStyle w:val="Strong"/>
                <w:rFonts w:ascii="Segoe UI" w:hAnsi="Segoe UI" w:cs="Segoe UI"/>
                <w:sz w:val="21"/>
                <w:szCs w:val="21"/>
              </w:rPr>
              <w:t>Legal &amp; Regulatory Requirements</w:t>
            </w:r>
          </w:p>
        </w:tc>
        <w:tc>
          <w:tcPr>
            <w:tcW w:w="0" w:type="auto"/>
            <w:tcMar>
              <w:top w:w="90" w:type="dxa"/>
              <w:left w:w="120" w:type="dxa"/>
              <w:bottom w:w="90" w:type="dxa"/>
              <w:right w:w="120" w:type="dxa"/>
            </w:tcMar>
            <w:hideMark/>
          </w:tcPr>
          <w:p w14:paraId="51E4F9A0" w14:textId="77777777" w:rsidR="00941BF9" w:rsidRDefault="00941BF9" w:rsidP="00E20B79">
            <w:pPr>
              <w:rPr>
                <w:rFonts w:ascii="Segoe UI" w:hAnsi="Segoe UI" w:cs="Segoe UI"/>
                <w:sz w:val="21"/>
                <w:szCs w:val="21"/>
              </w:rPr>
            </w:pPr>
            <w:r>
              <w:rPr>
                <w:rFonts w:ascii="Segoe UI" w:hAnsi="Segoe UI" w:cs="Segoe UI"/>
                <w:sz w:val="21"/>
                <w:szCs w:val="21"/>
              </w:rPr>
              <w:t>Where disclosure is required by law, regulation, court order, or government authority.</w:t>
            </w:r>
          </w:p>
        </w:tc>
      </w:tr>
      <w:tr w:rsidR="00941BF9" w14:paraId="1DDC295E" w14:textId="77777777" w:rsidTr="00941BF9">
        <w:trPr>
          <w:tblCellSpacing w:w="15" w:type="dxa"/>
        </w:trPr>
        <w:tc>
          <w:tcPr>
            <w:tcW w:w="0" w:type="auto"/>
            <w:tcMar>
              <w:top w:w="90" w:type="dxa"/>
              <w:left w:w="120" w:type="dxa"/>
              <w:bottom w:w="90" w:type="dxa"/>
              <w:right w:w="120" w:type="dxa"/>
            </w:tcMar>
            <w:hideMark/>
          </w:tcPr>
          <w:p w14:paraId="0FE28D80" w14:textId="77777777" w:rsidR="00941BF9" w:rsidRDefault="00941BF9" w:rsidP="00E20B79">
            <w:pPr>
              <w:rPr>
                <w:rFonts w:ascii="Segoe UI" w:hAnsi="Segoe UI" w:cs="Segoe UI"/>
                <w:sz w:val="21"/>
                <w:szCs w:val="21"/>
              </w:rPr>
            </w:pPr>
            <w:r>
              <w:rPr>
                <w:rStyle w:val="Strong"/>
                <w:rFonts w:ascii="Segoe UI" w:hAnsi="Segoe UI" w:cs="Segoe UI"/>
                <w:sz w:val="21"/>
                <w:szCs w:val="21"/>
              </w:rPr>
              <w:t>Business Transactions</w:t>
            </w:r>
          </w:p>
        </w:tc>
        <w:tc>
          <w:tcPr>
            <w:tcW w:w="0" w:type="auto"/>
            <w:tcMar>
              <w:top w:w="90" w:type="dxa"/>
              <w:left w:w="120" w:type="dxa"/>
              <w:bottom w:w="90" w:type="dxa"/>
              <w:right w:w="120" w:type="dxa"/>
            </w:tcMar>
            <w:hideMark/>
          </w:tcPr>
          <w:p w14:paraId="015B125D" w14:textId="77777777" w:rsidR="00941BF9" w:rsidRDefault="00941BF9" w:rsidP="00E20B79">
            <w:pPr>
              <w:rPr>
                <w:rFonts w:ascii="Segoe UI" w:hAnsi="Segoe UI" w:cs="Segoe UI"/>
                <w:sz w:val="21"/>
                <w:szCs w:val="21"/>
              </w:rPr>
            </w:pPr>
            <w:r>
              <w:rPr>
                <w:rFonts w:ascii="Segoe UI" w:hAnsi="Segoe UI" w:cs="Segoe UI"/>
                <w:sz w:val="21"/>
                <w:szCs w:val="21"/>
              </w:rPr>
              <w:t>In connection with a merger, acquisition, restructuring, or sale of assets, subject to applicable law.</w:t>
            </w:r>
          </w:p>
        </w:tc>
      </w:tr>
      <w:tr w:rsidR="00941BF9" w14:paraId="37486784" w14:textId="77777777" w:rsidTr="00941BF9">
        <w:trPr>
          <w:tblCellSpacing w:w="15" w:type="dxa"/>
        </w:trPr>
        <w:tc>
          <w:tcPr>
            <w:tcW w:w="0" w:type="auto"/>
            <w:tcMar>
              <w:top w:w="90" w:type="dxa"/>
              <w:left w:w="120" w:type="dxa"/>
              <w:bottom w:w="90" w:type="dxa"/>
              <w:right w:w="120" w:type="dxa"/>
            </w:tcMar>
            <w:hideMark/>
          </w:tcPr>
          <w:p w14:paraId="222BBBBD" w14:textId="77777777" w:rsidR="00941BF9" w:rsidRDefault="00941BF9" w:rsidP="00E20B79">
            <w:pPr>
              <w:rPr>
                <w:rFonts w:ascii="Segoe UI" w:hAnsi="Segoe UI" w:cs="Segoe UI"/>
                <w:sz w:val="21"/>
                <w:szCs w:val="21"/>
              </w:rPr>
            </w:pPr>
            <w:r>
              <w:rPr>
                <w:rStyle w:val="Strong"/>
                <w:rFonts w:ascii="Segoe UI" w:hAnsi="Segoe UI" w:cs="Segoe UI"/>
                <w:sz w:val="21"/>
                <w:szCs w:val="21"/>
              </w:rPr>
              <w:t>With Your Direction or Consent</w:t>
            </w:r>
          </w:p>
        </w:tc>
        <w:tc>
          <w:tcPr>
            <w:tcW w:w="0" w:type="auto"/>
            <w:tcMar>
              <w:top w:w="90" w:type="dxa"/>
              <w:left w:w="120" w:type="dxa"/>
              <w:bottom w:w="90" w:type="dxa"/>
              <w:right w:w="120" w:type="dxa"/>
            </w:tcMar>
            <w:hideMark/>
          </w:tcPr>
          <w:p w14:paraId="02CE16AC" w14:textId="77777777" w:rsidR="00941BF9" w:rsidRDefault="00941BF9" w:rsidP="00E20B79">
            <w:pPr>
              <w:rPr>
                <w:rFonts w:ascii="Segoe UI" w:hAnsi="Segoe UI" w:cs="Segoe UI"/>
                <w:sz w:val="21"/>
                <w:szCs w:val="21"/>
              </w:rPr>
            </w:pPr>
            <w:r>
              <w:rPr>
                <w:rFonts w:ascii="Segoe UI" w:hAnsi="Segoe UI" w:cs="Segoe UI"/>
                <w:sz w:val="21"/>
                <w:szCs w:val="21"/>
              </w:rPr>
              <w:t>Where you instruct us to share information, or where your consent has been obtained.</w:t>
            </w:r>
          </w:p>
        </w:tc>
      </w:tr>
    </w:tbl>
    <w:p w14:paraId="6FB7F66D" w14:textId="74B81295" w:rsidR="00941BF9" w:rsidRDefault="00941BF9" w:rsidP="003261F8">
      <w:pPr>
        <w:jc w:val="both"/>
        <w:rPr>
          <w:rFonts w:ascii="Times New Roman" w:hAnsi="Times New Roman" w:cs="Times New Roman"/>
          <w:sz w:val="24"/>
          <w:szCs w:val="24"/>
        </w:rPr>
      </w:pPr>
    </w:p>
    <w:p w14:paraId="7F75A6FC"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7. Payment Information</w:t>
      </w:r>
    </w:p>
    <w:p w14:paraId="5F940742"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Payments made through AASSAY Biz are processed by third-party payment service providers. We may receive limited transaction details (such as payment status, reference number, and date), but we generally do not store complete card details unless expressly stated and legally permitted. Payment processing is also subject to the relevant provider's own privacy policy and terms.</w:t>
      </w:r>
    </w:p>
    <w:p w14:paraId="4CE7569A" w14:textId="54ADE5D3" w:rsidR="00941BF9" w:rsidRDefault="00941BF9" w:rsidP="003261F8">
      <w:pPr>
        <w:jc w:val="both"/>
        <w:rPr>
          <w:rFonts w:ascii="Times New Roman" w:hAnsi="Times New Roman" w:cs="Times New Roman"/>
          <w:sz w:val="24"/>
          <w:szCs w:val="24"/>
        </w:rPr>
      </w:pPr>
    </w:p>
    <w:p w14:paraId="61F233CD"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8. Data Security</w:t>
      </w:r>
    </w:p>
    <w:p w14:paraId="23BA21DB"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We apply reasonable technical and organizational safeguards, consistent with Rule 6 of the DPDP Rules, to protect your information from unauthorized access, alteration, disclosure, loss, or destruction. These measures include:</w:t>
      </w:r>
    </w:p>
    <w:p w14:paraId="36B194FE" w14:textId="77777777" w:rsidR="00941BF9" w:rsidRDefault="00941BF9" w:rsidP="003261F8">
      <w:pPr>
        <w:numPr>
          <w:ilvl w:val="0"/>
          <w:numId w:val="19"/>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Access controls and authentication mechanisms</w:t>
      </w:r>
    </w:p>
    <w:p w14:paraId="55ADA439" w14:textId="77777777" w:rsidR="00941BF9" w:rsidRDefault="00941BF9" w:rsidP="003261F8">
      <w:pPr>
        <w:numPr>
          <w:ilvl w:val="0"/>
          <w:numId w:val="19"/>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Encryption of personal data, where appropriate</w:t>
      </w:r>
    </w:p>
    <w:p w14:paraId="0181F148" w14:textId="77777777" w:rsidR="00941BF9" w:rsidRDefault="00941BF9" w:rsidP="003261F8">
      <w:pPr>
        <w:numPr>
          <w:ilvl w:val="0"/>
          <w:numId w:val="19"/>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Monitoring, logging (including retention of relevant logs for the period required to detect and investigate breaches), and backup systems</w:t>
      </w:r>
    </w:p>
    <w:p w14:paraId="71121113" w14:textId="77777777" w:rsidR="00941BF9" w:rsidRDefault="00941BF9" w:rsidP="003261F8">
      <w:pPr>
        <w:numPr>
          <w:ilvl w:val="0"/>
          <w:numId w:val="19"/>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Infrastructure and administrative security controls</w:t>
      </w:r>
    </w:p>
    <w:p w14:paraId="5D25EF67" w14:textId="77777777" w:rsidR="00941BF9" w:rsidRDefault="00941BF9" w:rsidP="003261F8">
      <w:pPr>
        <w:numPr>
          <w:ilvl w:val="0"/>
          <w:numId w:val="19"/>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Measures to detect and respond to unauthorized access or personal data breaches</w:t>
      </w:r>
    </w:p>
    <w:p w14:paraId="135E1E35"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lastRenderedPageBreak/>
        <w:t>While we work to protect your data, no internet-based system is completely secure. Please safeguard your account credentials and notify us immediately of any suspected unauthorized access.</w:t>
      </w:r>
    </w:p>
    <w:p w14:paraId="1CB99E4A" w14:textId="7DC777D1" w:rsidR="00941BF9" w:rsidRDefault="00941BF9" w:rsidP="003261F8">
      <w:pPr>
        <w:jc w:val="both"/>
      </w:pPr>
    </w:p>
    <w:p w14:paraId="17FA37DB"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9. Data Retention and Erasure</w:t>
      </w:r>
    </w:p>
    <w:p w14:paraId="753D7E29"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9.1. We retain information for as long as reasonably necessary to provide our services, maintain your account, fulfil contractual and legal obligations, resolve disputes, prevent fraud, and enforce our agreements, and in accordance with any retention periods prescribed under the DPDP Rules for specific categories of personal data.</w:t>
      </w:r>
    </w:p>
    <w:p w14:paraId="531DCE2C"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9.2. Where your personal data is no longer necessary for the purpose for which it was collected and you have not exercised any right in relation to your account for a prescribed period of inactivity, we will, where required under the DPDP Rules, notify you at least 48 hours in advance before erasing such data, unless you log in during that period or otherwise request continuation.</w:t>
      </w:r>
    </w:p>
    <w:p w14:paraId="397B61C0"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9.3. Once information is no longer required, we delete, anonymize, or securely dispose of it in accordance with applicable law.</w:t>
      </w:r>
    </w:p>
    <w:p w14:paraId="4D61CE94"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9.4. If a business customer terminates its account, Customer Personal Data will be deleted or returned in accordance with Section 5.4, subject to the applicable subscription agreement or service terms and any legal retention requirements.</w:t>
      </w:r>
    </w:p>
    <w:p w14:paraId="3C3ED6B6" w14:textId="5E4786CC" w:rsidR="00941BF9" w:rsidRDefault="00941BF9" w:rsidP="003261F8">
      <w:pPr>
        <w:jc w:val="both"/>
        <w:rPr>
          <w:rFonts w:ascii="Times New Roman" w:hAnsi="Times New Roman" w:cs="Times New Roman"/>
          <w:sz w:val="24"/>
          <w:szCs w:val="24"/>
        </w:rPr>
      </w:pPr>
    </w:p>
    <w:p w14:paraId="51BFE0E1"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10. Data Breach Notification</w:t>
      </w:r>
    </w:p>
    <w:p w14:paraId="4922ECA2"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10.1. In the event of a personal data breach, we will take prompt steps to contain, assess, and remediate the breach.</w:t>
      </w:r>
    </w:p>
    <w:p w14:paraId="5BDCD4F9"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10.2. Where required under the DPDP Act and Rules, we will notify the Data Protection Board of India without delay, and will notify affected individuals in plain language, describing: (a) the nature and extent of the breach; (b) the personal data categories and approximate number of individuals affected; (c) the likely consequences of the breach; (d) the measures taken or proposed to mitigate the breach; and (e) contact details through which affected individuals may seek further information or assistance.</w:t>
      </w:r>
    </w:p>
    <w:p w14:paraId="41E3314B"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10.3. Where Customer Personal Data is affected, we will additionally notify the relevant business customer (as Data Fiduciary) promptly, in accordance with Section 5.4, so that the business customer may fulfil its own notification obligations.</w:t>
      </w:r>
    </w:p>
    <w:p w14:paraId="43E6E61C" w14:textId="790B1886" w:rsidR="00941BF9" w:rsidRDefault="00941BF9" w:rsidP="003261F8">
      <w:pPr>
        <w:jc w:val="both"/>
        <w:rPr>
          <w:rFonts w:ascii="Times New Roman" w:hAnsi="Times New Roman" w:cs="Times New Roman"/>
          <w:sz w:val="24"/>
          <w:szCs w:val="24"/>
        </w:rPr>
      </w:pPr>
    </w:p>
    <w:p w14:paraId="0C168E2D"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11. Your Rights</w:t>
      </w:r>
    </w:p>
    <w:p w14:paraId="58590B32"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Subject to the DPDP Act and other applicable law, you may have the right to:</w:t>
      </w:r>
    </w:p>
    <w:p w14:paraId="6B0F5581" w14:textId="77777777" w:rsidR="00941BF9" w:rsidRDefault="00941BF9" w:rsidP="003261F8">
      <w:pPr>
        <w:numPr>
          <w:ilvl w:val="0"/>
          <w:numId w:val="20"/>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Obtain a summary of personal information we hold about you and the processing activities undertaken</w:t>
      </w:r>
    </w:p>
    <w:p w14:paraId="4650159F" w14:textId="77777777" w:rsidR="00941BF9" w:rsidRDefault="00941BF9" w:rsidP="003261F8">
      <w:pPr>
        <w:numPr>
          <w:ilvl w:val="0"/>
          <w:numId w:val="20"/>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Request correction, completion, or updating of inaccurate or incomplete information</w:t>
      </w:r>
    </w:p>
    <w:p w14:paraId="095A5400" w14:textId="77777777" w:rsidR="00941BF9" w:rsidRDefault="00941BF9" w:rsidP="003261F8">
      <w:pPr>
        <w:numPr>
          <w:ilvl w:val="0"/>
          <w:numId w:val="20"/>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Request erasure of your information, where no longer necessary for the purpose collected or where consent has been withdrawn, subject to legal retention requirements</w:t>
      </w:r>
    </w:p>
    <w:p w14:paraId="6955324E" w14:textId="77777777" w:rsidR="00941BF9" w:rsidRDefault="00941BF9" w:rsidP="003261F8">
      <w:pPr>
        <w:numPr>
          <w:ilvl w:val="0"/>
          <w:numId w:val="20"/>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Withdraw consent at any time, as easily as it was given (see Section 3.3)</w:t>
      </w:r>
    </w:p>
    <w:p w14:paraId="0477BDEB" w14:textId="77777777" w:rsidR="00941BF9" w:rsidRDefault="00941BF9" w:rsidP="003261F8">
      <w:pPr>
        <w:numPr>
          <w:ilvl w:val="0"/>
          <w:numId w:val="20"/>
        </w:numPr>
        <w:spacing w:before="100" w:beforeAutospacing="1" w:after="100" w:afterAutospacing="1" w:line="240" w:lineRule="auto"/>
        <w:ind w:left="0"/>
        <w:jc w:val="both"/>
        <w:rPr>
          <w:rFonts w:ascii="Segoe UI" w:hAnsi="Segoe UI" w:cs="Segoe UI"/>
          <w:sz w:val="21"/>
          <w:szCs w:val="21"/>
        </w:rPr>
      </w:pPr>
      <w:r>
        <w:rPr>
          <w:rStyle w:val="Strong"/>
          <w:rFonts w:ascii="Segoe UI" w:hAnsi="Segoe UI" w:cs="Segoe UI"/>
          <w:sz w:val="21"/>
          <w:szCs w:val="21"/>
        </w:rPr>
        <w:t>Nominate</w:t>
      </w:r>
      <w:r>
        <w:rPr>
          <w:rFonts w:ascii="Segoe UI" w:hAnsi="Segoe UI" w:cs="Segoe UI"/>
          <w:sz w:val="21"/>
          <w:szCs w:val="21"/>
        </w:rPr>
        <w:t xml:space="preserve"> another individual to exercise these rights on your behalf in the event of your death or incapacity</w:t>
      </w:r>
    </w:p>
    <w:p w14:paraId="00BDA336" w14:textId="77777777" w:rsidR="00941BF9" w:rsidRDefault="00941BF9" w:rsidP="003261F8">
      <w:pPr>
        <w:numPr>
          <w:ilvl w:val="0"/>
          <w:numId w:val="20"/>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Raise a grievance regarding how your information is processed, and, if unresolved, approach the Data Protection Board of India</w:t>
      </w:r>
    </w:p>
    <w:p w14:paraId="062B02FF" w14:textId="77777777" w:rsidR="00941BF9" w:rsidRDefault="00941BF9" w:rsidP="003261F8">
      <w:pPr>
        <w:numPr>
          <w:ilvl w:val="0"/>
          <w:numId w:val="20"/>
        </w:numPr>
        <w:spacing w:before="100" w:beforeAutospacing="1" w:after="100" w:afterAutospacing="1" w:line="240" w:lineRule="auto"/>
        <w:ind w:left="0"/>
        <w:jc w:val="both"/>
        <w:rPr>
          <w:rFonts w:ascii="Segoe UI" w:hAnsi="Segoe UI" w:cs="Segoe UI"/>
          <w:sz w:val="21"/>
          <w:szCs w:val="21"/>
        </w:rPr>
      </w:pPr>
      <w:r>
        <w:rPr>
          <w:rFonts w:ascii="Segoe UI" w:hAnsi="Segoe UI" w:cs="Segoe UI"/>
          <w:sz w:val="21"/>
          <w:szCs w:val="21"/>
        </w:rPr>
        <w:t>Exercise other rights available under applicable law</w:t>
      </w:r>
    </w:p>
    <w:p w14:paraId="3B1EA2D7"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lastRenderedPageBreak/>
        <w:t xml:space="preserve">You can submit such requests using the contact details in </w:t>
      </w:r>
      <w:r>
        <w:rPr>
          <w:rStyle w:val="Strong"/>
          <w:rFonts w:ascii="Segoe UI" w:hAnsi="Segoe UI" w:cs="Segoe UI"/>
          <w:sz w:val="21"/>
          <w:szCs w:val="21"/>
        </w:rPr>
        <w:t>Section 16</w:t>
      </w:r>
      <w:r>
        <w:rPr>
          <w:rFonts w:ascii="Segoe UI" w:hAnsi="Segoe UI" w:cs="Segoe UI"/>
          <w:sz w:val="21"/>
          <w:szCs w:val="21"/>
        </w:rPr>
        <w:t>. If your information was submitted by a business using AASSAY Biz (rather than directly by you), you may need to contact that business directly, as they act as the Data Fiduciary controlling that data.</w:t>
      </w:r>
    </w:p>
    <w:p w14:paraId="2159EBE8" w14:textId="4798D75C" w:rsidR="00941BF9" w:rsidRDefault="00941BF9" w:rsidP="003261F8">
      <w:pPr>
        <w:jc w:val="both"/>
      </w:pPr>
    </w:p>
    <w:p w14:paraId="4D8ABB7D" w14:textId="77777777" w:rsidR="00EE589E" w:rsidRDefault="00EE589E" w:rsidP="003261F8">
      <w:pPr>
        <w:jc w:val="both"/>
        <w:rPr>
          <w:rFonts w:ascii="Times New Roman" w:hAnsi="Times New Roman" w:cs="Times New Roman"/>
          <w:sz w:val="24"/>
          <w:szCs w:val="24"/>
        </w:rPr>
      </w:pPr>
    </w:p>
    <w:p w14:paraId="11BBD6AF"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12. Children's Privacy</w:t>
      </w:r>
    </w:p>
    <w:p w14:paraId="6E27C246"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12.1. AASSAY Biz is intended for use by businesses and their authorized adult users. We do not knowingly seek to collect personal data of children (individuals below 18 years of age) except where verifiable consent of a parent or lawful guardian has been obtained, or where an exemption applies under the DPDP Act (such as for healthcare, educational, or safety purposes, or where processing is by a person permitted by the Central Government for such purposes).</w:t>
      </w:r>
    </w:p>
    <w:p w14:paraId="0654FB4F"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12.2. Where our HR features involve the personal data of an employee who is a minor, the employing business customer (as Data Fiduciary) is responsible for obtaining verifiable consent from the minor's parent or lawful guardian before entering such data on the Platform.</w:t>
      </w:r>
    </w:p>
    <w:p w14:paraId="0539AD31"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 xml:space="preserve">12.3. We do not knowingly undertake tracking, </w:t>
      </w:r>
      <w:proofErr w:type="spellStart"/>
      <w:r>
        <w:rPr>
          <w:rFonts w:ascii="Segoe UI" w:hAnsi="Segoe UI" w:cs="Segoe UI"/>
          <w:sz w:val="21"/>
          <w:szCs w:val="21"/>
        </w:rPr>
        <w:t>behavioral</w:t>
      </w:r>
      <w:proofErr w:type="spellEnd"/>
      <w:r>
        <w:rPr>
          <w:rFonts w:ascii="Segoe UI" w:hAnsi="Segoe UI" w:cs="Segoe UI"/>
          <w:sz w:val="21"/>
          <w:szCs w:val="21"/>
        </w:rPr>
        <w:t xml:space="preserve"> monitoring, or targeted advertising directed at children.</w:t>
      </w:r>
    </w:p>
    <w:p w14:paraId="10B5D9B7"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12.4. If you believe a child's personal data has been provided to us improperly or without appropriate consent, please contact us using the details in Section 16 so we can investigate and take appropriate action, including erasure where required.</w:t>
      </w:r>
    </w:p>
    <w:p w14:paraId="2B6DFBB4" w14:textId="41A0CA85" w:rsidR="00941BF9" w:rsidRDefault="00941BF9" w:rsidP="003261F8">
      <w:pPr>
        <w:jc w:val="both"/>
        <w:rPr>
          <w:rFonts w:ascii="Times New Roman" w:hAnsi="Times New Roman" w:cs="Times New Roman"/>
          <w:sz w:val="24"/>
          <w:szCs w:val="24"/>
        </w:rPr>
      </w:pPr>
    </w:p>
    <w:p w14:paraId="355DE10A"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13. Third-Party Links and Services</w:t>
      </w:r>
    </w:p>
    <w:p w14:paraId="6D8EFC65"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The Platform may contain links to third-party websites or services. We are not responsible for the privacy practices, content, or security of these third parties. We encourage you to review their privacy policies before sharing any personal information with them.</w:t>
      </w:r>
    </w:p>
    <w:p w14:paraId="21759EA3" w14:textId="02C1031B" w:rsidR="00941BF9" w:rsidRDefault="00941BF9" w:rsidP="003261F8">
      <w:pPr>
        <w:jc w:val="both"/>
        <w:rPr>
          <w:rFonts w:ascii="Times New Roman" w:hAnsi="Times New Roman" w:cs="Times New Roman"/>
          <w:sz w:val="24"/>
          <w:szCs w:val="24"/>
        </w:rPr>
      </w:pPr>
    </w:p>
    <w:p w14:paraId="38539514"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14. International Data Transfers</w:t>
      </w:r>
    </w:p>
    <w:p w14:paraId="798AED24"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Depending on our technology infrastructure and service providers, your information may be processed or stored in India or other jurisdictions. Where data is transferred across borders, we take reasonable steps to comply with applicable legal and contractual requirements, including any restrictions on transfer of personal data to specific countries or territories as may be notified by the Central Government of India from time to time under the DPDP Act.</w:t>
      </w:r>
    </w:p>
    <w:p w14:paraId="61B865DA" w14:textId="2C102750" w:rsidR="00941BF9" w:rsidRDefault="00941BF9" w:rsidP="003261F8">
      <w:pPr>
        <w:jc w:val="both"/>
        <w:rPr>
          <w:rFonts w:ascii="Times New Roman" w:hAnsi="Times New Roman" w:cs="Times New Roman"/>
          <w:sz w:val="24"/>
          <w:szCs w:val="24"/>
        </w:rPr>
      </w:pPr>
    </w:p>
    <w:p w14:paraId="7A284C0F"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15. Marketing Communications</w:t>
      </w:r>
    </w:p>
    <w:p w14:paraId="76FAE2EB"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We may send you service-related communications, including account notifications, billing information, and security alerts. Where permitted by law, we may also send product updates or promotional offers.</w:t>
      </w:r>
    </w:p>
    <w:p w14:paraId="11E03ACC"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You may opt out of promotional communications at any time via the unsubscribe link or by contacting us directly. You will continue to receive essential service and transactional communications even after opting out of marketing messages.</w:t>
      </w:r>
    </w:p>
    <w:p w14:paraId="623C6D76" w14:textId="6D6EF530" w:rsidR="00941BF9" w:rsidRDefault="00941BF9" w:rsidP="003261F8">
      <w:pPr>
        <w:jc w:val="both"/>
        <w:rPr>
          <w:rFonts w:ascii="Times New Roman" w:hAnsi="Times New Roman" w:cs="Times New Roman"/>
          <w:sz w:val="24"/>
          <w:szCs w:val="24"/>
        </w:rPr>
      </w:pPr>
    </w:p>
    <w:p w14:paraId="54C13509" w14:textId="77777777" w:rsidR="00171FB4" w:rsidRDefault="00171FB4" w:rsidP="003261F8">
      <w:pPr>
        <w:jc w:val="both"/>
        <w:rPr>
          <w:rFonts w:ascii="Times New Roman" w:hAnsi="Times New Roman" w:cs="Times New Roman"/>
          <w:sz w:val="24"/>
          <w:szCs w:val="24"/>
        </w:rPr>
      </w:pPr>
    </w:p>
    <w:p w14:paraId="501D20E6" w14:textId="3652C01C" w:rsidR="00693DFA" w:rsidRDefault="00693DFA" w:rsidP="003261F8">
      <w:pPr>
        <w:jc w:val="both"/>
        <w:rPr>
          <w:rFonts w:ascii="Times New Roman" w:hAnsi="Times New Roman" w:cs="Times New Roman"/>
          <w:sz w:val="24"/>
          <w:szCs w:val="24"/>
        </w:rPr>
      </w:pPr>
    </w:p>
    <w:p w14:paraId="1FA0B2C3" w14:textId="77777777" w:rsidR="003261F8" w:rsidRDefault="003261F8" w:rsidP="003261F8">
      <w:pPr>
        <w:jc w:val="both"/>
        <w:rPr>
          <w:rFonts w:ascii="Times New Roman" w:hAnsi="Times New Roman" w:cs="Times New Roman"/>
          <w:sz w:val="24"/>
          <w:szCs w:val="24"/>
        </w:rPr>
      </w:pPr>
    </w:p>
    <w:p w14:paraId="43404167"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lastRenderedPageBreak/>
        <w:t>16. Grievance Redressal and Data Protection Officer</w:t>
      </w:r>
    </w:p>
    <w:p w14:paraId="1319D7B9"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16.1. If you have a question, concern, or complaint about how we process your personal information, please contact our Grievance Officer / designated contact person, as required under Rule 9 of the DPDP Rules:</w:t>
      </w:r>
    </w:p>
    <w:p w14:paraId="7C3E8D13" w14:textId="588DC016" w:rsidR="003261F8"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Name:</w:t>
      </w:r>
      <w:r>
        <w:rPr>
          <w:rFonts w:ascii="Segoe UI" w:hAnsi="Segoe UI" w:cs="Segoe UI"/>
          <w:sz w:val="21"/>
          <w:szCs w:val="21"/>
        </w:rPr>
        <w:t xml:space="preserve"> </w:t>
      </w:r>
      <w:r w:rsidR="00D86BAC">
        <w:rPr>
          <w:rFonts w:ascii="Segoe UI" w:hAnsi="Segoe UI" w:cs="Segoe UI"/>
          <w:sz w:val="21"/>
          <w:szCs w:val="21"/>
        </w:rPr>
        <w:t>Jitendra Kumar Verma</w:t>
      </w:r>
    </w:p>
    <w:p w14:paraId="34D48EDF" w14:textId="0546ECBC" w:rsidR="003261F8"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Designation:</w:t>
      </w:r>
      <w:r w:rsidR="00D86BAC">
        <w:rPr>
          <w:rStyle w:val="Strong"/>
          <w:rFonts w:ascii="Segoe UI" w:hAnsi="Segoe UI" w:cs="Segoe UI"/>
          <w:sz w:val="21"/>
          <w:szCs w:val="21"/>
        </w:rPr>
        <w:t xml:space="preserve"> </w:t>
      </w:r>
      <w:r w:rsidR="00D86BAC" w:rsidRPr="00D86BAC">
        <w:rPr>
          <w:rStyle w:val="Strong"/>
          <w:rFonts w:ascii="Segoe UI" w:hAnsi="Segoe UI" w:cs="Segoe UI"/>
          <w:b w:val="0"/>
          <w:sz w:val="21"/>
          <w:szCs w:val="21"/>
        </w:rPr>
        <w:t>Director</w:t>
      </w:r>
      <w:r>
        <w:rPr>
          <w:rFonts w:ascii="Segoe UI" w:hAnsi="Segoe UI" w:cs="Segoe UI"/>
          <w:sz w:val="21"/>
          <w:szCs w:val="21"/>
        </w:rPr>
        <w:t xml:space="preserve"> </w:t>
      </w:r>
    </w:p>
    <w:p w14:paraId="31CDDA61" w14:textId="283B95B5" w:rsidR="003261F8"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Email:</w:t>
      </w:r>
      <w:r>
        <w:rPr>
          <w:rFonts w:ascii="Segoe UI" w:hAnsi="Segoe UI" w:cs="Segoe UI"/>
          <w:sz w:val="21"/>
          <w:szCs w:val="21"/>
        </w:rPr>
        <w:t xml:space="preserve"> </w:t>
      </w:r>
      <w:r w:rsidR="00D86BAC">
        <w:rPr>
          <w:rFonts w:ascii="Segoe UI" w:hAnsi="Segoe UI" w:cs="Segoe UI"/>
          <w:sz w:val="21"/>
          <w:szCs w:val="21"/>
        </w:rPr>
        <w:t>admin</w:t>
      </w:r>
      <w:r>
        <w:rPr>
          <w:rFonts w:ascii="Segoe UI" w:hAnsi="Segoe UI" w:cs="Segoe UI"/>
          <w:sz w:val="21"/>
          <w:szCs w:val="21"/>
        </w:rPr>
        <w:t>@aassay</w:t>
      </w:r>
      <w:r w:rsidR="00D86BAC">
        <w:rPr>
          <w:rFonts w:ascii="Segoe UI" w:hAnsi="Segoe UI" w:cs="Segoe UI"/>
          <w:sz w:val="21"/>
          <w:szCs w:val="21"/>
        </w:rPr>
        <w:t>biz</w:t>
      </w:r>
      <w:r>
        <w:rPr>
          <w:rFonts w:ascii="Segoe UI" w:hAnsi="Segoe UI" w:cs="Segoe UI"/>
          <w:sz w:val="21"/>
          <w:szCs w:val="21"/>
        </w:rPr>
        <w:t xml:space="preserve">.com </w:t>
      </w:r>
    </w:p>
    <w:p w14:paraId="3CAEEFD0" w14:textId="1C7A27A3" w:rsidR="003261F8"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Address:</w:t>
      </w:r>
      <w:r>
        <w:rPr>
          <w:rFonts w:ascii="Segoe UI" w:hAnsi="Segoe UI" w:cs="Segoe UI"/>
          <w:sz w:val="21"/>
          <w:szCs w:val="21"/>
        </w:rPr>
        <w:t xml:space="preserve"> </w:t>
      </w:r>
      <w:r w:rsidR="00032C98">
        <w:rPr>
          <w:rFonts w:ascii="Segoe UI" w:hAnsi="Segoe UI" w:cs="Segoe UI"/>
          <w:sz w:val="21"/>
          <w:szCs w:val="21"/>
        </w:rPr>
        <w:t xml:space="preserve">T-4, 501 Sagar Lake View Enclave, </w:t>
      </w:r>
      <w:proofErr w:type="spellStart"/>
      <w:r w:rsidR="00032C98">
        <w:rPr>
          <w:rFonts w:ascii="Segoe UI" w:hAnsi="Segoe UI" w:cs="Segoe UI"/>
          <w:sz w:val="21"/>
          <w:szCs w:val="21"/>
        </w:rPr>
        <w:t>Ayodhya</w:t>
      </w:r>
      <w:proofErr w:type="spellEnd"/>
      <w:r w:rsidR="00032C98">
        <w:rPr>
          <w:rFonts w:ascii="Segoe UI" w:hAnsi="Segoe UI" w:cs="Segoe UI"/>
          <w:sz w:val="21"/>
          <w:szCs w:val="21"/>
        </w:rPr>
        <w:t xml:space="preserve"> Bypass, Bhopal – 462 022</w:t>
      </w:r>
    </w:p>
    <w:p w14:paraId="61759CBC" w14:textId="1C6674F8" w:rsidR="00941BF9"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Phone:</w:t>
      </w:r>
      <w:r>
        <w:rPr>
          <w:rFonts w:ascii="Segoe UI" w:hAnsi="Segoe UI" w:cs="Segoe UI"/>
          <w:sz w:val="21"/>
          <w:szCs w:val="21"/>
        </w:rPr>
        <w:t xml:space="preserve"> </w:t>
      </w:r>
      <w:r w:rsidR="00FA6C6D">
        <w:rPr>
          <w:rFonts w:ascii="Segoe UI" w:hAnsi="Segoe UI" w:cs="Segoe UI"/>
          <w:sz w:val="21"/>
          <w:szCs w:val="21"/>
        </w:rPr>
        <w:t>(0755) 4932378</w:t>
      </w:r>
    </w:p>
    <w:p w14:paraId="780AD1E7"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 xml:space="preserve">16.2. We will acknowledge and make reasonable efforts to resolve your grievance within the timeframe prescribed under the DPDP Rules. If you are not satisfied with our resolution, or do not receive a response within the prescribed timeframe, you may file a complaint with the </w:t>
      </w:r>
      <w:r>
        <w:rPr>
          <w:rStyle w:val="Strong"/>
          <w:rFonts w:ascii="Segoe UI" w:hAnsi="Segoe UI" w:cs="Segoe UI"/>
          <w:sz w:val="21"/>
          <w:szCs w:val="21"/>
        </w:rPr>
        <w:t>Data Protection Board of India</w:t>
      </w:r>
      <w:r>
        <w:rPr>
          <w:rFonts w:ascii="Segoe UI" w:hAnsi="Segoe UI" w:cs="Segoe UI"/>
          <w:sz w:val="21"/>
          <w:szCs w:val="21"/>
        </w:rPr>
        <w:t>.</w:t>
      </w:r>
    </w:p>
    <w:p w14:paraId="5223838D"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16.3. If we are designated a Significant Data Fiduciary under the DPDP Act, we will appoint a Data Protection Officer based in India, whose contact details will be published here and who will represent us in dealings with the Data Protection Board.</w:t>
      </w:r>
    </w:p>
    <w:p w14:paraId="377AA325" w14:textId="26072F74" w:rsidR="00941BF9" w:rsidRDefault="00941BF9" w:rsidP="003261F8">
      <w:pPr>
        <w:jc w:val="both"/>
        <w:rPr>
          <w:rFonts w:ascii="Times New Roman" w:hAnsi="Times New Roman" w:cs="Times New Roman"/>
          <w:sz w:val="24"/>
          <w:szCs w:val="24"/>
        </w:rPr>
      </w:pPr>
    </w:p>
    <w:p w14:paraId="76D1A3FF"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17. Changes to This Privacy Policy</w:t>
      </w:r>
    </w:p>
    <w:p w14:paraId="638D5A81"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We may update this Privacy Policy periodically to reflect changes in our services, technology, or legal requirements. Material changes will be communicated through the Platform or other appropriate channels. The updated policy takes effect on the date stated at the top of the revised version.</w:t>
      </w:r>
    </w:p>
    <w:p w14:paraId="40D60438" w14:textId="20382C46" w:rsidR="00941BF9" w:rsidRDefault="00941BF9" w:rsidP="003261F8">
      <w:pPr>
        <w:jc w:val="both"/>
        <w:rPr>
          <w:rFonts w:ascii="Times New Roman" w:hAnsi="Times New Roman" w:cs="Times New Roman"/>
          <w:sz w:val="24"/>
          <w:szCs w:val="24"/>
        </w:rPr>
      </w:pPr>
    </w:p>
    <w:p w14:paraId="6D6CADC2"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18. Governing Law</w:t>
      </w:r>
    </w:p>
    <w:p w14:paraId="7D52EE5F"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This Privacy Policy is governed by and interpreted in accordance with the laws of India, including the Digital Personal Data Protection Act, 2023 and the Digital Personal Data Protection Rules, 2025, and other applicable data protection and privacy regulations.</w:t>
      </w:r>
    </w:p>
    <w:p w14:paraId="718FBF4D" w14:textId="793B64A1" w:rsidR="00941BF9" w:rsidRDefault="00941BF9" w:rsidP="003261F8">
      <w:pPr>
        <w:jc w:val="both"/>
        <w:rPr>
          <w:rFonts w:ascii="Times New Roman" w:hAnsi="Times New Roman" w:cs="Times New Roman"/>
          <w:sz w:val="24"/>
          <w:szCs w:val="24"/>
        </w:rPr>
      </w:pPr>
    </w:p>
    <w:p w14:paraId="32AAD280" w14:textId="77777777" w:rsidR="00941BF9" w:rsidRDefault="00941BF9" w:rsidP="003261F8">
      <w:pPr>
        <w:pStyle w:val="Heading2"/>
        <w:spacing w:before="90" w:beforeAutospacing="0" w:after="0" w:afterAutospacing="0"/>
        <w:jc w:val="both"/>
        <w:rPr>
          <w:rFonts w:ascii="Segoe UI" w:hAnsi="Segoe UI" w:cs="Segoe UI"/>
          <w:sz w:val="28"/>
          <w:szCs w:val="28"/>
        </w:rPr>
      </w:pPr>
      <w:r>
        <w:rPr>
          <w:rFonts w:ascii="Segoe UI" w:hAnsi="Segoe UI" w:cs="Segoe UI"/>
          <w:sz w:val="28"/>
          <w:szCs w:val="28"/>
        </w:rPr>
        <w:t>19. Contact Us</w:t>
      </w:r>
    </w:p>
    <w:p w14:paraId="5E5A5722" w14:textId="77777777" w:rsidR="00941BF9"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For any questions about this Privacy Policy or our privacy practices, please reach out to:</w:t>
      </w:r>
    </w:p>
    <w:p w14:paraId="56038ACF" w14:textId="77777777" w:rsidR="00950A05" w:rsidRDefault="00941BF9" w:rsidP="003261F8">
      <w:pPr>
        <w:pStyle w:val="NormalWeb"/>
        <w:spacing w:before="0" w:beforeAutospacing="0" w:after="0" w:afterAutospacing="0"/>
        <w:jc w:val="both"/>
        <w:rPr>
          <w:rFonts w:ascii="Segoe UI" w:hAnsi="Segoe UI" w:cs="Segoe UI"/>
          <w:sz w:val="21"/>
          <w:szCs w:val="21"/>
        </w:rPr>
      </w:pPr>
      <w:r>
        <w:rPr>
          <w:rStyle w:val="Strong"/>
          <w:rFonts w:ascii="Segoe UI" w:hAnsi="Segoe UI" w:cs="Segoe UI"/>
          <w:sz w:val="21"/>
          <w:szCs w:val="21"/>
        </w:rPr>
        <w:t>Emerging Thoughts Private Limited</w:t>
      </w:r>
      <w:r>
        <w:rPr>
          <w:rFonts w:ascii="Segoe UI" w:hAnsi="Segoe UI" w:cs="Segoe UI"/>
          <w:sz w:val="21"/>
          <w:szCs w:val="21"/>
        </w:rPr>
        <w:t xml:space="preserve"> AASSAY Biz </w:t>
      </w:r>
    </w:p>
    <w:p w14:paraId="00647AF5" w14:textId="77777777" w:rsidR="00950A05"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 xml:space="preserve">Website: </w:t>
      </w:r>
      <w:hyperlink r:id="rId5" w:history="1">
        <w:r>
          <w:rPr>
            <w:rStyle w:val="Hyperlink"/>
            <w:rFonts w:ascii="Segoe UI" w:hAnsi="Segoe UI" w:cs="Segoe UI"/>
            <w:color w:val="0073E6"/>
            <w:sz w:val="21"/>
            <w:szCs w:val="21"/>
          </w:rPr>
          <w:t>www.aassaybiz.com</w:t>
        </w:r>
      </w:hyperlink>
      <w:r>
        <w:rPr>
          <w:rFonts w:ascii="Segoe UI" w:hAnsi="Segoe UI" w:cs="Segoe UI"/>
          <w:sz w:val="21"/>
          <w:szCs w:val="21"/>
        </w:rPr>
        <w:t xml:space="preserve"> </w:t>
      </w:r>
    </w:p>
    <w:p w14:paraId="5336EA02" w14:textId="620FE468" w:rsidR="00950A05" w:rsidRPr="003D2815" w:rsidRDefault="00941BF9" w:rsidP="003261F8">
      <w:pPr>
        <w:pStyle w:val="NormalWeb"/>
        <w:spacing w:before="0" w:beforeAutospacing="0" w:after="0" w:afterAutospacing="0"/>
        <w:jc w:val="both"/>
        <w:rPr>
          <w:rFonts w:ascii="Segoe UI" w:hAnsi="Segoe UI" w:cs="Segoe UI"/>
          <w:sz w:val="21"/>
          <w:szCs w:val="21"/>
        </w:rPr>
      </w:pPr>
      <w:r>
        <w:rPr>
          <w:rFonts w:ascii="Segoe UI" w:hAnsi="Segoe UI" w:cs="Segoe UI"/>
          <w:sz w:val="21"/>
          <w:szCs w:val="21"/>
        </w:rPr>
        <w:t>Email: support@aassaybiz.com</w:t>
      </w:r>
    </w:p>
    <w:p w14:paraId="2708A1F7" w14:textId="77777777" w:rsidR="003D2815" w:rsidRDefault="003D2815" w:rsidP="003D2815">
      <w:pPr>
        <w:pStyle w:val="NormalWeb"/>
        <w:spacing w:before="0" w:beforeAutospacing="0" w:after="0" w:afterAutospacing="0"/>
        <w:jc w:val="both"/>
        <w:rPr>
          <w:rFonts w:ascii="Segoe UI" w:hAnsi="Segoe UI" w:cs="Segoe UI"/>
          <w:sz w:val="21"/>
          <w:szCs w:val="21"/>
        </w:rPr>
      </w:pPr>
      <w:r w:rsidRPr="003D2815">
        <w:rPr>
          <w:rStyle w:val="Strong"/>
          <w:rFonts w:ascii="Segoe UI" w:hAnsi="Segoe UI" w:cs="Segoe UI"/>
          <w:b w:val="0"/>
          <w:sz w:val="21"/>
          <w:szCs w:val="21"/>
        </w:rPr>
        <w:t>Address</w:t>
      </w:r>
      <w:r>
        <w:rPr>
          <w:rStyle w:val="Strong"/>
          <w:rFonts w:ascii="Segoe UI" w:hAnsi="Segoe UI" w:cs="Segoe UI"/>
          <w:sz w:val="21"/>
          <w:szCs w:val="21"/>
        </w:rPr>
        <w:t>:</w:t>
      </w:r>
      <w:r>
        <w:rPr>
          <w:rFonts w:ascii="Segoe UI" w:hAnsi="Segoe UI" w:cs="Segoe UI"/>
          <w:sz w:val="21"/>
          <w:szCs w:val="21"/>
        </w:rPr>
        <w:t xml:space="preserve"> T-4, 501 Sagar Lake View Enclave, </w:t>
      </w:r>
      <w:proofErr w:type="spellStart"/>
      <w:r>
        <w:rPr>
          <w:rFonts w:ascii="Segoe UI" w:hAnsi="Segoe UI" w:cs="Segoe UI"/>
          <w:sz w:val="21"/>
          <w:szCs w:val="21"/>
        </w:rPr>
        <w:t>Ayodhya</w:t>
      </w:r>
      <w:proofErr w:type="spellEnd"/>
      <w:r>
        <w:rPr>
          <w:rFonts w:ascii="Segoe UI" w:hAnsi="Segoe UI" w:cs="Segoe UI"/>
          <w:sz w:val="21"/>
          <w:szCs w:val="21"/>
        </w:rPr>
        <w:t xml:space="preserve"> Bypass, Bhopal – 462 022</w:t>
      </w:r>
    </w:p>
    <w:p w14:paraId="113A4CB6" w14:textId="77777777" w:rsidR="003D2815" w:rsidRDefault="003D2815" w:rsidP="003D2815">
      <w:pPr>
        <w:pStyle w:val="NormalWeb"/>
        <w:spacing w:before="0" w:beforeAutospacing="0" w:after="0" w:afterAutospacing="0"/>
        <w:jc w:val="both"/>
        <w:rPr>
          <w:rFonts w:ascii="Segoe UI" w:hAnsi="Segoe UI" w:cs="Segoe UI"/>
          <w:sz w:val="21"/>
          <w:szCs w:val="21"/>
        </w:rPr>
      </w:pPr>
      <w:bookmarkStart w:id="0" w:name="_GoBack"/>
      <w:r w:rsidRPr="003D2815">
        <w:rPr>
          <w:rStyle w:val="Strong"/>
          <w:rFonts w:ascii="Segoe UI" w:hAnsi="Segoe UI" w:cs="Segoe UI"/>
          <w:b w:val="0"/>
          <w:sz w:val="21"/>
          <w:szCs w:val="21"/>
        </w:rPr>
        <w:t>Phone</w:t>
      </w:r>
      <w:bookmarkEnd w:id="0"/>
      <w:r>
        <w:rPr>
          <w:rStyle w:val="Strong"/>
          <w:rFonts w:ascii="Segoe UI" w:hAnsi="Segoe UI" w:cs="Segoe UI"/>
          <w:sz w:val="21"/>
          <w:szCs w:val="21"/>
        </w:rPr>
        <w:t>:</w:t>
      </w:r>
      <w:r>
        <w:rPr>
          <w:rFonts w:ascii="Segoe UI" w:hAnsi="Segoe UI" w:cs="Segoe UI"/>
          <w:sz w:val="21"/>
          <w:szCs w:val="21"/>
        </w:rPr>
        <w:t xml:space="preserve"> (0755) 4932378</w:t>
      </w:r>
    </w:p>
    <w:p w14:paraId="790AD59D" w14:textId="77777777" w:rsidR="00950A05" w:rsidRDefault="00950A05" w:rsidP="003261F8">
      <w:pPr>
        <w:pStyle w:val="NormalWeb"/>
        <w:spacing w:before="0" w:beforeAutospacing="0" w:after="0" w:afterAutospacing="0"/>
        <w:jc w:val="both"/>
        <w:rPr>
          <w:rStyle w:val="Emphasis"/>
          <w:rFonts w:ascii="Segoe UI" w:hAnsi="Segoe UI" w:cs="Segoe UI"/>
          <w:sz w:val="21"/>
          <w:szCs w:val="21"/>
        </w:rPr>
      </w:pPr>
    </w:p>
    <w:p w14:paraId="030DDC48" w14:textId="7454ECBC" w:rsidR="00941BF9" w:rsidRDefault="00941BF9" w:rsidP="003261F8">
      <w:pPr>
        <w:pStyle w:val="NormalWeb"/>
        <w:spacing w:before="0" w:beforeAutospacing="0" w:after="0" w:afterAutospacing="0"/>
        <w:jc w:val="both"/>
        <w:rPr>
          <w:rFonts w:ascii="Segoe UI" w:hAnsi="Segoe UI" w:cs="Segoe UI"/>
          <w:sz w:val="21"/>
          <w:szCs w:val="21"/>
        </w:rPr>
      </w:pPr>
      <w:r>
        <w:rPr>
          <w:rStyle w:val="Emphasis"/>
          <w:rFonts w:ascii="Segoe UI" w:hAnsi="Segoe UI" w:cs="Segoe UI"/>
          <w:sz w:val="21"/>
          <w:szCs w:val="21"/>
        </w:rPr>
        <w:t>By using AASSAY Biz, you acknowledge that you have read and understood this Privacy Policy.</w:t>
      </w:r>
    </w:p>
    <w:p w14:paraId="79CB11A3" w14:textId="77777777" w:rsidR="00520D09" w:rsidRPr="00941BF9" w:rsidRDefault="00520D09" w:rsidP="003261F8">
      <w:pPr>
        <w:jc w:val="both"/>
      </w:pPr>
    </w:p>
    <w:sectPr w:rsidR="00520D09" w:rsidRPr="00941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263AA"/>
    <w:multiLevelType w:val="multilevel"/>
    <w:tmpl w:val="75C0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71707"/>
    <w:multiLevelType w:val="multilevel"/>
    <w:tmpl w:val="183C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BE013C"/>
    <w:multiLevelType w:val="multilevel"/>
    <w:tmpl w:val="120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E4229F"/>
    <w:multiLevelType w:val="multilevel"/>
    <w:tmpl w:val="EE0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56251"/>
    <w:multiLevelType w:val="multilevel"/>
    <w:tmpl w:val="302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205780"/>
    <w:multiLevelType w:val="multilevel"/>
    <w:tmpl w:val="455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679B6"/>
    <w:multiLevelType w:val="multilevel"/>
    <w:tmpl w:val="0B3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880FCC"/>
    <w:multiLevelType w:val="multilevel"/>
    <w:tmpl w:val="4C5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A521E7"/>
    <w:multiLevelType w:val="multilevel"/>
    <w:tmpl w:val="8FC8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044E96"/>
    <w:multiLevelType w:val="multilevel"/>
    <w:tmpl w:val="4AB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1C2208"/>
    <w:multiLevelType w:val="multilevel"/>
    <w:tmpl w:val="64B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A92B5C"/>
    <w:multiLevelType w:val="multilevel"/>
    <w:tmpl w:val="302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1629B1"/>
    <w:multiLevelType w:val="multilevel"/>
    <w:tmpl w:val="4A9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310E45"/>
    <w:multiLevelType w:val="multilevel"/>
    <w:tmpl w:val="3B0A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915AD1"/>
    <w:multiLevelType w:val="multilevel"/>
    <w:tmpl w:val="7E4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806A45"/>
    <w:multiLevelType w:val="multilevel"/>
    <w:tmpl w:val="2F5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B26E11"/>
    <w:multiLevelType w:val="multilevel"/>
    <w:tmpl w:val="8D8A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755CE7"/>
    <w:multiLevelType w:val="multilevel"/>
    <w:tmpl w:val="8E7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35752F"/>
    <w:multiLevelType w:val="multilevel"/>
    <w:tmpl w:val="9B92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3E23DF"/>
    <w:multiLevelType w:val="multilevel"/>
    <w:tmpl w:val="ACE4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10"/>
  </w:num>
  <w:num w:numId="3">
    <w:abstractNumId w:val="0"/>
  </w:num>
  <w:num w:numId="4">
    <w:abstractNumId w:val="6"/>
  </w:num>
  <w:num w:numId="5">
    <w:abstractNumId w:val="19"/>
  </w:num>
  <w:num w:numId="6">
    <w:abstractNumId w:val="12"/>
  </w:num>
  <w:num w:numId="7">
    <w:abstractNumId w:val="7"/>
  </w:num>
  <w:num w:numId="8">
    <w:abstractNumId w:val="18"/>
  </w:num>
  <w:num w:numId="9">
    <w:abstractNumId w:val="4"/>
  </w:num>
  <w:num w:numId="10">
    <w:abstractNumId w:val="9"/>
  </w:num>
  <w:num w:numId="11">
    <w:abstractNumId w:val="3"/>
  </w:num>
  <w:num w:numId="12">
    <w:abstractNumId w:val="14"/>
  </w:num>
  <w:num w:numId="13">
    <w:abstractNumId w:val="13"/>
  </w:num>
  <w:num w:numId="14">
    <w:abstractNumId w:val="2"/>
  </w:num>
  <w:num w:numId="15">
    <w:abstractNumId w:val="15"/>
  </w:num>
  <w:num w:numId="16">
    <w:abstractNumId w:val="8"/>
  </w:num>
  <w:num w:numId="17">
    <w:abstractNumId w:val="5"/>
  </w:num>
  <w:num w:numId="18">
    <w:abstractNumId w:val="16"/>
  </w:num>
  <w:num w:numId="19">
    <w:abstractNumId w:val="1"/>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424"/>
    <w:rsid w:val="00032C98"/>
    <w:rsid w:val="00092492"/>
    <w:rsid w:val="00141714"/>
    <w:rsid w:val="0015776E"/>
    <w:rsid w:val="00171FB4"/>
    <w:rsid w:val="001A5E33"/>
    <w:rsid w:val="001A5FBD"/>
    <w:rsid w:val="00226ED7"/>
    <w:rsid w:val="0029029C"/>
    <w:rsid w:val="003261F8"/>
    <w:rsid w:val="003A116C"/>
    <w:rsid w:val="003D2815"/>
    <w:rsid w:val="00520D09"/>
    <w:rsid w:val="005758F8"/>
    <w:rsid w:val="00693DFA"/>
    <w:rsid w:val="006C4CBF"/>
    <w:rsid w:val="00756424"/>
    <w:rsid w:val="008E5E73"/>
    <w:rsid w:val="00941BF9"/>
    <w:rsid w:val="00950A05"/>
    <w:rsid w:val="009C51B8"/>
    <w:rsid w:val="00A06144"/>
    <w:rsid w:val="00B21106"/>
    <w:rsid w:val="00BB5073"/>
    <w:rsid w:val="00D86BAC"/>
    <w:rsid w:val="00E20B79"/>
    <w:rsid w:val="00EE589E"/>
    <w:rsid w:val="00F03229"/>
    <w:rsid w:val="00FA6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6700"/>
  <w15:chartTrackingRefBased/>
  <w15:docId w15:val="{1006B293-AEDF-4F04-BBBB-E8C6B60F0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A5E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A5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5E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E3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A5E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5E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A5E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A5E33"/>
    <w:rPr>
      <w:b/>
      <w:bCs/>
    </w:rPr>
  </w:style>
  <w:style w:type="character" w:styleId="Emphasis">
    <w:name w:val="Emphasis"/>
    <w:basedOn w:val="DefaultParagraphFont"/>
    <w:uiPriority w:val="20"/>
    <w:qFormat/>
    <w:rsid w:val="001A5E33"/>
    <w:rPr>
      <w:i/>
      <w:iCs/>
    </w:rPr>
  </w:style>
  <w:style w:type="character" w:styleId="Hyperlink">
    <w:name w:val="Hyperlink"/>
    <w:basedOn w:val="DefaultParagraphFont"/>
    <w:uiPriority w:val="99"/>
    <w:semiHidden/>
    <w:unhideWhenUsed/>
    <w:rsid w:val="001A5E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048519">
      <w:bodyDiv w:val="1"/>
      <w:marLeft w:val="0"/>
      <w:marRight w:val="0"/>
      <w:marTop w:val="0"/>
      <w:marBottom w:val="0"/>
      <w:divBdr>
        <w:top w:val="none" w:sz="0" w:space="0" w:color="auto"/>
        <w:left w:val="none" w:sz="0" w:space="0" w:color="auto"/>
        <w:bottom w:val="none" w:sz="0" w:space="0" w:color="auto"/>
        <w:right w:val="none" w:sz="0" w:space="0" w:color="auto"/>
      </w:divBdr>
    </w:div>
    <w:div w:id="802502989">
      <w:bodyDiv w:val="1"/>
      <w:marLeft w:val="0"/>
      <w:marRight w:val="0"/>
      <w:marTop w:val="0"/>
      <w:marBottom w:val="0"/>
      <w:divBdr>
        <w:top w:val="none" w:sz="0" w:space="0" w:color="auto"/>
        <w:left w:val="none" w:sz="0" w:space="0" w:color="auto"/>
        <w:bottom w:val="none" w:sz="0" w:space="0" w:color="auto"/>
        <w:right w:val="none" w:sz="0" w:space="0" w:color="auto"/>
      </w:divBdr>
    </w:div>
    <w:div w:id="965281876">
      <w:bodyDiv w:val="1"/>
      <w:marLeft w:val="0"/>
      <w:marRight w:val="0"/>
      <w:marTop w:val="0"/>
      <w:marBottom w:val="0"/>
      <w:divBdr>
        <w:top w:val="none" w:sz="0" w:space="0" w:color="auto"/>
        <w:left w:val="none" w:sz="0" w:space="0" w:color="auto"/>
        <w:bottom w:val="none" w:sz="0" w:space="0" w:color="auto"/>
        <w:right w:val="none" w:sz="0" w:space="0" w:color="auto"/>
      </w:divBdr>
      <w:divsChild>
        <w:div w:id="3695022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8934949">
      <w:bodyDiv w:val="1"/>
      <w:marLeft w:val="0"/>
      <w:marRight w:val="0"/>
      <w:marTop w:val="0"/>
      <w:marBottom w:val="0"/>
      <w:divBdr>
        <w:top w:val="none" w:sz="0" w:space="0" w:color="auto"/>
        <w:left w:val="none" w:sz="0" w:space="0" w:color="auto"/>
        <w:bottom w:val="none" w:sz="0" w:space="0" w:color="auto"/>
        <w:right w:val="none" w:sz="0" w:space="0" w:color="auto"/>
      </w:divBdr>
      <w:divsChild>
        <w:div w:id="1244739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assaybiz.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2831</Words>
  <Characters>16139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28</cp:revision>
  <dcterms:created xsi:type="dcterms:W3CDTF">2026-09-26T01:23:00Z</dcterms:created>
  <dcterms:modified xsi:type="dcterms:W3CDTF">2026-09-30T06:50:00Z</dcterms:modified>
</cp:coreProperties>
</file>