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恒热品牌 GEO 优化方案 V1</w:t>
      </w:r>
    </w:p>
    <w:p>
      <w:r>
        <w:t>目标：30 天内让恒热出现在 AI 引擎相关问答的前 3 推荐。</w:t>
      </w:r>
    </w:p>
  </w:body>
</w:document>
</file>