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28C5" w14:textId="77777777" w:rsidR="003A1DCD" w:rsidRDefault="003A1DCD" w:rsidP="003A1DCD">
      <w:r>
        <w:rPr>
          <w:rFonts w:hint="eastAsia"/>
        </w:rPr>
        <w:t>有选择偏好的</w:t>
      </w:r>
      <w:r>
        <w:t xml:space="preserve">FCFS救治模型 </w:t>
      </w:r>
    </w:p>
    <w:p w14:paraId="58C4E90D" w14:textId="0D27C1E2" w:rsidR="003A1DCD" w:rsidRDefault="003A1DCD" w:rsidP="003A1DCD">
      <w:r>
        <w:t xml:space="preserve">a模型二分析 </w:t>
      </w:r>
    </w:p>
    <w:p w14:paraId="0038DBB6" w14:textId="0C9D3D4F" w:rsidR="002A029B" w:rsidRDefault="003A1DCD" w:rsidP="003A1DCD">
      <w:r>
        <w:rPr>
          <w:rFonts w:hint="eastAsia"/>
        </w:rPr>
        <w:t>此策略如上所述，对于</w:t>
      </w:r>
      <w:r>
        <w:t>A类伤员，他仍会优先选择A类救治单元接受治疗，这就可</w:t>
      </w:r>
      <w:r>
        <w:rPr>
          <w:rFonts w:hint="eastAsia"/>
        </w:rPr>
        <w:t>以保证总的治疗时间</w:t>
      </w:r>
      <w:proofErr w:type="spellStart"/>
      <w:r>
        <w:t>T</w:t>
      </w:r>
      <w:r>
        <w:rPr>
          <w:rFonts w:hint="eastAsia"/>
        </w:rPr>
        <w:t>zz</w:t>
      </w:r>
      <w:proofErr w:type="spellEnd"/>
      <w:r>
        <w:t>尽量的短。当A类救治单元无空位时，其将选择B类救治单元</w:t>
      </w:r>
      <w:r>
        <w:rPr>
          <w:rFonts w:hint="eastAsia"/>
        </w:rPr>
        <w:t>接受治疗，这也可以尽量减少总的排队等待时间</w:t>
      </w:r>
      <w:proofErr w:type="spellStart"/>
      <w:r>
        <w:t>Tzd</w:t>
      </w:r>
      <w:proofErr w:type="spellEnd"/>
      <w:r>
        <w:t>。但如果A类救治单元与B类救治</w:t>
      </w:r>
      <w:r>
        <w:rPr>
          <w:rFonts w:hint="eastAsia"/>
        </w:rPr>
        <w:t>单元均无空位时，其将排队等候空位的出现，这样的策略可使得</w:t>
      </w:r>
      <w:r>
        <w:t>B类伤</w:t>
      </w:r>
      <w:r>
        <w:rPr>
          <w:rFonts w:hint="eastAsia"/>
        </w:rPr>
        <w:t>；</w:t>
      </w:r>
      <w:r>
        <w:t>员向A类救治单</w:t>
      </w:r>
      <w:r>
        <w:rPr>
          <w:rFonts w:hint="eastAsia"/>
        </w:rPr>
        <w:t>元转移，其将缓解</w:t>
      </w:r>
      <w:r>
        <w:t>B类救治单元的工作强度，其排队治疗流程如下图所示</w:t>
      </w:r>
      <w:r>
        <w:rPr>
          <w:rFonts w:hint="eastAsia"/>
        </w:rPr>
        <w:t>：</w:t>
      </w:r>
    </w:p>
    <w:p w14:paraId="0745B62D" w14:textId="77777777" w:rsidR="00A61137" w:rsidRDefault="00A61137" w:rsidP="003A1DCD">
      <w:pPr>
        <w:rPr>
          <w:rFonts w:hint="eastAsia"/>
        </w:rPr>
      </w:pPr>
    </w:p>
    <w:p w14:paraId="195CA95B" w14:textId="49B051FA" w:rsidR="002A029B" w:rsidRDefault="00713298" w:rsidP="00310A05">
      <w:pPr>
        <w:jc w:val="center"/>
      </w:pPr>
      <w:r w:rsidRPr="00E6104C">
        <w:rPr>
          <w:rFonts w:eastAsiaTheme="minorHAnsi"/>
          <w:noProof/>
        </w:rPr>
        <w:drawing>
          <wp:inline distT="0" distB="0" distL="0" distR="0" wp14:anchorId="64A7326E" wp14:editId="7D46A20A">
            <wp:extent cx="4373400" cy="234834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733" cy="23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D3F" w14:textId="4D0D26FB" w:rsidR="003A1DCD" w:rsidRDefault="003A1DCD" w:rsidP="00A61137">
      <w:pPr>
        <w:jc w:val="center"/>
      </w:pPr>
      <w:r>
        <w:rPr>
          <w:rFonts w:hint="eastAsia"/>
        </w:rPr>
        <w:t>图</w:t>
      </w:r>
      <w:r>
        <w:t>2 排队治疗流程图</w:t>
      </w:r>
    </w:p>
    <w:p w14:paraId="4B69FFD5" w14:textId="77777777" w:rsidR="00A61137" w:rsidRDefault="00A61137" w:rsidP="003A1DCD"/>
    <w:p w14:paraId="0BB0902A" w14:textId="186A91D9" w:rsidR="003A1DCD" w:rsidRDefault="003A1DCD" w:rsidP="003A1DCD">
      <w:bookmarkStart w:id="0" w:name="_GoBack"/>
      <w:bookmarkEnd w:id="0"/>
      <w:r>
        <w:rPr>
          <w:rFonts w:hint="eastAsia"/>
        </w:rPr>
        <w:t>此救治策略是在第一个救治策略模型的基础上考虑其总等待时间</w:t>
      </w:r>
      <w:proofErr w:type="spellStart"/>
      <w:r>
        <w:t>Tzd</w:t>
      </w:r>
      <w:proofErr w:type="spellEnd"/>
      <w:r>
        <w:t>，设A类伤员</w:t>
      </w:r>
      <w:r>
        <w:rPr>
          <w:rFonts w:hint="eastAsia"/>
        </w:rPr>
        <w:t>等待时间为</w:t>
      </w:r>
      <w:proofErr w:type="spellStart"/>
      <w:r>
        <w:t>Tadi</w:t>
      </w:r>
      <w:proofErr w:type="spellEnd"/>
      <w:r>
        <w:t>，B类伤员等待时间为</w:t>
      </w:r>
      <w:proofErr w:type="spellStart"/>
      <w:r>
        <w:t>Tbdj</w:t>
      </w:r>
      <w:proofErr w:type="spellEnd"/>
      <w:r>
        <w:t xml:space="preserve">，因此这个救治策略模型如下 </w:t>
      </w:r>
    </w:p>
    <w:p w14:paraId="0F975B06" w14:textId="4142A3FF" w:rsidR="003A1DCD" w:rsidRDefault="003A1DCD" w:rsidP="003A1DCD">
      <w:r>
        <w:rPr>
          <w:rFonts w:hint="eastAsia"/>
        </w:rPr>
        <w:t>min</w:t>
      </w:r>
      <w:r>
        <w:t xml:space="preserve">  </w:t>
      </w:r>
      <w:proofErr w:type="spellStart"/>
      <w:r>
        <w:t>Tzd</w:t>
      </w:r>
      <w:proofErr w:type="spellEnd"/>
    </w:p>
    <w:p w14:paraId="35C89121" w14:textId="71FE437E" w:rsidR="003A1DCD" w:rsidRDefault="002A029B" w:rsidP="002A029B">
      <w:pPr>
        <w:jc w:val="center"/>
      </w:pPr>
      <w:r>
        <w:t>S</w:t>
      </w:r>
      <w:r>
        <w:rPr>
          <w:rFonts w:hint="eastAsia"/>
        </w:rPr>
        <w:t>t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Tzd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伤员优先选择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类救助单元治疗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伤员优先选择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类救助单元治疗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Tadi&lt;60</m:t>
                </m:r>
              </m:e>
            </m:eqArr>
          </m:e>
        </m:d>
      </m:oMath>
    </w:p>
    <w:p w14:paraId="4E92A70A" w14:textId="42701D1A" w:rsidR="001E238D" w:rsidRDefault="001E238D" w:rsidP="003A1DCD"/>
    <w:sectPr w:rsidR="001E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8D"/>
    <w:rsid w:val="001E238D"/>
    <w:rsid w:val="002A029B"/>
    <w:rsid w:val="00310A05"/>
    <w:rsid w:val="003A1DCD"/>
    <w:rsid w:val="00713298"/>
    <w:rsid w:val="009A1FD4"/>
    <w:rsid w:val="00A6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D2B0"/>
  <w15:chartTrackingRefBased/>
  <w15:docId w15:val="{8DD00D44-DFA5-43E5-B1E9-41578B9E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5</cp:revision>
  <dcterms:created xsi:type="dcterms:W3CDTF">2018-08-17T07:27:00Z</dcterms:created>
  <dcterms:modified xsi:type="dcterms:W3CDTF">2018-08-17T08:09:00Z</dcterms:modified>
</cp:coreProperties>
</file>