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C12C" w14:textId="77777777" w:rsidR="00661D76" w:rsidRDefault="00661D76" w:rsidP="00661D76">
      <w:pPr>
        <w:snapToGrid w:val="0"/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7</w:t>
      </w:r>
      <w:r w:rsidRPr="00ED1B94">
        <w:rPr>
          <w:rFonts w:ascii="黑体" w:eastAsia="黑体"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问题四模型分析、建立与求解</w:t>
      </w:r>
    </w:p>
    <w:p w14:paraId="18DF82B0" w14:textId="77777777" w:rsidR="00661D76" w:rsidRPr="00291F74" w:rsidRDefault="00661D76" w:rsidP="00661D76">
      <w:pPr>
        <w:snapToGrid w:val="0"/>
        <w:jc w:val="center"/>
        <w:rPr>
          <w:rFonts w:ascii="黑体" w:eastAsia="黑体" w:hAnsi="黑体" w:hint="eastAsia"/>
          <w:kern w:val="0"/>
          <w:sz w:val="24"/>
        </w:rPr>
      </w:pPr>
    </w:p>
    <w:p w14:paraId="51A55B46" w14:textId="77777777" w:rsidR="00661D76" w:rsidRDefault="00661D76" w:rsidP="00661D76">
      <w:pPr>
        <w:rPr>
          <w:rFonts w:ascii="黑体" w:eastAsia="黑体" w:hAnsi="黑体" w:hint="eastAsia"/>
          <w:kern w:val="0"/>
          <w:sz w:val="24"/>
        </w:rPr>
      </w:pPr>
      <w:r>
        <w:rPr>
          <w:rFonts w:ascii="黑体" w:eastAsia="黑体" w:hAnsi="黑体" w:hint="eastAsia"/>
          <w:kern w:val="0"/>
          <w:sz w:val="24"/>
        </w:rPr>
        <w:t>7</w:t>
      </w:r>
      <w:r w:rsidRPr="008F3380">
        <w:rPr>
          <w:rFonts w:ascii="黑体" w:eastAsia="黑体" w:hAnsi="黑体" w:hint="eastAsia"/>
          <w:kern w:val="0"/>
          <w:sz w:val="24"/>
        </w:rPr>
        <w:t>.1</w:t>
      </w:r>
      <w:r>
        <w:rPr>
          <w:rFonts w:ascii="黑体" w:eastAsia="黑体" w:hAnsi="黑体" w:hint="eastAsia"/>
          <w:kern w:val="0"/>
          <w:sz w:val="24"/>
        </w:rPr>
        <w:t>问题四分析</w:t>
      </w:r>
    </w:p>
    <w:p w14:paraId="4FAB7541" w14:textId="39029C94" w:rsidR="00661D76" w:rsidRDefault="00945782" w:rsidP="004F30F8">
      <w:pPr>
        <w:snapToGrid w:val="0"/>
        <w:ind w:firstLine="45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对于问题四，需要根据</w:t>
      </w:r>
      <w:r w:rsidRPr="00945782">
        <w:rPr>
          <w:rFonts w:ascii="宋体" w:hAnsi="宋体" w:hint="eastAsia"/>
          <w:snapToGrid w:val="0"/>
          <w:sz w:val="24"/>
        </w:rPr>
        <w:t>未来可能发生突发性灾难医疗救援</w:t>
      </w:r>
      <w:r w:rsidR="00661D76">
        <w:rPr>
          <w:rFonts w:ascii="宋体" w:hAnsi="宋体" w:hint="eastAsia"/>
          <w:snapToGrid w:val="0"/>
          <w:sz w:val="24"/>
        </w:rPr>
        <w:t>，</w:t>
      </w:r>
      <w:r w:rsidRPr="00945782">
        <w:rPr>
          <w:rFonts w:ascii="宋体" w:hAnsi="宋体" w:hint="eastAsia"/>
          <w:snapToGrid w:val="0"/>
          <w:sz w:val="24"/>
        </w:rPr>
        <w:t>假设A，B两类受伤人员的到达分别服从于参数为</w:t>
      </w:r>
      <m:oMath>
        <m:sSub>
          <m:sSubPr>
            <m:ctrlPr>
              <w:rPr>
                <w:rFonts w:ascii="Cambria Math" w:eastAsia="微软雅黑" w:hAnsi="Cambria Math"/>
                <w:i/>
                <w:snapToGrid w:val="0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napToGrid w:val="0"/>
                <w:sz w:val="24"/>
              </w:rPr>
              <m:t>λ</m:t>
            </m:r>
          </m:e>
          <m:sub>
            <m:r>
              <w:rPr>
                <w:rFonts w:ascii="Cambria Math" w:eastAsia="微软雅黑" w:hAnsi="Cambria Math"/>
                <w:snapToGrid w:val="0"/>
                <w:sz w:val="24"/>
              </w:rPr>
              <m:t>1</m:t>
            </m:r>
          </m:sub>
        </m:sSub>
        <m:r>
          <w:rPr>
            <w:rFonts w:ascii="Cambria Math" w:eastAsia="微软雅黑" w:hAnsi="Cambria Math"/>
            <w:snapToGrid w:val="0"/>
            <w:sz w:val="24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napToGrid w:val="0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napToGrid w:val="0"/>
                <w:sz w:val="24"/>
              </w:rPr>
              <m:t>λ</m:t>
            </m:r>
          </m:e>
          <m:sub>
            <m:r>
              <w:rPr>
                <w:rFonts w:ascii="Cambria Math" w:eastAsia="微软雅黑" w:hAnsi="Cambria Math"/>
                <w:snapToGrid w:val="0"/>
                <w:sz w:val="24"/>
              </w:rPr>
              <m:t>2</m:t>
            </m:r>
          </m:sub>
        </m:sSub>
        <m:r>
          <w:rPr>
            <w:rFonts w:ascii="Cambria Math" w:eastAsia="微软雅黑" w:hAnsi="Cambria Math"/>
            <w:snapToGrid w:val="0"/>
            <w:sz w:val="24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napToGrid w:val="0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napToGrid w:val="0"/>
                <w:sz w:val="24"/>
              </w:rPr>
              <m:t>λ</m:t>
            </m:r>
          </m:e>
          <m:sub>
            <m:r>
              <w:rPr>
                <w:rFonts w:ascii="Cambria Math" w:eastAsia="微软雅黑" w:hAnsi="Cambria Math"/>
                <w:snapToGrid w:val="0"/>
                <w:sz w:val="24"/>
              </w:rPr>
              <m:t>2</m:t>
            </m:r>
          </m:sub>
        </m:sSub>
        <m:r>
          <w:rPr>
            <w:rFonts w:ascii="Cambria Math" w:eastAsia="微软雅黑" w:hAnsi="Cambria Math"/>
            <w:snapToGrid w:val="0"/>
            <w:sz w:val="24"/>
          </w:rPr>
          <m:t>≥</m:t>
        </m:r>
        <m:sSub>
          <m:sSubPr>
            <m:ctrlPr>
              <w:rPr>
                <w:rFonts w:ascii="Cambria Math" w:eastAsia="微软雅黑" w:hAnsi="Cambria Math"/>
                <w:i/>
                <w:snapToGrid w:val="0"/>
                <w:sz w:val="24"/>
              </w:rPr>
            </m:ctrlPr>
          </m:sSubPr>
          <m:e>
            <m:r>
              <w:rPr>
                <w:rFonts w:ascii="Cambria Math" w:eastAsia="微软雅黑" w:hAnsi="Cambria Math"/>
                <w:snapToGrid w:val="0"/>
                <w:sz w:val="24"/>
              </w:rPr>
              <m:t>λ</m:t>
            </m:r>
          </m:e>
          <m:sub>
            <m:r>
              <w:rPr>
                <w:rFonts w:ascii="Cambria Math" w:eastAsia="微软雅黑" w:hAnsi="Cambria Math"/>
                <w:snapToGrid w:val="0"/>
                <w:sz w:val="24"/>
              </w:rPr>
              <m:t>1</m:t>
            </m:r>
          </m:sub>
        </m:sSub>
        <m:r>
          <w:rPr>
            <w:rFonts w:ascii="Cambria Math" w:eastAsia="微软雅黑" w:hAnsi="Cambria Math"/>
            <w:snapToGrid w:val="0"/>
            <w:sz w:val="24"/>
          </w:rPr>
          <m:t>&gt;0)</m:t>
        </m:r>
      </m:oMath>
      <w:r w:rsidRPr="00945782">
        <w:rPr>
          <w:rFonts w:ascii="宋体" w:hAnsi="宋体" w:hint="eastAsia"/>
          <w:snapToGrid w:val="0"/>
          <w:sz w:val="24"/>
        </w:rPr>
        <w:t>的Poisson流。</w:t>
      </w:r>
      <w:r>
        <w:rPr>
          <w:rFonts w:ascii="宋体" w:hAnsi="宋体" w:hint="eastAsia"/>
          <w:snapToGrid w:val="0"/>
          <w:sz w:val="24"/>
        </w:rPr>
        <w:t>要求</w:t>
      </w:r>
      <w:r w:rsidRPr="00945782">
        <w:rPr>
          <w:rFonts w:ascii="宋体" w:hAnsi="宋体" w:hint="eastAsia"/>
          <w:snapToGrid w:val="0"/>
          <w:sz w:val="24"/>
        </w:rPr>
        <w:t>给出任意时刻的救治策略，说明</w:t>
      </w:r>
      <w:r w:rsidR="00FE66DC">
        <w:rPr>
          <w:rFonts w:ascii="宋体" w:hAnsi="宋体" w:hint="eastAsia"/>
          <w:snapToGrid w:val="0"/>
          <w:sz w:val="24"/>
        </w:rPr>
        <w:t>该</w:t>
      </w:r>
      <w:r w:rsidRPr="00945782">
        <w:rPr>
          <w:rFonts w:ascii="宋体" w:hAnsi="宋体" w:hint="eastAsia"/>
          <w:snapToGrid w:val="0"/>
          <w:sz w:val="24"/>
        </w:rPr>
        <w:t>救治策略的可行性和有效性；并为决策机构做出一个应急医疗救援的预案。</w:t>
      </w:r>
    </w:p>
    <w:p w14:paraId="7FBE1CDF" w14:textId="3849B157" w:rsidR="00661D76" w:rsidRPr="00864D1F" w:rsidRDefault="00661D76" w:rsidP="00661D76">
      <w:pPr>
        <w:snapToGrid w:val="0"/>
        <w:ind w:firstLine="435"/>
        <w:rPr>
          <w:rFonts w:ascii="宋体" w:hAnsi="宋体" w:hint="eastAsia"/>
          <w:snapToGrid w:val="0"/>
          <w:sz w:val="24"/>
        </w:rPr>
      </w:pPr>
      <w:r w:rsidRPr="0071015F">
        <w:rPr>
          <w:rFonts w:ascii="宋体" w:hAnsi="宋体" w:hint="eastAsia"/>
          <w:snapToGrid w:val="0"/>
          <w:sz w:val="24"/>
        </w:rPr>
        <w:t>由于</w:t>
      </w:r>
      <w:r w:rsidR="004F30F8">
        <w:rPr>
          <w:rFonts w:ascii="宋体" w:hAnsi="宋体" w:hint="eastAsia"/>
          <w:snapToGrid w:val="0"/>
          <w:sz w:val="24"/>
        </w:rPr>
        <w:t>本问中，</w:t>
      </w:r>
      <w:r w:rsidRPr="0071015F">
        <w:rPr>
          <w:rFonts w:ascii="宋体" w:hAnsi="宋体" w:hint="eastAsia"/>
          <w:snapToGrid w:val="0"/>
          <w:sz w:val="24"/>
        </w:rPr>
        <w:t>泊</w:t>
      </w:r>
      <w:proofErr w:type="gramStart"/>
      <w:r w:rsidRPr="0071015F">
        <w:rPr>
          <w:rFonts w:ascii="宋体" w:hAnsi="宋体" w:hint="eastAsia"/>
          <w:snapToGrid w:val="0"/>
          <w:sz w:val="24"/>
        </w:rPr>
        <w:t>松流</w:t>
      </w:r>
      <w:r w:rsidR="004F30F8">
        <w:rPr>
          <w:rFonts w:ascii="宋体" w:hAnsi="宋体" w:hint="eastAsia"/>
          <w:snapToGrid w:val="0"/>
          <w:sz w:val="24"/>
        </w:rPr>
        <w:t>存在</w:t>
      </w:r>
      <w:proofErr w:type="gramEnd"/>
      <w:r w:rsidR="004F30F8">
        <w:rPr>
          <w:rFonts w:ascii="宋体" w:hAnsi="宋体" w:hint="eastAsia"/>
          <w:snapToGrid w:val="0"/>
          <w:sz w:val="24"/>
        </w:rPr>
        <w:t>较大的不确定性</w:t>
      </w:r>
      <w:r>
        <w:rPr>
          <w:rFonts w:ascii="宋体" w:hAnsi="宋体" w:hint="eastAsia"/>
          <w:snapToGrid w:val="0"/>
          <w:sz w:val="24"/>
        </w:rPr>
        <w:t>，</w:t>
      </w:r>
      <w:r w:rsidR="004F30F8">
        <w:rPr>
          <w:rFonts w:ascii="宋体" w:hAnsi="宋体" w:hint="eastAsia"/>
          <w:snapToGrid w:val="0"/>
          <w:sz w:val="24"/>
        </w:rPr>
        <w:t>也</w:t>
      </w:r>
      <w:r>
        <w:rPr>
          <w:rFonts w:ascii="宋体" w:hAnsi="宋体" w:hint="eastAsia"/>
          <w:snapToGrid w:val="0"/>
          <w:sz w:val="24"/>
        </w:rPr>
        <w:t>就很难提出一种同时满足多种情况的救治策略，</w:t>
      </w:r>
      <w:r w:rsidR="004F30F8">
        <w:rPr>
          <w:rFonts w:ascii="宋体" w:hAnsi="宋体" w:hint="eastAsia"/>
          <w:snapToGrid w:val="0"/>
          <w:sz w:val="24"/>
        </w:rPr>
        <w:t>需要进行</w:t>
      </w:r>
      <w:r w:rsidR="00D972D3">
        <w:rPr>
          <w:rFonts w:ascii="宋体" w:hAnsi="宋体" w:hint="eastAsia"/>
          <w:snapToGrid w:val="0"/>
          <w:sz w:val="24"/>
        </w:rPr>
        <w:t>分情况讨论。</w:t>
      </w:r>
      <w:r>
        <w:rPr>
          <w:rFonts w:ascii="宋体" w:hAnsi="宋体" w:hint="eastAsia"/>
          <w:snapToGrid w:val="0"/>
          <w:sz w:val="24"/>
        </w:rPr>
        <w:t>这里</w:t>
      </w:r>
      <w:r w:rsidR="00D972D3">
        <w:rPr>
          <w:rFonts w:ascii="宋体" w:hAnsi="宋体" w:hint="eastAsia"/>
          <w:snapToGrid w:val="0"/>
          <w:sz w:val="24"/>
        </w:rPr>
        <w:t>结合</w:t>
      </w:r>
      <w:r>
        <w:rPr>
          <w:rFonts w:ascii="宋体" w:hAnsi="宋体" w:hint="eastAsia"/>
          <w:snapToGrid w:val="0"/>
          <w:sz w:val="24"/>
        </w:rPr>
        <w:t>本文已</w:t>
      </w:r>
      <w:r w:rsidR="002C73FE">
        <w:rPr>
          <w:rFonts w:ascii="宋体" w:hAnsi="宋体" w:hint="eastAsia"/>
          <w:snapToGrid w:val="0"/>
          <w:sz w:val="24"/>
        </w:rPr>
        <w:t>有</w:t>
      </w:r>
      <w:r>
        <w:rPr>
          <w:rFonts w:ascii="宋体" w:hAnsi="宋体" w:hint="eastAsia"/>
          <w:snapToGrid w:val="0"/>
          <w:sz w:val="24"/>
        </w:rPr>
        <w:t>的策略模型</w:t>
      </w:r>
      <w:r w:rsidR="00D972D3">
        <w:rPr>
          <w:rFonts w:ascii="宋体" w:hAnsi="宋体" w:hint="eastAsia"/>
          <w:snapToGrid w:val="0"/>
          <w:sz w:val="24"/>
        </w:rPr>
        <w:t>，</w:t>
      </w:r>
      <w:r>
        <w:rPr>
          <w:rFonts w:ascii="宋体" w:hAnsi="宋体" w:hint="eastAsia"/>
          <w:snapToGrid w:val="0"/>
          <w:sz w:val="24"/>
        </w:rPr>
        <w:t>将问题进行分解</w:t>
      </w:r>
      <w:r w:rsidR="00D972D3">
        <w:rPr>
          <w:rFonts w:ascii="宋体" w:hAnsi="宋体" w:hint="eastAsia"/>
          <w:snapToGrid w:val="0"/>
          <w:sz w:val="24"/>
        </w:rPr>
        <w:t>：</w:t>
      </w:r>
      <w:r>
        <w:rPr>
          <w:rFonts w:ascii="宋体" w:hAnsi="宋体" w:hint="eastAsia"/>
          <w:snapToGrid w:val="0"/>
          <w:sz w:val="24"/>
        </w:rPr>
        <w:t>实际救援中，当救援单元进行救援行动</w:t>
      </w:r>
      <w:r w:rsidR="00D972D3">
        <w:rPr>
          <w:rFonts w:ascii="宋体" w:hAnsi="宋体" w:hint="eastAsia"/>
          <w:snapToGrid w:val="0"/>
          <w:sz w:val="24"/>
        </w:rPr>
        <w:t>的</w:t>
      </w:r>
      <w:r>
        <w:rPr>
          <w:rFonts w:ascii="宋体" w:hAnsi="宋体" w:hint="eastAsia"/>
          <w:snapToGrid w:val="0"/>
          <w:sz w:val="24"/>
        </w:rPr>
        <w:t>时间还不是很长时，对于本次救援</w:t>
      </w:r>
      <w:r w:rsidR="0076181D">
        <w:rPr>
          <w:rFonts w:ascii="宋体" w:hAnsi="宋体" w:hint="eastAsia"/>
          <w:snapToGrid w:val="0"/>
          <w:sz w:val="24"/>
        </w:rPr>
        <w:t>情况</w:t>
      </w:r>
      <w:r>
        <w:rPr>
          <w:rFonts w:ascii="宋体" w:hAnsi="宋体" w:hint="eastAsia"/>
          <w:snapToGrid w:val="0"/>
          <w:sz w:val="24"/>
        </w:rPr>
        <w:t>的某些属性值</w:t>
      </w:r>
      <w:r w:rsidR="0076181D">
        <w:rPr>
          <w:rFonts w:ascii="宋体" w:hAnsi="宋体" w:hint="eastAsia"/>
          <w:snapToGrid w:val="0"/>
          <w:sz w:val="24"/>
        </w:rPr>
        <w:t>-包括</w:t>
      </w:r>
      <w:r w:rsidR="0076181D">
        <w:rPr>
          <w:rFonts w:ascii="宋体" w:hAnsi="宋体" w:hint="eastAsia"/>
          <w:snapToGrid w:val="0"/>
          <w:sz w:val="24"/>
        </w:rPr>
        <w:t>伤员到达率</w:t>
      </w:r>
      <w:r w:rsidR="002C73FE">
        <w:rPr>
          <w:rFonts w:ascii="宋体" w:hAnsi="宋体" w:hint="eastAsia"/>
          <w:snapToGrid w:val="0"/>
          <w:sz w:val="24"/>
        </w:rPr>
        <w:t>，</w:t>
      </w:r>
      <w:proofErr w:type="gramStart"/>
      <w:r w:rsidR="0076181D">
        <w:rPr>
          <w:rFonts w:ascii="宋体" w:hAnsi="宋体" w:hint="eastAsia"/>
          <w:snapToGrid w:val="0"/>
          <w:sz w:val="24"/>
        </w:rPr>
        <w:t>即泊松流</w:t>
      </w:r>
      <w:proofErr w:type="gramEnd"/>
      <w:r w:rsidR="0076181D">
        <w:rPr>
          <w:rFonts w:ascii="宋体" w:hAnsi="宋体" w:hint="eastAsia"/>
          <w:snapToGrid w:val="0"/>
          <w:sz w:val="24"/>
        </w:rPr>
        <w:t>的</w:t>
      </w:r>
      <w:r w:rsidR="0076181D" w:rsidRPr="0071015F">
        <w:rPr>
          <w:rFonts w:ascii="宋体" w:hAnsi="宋体"/>
          <w:snapToGrid w:val="0"/>
          <w:position w:val="-12"/>
          <w:sz w:val="24"/>
        </w:rPr>
        <w:object w:dxaOrig="260" w:dyaOrig="360" w14:anchorId="4922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3.1pt;height:18pt" o:ole="">
            <v:imagedata r:id="rId6" o:title=""/>
          </v:shape>
          <o:OLEObject Type="Embed" ProgID="Equation.3" ShapeID="_x0000_i1112" DrawAspect="Content" ObjectID="_1596049495" r:id="rId7"/>
        </w:object>
      </w:r>
      <w:r w:rsidR="0076181D">
        <w:rPr>
          <w:rFonts w:ascii="宋体" w:hAnsi="宋体" w:hint="eastAsia"/>
          <w:snapToGrid w:val="0"/>
          <w:sz w:val="24"/>
        </w:rPr>
        <w:t>等</w:t>
      </w:r>
      <w:r w:rsidR="0076181D">
        <w:rPr>
          <w:rFonts w:ascii="宋体" w:hAnsi="宋体" w:hint="eastAsia"/>
          <w:snapToGrid w:val="0"/>
          <w:sz w:val="24"/>
        </w:rPr>
        <w:t>-</w:t>
      </w:r>
      <w:r>
        <w:rPr>
          <w:rFonts w:ascii="宋体" w:hAnsi="宋体" w:hint="eastAsia"/>
          <w:snapToGrid w:val="0"/>
          <w:sz w:val="24"/>
        </w:rPr>
        <w:t>还不是</w:t>
      </w:r>
      <w:r w:rsidR="0076181D">
        <w:rPr>
          <w:rFonts w:ascii="宋体" w:hAnsi="宋体" w:hint="eastAsia"/>
          <w:snapToGrid w:val="0"/>
          <w:sz w:val="24"/>
        </w:rPr>
        <w:t>十分</w:t>
      </w:r>
      <w:r>
        <w:rPr>
          <w:rFonts w:ascii="宋体" w:hAnsi="宋体" w:hint="eastAsia"/>
          <w:snapToGrid w:val="0"/>
          <w:sz w:val="24"/>
        </w:rPr>
        <w:t>了解，</w:t>
      </w:r>
      <w:r w:rsidR="0076181D">
        <w:rPr>
          <w:rFonts w:ascii="宋体" w:hAnsi="宋体" w:hint="eastAsia"/>
          <w:snapToGrid w:val="0"/>
          <w:sz w:val="24"/>
        </w:rPr>
        <w:t>此</w:t>
      </w:r>
      <w:r>
        <w:rPr>
          <w:rFonts w:ascii="宋体" w:hAnsi="宋体" w:hint="eastAsia"/>
          <w:snapToGrid w:val="0"/>
          <w:sz w:val="24"/>
        </w:rPr>
        <w:t>时的救治应该遵从某</w:t>
      </w:r>
      <w:r w:rsidR="0076181D">
        <w:rPr>
          <w:rFonts w:ascii="宋体" w:hAnsi="宋体" w:hint="eastAsia"/>
          <w:snapToGrid w:val="0"/>
          <w:sz w:val="24"/>
        </w:rPr>
        <w:t>一</w:t>
      </w:r>
      <w:r>
        <w:rPr>
          <w:rFonts w:ascii="宋体" w:hAnsi="宋体" w:hint="eastAsia"/>
          <w:snapToGrid w:val="0"/>
          <w:sz w:val="24"/>
        </w:rPr>
        <w:t>种</w:t>
      </w:r>
      <w:r w:rsidR="00B045A6">
        <w:rPr>
          <w:rFonts w:ascii="宋体" w:hAnsi="宋体" w:hint="eastAsia"/>
          <w:snapToGrid w:val="0"/>
          <w:sz w:val="24"/>
        </w:rPr>
        <w:t>救援</w:t>
      </w:r>
      <w:r>
        <w:rPr>
          <w:rFonts w:ascii="宋体" w:hAnsi="宋体" w:hint="eastAsia"/>
          <w:snapToGrid w:val="0"/>
          <w:sz w:val="24"/>
        </w:rPr>
        <w:t>策略；</w:t>
      </w:r>
      <w:r w:rsidR="0076181D">
        <w:rPr>
          <w:rFonts w:ascii="宋体" w:hAnsi="宋体" w:hint="eastAsia"/>
          <w:snapToGrid w:val="0"/>
          <w:sz w:val="24"/>
        </w:rPr>
        <w:t>而</w:t>
      </w:r>
      <w:r>
        <w:rPr>
          <w:rFonts w:ascii="宋体" w:hAnsi="宋体" w:hint="eastAsia"/>
          <w:snapToGrid w:val="0"/>
          <w:sz w:val="24"/>
        </w:rPr>
        <w:t>随着救援时间的</w:t>
      </w:r>
      <w:r w:rsidR="0076181D">
        <w:rPr>
          <w:rFonts w:ascii="宋体" w:hAnsi="宋体" w:hint="eastAsia"/>
          <w:snapToGrid w:val="0"/>
          <w:sz w:val="24"/>
        </w:rPr>
        <w:t>增加</w:t>
      </w:r>
      <w:r>
        <w:rPr>
          <w:rFonts w:ascii="宋体" w:hAnsi="宋体" w:hint="eastAsia"/>
          <w:snapToGrid w:val="0"/>
          <w:sz w:val="24"/>
        </w:rPr>
        <w:t>，医疗救援中心已经掌握了</w:t>
      </w:r>
      <w:r w:rsidR="0076181D">
        <w:rPr>
          <w:rFonts w:ascii="宋体" w:hAnsi="宋体" w:hint="eastAsia"/>
          <w:snapToGrid w:val="0"/>
          <w:sz w:val="24"/>
        </w:rPr>
        <w:t>足够多的</w:t>
      </w:r>
      <w:r>
        <w:rPr>
          <w:rFonts w:ascii="宋体" w:hAnsi="宋体" w:hint="eastAsia"/>
          <w:snapToGrid w:val="0"/>
          <w:sz w:val="24"/>
        </w:rPr>
        <w:t>伤员的到达时间的数据，就可以得到救援对象的</w:t>
      </w:r>
      <w:r w:rsidR="0076181D">
        <w:rPr>
          <w:rFonts w:ascii="宋体" w:hAnsi="宋体" w:hint="eastAsia"/>
          <w:snapToGrid w:val="0"/>
          <w:sz w:val="24"/>
        </w:rPr>
        <w:t>具体</w:t>
      </w:r>
      <w:r>
        <w:rPr>
          <w:rFonts w:ascii="宋体" w:hAnsi="宋体" w:hint="eastAsia"/>
          <w:snapToGrid w:val="0"/>
          <w:sz w:val="24"/>
        </w:rPr>
        <w:t>属性值，此时</w:t>
      </w:r>
      <w:r w:rsidR="00DE7246">
        <w:rPr>
          <w:rFonts w:ascii="宋体" w:hAnsi="宋体" w:hint="eastAsia"/>
          <w:snapToGrid w:val="0"/>
          <w:sz w:val="24"/>
        </w:rPr>
        <w:t>再</w:t>
      </w:r>
      <w:r>
        <w:rPr>
          <w:rFonts w:ascii="宋体" w:hAnsi="宋体" w:hint="eastAsia"/>
          <w:snapToGrid w:val="0"/>
          <w:sz w:val="24"/>
        </w:rPr>
        <w:t>根据这些</w:t>
      </w:r>
      <w:r w:rsidR="00B045A6">
        <w:rPr>
          <w:rFonts w:ascii="宋体" w:hAnsi="宋体" w:hint="eastAsia"/>
          <w:snapToGrid w:val="0"/>
          <w:sz w:val="24"/>
        </w:rPr>
        <w:t>属性</w:t>
      </w:r>
      <w:proofErr w:type="gramStart"/>
      <w:r w:rsidR="00B045A6">
        <w:rPr>
          <w:rFonts w:ascii="宋体" w:hAnsi="宋体" w:hint="eastAsia"/>
          <w:snapToGrid w:val="0"/>
          <w:sz w:val="24"/>
        </w:rPr>
        <w:t>值</w:t>
      </w:r>
      <w:r>
        <w:rPr>
          <w:rFonts w:ascii="宋体" w:hAnsi="宋体" w:hint="eastAsia"/>
          <w:snapToGrid w:val="0"/>
          <w:sz w:val="24"/>
        </w:rPr>
        <w:t>采取</w:t>
      </w:r>
      <w:proofErr w:type="gramEnd"/>
      <w:r>
        <w:rPr>
          <w:rFonts w:ascii="宋体" w:hAnsi="宋体" w:hint="eastAsia"/>
          <w:snapToGrid w:val="0"/>
          <w:sz w:val="24"/>
        </w:rPr>
        <w:t>更佳的策略。</w:t>
      </w:r>
    </w:p>
    <w:p w14:paraId="3B66842F" w14:textId="77777777" w:rsidR="00661D76" w:rsidRDefault="00661D76" w:rsidP="00661D76">
      <w:pPr>
        <w:rPr>
          <w:rFonts w:ascii="黑体" w:eastAsia="黑体" w:hAnsi="黑体" w:hint="eastAsia"/>
          <w:kern w:val="0"/>
          <w:sz w:val="24"/>
        </w:rPr>
      </w:pPr>
    </w:p>
    <w:p w14:paraId="66E9CB93" w14:textId="1A8EA702" w:rsidR="00661D76" w:rsidRDefault="00661D76" w:rsidP="00661D76">
      <w:pPr>
        <w:snapToGrid w:val="0"/>
        <w:rPr>
          <w:rFonts w:ascii="黑体" w:eastAsia="黑体" w:hAnsi="黑体" w:hint="eastAsia"/>
          <w:kern w:val="0"/>
          <w:sz w:val="24"/>
        </w:rPr>
      </w:pPr>
      <w:r w:rsidRPr="00241F1B">
        <w:rPr>
          <w:rFonts w:ascii="黑体" w:eastAsia="黑体" w:hAnsi="黑体" w:hint="eastAsia"/>
          <w:kern w:val="0"/>
          <w:sz w:val="24"/>
        </w:rPr>
        <w:t xml:space="preserve">7.2 </w:t>
      </w:r>
      <w:r w:rsidR="00EB66AD">
        <w:rPr>
          <w:rFonts w:ascii="黑体" w:eastAsia="黑体" w:hAnsi="黑体" w:hint="eastAsia"/>
          <w:kern w:val="0"/>
          <w:sz w:val="24"/>
        </w:rPr>
        <w:t>分时</w:t>
      </w:r>
      <w:r>
        <w:rPr>
          <w:rFonts w:ascii="黑体" w:eastAsia="黑体" w:hAnsi="黑体" w:hint="eastAsia"/>
          <w:kern w:val="0"/>
          <w:sz w:val="24"/>
        </w:rPr>
        <w:t>策略模型的建立</w:t>
      </w:r>
    </w:p>
    <w:p w14:paraId="3233B1B3" w14:textId="020A2100" w:rsidR="00661D76" w:rsidRDefault="00661D76" w:rsidP="00661D76">
      <w:pPr>
        <w:snapToGrid w:val="0"/>
        <w:ind w:firstLine="435"/>
        <w:rPr>
          <w:rFonts w:ascii="宋体" w:hAnsi="宋体" w:hint="eastAsia"/>
          <w:snapToGrid w:val="0"/>
          <w:sz w:val="24"/>
        </w:rPr>
      </w:pPr>
      <w:r w:rsidRPr="00961BE0">
        <w:rPr>
          <w:rFonts w:ascii="宋体" w:hAnsi="宋体" w:hint="eastAsia"/>
          <w:snapToGrid w:val="0"/>
          <w:sz w:val="24"/>
        </w:rPr>
        <w:t>按照</w:t>
      </w:r>
      <w:r w:rsidR="0081386F">
        <w:rPr>
          <w:rFonts w:ascii="宋体" w:hAnsi="宋体" w:hint="eastAsia"/>
          <w:snapToGrid w:val="0"/>
          <w:sz w:val="24"/>
        </w:rPr>
        <w:t>以上</w:t>
      </w:r>
      <w:r>
        <w:rPr>
          <w:rFonts w:ascii="宋体" w:hAnsi="宋体" w:hint="eastAsia"/>
          <w:snapToGrid w:val="0"/>
          <w:sz w:val="24"/>
        </w:rPr>
        <w:t>的分析，根据救援</w:t>
      </w:r>
      <w:r w:rsidR="00B6773B">
        <w:rPr>
          <w:rFonts w:ascii="宋体" w:hAnsi="宋体" w:hint="eastAsia"/>
          <w:snapToGrid w:val="0"/>
          <w:sz w:val="24"/>
        </w:rPr>
        <w:t>时间的不同</w:t>
      </w:r>
      <w:r>
        <w:rPr>
          <w:rFonts w:ascii="宋体" w:hAnsi="宋体" w:hint="eastAsia"/>
          <w:snapToGrid w:val="0"/>
          <w:sz w:val="24"/>
        </w:rPr>
        <w:t>，救治策略可分为</w:t>
      </w:r>
      <w:r w:rsidR="006D3725">
        <w:rPr>
          <w:rFonts w:ascii="宋体" w:hAnsi="宋体" w:hint="eastAsia"/>
          <w:snapToGrid w:val="0"/>
          <w:sz w:val="24"/>
        </w:rPr>
        <w:t>两种</w:t>
      </w:r>
      <w:r>
        <w:rPr>
          <w:rFonts w:ascii="宋体" w:hAnsi="宋体" w:hint="eastAsia"/>
          <w:snapToGrid w:val="0"/>
          <w:sz w:val="24"/>
        </w:rPr>
        <w:t>：</w:t>
      </w:r>
    </w:p>
    <w:p w14:paraId="0434FE11" w14:textId="66820C16" w:rsidR="00661D76" w:rsidRPr="00153B9A" w:rsidRDefault="00661D76" w:rsidP="00661D76">
      <w:pPr>
        <w:snapToGrid w:val="0"/>
        <w:rPr>
          <w:rFonts w:ascii="黑体" w:eastAsia="黑体" w:hAnsi="黑体" w:hint="eastAsia"/>
          <w:snapToGrid w:val="0"/>
          <w:sz w:val="24"/>
        </w:rPr>
      </w:pPr>
      <w:r w:rsidRPr="00153B9A">
        <w:rPr>
          <w:rFonts w:ascii="黑体" w:eastAsia="黑体" w:hAnsi="黑体" w:hint="eastAsia"/>
          <w:snapToGrid w:val="0"/>
          <w:sz w:val="24"/>
        </w:rPr>
        <w:t>7.2.1</w:t>
      </w:r>
      <w:r w:rsidRPr="00153B9A">
        <w:rPr>
          <w:rFonts w:ascii="黑体" w:eastAsia="黑体" w:hAnsi="黑体"/>
          <w:snapToGrid w:val="0"/>
          <w:position w:val="-10"/>
          <w:sz w:val="24"/>
        </w:rPr>
        <w:object w:dxaOrig="180" w:dyaOrig="340" w14:anchorId="3A2551B4">
          <v:shape id="_x0000_i1030" type="#_x0000_t75" style="width:9.25pt;height:16.9pt" o:ole="">
            <v:imagedata r:id="rId8" o:title=""/>
          </v:shape>
          <o:OLEObject Type="Embed" ProgID="Equation.3" ShapeID="_x0000_i1030" DrawAspect="Content" ObjectID="_1596049496" r:id="rId9"/>
        </w:object>
      </w:r>
      <w:r w:rsidR="006D3725">
        <w:rPr>
          <w:rFonts w:ascii="黑体" w:eastAsia="黑体" w:hAnsi="黑体" w:hint="eastAsia"/>
          <w:snapToGrid w:val="0"/>
          <w:sz w:val="24"/>
        </w:rPr>
        <w:t>短时</w:t>
      </w:r>
      <w:r w:rsidRPr="00153B9A">
        <w:rPr>
          <w:rFonts w:ascii="黑体" w:eastAsia="黑体" w:hAnsi="黑体" w:hint="eastAsia"/>
          <w:snapToGrid w:val="0"/>
          <w:sz w:val="24"/>
        </w:rPr>
        <w:t>救治策略</w:t>
      </w:r>
    </w:p>
    <w:p w14:paraId="00038415" w14:textId="030E0D83" w:rsidR="00661D76" w:rsidRPr="00A327B6" w:rsidRDefault="00661D76" w:rsidP="00661D76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当救治单元进行救治行动时间不长</w:t>
      </w:r>
      <w:r w:rsidR="00A327B6">
        <w:rPr>
          <w:rFonts w:ascii="宋体" w:hAnsi="宋体" w:hint="eastAsia"/>
          <w:snapToGrid w:val="0"/>
          <w:sz w:val="24"/>
        </w:rPr>
        <w:t>，</w:t>
      </w:r>
      <w:proofErr w:type="gramStart"/>
      <w:r w:rsidR="00A327B6">
        <w:rPr>
          <w:rFonts w:ascii="宋体" w:hAnsi="宋体" w:hint="eastAsia"/>
          <w:snapToGrid w:val="0"/>
          <w:sz w:val="24"/>
        </w:rPr>
        <w:t>对</w:t>
      </w:r>
      <w:r w:rsidR="00A327B6">
        <w:rPr>
          <w:rFonts w:ascii="宋体" w:hAnsi="宋体" w:hint="eastAsia"/>
          <w:snapToGrid w:val="0"/>
          <w:sz w:val="24"/>
        </w:rPr>
        <w:t>泊松流</w:t>
      </w:r>
      <w:proofErr w:type="gramEnd"/>
      <w:r w:rsidR="00A327B6">
        <w:rPr>
          <w:rFonts w:ascii="宋体" w:hAnsi="宋体" w:hint="eastAsia"/>
          <w:snapToGrid w:val="0"/>
          <w:sz w:val="24"/>
        </w:rPr>
        <w:t>的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</w:rPr>
              <m:t>λ</m:t>
            </m:r>
          </m:e>
          <m:sub>
            <m:r>
              <w:rPr>
                <w:rFonts w:ascii="Cambria Math" w:hAnsi="Cambria Math"/>
                <w:snapToGrid w:val="0"/>
                <w:sz w:val="24"/>
              </w:rPr>
              <m:t>i</m:t>
            </m:r>
          </m:sub>
        </m:sSub>
      </m:oMath>
      <w:r w:rsidR="00A327B6">
        <w:rPr>
          <w:rFonts w:ascii="宋体" w:hAnsi="宋体" w:hint="eastAsia"/>
          <w:snapToGrid w:val="0"/>
          <w:sz w:val="24"/>
        </w:rPr>
        <w:t>还不了解时所采取的策略。</w:t>
      </w:r>
    </w:p>
    <w:p w14:paraId="21EECC0F" w14:textId="70118F95" w:rsidR="00661D76" w:rsidRDefault="00A327B6" w:rsidP="00661D76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结合前文</w:t>
      </w:r>
      <w:r w:rsidR="00661D76">
        <w:rPr>
          <w:rFonts w:ascii="宋体" w:hAnsi="宋体" w:hint="eastAsia"/>
          <w:snapToGrid w:val="0"/>
          <w:sz w:val="24"/>
        </w:rPr>
        <w:t>，这里采用问题一中</w:t>
      </w:r>
      <w:r w:rsidR="0033543F">
        <w:rPr>
          <w:rFonts w:ascii="宋体" w:hAnsi="宋体" w:hint="eastAsia"/>
          <w:snapToGrid w:val="0"/>
          <w:sz w:val="24"/>
        </w:rPr>
        <w:t>的</w:t>
      </w:r>
      <w:r w:rsidR="00661D76">
        <w:rPr>
          <w:rFonts w:ascii="宋体" w:hAnsi="宋体" w:hint="eastAsia"/>
          <w:snapToGrid w:val="0"/>
          <w:sz w:val="24"/>
        </w:rPr>
        <w:t>模型</w:t>
      </w:r>
      <w:proofErr w:type="gramStart"/>
      <w:r w:rsidR="0033543F">
        <w:rPr>
          <w:rFonts w:ascii="宋体" w:hAnsi="宋体" w:hint="eastAsia"/>
          <w:snapToGrid w:val="0"/>
          <w:sz w:val="24"/>
        </w:rPr>
        <w:t>一</w:t>
      </w:r>
      <w:proofErr w:type="gramEnd"/>
      <w:r w:rsidR="00661D76">
        <w:rPr>
          <w:rFonts w:ascii="宋体" w:hAnsi="宋体" w:hint="eastAsia"/>
          <w:snapToGrid w:val="0"/>
          <w:sz w:val="24"/>
        </w:rPr>
        <w:t>救治策略，即有选择偏好的FCFS救治策略。救治策略</w:t>
      </w:r>
      <w:r w:rsidR="00FA2884">
        <w:rPr>
          <w:rFonts w:ascii="宋体" w:hAnsi="宋体" w:hint="eastAsia"/>
          <w:snapToGrid w:val="0"/>
          <w:sz w:val="24"/>
        </w:rPr>
        <w:t>可</w:t>
      </w:r>
      <w:r w:rsidR="00661D76">
        <w:rPr>
          <w:rFonts w:ascii="宋体" w:hAnsi="宋体" w:hint="eastAsia"/>
          <w:snapToGrid w:val="0"/>
          <w:sz w:val="24"/>
        </w:rPr>
        <w:t>描述为：</w:t>
      </w:r>
    </w:p>
    <w:p w14:paraId="6B198CC4" w14:textId="7BB86771" w:rsidR="00F41467" w:rsidRDefault="00F41467" w:rsidP="00F41467">
      <w:pPr>
        <w:snapToGrid w:val="0"/>
        <w:ind w:firstLineChars="200" w:firstLine="480"/>
        <w:rPr>
          <w:rFonts w:ascii="宋体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A类伤员优分到A类救治单元接受治疗，</w:t>
      </w:r>
      <w:bookmarkStart w:id="0" w:name="_Hlk522301269"/>
      <w:r>
        <w:rPr>
          <w:rFonts w:ascii="宋体" w:hint="eastAsia"/>
          <w:snapToGrid w:val="0"/>
          <w:sz w:val="24"/>
        </w:rPr>
        <w:t>而若A类救治单元没有空位</w:t>
      </w:r>
      <w:bookmarkEnd w:id="0"/>
      <w:r>
        <w:rPr>
          <w:rFonts w:ascii="宋体" w:hint="eastAsia"/>
          <w:snapToGrid w:val="0"/>
          <w:sz w:val="24"/>
        </w:rPr>
        <w:t>，且B类救治单元有空位的时候，A类伤员去B类救治单元。</w:t>
      </w:r>
    </w:p>
    <w:p w14:paraId="051E1C08" w14:textId="3B8A29F8" w:rsidR="00D72189" w:rsidRDefault="00F41467" w:rsidP="00D72189">
      <w:pPr>
        <w:snapToGrid w:val="0"/>
        <w:ind w:firstLineChars="200" w:firstLine="480"/>
        <w:rPr>
          <w:rFonts w:ascii="宋体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B类伤员优分到B类救治单元接受治疗，</w:t>
      </w:r>
      <w:r w:rsidRPr="000B054E">
        <w:rPr>
          <w:rFonts w:ascii="宋体" w:hint="eastAsia"/>
          <w:snapToGrid w:val="0"/>
          <w:sz w:val="24"/>
        </w:rPr>
        <w:t>而若</w:t>
      </w:r>
      <w:r>
        <w:rPr>
          <w:rFonts w:ascii="宋体" w:hint="eastAsia"/>
          <w:snapToGrid w:val="0"/>
          <w:sz w:val="24"/>
        </w:rPr>
        <w:t>B</w:t>
      </w:r>
      <w:r w:rsidRPr="000B054E">
        <w:rPr>
          <w:rFonts w:ascii="宋体" w:hint="eastAsia"/>
          <w:snapToGrid w:val="0"/>
          <w:sz w:val="24"/>
        </w:rPr>
        <w:t>类救治单元没有空位</w:t>
      </w:r>
      <w:r>
        <w:rPr>
          <w:rFonts w:ascii="宋体" w:hint="eastAsia"/>
          <w:snapToGrid w:val="0"/>
          <w:sz w:val="24"/>
        </w:rPr>
        <w:t>，</w:t>
      </w:r>
      <w:r w:rsidR="00D72189">
        <w:rPr>
          <w:rFonts w:ascii="宋体" w:hint="eastAsia"/>
          <w:snapToGrid w:val="0"/>
          <w:sz w:val="24"/>
        </w:rPr>
        <w:t>且</w:t>
      </w:r>
      <w:r w:rsidR="00D72189">
        <w:rPr>
          <w:rFonts w:ascii="宋体"/>
          <w:snapToGrid w:val="0"/>
          <w:sz w:val="24"/>
        </w:rPr>
        <w:t>A</w:t>
      </w:r>
      <w:r w:rsidR="00D72189">
        <w:rPr>
          <w:rFonts w:ascii="宋体" w:hint="eastAsia"/>
          <w:snapToGrid w:val="0"/>
          <w:sz w:val="24"/>
        </w:rPr>
        <w:t>类救治单元有空位的时候，</w:t>
      </w:r>
      <w:r w:rsidR="00D72189">
        <w:rPr>
          <w:rFonts w:ascii="宋体"/>
          <w:snapToGrid w:val="0"/>
          <w:sz w:val="24"/>
        </w:rPr>
        <w:t>B</w:t>
      </w:r>
      <w:r w:rsidR="00D72189">
        <w:rPr>
          <w:rFonts w:ascii="宋体" w:hint="eastAsia"/>
          <w:snapToGrid w:val="0"/>
          <w:sz w:val="24"/>
        </w:rPr>
        <w:t>类伤员去</w:t>
      </w:r>
      <w:r w:rsidR="00D72189">
        <w:rPr>
          <w:rFonts w:ascii="宋体"/>
          <w:snapToGrid w:val="0"/>
          <w:sz w:val="24"/>
        </w:rPr>
        <w:t>A</w:t>
      </w:r>
      <w:r w:rsidR="00D72189">
        <w:rPr>
          <w:rFonts w:ascii="宋体" w:hint="eastAsia"/>
          <w:snapToGrid w:val="0"/>
          <w:sz w:val="24"/>
        </w:rPr>
        <w:t>类救治单元。</w:t>
      </w:r>
    </w:p>
    <w:p w14:paraId="3E78DF91" w14:textId="24F35E03" w:rsidR="00D72189" w:rsidRPr="00D72189" w:rsidRDefault="00D72189" w:rsidP="00D72189">
      <w:pPr>
        <w:snapToGrid w:val="0"/>
        <w:ind w:firstLineChars="200" w:firstLine="480"/>
        <w:rPr>
          <w:rFonts w:ascii="宋体" w:hint="eastAsia"/>
          <w:snapToGrid w:val="0"/>
          <w:sz w:val="24"/>
        </w:rPr>
      </w:pPr>
      <w:r>
        <w:rPr>
          <w:rFonts w:ascii="宋体" w:hint="eastAsia"/>
          <w:snapToGrid w:val="0"/>
          <w:sz w:val="24"/>
        </w:rPr>
        <w:t>对于A、</w:t>
      </w:r>
      <w:r>
        <w:rPr>
          <w:rFonts w:ascii="宋体"/>
          <w:snapToGrid w:val="0"/>
          <w:sz w:val="24"/>
        </w:rPr>
        <w:t>B</w:t>
      </w:r>
      <w:r>
        <w:rPr>
          <w:rFonts w:ascii="宋体" w:hint="eastAsia"/>
          <w:snapToGrid w:val="0"/>
          <w:sz w:val="24"/>
        </w:rPr>
        <w:t>类救治单元均没有空位的情况，则A、</w:t>
      </w:r>
      <w:r>
        <w:rPr>
          <w:rFonts w:ascii="宋体"/>
          <w:snapToGrid w:val="0"/>
          <w:sz w:val="24"/>
        </w:rPr>
        <w:t>B</w:t>
      </w:r>
      <w:r>
        <w:rPr>
          <w:rFonts w:ascii="宋体" w:hint="eastAsia"/>
          <w:snapToGrid w:val="0"/>
          <w:sz w:val="24"/>
        </w:rPr>
        <w:t>类伤员等候空位出现，且A类伤员的优先程度高于B类伤员，即只要有空位出现，就让（等候时间最长的）A类伤员接受救治。</w:t>
      </w:r>
    </w:p>
    <w:p w14:paraId="3EA1B878" w14:textId="163A209C" w:rsidR="00661D76" w:rsidRDefault="00661D76" w:rsidP="00661D76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由</w:t>
      </w:r>
      <w:r w:rsidR="00F02D73">
        <w:rPr>
          <w:rFonts w:ascii="宋体" w:hAnsi="宋体" w:hint="eastAsia"/>
          <w:snapToGrid w:val="0"/>
          <w:sz w:val="24"/>
        </w:rPr>
        <w:t>前文</w:t>
      </w:r>
      <w:r>
        <w:rPr>
          <w:rFonts w:ascii="宋体" w:hAnsi="宋体" w:hint="eastAsia"/>
          <w:snapToGrid w:val="0"/>
          <w:sz w:val="24"/>
        </w:rPr>
        <w:t>的结果来看，这种策略</w:t>
      </w:r>
      <w:r w:rsidR="00F02D73">
        <w:rPr>
          <w:rFonts w:ascii="宋体" w:hAnsi="宋体" w:hint="eastAsia"/>
          <w:snapToGrid w:val="0"/>
          <w:sz w:val="24"/>
        </w:rPr>
        <w:t>能够显著地优化</w:t>
      </w:r>
      <w:r>
        <w:rPr>
          <w:rFonts w:ascii="宋体" w:hAnsi="宋体" w:hint="eastAsia"/>
          <w:snapToGrid w:val="0"/>
          <w:sz w:val="24"/>
        </w:rPr>
        <w:t>医疗小组</w:t>
      </w:r>
      <w:r w:rsidR="00F02D73">
        <w:rPr>
          <w:rFonts w:ascii="宋体" w:hAnsi="宋体" w:hint="eastAsia"/>
          <w:snapToGrid w:val="0"/>
          <w:sz w:val="24"/>
        </w:rPr>
        <w:t>的</w:t>
      </w:r>
      <w:r>
        <w:rPr>
          <w:rFonts w:ascii="宋体" w:hAnsi="宋体" w:hint="eastAsia"/>
          <w:snapToGrid w:val="0"/>
          <w:sz w:val="24"/>
        </w:rPr>
        <w:t>工作强度</w:t>
      </w:r>
      <w:r w:rsidRPr="00AA1671">
        <w:rPr>
          <w:rFonts w:ascii="宋体" w:hAnsi="宋体"/>
          <w:snapToGrid w:val="0"/>
          <w:position w:val="-10"/>
          <w:sz w:val="24"/>
        </w:rPr>
        <w:object w:dxaOrig="240" w:dyaOrig="260" w14:anchorId="44BC354A">
          <v:shape id="_x0000_i1031" type="#_x0000_t75" style="width:12pt;height:13.1pt" o:ole="">
            <v:imagedata r:id="rId10" o:title=""/>
          </v:shape>
          <o:OLEObject Type="Embed" ProgID="Equation.3" ShapeID="_x0000_i1031" DrawAspect="Content" ObjectID="_1596049497" r:id="rId11"/>
        </w:object>
      </w:r>
      <w:r>
        <w:rPr>
          <w:rFonts w:ascii="宋体" w:hAnsi="宋体" w:hint="eastAsia"/>
          <w:snapToGrid w:val="0"/>
          <w:sz w:val="24"/>
        </w:rPr>
        <w:t>、总等待时间</w:t>
      </w:r>
      <w:r w:rsidRPr="00AA1671">
        <w:rPr>
          <w:rFonts w:ascii="宋体" w:hAnsi="宋体"/>
          <w:snapToGrid w:val="0"/>
          <w:position w:val="-12"/>
          <w:sz w:val="24"/>
        </w:rPr>
        <w:object w:dxaOrig="340" w:dyaOrig="360" w14:anchorId="03553BFE">
          <v:shape id="_x0000_i1032" type="#_x0000_t75" style="width:16.9pt;height:18pt" o:ole="">
            <v:imagedata r:id="rId12" o:title=""/>
          </v:shape>
          <o:OLEObject Type="Embed" ProgID="Equation.3" ShapeID="_x0000_i1032" DrawAspect="Content" ObjectID="_1596049498" r:id="rId13"/>
        </w:object>
      </w:r>
      <w:r>
        <w:rPr>
          <w:rFonts w:ascii="宋体" w:hAnsi="宋体" w:hint="eastAsia"/>
          <w:snapToGrid w:val="0"/>
          <w:sz w:val="24"/>
        </w:rPr>
        <w:t>等指标。</w:t>
      </w:r>
      <w:r w:rsidR="00F02D73">
        <w:rPr>
          <w:rFonts w:ascii="宋体" w:hAnsi="宋体" w:hint="eastAsia"/>
          <w:snapToGrid w:val="0"/>
          <w:sz w:val="24"/>
        </w:rPr>
        <w:t>而</w:t>
      </w:r>
      <w:r>
        <w:rPr>
          <w:rFonts w:ascii="宋体" w:hAnsi="宋体" w:hint="eastAsia"/>
          <w:snapToGrid w:val="0"/>
          <w:sz w:val="24"/>
        </w:rPr>
        <w:t>这种救治策略</w:t>
      </w:r>
      <w:r w:rsidR="00F02D73">
        <w:rPr>
          <w:rFonts w:ascii="宋体" w:hAnsi="宋体" w:hint="eastAsia"/>
          <w:snapToGrid w:val="0"/>
          <w:sz w:val="24"/>
        </w:rPr>
        <w:t>无法</w:t>
      </w:r>
      <w:r>
        <w:rPr>
          <w:rFonts w:ascii="宋体" w:hAnsi="宋体" w:hint="eastAsia"/>
          <w:snapToGrid w:val="0"/>
          <w:sz w:val="24"/>
        </w:rPr>
        <w:t>给出</w:t>
      </w:r>
      <w:r w:rsidR="00527075">
        <w:rPr>
          <w:rFonts w:ascii="宋体" w:hAnsi="宋体" w:hint="eastAsia"/>
          <w:snapToGrid w:val="0"/>
          <w:sz w:val="24"/>
        </w:rPr>
        <w:t>A</w:t>
      </w:r>
      <w:r w:rsidR="00527075">
        <w:rPr>
          <w:rFonts w:ascii="宋体" w:hAnsi="宋体"/>
          <w:snapToGrid w:val="0"/>
          <w:sz w:val="24"/>
        </w:rPr>
        <w:t>B</w:t>
      </w:r>
      <w:r w:rsidR="00527075">
        <w:rPr>
          <w:rFonts w:ascii="宋体" w:hAnsi="宋体" w:hint="eastAsia"/>
          <w:snapToGrid w:val="0"/>
          <w:sz w:val="24"/>
        </w:rPr>
        <w:t>类</w:t>
      </w:r>
      <w:r>
        <w:rPr>
          <w:rFonts w:ascii="宋体" w:hAnsi="宋体" w:hint="eastAsia"/>
          <w:snapToGrid w:val="0"/>
          <w:sz w:val="24"/>
        </w:rPr>
        <w:t>救治小组</w:t>
      </w:r>
      <w:r w:rsidR="00527075">
        <w:rPr>
          <w:rFonts w:ascii="宋体" w:hAnsi="宋体" w:hint="eastAsia"/>
          <w:snapToGrid w:val="0"/>
          <w:sz w:val="24"/>
        </w:rPr>
        <w:t>的</w:t>
      </w:r>
      <w:r>
        <w:rPr>
          <w:rFonts w:ascii="宋体" w:hAnsi="宋体" w:hint="eastAsia"/>
          <w:snapToGrid w:val="0"/>
          <w:sz w:val="24"/>
        </w:rPr>
        <w:t>具体数量与分配方案，这是投入治疗</w:t>
      </w:r>
      <w:r w:rsidR="00527075">
        <w:rPr>
          <w:rFonts w:ascii="宋体" w:hAnsi="宋体" w:hint="eastAsia"/>
          <w:snapToGrid w:val="0"/>
          <w:sz w:val="24"/>
        </w:rPr>
        <w:t>的</w:t>
      </w:r>
      <w:r>
        <w:rPr>
          <w:rFonts w:ascii="宋体" w:hAnsi="宋体" w:hint="eastAsia"/>
          <w:snapToGrid w:val="0"/>
          <w:sz w:val="24"/>
        </w:rPr>
        <w:t>时间太少造成的，但随着救援时间的变长，医疗救助中心得到了</w:t>
      </w:r>
      <w:r w:rsidR="00527075">
        <w:rPr>
          <w:rFonts w:ascii="宋体" w:hAnsi="宋体" w:hint="eastAsia"/>
          <w:snapToGrid w:val="0"/>
          <w:sz w:val="24"/>
        </w:rPr>
        <w:t>足够的</w:t>
      </w:r>
      <w:r>
        <w:rPr>
          <w:rFonts w:ascii="宋体" w:hAnsi="宋体" w:hint="eastAsia"/>
          <w:snapToGrid w:val="0"/>
          <w:sz w:val="24"/>
        </w:rPr>
        <w:t>数据，这时就可以采用</w:t>
      </w:r>
      <w:r w:rsidR="00527075">
        <w:rPr>
          <w:rFonts w:ascii="宋体" w:hAnsi="宋体" w:hint="eastAsia"/>
          <w:snapToGrid w:val="0"/>
          <w:sz w:val="24"/>
        </w:rPr>
        <w:t>长时</w:t>
      </w:r>
      <w:r>
        <w:rPr>
          <w:rFonts w:ascii="宋体" w:hAnsi="宋体" w:hint="eastAsia"/>
          <w:snapToGrid w:val="0"/>
          <w:sz w:val="24"/>
        </w:rPr>
        <w:t>救援策略。</w:t>
      </w:r>
    </w:p>
    <w:p w14:paraId="5D2E9AC6" w14:textId="302A5CA5" w:rsidR="00661D76" w:rsidRPr="00153B9A" w:rsidRDefault="00661D76" w:rsidP="00661D76">
      <w:pPr>
        <w:snapToGrid w:val="0"/>
        <w:rPr>
          <w:rFonts w:ascii="黑体" w:eastAsia="黑体" w:hAnsi="黑体" w:hint="eastAsia"/>
          <w:kern w:val="0"/>
          <w:sz w:val="24"/>
        </w:rPr>
      </w:pPr>
      <w:r w:rsidRPr="00153B9A">
        <w:rPr>
          <w:rFonts w:ascii="黑体" w:eastAsia="黑体" w:hAnsi="黑体" w:hint="eastAsia"/>
          <w:snapToGrid w:val="0"/>
          <w:sz w:val="24"/>
        </w:rPr>
        <w:t xml:space="preserve">7.2.2 </w:t>
      </w:r>
      <w:r w:rsidR="00326423">
        <w:rPr>
          <w:rFonts w:ascii="黑体" w:eastAsia="黑体" w:hAnsi="黑体" w:hint="eastAsia"/>
          <w:snapToGrid w:val="0"/>
          <w:sz w:val="24"/>
        </w:rPr>
        <w:t>长时</w:t>
      </w:r>
      <w:r w:rsidRPr="00153B9A">
        <w:rPr>
          <w:rFonts w:ascii="黑体" w:eastAsia="黑体" w:hAnsi="黑体" w:hint="eastAsia"/>
          <w:snapToGrid w:val="0"/>
          <w:sz w:val="24"/>
        </w:rPr>
        <w:t>救援策略</w:t>
      </w:r>
    </w:p>
    <w:p w14:paraId="5FF48D32" w14:textId="5122F9AA" w:rsidR="00661D76" w:rsidRDefault="00527075" w:rsidP="00661D76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短时救援策略的缺点是A</w:t>
      </w:r>
      <w:r>
        <w:rPr>
          <w:rFonts w:ascii="宋体" w:hAnsi="宋体"/>
          <w:snapToGrid w:val="0"/>
          <w:sz w:val="24"/>
        </w:rPr>
        <w:t>B</w:t>
      </w:r>
      <w:r>
        <w:rPr>
          <w:rFonts w:ascii="宋体" w:hAnsi="宋体" w:hint="eastAsia"/>
          <w:snapToGrid w:val="0"/>
          <w:sz w:val="24"/>
        </w:rPr>
        <w:t>类救治小组的具体数量与分配方案等信息无法给出，为了弥补这一缺点</w:t>
      </w:r>
      <w:r w:rsidR="00661D76">
        <w:rPr>
          <w:rFonts w:ascii="宋体" w:hAnsi="宋体" w:hint="eastAsia"/>
          <w:snapToGrid w:val="0"/>
          <w:sz w:val="24"/>
        </w:rPr>
        <w:t>，在拥有</w:t>
      </w:r>
      <w:r>
        <w:rPr>
          <w:rFonts w:ascii="宋体" w:hAnsi="宋体" w:hint="eastAsia"/>
          <w:snapToGrid w:val="0"/>
          <w:sz w:val="24"/>
        </w:rPr>
        <w:t>足够多</w:t>
      </w:r>
      <w:r w:rsidR="00661D76">
        <w:rPr>
          <w:rFonts w:ascii="宋体" w:hAnsi="宋体" w:hint="eastAsia"/>
          <w:snapToGrid w:val="0"/>
          <w:sz w:val="24"/>
        </w:rPr>
        <w:t>伤员统计数据的前提下，</w:t>
      </w:r>
      <w:r>
        <w:rPr>
          <w:rFonts w:ascii="宋体" w:hAnsi="宋体" w:hint="eastAsia"/>
          <w:snapToGrid w:val="0"/>
          <w:sz w:val="24"/>
        </w:rPr>
        <w:t>结合</w:t>
      </w:r>
      <w:r w:rsidR="00661D76">
        <w:rPr>
          <w:rFonts w:ascii="宋体" w:hAnsi="宋体" w:hint="eastAsia"/>
          <w:snapToGrid w:val="0"/>
          <w:sz w:val="24"/>
        </w:rPr>
        <w:t>问题三所提出的策略模型</w:t>
      </w:r>
      <w:r>
        <w:rPr>
          <w:rFonts w:ascii="宋体" w:hAnsi="宋体" w:hint="eastAsia"/>
          <w:snapToGrid w:val="0"/>
          <w:sz w:val="24"/>
        </w:rPr>
        <w:t>，</w:t>
      </w:r>
      <w:r w:rsidR="00654C84">
        <w:rPr>
          <w:rFonts w:ascii="宋体" w:hAnsi="宋体" w:hint="eastAsia"/>
          <w:snapToGrid w:val="0"/>
          <w:sz w:val="24"/>
        </w:rPr>
        <w:t>将</w:t>
      </w:r>
      <w:r w:rsidR="00661D76">
        <w:rPr>
          <w:rFonts w:ascii="宋体" w:hAnsi="宋体" w:hint="eastAsia"/>
          <w:snapToGrid w:val="0"/>
          <w:sz w:val="24"/>
        </w:rPr>
        <w:t>给出</w:t>
      </w:r>
      <w:r>
        <w:rPr>
          <w:rFonts w:ascii="宋体" w:hAnsi="宋体" w:hint="eastAsia"/>
          <w:snapToGrid w:val="0"/>
          <w:sz w:val="24"/>
        </w:rPr>
        <w:t>具体</w:t>
      </w:r>
      <w:r w:rsidR="00661D76">
        <w:rPr>
          <w:rFonts w:ascii="宋体" w:hAnsi="宋体" w:hint="eastAsia"/>
          <w:snapToGrid w:val="0"/>
          <w:sz w:val="24"/>
        </w:rPr>
        <w:t>解决方案</w:t>
      </w:r>
      <w:r w:rsidR="00654C84">
        <w:rPr>
          <w:rFonts w:ascii="宋体" w:hAnsi="宋体" w:hint="eastAsia"/>
          <w:snapToGrid w:val="0"/>
          <w:sz w:val="24"/>
        </w:rPr>
        <w:t>，</w:t>
      </w:r>
      <w:r w:rsidR="0081305F">
        <w:rPr>
          <w:rFonts w:ascii="宋体" w:hAnsi="宋体" w:hint="eastAsia"/>
          <w:snapToGrid w:val="0"/>
          <w:sz w:val="24"/>
        </w:rPr>
        <w:t>包括</w:t>
      </w:r>
      <w:r w:rsidR="00661D76">
        <w:rPr>
          <w:rFonts w:ascii="宋体" w:hAnsi="宋体" w:hint="eastAsia"/>
          <w:snapToGrid w:val="0"/>
          <w:sz w:val="24"/>
        </w:rPr>
        <w:t>最优的A</w:t>
      </w:r>
      <w:r w:rsidR="00661D76">
        <w:rPr>
          <w:rFonts w:ascii="宋体" w:hint="eastAsia"/>
          <w:snapToGrid w:val="0"/>
          <w:sz w:val="24"/>
        </w:rPr>
        <w:t>类救治单元</w:t>
      </w:r>
      <w:r w:rsidR="00661D76">
        <w:rPr>
          <w:rFonts w:ascii="宋体" w:hAnsi="宋体" w:hint="eastAsia"/>
          <w:snapToGrid w:val="0"/>
          <w:sz w:val="24"/>
        </w:rPr>
        <w:t>、B</w:t>
      </w:r>
      <w:r w:rsidR="00661D76">
        <w:rPr>
          <w:rFonts w:ascii="宋体" w:hint="eastAsia"/>
          <w:snapToGrid w:val="0"/>
          <w:sz w:val="24"/>
        </w:rPr>
        <w:t>类救治单元</w:t>
      </w:r>
      <w:r w:rsidR="00661D76">
        <w:rPr>
          <w:rFonts w:ascii="宋体" w:hAnsi="宋体" w:hint="eastAsia"/>
          <w:snapToGrid w:val="0"/>
          <w:sz w:val="24"/>
        </w:rPr>
        <w:t>的数量</w:t>
      </w:r>
      <w:r w:rsidR="00661D76" w:rsidRPr="00CF4C40">
        <w:rPr>
          <w:rFonts w:ascii="宋体" w:hAnsi="宋体"/>
          <w:snapToGrid w:val="0"/>
          <w:position w:val="-12"/>
          <w:sz w:val="24"/>
        </w:rPr>
        <w:object w:dxaOrig="279" w:dyaOrig="360" w14:anchorId="77EB2628">
          <v:shape id="_x0000_i1033" type="#_x0000_t75" style="width:14.2pt;height:18pt" o:ole="">
            <v:imagedata r:id="rId14" o:title=""/>
          </v:shape>
          <o:OLEObject Type="Embed" ProgID="Equation.3" ShapeID="_x0000_i1033" DrawAspect="Content" ObjectID="_1596049499" r:id="rId15"/>
        </w:object>
      </w:r>
      <w:r w:rsidR="00661D76">
        <w:rPr>
          <w:rFonts w:ascii="宋体" w:hAnsi="宋体" w:hint="eastAsia"/>
          <w:snapToGrid w:val="0"/>
          <w:sz w:val="24"/>
        </w:rPr>
        <w:t>、</w:t>
      </w:r>
      <w:r w:rsidR="00661D76" w:rsidRPr="00CF4C40">
        <w:rPr>
          <w:rFonts w:ascii="宋体" w:hAnsi="宋体"/>
          <w:snapToGrid w:val="0"/>
          <w:position w:val="-12"/>
          <w:sz w:val="24"/>
        </w:rPr>
        <w:object w:dxaOrig="279" w:dyaOrig="360" w14:anchorId="1323D727">
          <v:shape id="_x0000_i1034" type="#_x0000_t75" style="width:14.2pt;height:18pt" o:ole="">
            <v:imagedata r:id="rId16" o:title=""/>
          </v:shape>
          <o:OLEObject Type="Embed" ProgID="Equation.3" ShapeID="_x0000_i1034" DrawAspect="Content" ObjectID="_1596049500" r:id="rId17"/>
        </w:object>
      </w:r>
      <w:r w:rsidR="00661D76">
        <w:rPr>
          <w:rFonts w:ascii="宋体" w:hAnsi="宋体" w:hint="eastAsia"/>
          <w:snapToGrid w:val="0"/>
          <w:sz w:val="24"/>
        </w:rPr>
        <w:t>的值，</w:t>
      </w:r>
      <w:r w:rsidR="00654C84">
        <w:rPr>
          <w:rFonts w:ascii="宋体" w:hAnsi="宋体" w:hint="eastAsia"/>
          <w:snapToGrid w:val="0"/>
          <w:sz w:val="24"/>
        </w:rPr>
        <w:t>以及</w:t>
      </w:r>
      <w:r w:rsidR="00661D76">
        <w:rPr>
          <w:rFonts w:ascii="宋体" w:hAnsi="宋体" w:hint="eastAsia"/>
          <w:snapToGrid w:val="0"/>
          <w:sz w:val="24"/>
        </w:rPr>
        <w:t>A、B类伤员最</w:t>
      </w:r>
      <w:r w:rsidR="00654C84">
        <w:rPr>
          <w:rFonts w:ascii="宋体" w:hAnsi="宋体" w:hint="eastAsia"/>
          <w:snapToGrid w:val="0"/>
          <w:sz w:val="24"/>
        </w:rPr>
        <w:t>佳</w:t>
      </w:r>
      <w:r w:rsidR="00661D76">
        <w:rPr>
          <w:rFonts w:ascii="宋体" w:hAnsi="宋体" w:hint="eastAsia"/>
          <w:snapToGrid w:val="0"/>
          <w:sz w:val="24"/>
        </w:rPr>
        <w:t>等待时间</w:t>
      </w:r>
      <w:r w:rsidR="00661D76" w:rsidRPr="00B92975">
        <w:rPr>
          <w:rFonts w:ascii="宋体" w:hAnsi="宋体"/>
          <w:snapToGrid w:val="0"/>
          <w:position w:val="-10"/>
          <w:sz w:val="24"/>
        </w:rPr>
        <w:object w:dxaOrig="240" w:dyaOrig="360" w14:anchorId="6101BF12">
          <v:shape id="_x0000_i1035" type="#_x0000_t75" style="width:12pt;height:18pt" o:ole="">
            <v:imagedata r:id="rId18" o:title=""/>
          </v:shape>
          <o:OLEObject Type="Embed" ProgID="Equation.3" ShapeID="_x0000_i1035" DrawAspect="Content" ObjectID="_1596049501" r:id="rId19"/>
        </w:object>
      </w:r>
      <w:r w:rsidR="00661D76">
        <w:rPr>
          <w:rFonts w:ascii="宋体" w:hAnsi="宋体" w:hint="eastAsia"/>
          <w:snapToGrid w:val="0"/>
          <w:sz w:val="24"/>
        </w:rPr>
        <w:t>、</w:t>
      </w:r>
      <w:r w:rsidR="00661D76" w:rsidRPr="00B92975">
        <w:rPr>
          <w:rFonts w:ascii="宋体" w:hAnsi="宋体"/>
          <w:snapToGrid w:val="0"/>
          <w:position w:val="-10"/>
          <w:sz w:val="24"/>
        </w:rPr>
        <w:object w:dxaOrig="240" w:dyaOrig="360" w14:anchorId="1B0BEF75">
          <v:shape id="_x0000_i1036" type="#_x0000_t75" style="width:12pt;height:18pt" o:ole="">
            <v:imagedata r:id="rId20" o:title=""/>
          </v:shape>
          <o:OLEObject Type="Embed" ProgID="Equation.3" ShapeID="_x0000_i1036" DrawAspect="Content" ObjectID="_1596049502" r:id="rId21"/>
        </w:object>
      </w:r>
      <w:r w:rsidR="00661D76">
        <w:rPr>
          <w:rFonts w:ascii="宋体" w:hAnsi="宋体" w:hint="eastAsia"/>
          <w:snapToGrid w:val="0"/>
          <w:sz w:val="24"/>
        </w:rPr>
        <w:t>。医疗</w:t>
      </w:r>
      <w:r w:rsidR="00654C84">
        <w:rPr>
          <w:rFonts w:ascii="宋体" w:hAnsi="宋体" w:hint="eastAsia"/>
          <w:snapToGrid w:val="0"/>
          <w:sz w:val="24"/>
        </w:rPr>
        <w:t>救援</w:t>
      </w:r>
      <w:r w:rsidR="00661D76">
        <w:rPr>
          <w:rFonts w:ascii="宋体" w:hAnsi="宋体" w:hint="eastAsia"/>
          <w:snapToGrid w:val="0"/>
          <w:sz w:val="24"/>
        </w:rPr>
        <w:t>中心可以根据</w:t>
      </w:r>
      <w:r w:rsidR="00661D76" w:rsidRPr="00CF4C40">
        <w:rPr>
          <w:rFonts w:ascii="宋体" w:hAnsi="宋体"/>
          <w:snapToGrid w:val="0"/>
          <w:position w:val="-12"/>
          <w:sz w:val="24"/>
        </w:rPr>
        <w:object w:dxaOrig="279" w:dyaOrig="360" w14:anchorId="33EE0DC8">
          <v:shape id="_x0000_i1037" type="#_x0000_t75" style="width:14.2pt;height:18pt" o:ole="">
            <v:imagedata r:id="rId14" o:title=""/>
          </v:shape>
          <o:OLEObject Type="Embed" ProgID="Equation.3" ShapeID="_x0000_i1037" DrawAspect="Content" ObjectID="_1596049503" r:id="rId22"/>
        </w:object>
      </w:r>
      <w:r w:rsidR="00661D76">
        <w:rPr>
          <w:rFonts w:ascii="宋体" w:hAnsi="宋体" w:hint="eastAsia"/>
          <w:snapToGrid w:val="0"/>
          <w:sz w:val="24"/>
        </w:rPr>
        <w:t>、</w:t>
      </w:r>
      <w:r w:rsidR="00661D76" w:rsidRPr="00CF4C40">
        <w:rPr>
          <w:rFonts w:ascii="宋体" w:hAnsi="宋体"/>
          <w:snapToGrid w:val="0"/>
          <w:position w:val="-12"/>
          <w:sz w:val="24"/>
        </w:rPr>
        <w:object w:dxaOrig="279" w:dyaOrig="360" w14:anchorId="4E9386ED">
          <v:shape id="_x0000_i1038" type="#_x0000_t75" style="width:14.2pt;height:18pt" o:ole="">
            <v:imagedata r:id="rId16" o:title=""/>
          </v:shape>
          <o:OLEObject Type="Embed" ProgID="Equation.3" ShapeID="_x0000_i1038" DrawAspect="Content" ObjectID="_1596049504" r:id="rId23"/>
        </w:object>
      </w:r>
      <w:r w:rsidR="00661D76">
        <w:rPr>
          <w:rFonts w:ascii="宋体" w:hAnsi="宋体" w:hint="eastAsia"/>
          <w:snapToGrid w:val="0"/>
          <w:sz w:val="24"/>
        </w:rPr>
        <w:t>的</w:t>
      </w:r>
      <w:proofErr w:type="gramStart"/>
      <w:r w:rsidR="00661D76">
        <w:rPr>
          <w:rFonts w:ascii="宋体" w:hAnsi="宋体" w:hint="eastAsia"/>
          <w:snapToGrid w:val="0"/>
          <w:sz w:val="24"/>
        </w:rPr>
        <w:t>值安排</w:t>
      </w:r>
      <w:proofErr w:type="gramEnd"/>
      <w:r w:rsidR="00661D76">
        <w:rPr>
          <w:rFonts w:ascii="宋体" w:hAnsi="宋体" w:hint="eastAsia"/>
          <w:snapToGrid w:val="0"/>
          <w:sz w:val="24"/>
        </w:rPr>
        <w:t>A</w:t>
      </w:r>
      <w:r w:rsidR="00661D76">
        <w:rPr>
          <w:rFonts w:ascii="宋体" w:hint="eastAsia"/>
          <w:snapToGrid w:val="0"/>
          <w:sz w:val="24"/>
        </w:rPr>
        <w:t>类救治单元</w:t>
      </w:r>
      <w:r w:rsidR="00661D76">
        <w:rPr>
          <w:rFonts w:ascii="宋体" w:hAnsi="宋体" w:hint="eastAsia"/>
          <w:snapToGrid w:val="0"/>
          <w:sz w:val="24"/>
        </w:rPr>
        <w:t>、B</w:t>
      </w:r>
      <w:r w:rsidR="00661D76">
        <w:rPr>
          <w:rFonts w:ascii="宋体" w:hint="eastAsia"/>
          <w:snapToGrid w:val="0"/>
          <w:sz w:val="24"/>
        </w:rPr>
        <w:t>类救治单元</w:t>
      </w:r>
      <w:r w:rsidR="00661D76">
        <w:rPr>
          <w:rFonts w:ascii="宋体" w:hAnsi="宋体" w:hint="eastAsia"/>
          <w:snapToGrid w:val="0"/>
          <w:sz w:val="24"/>
        </w:rPr>
        <w:t>的数量，同时可以跟据</w:t>
      </w:r>
      <w:r w:rsidR="00661D76" w:rsidRPr="00B92975">
        <w:rPr>
          <w:rFonts w:ascii="宋体" w:hAnsi="宋体"/>
          <w:snapToGrid w:val="0"/>
          <w:position w:val="-10"/>
          <w:sz w:val="24"/>
        </w:rPr>
        <w:object w:dxaOrig="240" w:dyaOrig="360" w14:anchorId="0CAC00B3">
          <v:shape id="_x0000_i1039" type="#_x0000_t75" style="width:12pt;height:18pt" o:ole="">
            <v:imagedata r:id="rId24" o:title=""/>
          </v:shape>
          <o:OLEObject Type="Embed" ProgID="Equation.3" ShapeID="_x0000_i1039" DrawAspect="Content" ObjectID="_1596049505" r:id="rId25"/>
        </w:object>
      </w:r>
      <w:r w:rsidR="00661D76">
        <w:rPr>
          <w:rFonts w:ascii="宋体" w:hAnsi="宋体" w:hint="eastAsia"/>
          <w:snapToGrid w:val="0"/>
          <w:sz w:val="24"/>
        </w:rPr>
        <w:t>、</w:t>
      </w:r>
      <w:r w:rsidR="00661D76" w:rsidRPr="00B92975">
        <w:rPr>
          <w:rFonts w:ascii="宋体" w:hAnsi="宋体"/>
          <w:snapToGrid w:val="0"/>
          <w:position w:val="-10"/>
          <w:sz w:val="24"/>
        </w:rPr>
        <w:object w:dxaOrig="240" w:dyaOrig="360" w14:anchorId="3DA39B42">
          <v:shape id="_x0000_i1040" type="#_x0000_t75" style="width:12pt;height:18pt" o:ole="">
            <v:imagedata r:id="rId26" o:title=""/>
          </v:shape>
          <o:OLEObject Type="Embed" ProgID="Equation.3" ShapeID="_x0000_i1040" DrawAspect="Content" ObjectID="_1596049506" r:id="rId27"/>
        </w:object>
      </w:r>
      <w:r w:rsidR="00661D76">
        <w:rPr>
          <w:rFonts w:ascii="宋体" w:hAnsi="宋体" w:hint="eastAsia"/>
          <w:snapToGrid w:val="0"/>
          <w:sz w:val="24"/>
        </w:rPr>
        <w:t>的值</w:t>
      </w:r>
      <w:r w:rsidR="00654C84">
        <w:rPr>
          <w:rFonts w:ascii="宋体" w:hAnsi="宋体" w:hint="eastAsia"/>
          <w:snapToGrid w:val="0"/>
          <w:sz w:val="24"/>
        </w:rPr>
        <w:t>更</w:t>
      </w:r>
      <w:r w:rsidR="00654C84">
        <w:rPr>
          <w:rFonts w:ascii="宋体" w:hAnsi="宋体" w:hint="eastAsia"/>
          <w:snapToGrid w:val="0"/>
          <w:sz w:val="24"/>
        </w:rPr>
        <w:t>好地安排</w:t>
      </w:r>
      <w:r w:rsidR="00661D76">
        <w:rPr>
          <w:rFonts w:ascii="宋体" w:hAnsi="宋体" w:hint="eastAsia"/>
          <w:snapToGrid w:val="0"/>
          <w:sz w:val="24"/>
        </w:rPr>
        <w:t>伤员。</w:t>
      </w:r>
    </w:p>
    <w:p w14:paraId="43D9AD40" w14:textId="1FA5D8D0" w:rsidR="00661D76" w:rsidRPr="006804C4" w:rsidRDefault="00654430" w:rsidP="00661D76">
      <w:pPr>
        <w:snapToGrid w:val="0"/>
        <w:ind w:firstLineChars="200" w:firstLine="480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这个策略的目标</w:t>
      </w:r>
      <w:r w:rsidR="00661D76">
        <w:rPr>
          <w:rFonts w:ascii="宋体" w:hAnsi="宋体" w:hint="eastAsia"/>
          <w:snapToGrid w:val="0"/>
          <w:sz w:val="24"/>
        </w:rPr>
        <w:t>是为</w:t>
      </w:r>
      <w:r>
        <w:rPr>
          <w:rFonts w:ascii="宋体" w:hAnsi="宋体" w:hint="eastAsia"/>
          <w:snapToGrid w:val="0"/>
          <w:sz w:val="24"/>
        </w:rPr>
        <w:t>医疗救援中心</w:t>
      </w:r>
      <w:r w:rsidR="00661D76">
        <w:rPr>
          <w:rFonts w:ascii="宋体" w:hAnsi="宋体" w:hint="eastAsia"/>
          <w:snapToGrid w:val="0"/>
          <w:sz w:val="24"/>
        </w:rPr>
        <w:t>提供一</w:t>
      </w:r>
      <w:r>
        <w:rPr>
          <w:rFonts w:ascii="宋体" w:hAnsi="宋体" w:hint="eastAsia"/>
          <w:snapToGrid w:val="0"/>
          <w:sz w:val="24"/>
        </w:rPr>
        <w:t>个可以得到</w:t>
      </w:r>
      <w:r w:rsidR="00661D76">
        <w:rPr>
          <w:rFonts w:ascii="宋体" w:hAnsi="宋体" w:hint="eastAsia"/>
          <w:snapToGrid w:val="0"/>
          <w:sz w:val="24"/>
        </w:rPr>
        <w:t>A救治单元、B救治单元数量、</w:t>
      </w:r>
      <w:r>
        <w:rPr>
          <w:rFonts w:ascii="宋体" w:hAnsi="宋体" w:hint="eastAsia"/>
          <w:snapToGrid w:val="0"/>
          <w:sz w:val="24"/>
        </w:rPr>
        <w:t>及A、</w:t>
      </w:r>
      <w:r>
        <w:rPr>
          <w:rFonts w:ascii="宋体" w:hAnsi="宋体"/>
          <w:snapToGrid w:val="0"/>
          <w:sz w:val="24"/>
        </w:rPr>
        <w:t>B</w:t>
      </w:r>
      <w:r>
        <w:rPr>
          <w:rFonts w:ascii="宋体" w:hAnsi="宋体" w:hint="eastAsia"/>
          <w:snapToGrid w:val="0"/>
          <w:sz w:val="24"/>
        </w:rPr>
        <w:t>类伤员</w:t>
      </w:r>
      <w:r>
        <w:rPr>
          <w:rFonts w:ascii="宋体" w:hAnsi="宋体" w:hint="eastAsia"/>
          <w:snapToGrid w:val="0"/>
          <w:sz w:val="24"/>
        </w:rPr>
        <w:t>最佳等待时间</w:t>
      </w:r>
      <w:r w:rsidR="00661D76">
        <w:rPr>
          <w:rFonts w:ascii="宋体" w:hAnsi="宋体" w:hint="eastAsia"/>
          <w:snapToGrid w:val="0"/>
          <w:sz w:val="24"/>
        </w:rPr>
        <w:t>的软件，这个软件的源代码其实就是问题三中的仿真程序，</w:t>
      </w:r>
      <w:r>
        <w:rPr>
          <w:rFonts w:ascii="宋体" w:hAnsi="宋体" w:hint="eastAsia"/>
          <w:snapToGrid w:val="0"/>
          <w:sz w:val="24"/>
        </w:rPr>
        <w:t>其</w:t>
      </w:r>
      <w:r w:rsidR="00661D76">
        <w:rPr>
          <w:rFonts w:ascii="宋体" w:hAnsi="宋体" w:hint="eastAsia"/>
          <w:snapToGrid w:val="0"/>
          <w:sz w:val="24"/>
        </w:rPr>
        <w:t>截图</w:t>
      </w:r>
      <w:r>
        <w:rPr>
          <w:rFonts w:ascii="宋体" w:hAnsi="宋体" w:hint="eastAsia"/>
          <w:snapToGrid w:val="0"/>
          <w:sz w:val="24"/>
        </w:rPr>
        <w:t>见图</w:t>
      </w:r>
      <w:r w:rsidR="00661D76">
        <w:rPr>
          <w:rFonts w:ascii="宋体" w:hAnsi="宋体" w:hint="eastAsia"/>
          <w:snapToGrid w:val="0"/>
          <w:sz w:val="24"/>
        </w:rPr>
        <w:t>：</w:t>
      </w:r>
    </w:p>
    <w:p w14:paraId="10D85448" w14:textId="7E0CD661" w:rsidR="00661D76" w:rsidRPr="001366AF" w:rsidRDefault="00661D76" w:rsidP="00661D76">
      <w:pPr>
        <w:jc w:val="center"/>
        <w:rPr>
          <w:rFonts w:ascii="黑体" w:eastAsia="黑体" w:hAnsi="黑体" w:hint="eastAsia"/>
          <w:kern w:val="0"/>
          <w:sz w:val="24"/>
        </w:rPr>
      </w:pPr>
      <w:r w:rsidRPr="001366AF">
        <w:rPr>
          <w:rFonts w:ascii="黑体" w:eastAsia="黑体" w:hAnsi="黑体"/>
          <w:noProof/>
          <w:kern w:val="0"/>
          <w:sz w:val="24"/>
        </w:rPr>
        <w:lastRenderedPageBreak/>
        <w:drawing>
          <wp:inline distT="0" distB="0" distL="0" distR="0" wp14:anchorId="488810B6" wp14:editId="6D62B028">
            <wp:extent cx="3255645" cy="2611755"/>
            <wp:effectExtent l="0" t="0" r="1905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捕获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470" w14:textId="77777777" w:rsidR="00661D76" w:rsidRDefault="00661D76" w:rsidP="00661D76">
      <w:pPr>
        <w:jc w:val="center"/>
        <w:rPr>
          <w:rFonts w:ascii="宋体" w:hAnsi="宋体" w:hint="eastAsia"/>
          <w:snapToGrid w:val="0"/>
          <w:sz w:val="24"/>
        </w:rPr>
      </w:pPr>
      <w:r>
        <w:rPr>
          <w:rFonts w:ascii="宋体" w:hAnsi="宋体" w:hint="eastAsia"/>
          <w:snapToGrid w:val="0"/>
          <w:sz w:val="24"/>
        </w:rPr>
        <w:t>图4  软件初始界面截图</w:t>
      </w:r>
    </w:p>
    <w:p w14:paraId="0DEAF511" w14:textId="77777777" w:rsidR="00661D76" w:rsidRDefault="00661D76" w:rsidP="00661D76">
      <w:pPr>
        <w:jc w:val="center"/>
        <w:rPr>
          <w:rFonts w:ascii="宋体" w:hAnsi="宋体" w:hint="eastAsia"/>
          <w:snapToGrid w:val="0"/>
          <w:sz w:val="24"/>
        </w:rPr>
      </w:pPr>
    </w:p>
    <w:p w14:paraId="09C841A1" w14:textId="77777777" w:rsidR="00661D76" w:rsidRPr="00EB66AD" w:rsidRDefault="00661D76" w:rsidP="00661D76">
      <w:pPr>
        <w:snapToGrid w:val="0"/>
        <w:rPr>
          <w:rFonts w:ascii="黑体" w:eastAsia="黑体" w:hAnsi="黑体" w:hint="eastAsia"/>
          <w:snapToGrid w:val="0"/>
          <w:color w:val="7F7F7F" w:themeColor="text1" w:themeTint="80"/>
          <w:sz w:val="24"/>
        </w:rPr>
      </w:pPr>
      <w:r w:rsidRPr="00EB66AD">
        <w:rPr>
          <w:rFonts w:ascii="黑体" w:eastAsia="黑体" w:hAnsi="黑体" w:hint="eastAsia"/>
          <w:snapToGrid w:val="0"/>
          <w:color w:val="7F7F7F" w:themeColor="text1" w:themeTint="80"/>
          <w:sz w:val="24"/>
        </w:rPr>
        <w:t>7.2.3 三级救治策略</w:t>
      </w:r>
    </w:p>
    <w:p w14:paraId="628A76A8" w14:textId="77777777" w:rsidR="00661D76" w:rsidRPr="00EB66AD" w:rsidRDefault="00661D76" w:rsidP="00661D76">
      <w:pPr>
        <w:snapToGrid w:val="0"/>
        <w:ind w:firstLine="480"/>
        <w:rPr>
          <w:rFonts w:ascii="宋体" w:hAnsi="宋体" w:hint="eastAsia"/>
          <w:snapToGrid w:val="0"/>
          <w:color w:val="7F7F7F" w:themeColor="text1" w:themeTint="80"/>
          <w:sz w:val="24"/>
        </w:rPr>
      </w:pPr>
      <w:r w:rsidRPr="00EB66AD">
        <w:rPr>
          <w:rFonts w:ascii="宋体" w:hAnsi="宋体" w:hint="eastAsia"/>
          <w:snapToGrid w:val="0"/>
          <w:color w:val="7F7F7F" w:themeColor="text1" w:themeTint="80"/>
          <w:sz w:val="24"/>
        </w:rPr>
        <w:t>从问题二的结果可以看到，当将救治小组与伤员两两结合进行救护时，若等待治疗的伤员不是很多时，新来的伤员还要等下一位伤员到来后结组进行治疗，这在实际战场中是不可能的。但当出现特殊情况时，比如敌方火箭炮对我方进行火力覆盖打击、或是小范围地区出现严重自然灾害时，伤员就会以很大的到达率</w:t>
      </w:r>
      <w:r w:rsidRPr="00EB66AD">
        <w:rPr>
          <w:rFonts w:ascii="宋体" w:hAnsi="宋体"/>
          <w:snapToGrid w:val="0"/>
          <w:color w:val="7F7F7F" w:themeColor="text1" w:themeTint="80"/>
          <w:position w:val="-6"/>
          <w:sz w:val="24"/>
        </w:rPr>
        <w:object w:dxaOrig="220" w:dyaOrig="279" w14:anchorId="26F5F8E0">
          <v:shape id="_x0000_i1042" type="#_x0000_t75" style="width:10.9pt;height:14.2pt" o:ole="">
            <v:imagedata r:id="rId29" o:title=""/>
          </v:shape>
          <o:OLEObject Type="Embed" ProgID="Equation.3" ShapeID="_x0000_i1042" DrawAspect="Content" ObjectID="_1596049507" r:id="rId30"/>
        </w:object>
      </w:r>
      <w:r w:rsidRPr="00EB66AD">
        <w:rPr>
          <w:rFonts w:ascii="宋体" w:hAnsi="宋体" w:hint="eastAsia"/>
          <w:snapToGrid w:val="0"/>
          <w:color w:val="7F7F7F" w:themeColor="text1" w:themeTint="80"/>
          <w:sz w:val="24"/>
        </w:rPr>
        <w:t>到达救治小组进行治疗，此时就会出现许多伤员排队等候的现象，由问题二中有选择偏好的FCFS救治策略模型的仿真结果可知：此时将救治小组与伤员两两结合进行救护可以大大提高救援效率，并且有选择偏好的FCFS救治策略模型给出了在</w:t>
      </w:r>
      <w:r w:rsidRPr="00EB66AD">
        <w:rPr>
          <w:rFonts w:ascii="宋体" w:hAnsi="宋体"/>
          <w:snapToGrid w:val="0"/>
          <w:color w:val="7F7F7F" w:themeColor="text1" w:themeTint="80"/>
          <w:position w:val="-12"/>
          <w:sz w:val="24"/>
        </w:rPr>
        <w:object w:dxaOrig="279" w:dyaOrig="360" w14:anchorId="45596C49">
          <v:shape id="_x0000_i1043" type="#_x0000_t75" style="width:14.2pt;height:18pt" o:ole="">
            <v:imagedata r:id="rId14" o:title=""/>
          </v:shape>
          <o:OLEObject Type="Embed" ProgID="Equation.3" ShapeID="_x0000_i1043" DrawAspect="Content" ObjectID="_1596049508" r:id="rId31"/>
        </w:object>
      </w:r>
      <w:r w:rsidRPr="00EB66AD">
        <w:rPr>
          <w:rFonts w:ascii="宋体" w:hAnsi="宋体" w:hint="eastAsia"/>
          <w:snapToGrid w:val="0"/>
          <w:color w:val="7F7F7F" w:themeColor="text1" w:themeTint="80"/>
          <w:sz w:val="24"/>
        </w:rPr>
        <w:t>、</w:t>
      </w:r>
      <w:r w:rsidRPr="00EB66AD">
        <w:rPr>
          <w:rFonts w:ascii="宋体" w:hAnsi="宋体"/>
          <w:snapToGrid w:val="0"/>
          <w:color w:val="7F7F7F" w:themeColor="text1" w:themeTint="80"/>
          <w:position w:val="-12"/>
          <w:sz w:val="24"/>
        </w:rPr>
        <w:object w:dxaOrig="279" w:dyaOrig="360" w14:anchorId="129C0E3B">
          <v:shape id="_x0000_i1044" type="#_x0000_t75" style="width:14.2pt;height:18pt" o:ole="">
            <v:imagedata r:id="rId16" o:title=""/>
          </v:shape>
          <o:OLEObject Type="Embed" ProgID="Equation.3" ShapeID="_x0000_i1044" DrawAspect="Content" ObjectID="_1596049509" r:id="rId32"/>
        </w:object>
      </w:r>
      <w:r w:rsidRPr="00EB66AD">
        <w:rPr>
          <w:rFonts w:ascii="宋体" w:hAnsi="宋体" w:hint="eastAsia"/>
          <w:snapToGrid w:val="0"/>
          <w:color w:val="7F7F7F" w:themeColor="text1" w:themeTint="80"/>
          <w:sz w:val="24"/>
        </w:rPr>
        <w:t>有确定数值情况下各个组合AA、AB 、BB的最优分配方案。</w:t>
      </w:r>
    </w:p>
    <w:p w14:paraId="74F6FB92" w14:textId="77777777" w:rsidR="00661D76" w:rsidRPr="00EB66AD" w:rsidRDefault="00661D76" w:rsidP="00661D76">
      <w:pPr>
        <w:snapToGrid w:val="0"/>
        <w:ind w:firstLine="480"/>
        <w:rPr>
          <w:rFonts w:ascii="宋体" w:hAnsi="宋体" w:hint="eastAsia"/>
          <w:snapToGrid w:val="0"/>
          <w:color w:val="7F7F7F" w:themeColor="text1" w:themeTint="80"/>
          <w:sz w:val="24"/>
        </w:rPr>
      </w:pPr>
      <w:r w:rsidRPr="00EB66AD">
        <w:rPr>
          <w:rFonts w:ascii="宋体" w:hAnsi="宋体" w:hint="eastAsia"/>
          <w:snapToGrid w:val="0"/>
          <w:color w:val="7F7F7F" w:themeColor="text1" w:themeTint="80"/>
          <w:sz w:val="24"/>
        </w:rPr>
        <w:t>同样为提高救治策略的实际应用价值，可将此决策功能编入软件中，软件如上图（4），功能的程序代码见附录。</w:t>
      </w:r>
    </w:p>
    <w:p w14:paraId="421E097F" w14:textId="77777777" w:rsidR="00661D76" w:rsidRPr="00D06416" w:rsidRDefault="00661D76" w:rsidP="00661D76">
      <w:pPr>
        <w:snapToGrid w:val="0"/>
        <w:ind w:firstLine="480"/>
        <w:rPr>
          <w:rFonts w:ascii="宋体" w:hAnsi="宋体" w:hint="eastAsia"/>
          <w:snapToGrid w:val="0"/>
          <w:sz w:val="24"/>
        </w:rPr>
      </w:pPr>
    </w:p>
    <w:p w14:paraId="155F37EA" w14:textId="77777777" w:rsidR="00661D76" w:rsidRDefault="00661D76" w:rsidP="00661D76">
      <w:pPr>
        <w:snapToGrid w:val="0"/>
        <w:rPr>
          <w:rFonts w:ascii="黑体" w:eastAsia="黑体" w:hAnsi="黑体" w:hint="eastAsia"/>
          <w:kern w:val="0"/>
          <w:sz w:val="24"/>
        </w:rPr>
      </w:pPr>
      <w:r w:rsidRPr="000725EA">
        <w:rPr>
          <w:rFonts w:ascii="黑体" w:eastAsia="黑体" w:hAnsi="黑体" w:hint="eastAsia"/>
          <w:kern w:val="0"/>
          <w:sz w:val="24"/>
        </w:rPr>
        <w:t>7.3 策略的仿真</w:t>
      </w:r>
    </w:p>
    <w:p w14:paraId="00F0B945" w14:textId="574FB895" w:rsidR="00661D76" w:rsidRPr="00153B9A" w:rsidRDefault="00654430" w:rsidP="00661D76">
      <w:pPr>
        <w:snapToGrid w:val="0"/>
        <w:ind w:firstLine="482"/>
        <w:rPr>
          <w:rFonts w:ascii="黑体" w:eastAsia="黑体" w:hAnsi="黑体" w:hint="eastAsia"/>
          <w:kern w:val="0"/>
          <w:sz w:val="24"/>
        </w:rPr>
      </w:pPr>
      <w:r>
        <w:rPr>
          <w:rFonts w:ascii="宋体" w:hAnsi="宋体" w:hint="eastAsia"/>
          <w:snapToGrid w:val="0"/>
          <w:sz w:val="24"/>
        </w:rPr>
        <w:t>显然</w:t>
      </w:r>
      <w:r w:rsidR="00661D76" w:rsidRPr="00153B9A">
        <w:rPr>
          <w:rFonts w:ascii="宋体" w:hAnsi="宋体" w:hint="eastAsia"/>
          <w:snapToGrid w:val="0"/>
          <w:sz w:val="24"/>
        </w:rPr>
        <w:t>，</w:t>
      </w:r>
      <w:r>
        <w:rPr>
          <w:rFonts w:ascii="宋体" w:hAnsi="宋体" w:hint="eastAsia"/>
          <w:snapToGrid w:val="0"/>
          <w:sz w:val="24"/>
        </w:rPr>
        <w:t>长时</w:t>
      </w:r>
      <w:r w:rsidR="00661D76" w:rsidRPr="00153B9A">
        <w:rPr>
          <w:rFonts w:ascii="宋体" w:hAnsi="宋体" w:hint="eastAsia"/>
          <w:snapToGrid w:val="0"/>
          <w:sz w:val="24"/>
        </w:rPr>
        <w:t>救治策略是</w:t>
      </w:r>
      <w:r>
        <w:rPr>
          <w:rFonts w:ascii="宋体" w:hAnsi="宋体" w:hint="eastAsia"/>
          <w:snapToGrid w:val="0"/>
          <w:sz w:val="24"/>
        </w:rPr>
        <w:t>建立在短时</w:t>
      </w:r>
      <w:r w:rsidR="00661D76" w:rsidRPr="00153B9A">
        <w:rPr>
          <w:rFonts w:ascii="宋体" w:hAnsi="宋体" w:hint="eastAsia"/>
          <w:snapToGrid w:val="0"/>
          <w:sz w:val="24"/>
        </w:rPr>
        <w:t>救治策略</w:t>
      </w:r>
      <w:r>
        <w:rPr>
          <w:rFonts w:ascii="宋体" w:hAnsi="宋体" w:hint="eastAsia"/>
          <w:snapToGrid w:val="0"/>
          <w:sz w:val="24"/>
        </w:rPr>
        <w:t>的</w:t>
      </w:r>
      <w:r w:rsidR="00661D76" w:rsidRPr="00153B9A">
        <w:rPr>
          <w:rFonts w:ascii="宋体" w:hAnsi="宋体" w:hint="eastAsia"/>
          <w:snapToGrid w:val="0"/>
          <w:sz w:val="24"/>
        </w:rPr>
        <w:t>基础上的，因此</w:t>
      </w:r>
      <w:r>
        <w:rPr>
          <w:rFonts w:ascii="宋体" w:hAnsi="宋体" w:hint="eastAsia"/>
          <w:snapToGrid w:val="0"/>
          <w:sz w:val="24"/>
        </w:rPr>
        <w:t>这里</w:t>
      </w:r>
      <w:r w:rsidR="00661D76" w:rsidRPr="00153B9A">
        <w:rPr>
          <w:rFonts w:ascii="宋体" w:hAnsi="宋体" w:hint="eastAsia"/>
          <w:snapToGrid w:val="0"/>
          <w:sz w:val="24"/>
        </w:rPr>
        <w:t>只给出</w:t>
      </w:r>
      <w:r>
        <w:rPr>
          <w:rFonts w:ascii="宋体" w:hAnsi="宋体" w:hint="eastAsia"/>
          <w:snapToGrid w:val="0"/>
          <w:sz w:val="24"/>
        </w:rPr>
        <w:t>长时</w:t>
      </w:r>
      <w:r w:rsidR="00661D76" w:rsidRPr="00153B9A">
        <w:rPr>
          <w:rFonts w:ascii="宋体" w:hAnsi="宋体" w:hint="eastAsia"/>
          <w:snapToGrid w:val="0"/>
          <w:sz w:val="24"/>
        </w:rPr>
        <w:t>救治策略的</w:t>
      </w:r>
      <w:r w:rsidR="00661D76">
        <w:rPr>
          <w:rFonts w:ascii="宋体" w:hAnsi="宋体" w:hint="eastAsia"/>
          <w:snapToGrid w:val="0"/>
          <w:sz w:val="24"/>
        </w:rPr>
        <w:t>仿真</w:t>
      </w:r>
      <w:r w:rsidR="00661D76" w:rsidRPr="00153B9A">
        <w:rPr>
          <w:rFonts w:ascii="宋体" w:hAnsi="宋体" w:hint="eastAsia"/>
          <w:snapToGrid w:val="0"/>
          <w:sz w:val="24"/>
        </w:rPr>
        <w:t>。按照题目要求，利用任意给定一组</w:t>
      </w:r>
      <w:r w:rsidR="00661D76" w:rsidRPr="00153B9A">
        <w:rPr>
          <w:rFonts w:ascii="宋体" w:hAnsi="宋体"/>
          <w:snapToGrid w:val="0"/>
          <w:position w:val="-10"/>
          <w:sz w:val="24"/>
        </w:rPr>
        <w:object w:dxaOrig="260" w:dyaOrig="360" w14:anchorId="07DA9B85">
          <v:shape id="_x0000_i1045" type="#_x0000_t75" style="width:13.1pt;height:18pt" o:ole="">
            <v:imagedata r:id="rId33" o:title=""/>
          </v:shape>
          <o:OLEObject Type="Embed" ProgID="Equation.3" ShapeID="_x0000_i1045" DrawAspect="Content" ObjectID="_1596049510" r:id="rId34"/>
        </w:object>
      </w:r>
      <w:r w:rsidR="00661D76" w:rsidRPr="00153B9A">
        <w:rPr>
          <w:rFonts w:ascii="宋体" w:hAnsi="宋体" w:hint="eastAsia"/>
          <w:snapToGrid w:val="0"/>
          <w:sz w:val="24"/>
        </w:rPr>
        <w:t>、</w:t>
      </w:r>
      <w:r w:rsidR="00661D76" w:rsidRPr="00153B9A">
        <w:rPr>
          <w:rFonts w:ascii="宋体" w:hAnsi="宋体"/>
          <w:snapToGrid w:val="0"/>
          <w:position w:val="-10"/>
          <w:sz w:val="24"/>
        </w:rPr>
        <w:object w:dxaOrig="279" w:dyaOrig="360" w14:anchorId="688CE5A0">
          <v:shape id="_x0000_i1046" type="#_x0000_t75" style="width:14.2pt;height:18pt" o:ole="">
            <v:imagedata r:id="rId35" o:title=""/>
          </v:shape>
          <o:OLEObject Type="Embed" ProgID="Equation.3" ShapeID="_x0000_i1046" DrawAspect="Content" ObjectID="_1596049511" r:id="rId36"/>
        </w:object>
      </w:r>
      <w:r w:rsidR="00661D76" w:rsidRPr="00153B9A">
        <w:rPr>
          <w:rFonts w:ascii="宋体" w:hAnsi="宋体" w:hint="eastAsia"/>
          <w:snapToGrid w:val="0"/>
          <w:sz w:val="24"/>
        </w:rPr>
        <w:t>的值生成的Po</w:t>
      </w:r>
      <w:r w:rsidR="00661D76" w:rsidRPr="004E0FA3">
        <w:rPr>
          <w:rFonts w:ascii="宋体" w:hAnsi="宋体" w:hint="eastAsia"/>
          <w:snapToGrid w:val="0"/>
          <w:sz w:val="24"/>
        </w:rPr>
        <w:t>isson</w:t>
      </w:r>
      <w:proofErr w:type="gramStart"/>
      <w:r w:rsidR="00661D76">
        <w:rPr>
          <w:rFonts w:ascii="宋体" w:hAnsi="宋体" w:hint="eastAsia"/>
          <w:snapToGrid w:val="0"/>
          <w:sz w:val="24"/>
        </w:rPr>
        <w:t>流作为</w:t>
      </w:r>
      <w:proofErr w:type="gramEnd"/>
      <w:r w:rsidR="00661D76">
        <w:rPr>
          <w:rFonts w:ascii="宋体" w:hAnsi="宋体" w:hint="eastAsia"/>
          <w:snapToGrid w:val="0"/>
          <w:sz w:val="24"/>
        </w:rPr>
        <w:t>仿真数据来检验策略模型。</w:t>
      </w:r>
    </w:p>
    <w:p w14:paraId="2E003474" w14:textId="77777777" w:rsidR="00661D76" w:rsidRPr="004E0FA3" w:rsidRDefault="00661D76" w:rsidP="00661D76">
      <w:pPr>
        <w:ind w:firstLine="480"/>
        <w:rPr>
          <w:rFonts w:ascii="宋体" w:hAnsi="宋体" w:hint="eastAsia"/>
          <w:snapToGrid w:val="0"/>
          <w:sz w:val="24"/>
        </w:rPr>
      </w:pPr>
    </w:p>
    <w:p w14:paraId="58E91C4F" w14:textId="33BA1F6B" w:rsidR="00661D76" w:rsidRPr="00153B9A" w:rsidRDefault="00661D76" w:rsidP="00661D76">
      <w:pPr>
        <w:rPr>
          <w:rFonts w:ascii="黑体" w:eastAsia="黑体" w:hAnsi="黑体" w:hint="eastAsia"/>
          <w:sz w:val="24"/>
        </w:rPr>
      </w:pPr>
      <w:r w:rsidRPr="00153B9A">
        <w:rPr>
          <w:rFonts w:ascii="黑体" w:eastAsia="黑体" w:hAnsi="黑体" w:hint="eastAsia"/>
          <w:sz w:val="24"/>
        </w:rPr>
        <w:t xml:space="preserve">7.3.1 </w:t>
      </w:r>
      <w:r w:rsidR="00654430">
        <w:rPr>
          <w:rFonts w:ascii="黑体" w:eastAsia="黑体" w:hAnsi="黑体" w:hint="eastAsia"/>
          <w:sz w:val="24"/>
        </w:rPr>
        <w:t>长时</w:t>
      </w:r>
      <w:r w:rsidRPr="00153B9A">
        <w:rPr>
          <w:rFonts w:ascii="黑体" w:eastAsia="黑体" w:hAnsi="黑体" w:hint="eastAsia"/>
          <w:sz w:val="24"/>
        </w:rPr>
        <w:t>救援策略仿真</w:t>
      </w:r>
    </w:p>
    <w:p w14:paraId="01EFE3B3" w14:textId="77777777" w:rsidR="00661D76" w:rsidRPr="00A20A39" w:rsidRDefault="00661D76" w:rsidP="00661D76">
      <w:pPr>
        <w:rPr>
          <w:rFonts w:ascii="宋体" w:hAnsi="宋体" w:hint="eastAsia"/>
          <w:sz w:val="24"/>
        </w:rPr>
      </w:pPr>
      <w:r w:rsidRPr="00A20A39">
        <w:rPr>
          <w:rFonts w:ascii="宋体" w:hAnsi="宋体" w:hint="eastAsia"/>
          <w:sz w:val="24"/>
        </w:rPr>
        <w:t>模拟参数设置：</w:t>
      </w:r>
    </w:p>
    <w:p w14:paraId="6AFEEF7D" w14:textId="77777777" w:rsidR="00661D76" w:rsidRPr="00A20A39" w:rsidRDefault="00661D76" w:rsidP="00661D76">
      <w:pPr>
        <w:snapToGrid w:val="0"/>
        <w:rPr>
          <w:rFonts w:ascii="宋体" w:hAnsi="宋体" w:hint="eastAsia"/>
          <w:sz w:val="24"/>
        </w:rPr>
      </w:pPr>
      <w:r w:rsidRPr="00A20A39">
        <w:rPr>
          <w:rFonts w:ascii="宋体" w:hAnsi="宋体" w:hint="eastAsia"/>
          <w:sz w:val="24"/>
        </w:rPr>
        <w:t xml:space="preserve">   以</w:t>
      </w:r>
      <w:r w:rsidRPr="00A20A39">
        <w:rPr>
          <w:rFonts w:ascii="宋体" w:hAnsi="宋体"/>
          <w:position w:val="-10"/>
          <w:sz w:val="24"/>
        </w:rPr>
        <w:object w:dxaOrig="4080" w:dyaOrig="340" w14:anchorId="005220B1">
          <v:shape id="_x0000_i1047" type="#_x0000_t75" style="width:204pt;height:16.9pt" o:ole="">
            <v:imagedata r:id="rId37" o:title=""/>
          </v:shape>
          <o:OLEObject Type="Embed" ProgID="Equation.3" ShapeID="_x0000_i1047" DrawAspect="Content" ObjectID="_1596049512" r:id="rId38"/>
        </w:object>
      </w:r>
      <w:r w:rsidRPr="00A20A39">
        <w:rPr>
          <w:rFonts w:ascii="宋体" w:hAnsi="宋体" w:hint="eastAsia"/>
          <w:sz w:val="24"/>
        </w:rPr>
        <w:t>产生了170个A类病人到来时间的泊松随机数，240个B</w:t>
      </w:r>
      <w:r>
        <w:rPr>
          <w:rFonts w:ascii="宋体" w:hAnsi="宋体" w:hint="eastAsia"/>
          <w:sz w:val="24"/>
        </w:rPr>
        <w:t>类病人到来时间的随机泊松数，按此数据进行模拟的结果如下：</w:t>
      </w:r>
    </w:p>
    <w:p w14:paraId="513687B8" w14:textId="77777777" w:rsidR="00661D76" w:rsidRDefault="00661D76" w:rsidP="00661D76">
      <w:pPr>
        <w:jc w:val="center"/>
        <w:rPr>
          <w:rFonts w:ascii="宋体" w:hAnsi="宋体" w:hint="eastAsia"/>
          <w:sz w:val="24"/>
        </w:rPr>
      </w:pPr>
    </w:p>
    <w:p w14:paraId="3401919C" w14:textId="1BE83B63" w:rsidR="00661D76" w:rsidRPr="00291F74" w:rsidRDefault="00661D76" w:rsidP="00661D76">
      <w:pPr>
        <w:jc w:val="center"/>
        <w:rPr>
          <w:rFonts w:ascii="宋体" w:hAnsi="宋体" w:hint="eastAsia"/>
          <w:sz w:val="24"/>
        </w:rPr>
      </w:pPr>
      <w:r w:rsidRPr="00291F74">
        <w:rPr>
          <w:rFonts w:ascii="宋体" w:hAnsi="宋体" w:hint="eastAsia"/>
          <w:sz w:val="24"/>
        </w:rPr>
        <w:t>表13</w:t>
      </w:r>
      <w:r>
        <w:rPr>
          <w:rFonts w:ascii="宋体" w:hAnsi="宋体" w:hint="eastAsia"/>
          <w:sz w:val="24"/>
        </w:rPr>
        <w:t xml:space="preserve"> </w:t>
      </w:r>
      <w:r w:rsidR="00FA50EB">
        <w:rPr>
          <w:rFonts w:ascii="宋体" w:hAnsi="宋体" w:hint="eastAsia"/>
          <w:sz w:val="24"/>
        </w:rPr>
        <w:t>长时</w:t>
      </w:r>
      <w:bookmarkStart w:id="1" w:name="_GoBack"/>
      <w:bookmarkEnd w:id="1"/>
      <w:r w:rsidRPr="00291F74">
        <w:rPr>
          <w:rFonts w:ascii="宋体" w:hAnsi="宋体" w:hint="eastAsia"/>
          <w:sz w:val="24"/>
        </w:rPr>
        <w:t>救援策略仿真结果表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039"/>
        <w:gridCol w:w="1039"/>
        <w:gridCol w:w="1039"/>
        <w:gridCol w:w="1039"/>
        <w:gridCol w:w="1037"/>
        <w:gridCol w:w="1037"/>
        <w:gridCol w:w="1034"/>
      </w:tblGrid>
      <w:tr w:rsidR="00661D76" w:rsidRPr="00A20A39" w14:paraId="3AA22FC5" w14:textId="77777777" w:rsidTr="008F0FF8">
        <w:tc>
          <w:tcPr>
            <w:tcW w:w="622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3B3BD980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0213D673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/>
                <w:position w:val="-10"/>
                <w:sz w:val="24"/>
              </w:rPr>
              <w:object w:dxaOrig="240" w:dyaOrig="260" w14:anchorId="69BCD98D">
                <v:shape id="_x0000_i1048" type="#_x0000_t75" style="width:12pt;height:13.1pt" o:ole="">
                  <v:imagedata r:id="rId39" o:title=""/>
                </v:shape>
                <o:OLEObject Type="Embed" ProgID="Equation.3" ShapeID="_x0000_i1048" DrawAspect="Content" ObjectID="_1596049513" r:id="rId40"/>
              </w:object>
            </w:r>
            <w:r w:rsidRPr="00A20A39">
              <w:rPr>
                <w:rFonts w:ascii="宋体" w:hAnsi="宋体" w:hint="eastAsia"/>
                <w:sz w:val="24"/>
              </w:rPr>
              <w:t>max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E16B02D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类救治单元</w:t>
            </w:r>
            <w:r w:rsidRPr="00A20A39">
              <w:rPr>
                <w:rFonts w:ascii="宋体" w:hAnsi="宋体" w:hint="eastAsia"/>
                <w:sz w:val="24"/>
              </w:rPr>
              <w:t>个数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771833E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>类救治单元</w:t>
            </w:r>
            <w:r w:rsidRPr="00A20A39">
              <w:rPr>
                <w:rFonts w:ascii="宋体" w:hAnsi="宋体" w:hint="eastAsia"/>
                <w:sz w:val="24"/>
              </w:rPr>
              <w:t>个数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8C4CAA6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B92975">
              <w:rPr>
                <w:rFonts w:ascii="宋体" w:hAnsi="宋体"/>
                <w:position w:val="-10"/>
                <w:sz w:val="24"/>
              </w:rPr>
              <w:object w:dxaOrig="220" w:dyaOrig="360" w14:anchorId="0CF2D95C">
                <v:shape id="_x0000_i1049" type="#_x0000_t75" style="width:10.9pt;height:18pt" o:ole="">
                  <v:imagedata r:id="rId41" o:title=""/>
                </v:shape>
                <o:OLEObject Type="Embed" ProgID="Equation.3" ShapeID="_x0000_i1049" DrawAspect="Content" ObjectID="_1596049514" r:id="rId42"/>
              </w:object>
            </w:r>
            <w:r w:rsidRPr="00A20A39">
              <w:rPr>
                <w:rFonts w:ascii="宋体" w:hAnsi="宋体" w:hint="eastAsia"/>
                <w:sz w:val="24"/>
              </w:rPr>
              <w:t xml:space="preserve"> /min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09F1612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B92975">
              <w:rPr>
                <w:rFonts w:ascii="宋体" w:hAnsi="宋体"/>
                <w:position w:val="-10"/>
                <w:sz w:val="24"/>
              </w:rPr>
              <w:object w:dxaOrig="240" w:dyaOrig="360" w14:anchorId="5B8945D5">
                <v:shape id="_x0000_i1050" type="#_x0000_t75" style="width:12pt;height:18pt" o:ole="">
                  <v:imagedata r:id="rId43" o:title=""/>
                </v:shape>
                <o:OLEObject Type="Embed" ProgID="Equation.3" ShapeID="_x0000_i1050" DrawAspect="Content" ObjectID="_1596049515" r:id="rId44"/>
              </w:object>
            </w:r>
            <w:r w:rsidRPr="00A20A39">
              <w:rPr>
                <w:rFonts w:ascii="宋体" w:hAnsi="宋体" w:hint="eastAsia"/>
                <w:sz w:val="24"/>
              </w:rPr>
              <w:t xml:space="preserve"> /min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21EB397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总等待时间</w:t>
            </w:r>
            <w:r w:rsidRPr="00A20A39">
              <w:rPr>
                <w:rFonts w:ascii="宋体" w:hAnsi="宋体"/>
                <w:sz w:val="24"/>
              </w:rPr>
              <w:t>T</w:t>
            </w:r>
            <w:r w:rsidRPr="00A20A39">
              <w:rPr>
                <w:rFonts w:ascii="宋体" w:hAnsi="宋体" w:hint="eastAsia"/>
                <w:sz w:val="24"/>
              </w:rPr>
              <w:t>d/min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0EDC75DC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总治疗时间</w:t>
            </w:r>
            <w:proofErr w:type="spellStart"/>
            <w:r w:rsidRPr="00A20A39">
              <w:rPr>
                <w:rFonts w:ascii="宋体" w:hAnsi="宋体" w:hint="eastAsia"/>
                <w:sz w:val="24"/>
              </w:rPr>
              <w:t>Qd</w:t>
            </w:r>
            <w:proofErr w:type="spellEnd"/>
            <w:r w:rsidRPr="00A20A39">
              <w:rPr>
                <w:rFonts w:ascii="宋体" w:hAnsi="宋体" w:hint="eastAsia"/>
                <w:sz w:val="24"/>
              </w:rPr>
              <w:t>/min</w:t>
            </w:r>
          </w:p>
        </w:tc>
      </w:tr>
      <w:tr w:rsidR="00661D76" w:rsidRPr="00A20A39" w14:paraId="48590455" w14:textId="77777777" w:rsidTr="008F0FF8">
        <w:tc>
          <w:tcPr>
            <w:tcW w:w="622" w:type="pct"/>
            <w:shd w:val="clear" w:color="auto" w:fill="auto"/>
            <w:vAlign w:val="center"/>
          </w:tcPr>
          <w:p w14:paraId="7B0F70E7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14:paraId="1A6B540B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0.9999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283E2DE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8A33351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67F48E01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7.9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BF8A590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4.3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CF4600C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3697.8</w:t>
            </w:r>
          </w:p>
        </w:tc>
        <w:tc>
          <w:tcPr>
            <w:tcW w:w="623" w:type="pct"/>
            <w:shd w:val="clear" w:color="auto" w:fill="auto"/>
            <w:vAlign w:val="center"/>
          </w:tcPr>
          <w:p w14:paraId="4615AB4A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6162.6</w:t>
            </w:r>
          </w:p>
        </w:tc>
      </w:tr>
    </w:tbl>
    <w:p w14:paraId="1A08118A" w14:textId="77777777" w:rsidR="00661D76" w:rsidRDefault="00661D76" w:rsidP="00661D76">
      <w:pPr>
        <w:jc w:val="center"/>
        <w:rPr>
          <w:rFonts w:ascii="宋体" w:hAnsi="宋体" w:hint="eastAsia"/>
          <w:sz w:val="24"/>
        </w:rPr>
      </w:pPr>
    </w:p>
    <w:p w14:paraId="42959ABF" w14:textId="77777777" w:rsidR="00661D76" w:rsidRDefault="00661D76" w:rsidP="00661D7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伤员的救治顺序如下表：</w:t>
      </w:r>
    </w:p>
    <w:p w14:paraId="005E7366" w14:textId="77777777" w:rsidR="00661D76" w:rsidRDefault="00661D76" w:rsidP="00661D76">
      <w:pPr>
        <w:rPr>
          <w:rFonts w:ascii="宋体" w:hAnsi="宋体" w:hint="eastAsia"/>
          <w:sz w:val="24"/>
        </w:rPr>
      </w:pPr>
    </w:p>
    <w:p w14:paraId="427DB3A5" w14:textId="77777777" w:rsidR="00661D76" w:rsidRDefault="00661D76" w:rsidP="00661D76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表14  伤员的救治顺序表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78"/>
        <w:gridCol w:w="1198"/>
        <w:gridCol w:w="1236"/>
        <w:gridCol w:w="1160"/>
        <w:gridCol w:w="1160"/>
        <w:gridCol w:w="1158"/>
      </w:tblGrid>
      <w:tr w:rsidR="00661D76" w:rsidRPr="00A20A39" w14:paraId="2F4C9962" w14:textId="77777777" w:rsidTr="008F0FF8">
        <w:tc>
          <w:tcPr>
            <w:tcW w:w="727" w:type="pct"/>
            <w:shd w:val="clear" w:color="auto" w:fill="auto"/>
            <w:vAlign w:val="center"/>
          </w:tcPr>
          <w:p w14:paraId="6B61A57F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救援小组</w:t>
            </w:r>
          </w:p>
        </w:tc>
        <w:tc>
          <w:tcPr>
            <w:tcW w:w="3575" w:type="pct"/>
            <w:gridSpan w:val="5"/>
            <w:shd w:val="clear" w:color="auto" w:fill="auto"/>
            <w:vAlign w:val="center"/>
          </w:tcPr>
          <w:p w14:paraId="1C16D839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伤员类型、编号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371C984" w14:textId="77777777" w:rsidR="00661D76" w:rsidRPr="00A20A39" w:rsidRDefault="00661D76" w:rsidP="008F0FF8">
            <w:pPr>
              <w:jc w:val="center"/>
              <w:rPr>
                <w:rFonts w:ascii="宋体" w:hAnsi="宋体" w:hint="eastAsia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人数</w:t>
            </w:r>
          </w:p>
        </w:tc>
      </w:tr>
      <w:tr w:rsidR="00661D76" w:rsidRPr="00A20A39" w14:paraId="6299445B" w14:textId="77777777" w:rsidTr="008F0FF8">
        <w:tc>
          <w:tcPr>
            <w:tcW w:w="727" w:type="pct"/>
            <w:shd w:val="clear" w:color="auto" w:fill="auto"/>
            <w:vAlign w:val="center"/>
          </w:tcPr>
          <w:p w14:paraId="28A50292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00" w:dyaOrig="260" w14:anchorId="3C48EB0C">
                <v:shape id="_x0000_i1051" type="#_x0000_t75" style="width:9.8pt;height:13.1pt" o:ole="">
                  <v:imagedata r:id="rId45" o:title=""/>
                </v:shape>
                <o:OLEObject Type="Embed" ProgID="Equation.3" ShapeID="_x0000_i1051" DrawAspect="Content" ObjectID="_1596049516" r:id="rId46"/>
              </w:object>
            </w:r>
            <w:r w:rsidRPr="00A20A39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D6056D5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6)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3F00145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13)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96D9061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B48AAB0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268)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6DC8E66B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277)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4F3C97D2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44</w:t>
            </w:r>
          </w:p>
        </w:tc>
      </w:tr>
      <w:tr w:rsidR="00661D76" w:rsidRPr="00A20A39" w14:paraId="5E6B4381" w14:textId="77777777" w:rsidTr="008F0FF8">
        <w:tc>
          <w:tcPr>
            <w:tcW w:w="727" w:type="pct"/>
            <w:shd w:val="clear" w:color="auto" w:fill="auto"/>
            <w:vAlign w:val="center"/>
          </w:tcPr>
          <w:p w14:paraId="2CE03492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00" w:dyaOrig="260" w14:anchorId="546E1010">
                <v:shape id="_x0000_i1052" type="#_x0000_t75" style="width:9.8pt;height:13.1pt" o:ole="">
                  <v:imagedata r:id="rId47" o:title=""/>
                </v:shape>
                <o:OLEObject Type="Embed" ProgID="Equation.3" ShapeID="_x0000_i1052" DrawAspect="Content" ObjectID="_1596049517" r:id="rId48"/>
              </w:object>
            </w:r>
            <w:r w:rsidRPr="00A20A3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04D92E4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5)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2B09041B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12)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3EF3A08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5B91FD8D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275)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AB8F05A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281)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73E97646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45</w:t>
            </w:r>
          </w:p>
        </w:tc>
      </w:tr>
      <w:tr w:rsidR="00661D76" w:rsidRPr="00A20A39" w14:paraId="0B07177B" w14:textId="77777777" w:rsidTr="008F0FF8">
        <w:tc>
          <w:tcPr>
            <w:tcW w:w="727" w:type="pct"/>
            <w:shd w:val="clear" w:color="auto" w:fill="auto"/>
            <w:vAlign w:val="center"/>
          </w:tcPr>
          <w:p w14:paraId="5409913E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00" w:dyaOrig="260" w14:anchorId="1D6B1473">
                <v:shape id="_x0000_i1053" type="#_x0000_t75" style="width:9.8pt;height:13.1pt" o:ole="">
                  <v:imagedata r:id="rId49" o:title=""/>
                </v:shape>
                <o:OLEObject Type="Embed" ProgID="Equation.3" ShapeID="_x0000_i1053" DrawAspect="Content" ObjectID="_1596049518" r:id="rId50"/>
              </w:object>
            </w:r>
            <w:r w:rsidRPr="00A20A39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0E15C826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3)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74AC1E5C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9)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0A15B758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7E27719F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271)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A3EEBFA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278)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AEFC28A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46</w:t>
            </w:r>
          </w:p>
        </w:tc>
      </w:tr>
      <w:tr w:rsidR="00661D76" w:rsidRPr="00A20A39" w14:paraId="72398946" w14:textId="77777777" w:rsidTr="008F0FF8">
        <w:tc>
          <w:tcPr>
            <w:tcW w:w="727" w:type="pct"/>
            <w:shd w:val="clear" w:color="auto" w:fill="auto"/>
            <w:vAlign w:val="center"/>
          </w:tcPr>
          <w:p w14:paraId="2A1C7A2A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00" w:dyaOrig="260" w14:anchorId="2FFC4310">
                <v:shape id="_x0000_i1054" type="#_x0000_t75" style="width:9.8pt;height:13.1pt" o:ole="">
                  <v:imagedata r:id="rId51" o:title=""/>
                </v:shape>
                <o:OLEObject Type="Embed" ProgID="Equation.3" ShapeID="_x0000_i1054" DrawAspect="Content" ObjectID="_1596049519" r:id="rId52"/>
              </w:object>
            </w:r>
            <w:r w:rsidRPr="00A20A39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18764BE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1)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2308B70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8)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B622D49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070556A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274)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70897BC7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280)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55E6AF1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45</w:t>
            </w:r>
          </w:p>
        </w:tc>
      </w:tr>
      <w:tr w:rsidR="00661D76" w:rsidRPr="00A20A39" w14:paraId="38C499F8" w14:textId="77777777" w:rsidTr="008F0FF8">
        <w:tc>
          <w:tcPr>
            <w:tcW w:w="727" w:type="pct"/>
            <w:shd w:val="clear" w:color="auto" w:fill="auto"/>
            <w:vAlign w:val="center"/>
          </w:tcPr>
          <w:p w14:paraId="24542796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40" w:dyaOrig="260" w14:anchorId="7BA59AFE">
                <v:shape id="_x0000_i1055" type="#_x0000_t75" style="width:12pt;height:13.1pt" o:ole="">
                  <v:imagedata r:id="rId53" o:title=""/>
                </v:shape>
                <o:OLEObject Type="Embed" ProgID="Equation.3" ShapeID="_x0000_i1055" DrawAspect="Content" ObjectID="_1596049520" r:id="rId54"/>
              </w:object>
            </w:r>
            <w:r w:rsidRPr="00A20A39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B7F615C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4)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70C6E547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11)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1956D359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2F6CF3B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276)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178D25D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A(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282)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532B2202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49</w:t>
            </w:r>
          </w:p>
        </w:tc>
      </w:tr>
      <w:tr w:rsidR="00661D76" w:rsidRPr="00A20A39" w14:paraId="72874514" w14:textId="77777777" w:rsidTr="008F0FF8">
        <w:tc>
          <w:tcPr>
            <w:tcW w:w="727" w:type="pct"/>
            <w:shd w:val="clear" w:color="auto" w:fill="auto"/>
            <w:vAlign w:val="center"/>
          </w:tcPr>
          <w:p w14:paraId="69538081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F4145">
              <w:rPr>
                <w:rFonts w:ascii="宋体" w:hAnsi="宋体"/>
                <w:position w:val="-4"/>
                <w:sz w:val="24"/>
              </w:rPr>
              <w:object w:dxaOrig="240" w:dyaOrig="260" w14:anchorId="1B380ED7">
                <v:shape id="_x0000_i1056" type="#_x0000_t75" style="width:12pt;height:13.1pt" o:ole="">
                  <v:imagedata r:id="rId55" o:title=""/>
                </v:shape>
                <o:OLEObject Type="Embed" ProgID="Equation.3" ShapeID="_x0000_i1056" DrawAspect="Content" ObjectID="_1596049521" r:id="rId56"/>
              </w:object>
            </w:r>
            <w:r w:rsidRPr="00A20A3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375C4A8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8063B2C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7)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4218CE2B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/>
                <w:sz w:val="24"/>
              </w:rPr>
              <w:t>……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CAA1087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273)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348DAC5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20A39">
              <w:rPr>
                <w:rFonts w:ascii="宋体" w:hAnsi="宋体" w:hint="eastAsia"/>
                <w:sz w:val="24"/>
              </w:rPr>
              <w:t>B(</w:t>
            </w:r>
            <w:proofErr w:type="gramEnd"/>
            <w:r w:rsidRPr="00A20A39">
              <w:rPr>
                <w:rFonts w:ascii="宋体" w:hAnsi="宋体" w:hint="eastAsia"/>
                <w:sz w:val="24"/>
              </w:rPr>
              <w:t>279)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0CFD753C" w14:textId="77777777" w:rsidR="00661D76" w:rsidRPr="00A20A39" w:rsidRDefault="00661D76" w:rsidP="008F0FF8">
            <w:pPr>
              <w:jc w:val="center"/>
              <w:rPr>
                <w:rFonts w:ascii="宋体" w:hAnsi="宋体"/>
                <w:sz w:val="24"/>
              </w:rPr>
            </w:pPr>
            <w:r w:rsidRPr="00A20A39">
              <w:rPr>
                <w:rFonts w:ascii="宋体" w:hAnsi="宋体" w:hint="eastAsia"/>
                <w:sz w:val="24"/>
              </w:rPr>
              <w:t>53</w:t>
            </w:r>
          </w:p>
        </w:tc>
      </w:tr>
    </w:tbl>
    <w:p w14:paraId="4A71F8A4" w14:textId="77777777" w:rsidR="00661D76" w:rsidRPr="00291F74" w:rsidRDefault="00661D76" w:rsidP="00661D76">
      <w:pPr>
        <w:jc w:val="center"/>
        <w:rPr>
          <w:rFonts w:ascii="宋体" w:hAnsi="宋体" w:hint="eastAsia"/>
          <w:sz w:val="24"/>
        </w:rPr>
      </w:pPr>
    </w:p>
    <w:p w14:paraId="115C8678" w14:textId="77777777" w:rsidR="00661D76" w:rsidRPr="00EB66AD" w:rsidRDefault="00661D76" w:rsidP="00661D76">
      <w:pPr>
        <w:rPr>
          <w:rFonts w:ascii="黑体" w:eastAsia="黑体" w:hAnsi="黑体" w:hint="eastAsia"/>
          <w:color w:val="7F7F7F" w:themeColor="text1" w:themeTint="80"/>
          <w:sz w:val="24"/>
        </w:rPr>
      </w:pPr>
      <w:r w:rsidRPr="00EB66AD">
        <w:rPr>
          <w:rFonts w:ascii="黑体" w:eastAsia="黑体" w:hAnsi="黑体" w:hint="eastAsia"/>
          <w:color w:val="7F7F7F" w:themeColor="text1" w:themeTint="80"/>
          <w:sz w:val="24"/>
        </w:rPr>
        <w:t>7.3.2 三级救援策略仿真</w:t>
      </w:r>
    </w:p>
    <w:p w14:paraId="259F69BC" w14:textId="77777777" w:rsidR="00661D76" w:rsidRPr="00EB66AD" w:rsidRDefault="00661D76" w:rsidP="00661D76">
      <w:pPr>
        <w:rPr>
          <w:rFonts w:ascii="宋体" w:hAnsi="宋体" w:hint="eastAsia"/>
          <w:color w:val="7F7F7F" w:themeColor="text1" w:themeTint="80"/>
          <w:sz w:val="24"/>
        </w:rPr>
      </w:pPr>
      <w:r w:rsidRPr="00EB66AD">
        <w:rPr>
          <w:rFonts w:ascii="宋体" w:hAnsi="宋体" w:hint="eastAsia"/>
          <w:color w:val="7F7F7F" w:themeColor="text1" w:themeTint="80"/>
          <w:sz w:val="24"/>
        </w:rPr>
        <w:t xml:space="preserve">   由于前面的假设，认为此级策略中医疗中心将出动所有的救治小组，现假设现有8个A救治单元，4个B救治单元，仿真结果为：AA救治小组3个，AB救治小组2个，BB救治小组</w:t>
      </w:r>
      <w:proofErr w:type="gramStart"/>
      <w:r w:rsidRPr="00EB66AD">
        <w:rPr>
          <w:rFonts w:ascii="宋体" w:hAnsi="宋体" w:hint="eastAsia"/>
          <w:color w:val="7F7F7F" w:themeColor="text1" w:themeTint="80"/>
          <w:sz w:val="24"/>
        </w:rPr>
        <w:t>组</w:t>
      </w:r>
      <w:proofErr w:type="gramEnd"/>
      <w:r w:rsidRPr="00EB66AD">
        <w:rPr>
          <w:rFonts w:ascii="宋体" w:hAnsi="宋体" w:hint="eastAsia"/>
          <w:color w:val="7F7F7F" w:themeColor="text1" w:themeTint="80"/>
          <w:sz w:val="24"/>
        </w:rPr>
        <w:t>1个，救治顺序如下表：</w:t>
      </w:r>
    </w:p>
    <w:p w14:paraId="6FA8175A" w14:textId="77777777" w:rsidR="00661D76" w:rsidRPr="00EB66AD" w:rsidRDefault="00661D76" w:rsidP="00661D76">
      <w:pPr>
        <w:rPr>
          <w:rFonts w:ascii="宋体" w:hAnsi="宋体" w:hint="eastAsia"/>
          <w:color w:val="7F7F7F" w:themeColor="text1" w:themeTint="80"/>
          <w:sz w:val="24"/>
        </w:rPr>
      </w:pPr>
    </w:p>
    <w:p w14:paraId="1E94D188" w14:textId="77777777" w:rsidR="00661D76" w:rsidRPr="00EB66AD" w:rsidRDefault="00661D76" w:rsidP="00661D76">
      <w:pPr>
        <w:jc w:val="center"/>
        <w:rPr>
          <w:rFonts w:ascii="宋体" w:hAnsi="宋体" w:hint="eastAsia"/>
          <w:color w:val="7F7F7F" w:themeColor="text1" w:themeTint="80"/>
          <w:sz w:val="24"/>
        </w:rPr>
      </w:pPr>
      <w:r w:rsidRPr="00EB66AD">
        <w:rPr>
          <w:rFonts w:ascii="宋体" w:hAnsi="宋体" w:hint="eastAsia"/>
          <w:color w:val="7F7F7F" w:themeColor="text1" w:themeTint="80"/>
          <w:sz w:val="24"/>
        </w:rPr>
        <w:t>表15  三级救援策略仿真结果表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78"/>
        <w:gridCol w:w="1198"/>
        <w:gridCol w:w="1236"/>
        <w:gridCol w:w="1160"/>
        <w:gridCol w:w="1160"/>
        <w:gridCol w:w="1158"/>
      </w:tblGrid>
      <w:tr w:rsidR="00EB66AD" w:rsidRPr="00EB66AD" w14:paraId="4DA73983" w14:textId="77777777" w:rsidTr="008F0FF8">
        <w:tc>
          <w:tcPr>
            <w:tcW w:w="727" w:type="pct"/>
            <w:shd w:val="clear" w:color="auto" w:fill="auto"/>
            <w:vAlign w:val="center"/>
          </w:tcPr>
          <w:p w14:paraId="4E370F5E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救护组</w:t>
            </w:r>
          </w:p>
        </w:tc>
        <w:tc>
          <w:tcPr>
            <w:tcW w:w="3575" w:type="pct"/>
            <w:gridSpan w:val="5"/>
            <w:shd w:val="clear" w:color="auto" w:fill="auto"/>
            <w:vAlign w:val="center"/>
          </w:tcPr>
          <w:p w14:paraId="3155757F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各组伤员类型、编号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68955A4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组数</w:t>
            </w:r>
          </w:p>
        </w:tc>
      </w:tr>
      <w:tr w:rsidR="00EB66AD" w:rsidRPr="00EB66AD" w14:paraId="1961EC20" w14:textId="77777777" w:rsidTr="008F0FF8">
        <w:tc>
          <w:tcPr>
            <w:tcW w:w="727" w:type="pct"/>
            <w:shd w:val="clear" w:color="auto" w:fill="auto"/>
            <w:vAlign w:val="center"/>
          </w:tcPr>
          <w:p w14:paraId="235634A0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20" w:dyaOrig="260" w14:anchorId="509E1EA7">
                <v:shape id="_x0000_i1057" type="#_x0000_t75" style="width:15.8pt;height:13.1pt" o:ole="">
                  <v:imagedata r:id="rId57" o:title=""/>
                </v:shape>
                <o:OLEObject Type="Embed" ProgID="Equation.3" ShapeID="_x0000_i1057" DrawAspect="Content" ObjectID="_1596049522" r:id="rId58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D2DB664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8)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DBAF31F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AA(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15)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80DA91B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2F1D372B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BB(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130)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EDA359B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AA(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139)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4472BA3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19</w:t>
            </w:r>
          </w:p>
        </w:tc>
      </w:tr>
      <w:tr w:rsidR="00EB66AD" w:rsidRPr="00EB66AD" w14:paraId="4F4162BE" w14:textId="77777777" w:rsidTr="008F0FF8">
        <w:tc>
          <w:tcPr>
            <w:tcW w:w="727" w:type="pct"/>
            <w:shd w:val="clear" w:color="auto" w:fill="auto"/>
            <w:vAlign w:val="center"/>
          </w:tcPr>
          <w:p w14:paraId="5CAC4E48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20" w:dyaOrig="260" w14:anchorId="5D0AD09F">
                <v:shape id="_x0000_i1058" type="#_x0000_t75" style="width:15.8pt;height:13.1pt" o:ole="">
                  <v:imagedata r:id="rId59" o:title=""/>
                </v:shape>
                <o:OLEObject Type="Embed" ProgID="Equation.3" ShapeID="_x0000_i1058" DrawAspect="Content" ObjectID="_1596049523" r:id="rId60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9440502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6)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21810A4D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14)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6E74E703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15CF6364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AA(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131)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5024AC33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138)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29EEF533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19</w:t>
            </w:r>
          </w:p>
        </w:tc>
      </w:tr>
      <w:tr w:rsidR="00EB66AD" w:rsidRPr="00EB66AD" w14:paraId="58C247C5" w14:textId="77777777" w:rsidTr="008F0FF8">
        <w:tc>
          <w:tcPr>
            <w:tcW w:w="727" w:type="pct"/>
            <w:shd w:val="clear" w:color="auto" w:fill="auto"/>
            <w:vAlign w:val="center"/>
          </w:tcPr>
          <w:p w14:paraId="1A75FC3A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20" w:dyaOrig="260" w14:anchorId="02F24972">
                <v:shape id="_x0000_i1059" type="#_x0000_t75" style="width:15.8pt;height:13.1pt" o:ole="">
                  <v:imagedata r:id="rId61" o:title=""/>
                </v:shape>
                <o:OLEObject Type="Embed" ProgID="Equation.3" ShapeID="_x0000_i1059" DrawAspect="Content" ObjectID="_1596049524" r:id="rId62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3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B59F172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4)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4907AFC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12)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35CABD7C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DD410C5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132)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B941D6D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140)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4C39997E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19</w:t>
            </w:r>
          </w:p>
        </w:tc>
      </w:tr>
      <w:tr w:rsidR="00EB66AD" w:rsidRPr="00EB66AD" w14:paraId="0307032C" w14:textId="77777777" w:rsidTr="008F0FF8">
        <w:tc>
          <w:tcPr>
            <w:tcW w:w="727" w:type="pct"/>
            <w:shd w:val="clear" w:color="auto" w:fill="auto"/>
            <w:vAlign w:val="center"/>
          </w:tcPr>
          <w:p w14:paraId="304837F8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60" w:dyaOrig="260" w14:anchorId="23F83A30">
                <v:shape id="_x0000_i1060" type="#_x0000_t75" style="width:18pt;height:13.1pt" o:ole="">
                  <v:imagedata r:id="rId63" o:title=""/>
                </v:shape>
                <o:OLEObject Type="Embed" ProgID="Equation.3" ShapeID="_x0000_i1060" DrawAspect="Content" ObjectID="_1596049525" r:id="rId64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D97F20B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292D7EBE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7)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51640455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5070B65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135)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7A4CE559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141)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7307885B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28</w:t>
            </w:r>
          </w:p>
        </w:tc>
      </w:tr>
      <w:tr w:rsidR="00EB66AD" w:rsidRPr="00EB66AD" w14:paraId="01522C62" w14:textId="77777777" w:rsidTr="008F0FF8">
        <w:tc>
          <w:tcPr>
            <w:tcW w:w="727" w:type="pct"/>
            <w:shd w:val="clear" w:color="auto" w:fill="auto"/>
            <w:vAlign w:val="center"/>
          </w:tcPr>
          <w:p w14:paraId="3F11690E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60" w:dyaOrig="260" w14:anchorId="04DCF785">
                <v:shape id="_x0000_i1061" type="#_x0000_t75" style="width:18pt;height:13.1pt" o:ole="">
                  <v:imagedata r:id="rId65" o:title=""/>
                </v:shape>
                <o:OLEObject Type="Embed" ProgID="Equation.3" ShapeID="_x0000_i1061" DrawAspect="Content" ObjectID="_1596049526" r:id="rId66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9F80F2A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C6A76E7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5)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7B60620B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B9E2FF1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128)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EA1F26A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AA(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134)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5DD9962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26</w:t>
            </w:r>
          </w:p>
        </w:tc>
      </w:tr>
      <w:tr w:rsidR="00EB66AD" w:rsidRPr="00EB66AD" w14:paraId="49453492" w14:textId="77777777" w:rsidTr="008F0FF8">
        <w:tc>
          <w:tcPr>
            <w:tcW w:w="727" w:type="pct"/>
            <w:shd w:val="clear" w:color="auto" w:fill="auto"/>
            <w:vAlign w:val="center"/>
          </w:tcPr>
          <w:p w14:paraId="487D4EAB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position w:val="-4"/>
                <w:sz w:val="24"/>
              </w:rPr>
              <w:object w:dxaOrig="360" w:dyaOrig="260" w14:anchorId="2C1056A6">
                <v:shape id="_x0000_i1062" type="#_x0000_t75" style="width:18pt;height:13.1pt" o:ole="">
                  <v:imagedata r:id="rId67" o:title=""/>
                </v:shape>
                <o:OLEObject Type="Embed" ProgID="Equation.3" ShapeID="_x0000_i1062" DrawAspect="Content" ObjectID="_1596049527" r:id="rId68"/>
              </w:object>
            </w: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0A3FD044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3)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4D256CFC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BB(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9)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FD2E6CD" w14:textId="77777777" w:rsidR="00661D76" w:rsidRPr="00EB66AD" w:rsidRDefault="00661D76" w:rsidP="008F0FF8">
            <w:pPr>
              <w:jc w:val="center"/>
              <w:rPr>
                <w:rFonts w:ascii="宋体" w:hAnsi="宋体" w:hint="eastAsia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/>
                <w:color w:val="7F7F7F" w:themeColor="text1" w:themeTint="80"/>
                <w:sz w:val="24"/>
              </w:rPr>
              <w:t>…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8ED057D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129)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47F85D08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proofErr w:type="gramStart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AB(</w:t>
            </w:r>
            <w:proofErr w:type="gramEnd"/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136)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E15E6D5" w14:textId="77777777" w:rsidR="00661D76" w:rsidRPr="00EB66AD" w:rsidRDefault="00661D76" w:rsidP="008F0FF8">
            <w:pPr>
              <w:jc w:val="center"/>
              <w:rPr>
                <w:rFonts w:ascii="宋体" w:hAnsi="宋体"/>
                <w:color w:val="7F7F7F" w:themeColor="text1" w:themeTint="80"/>
                <w:sz w:val="24"/>
              </w:rPr>
            </w:pPr>
            <w:r w:rsidRPr="00EB66AD">
              <w:rPr>
                <w:rFonts w:ascii="宋体" w:hAnsi="宋体" w:hint="eastAsia"/>
                <w:color w:val="7F7F7F" w:themeColor="text1" w:themeTint="80"/>
                <w:sz w:val="24"/>
              </w:rPr>
              <w:t>23</w:t>
            </w:r>
          </w:p>
        </w:tc>
      </w:tr>
    </w:tbl>
    <w:p w14:paraId="7EFEB1E8" w14:textId="77777777" w:rsidR="00661D76" w:rsidRPr="00EB66AD" w:rsidRDefault="00661D76" w:rsidP="00661D76">
      <w:pPr>
        <w:jc w:val="center"/>
        <w:rPr>
          <w:rFonts w:ascii="宋体" w:hAnsi="宋体" w:hint="eastAsia"/>
          <w:color w:val="7F7F7F" w:themeColor="text1" w:themeTint="80"/>
          <w:sz w:val="24"/>
        </w:rPr>
      </w:pPr>
    </w:p>
    <w:p w14:paraId="0BFC0E91" w14:textId="77777777" w:rsidR="00661D76" w:rsidRPr="00EB66AD" w:rsidRDefault="00661D76" w:rsidP="00661D76">
      <w:pPr>
        <w:snapToGrid w:val="0"/>
        <w:ind w:firstLineChars="200" w:firstLine="480"/>
        <w:rPr>
          <w:rFonts w:ascii="宋体" w:hAnsi="宋体" w:hint="eastAsia"/>
          <w:color w:val="7F7F7F" w:themeColor="text1" w:themeTint="80"/>
          <w:sz w:val="24"/>
        </w:rPr>
      </w:pPr>
      <w:r w:rsidRPr="00EB66AD">
        <w:rPr>
          <w:rFonts w:ascii="宋体" w:hAnsi="宋体" w:hint="eastAsia"/>
          <w:color w:val="7F7F7F" w:themeColor="text1" w:themeTint="80"/>
          <w:sz w:val="24"/>
        </w:rPr>
        <w:t>总等待时间999.48min，总治疗时间</w:t>
      </w:r>
      <w:r w:rsidRPr="00EB66AD">
        <w:rPr>
          <w:rFonts w:ascii="宋体" w:hAnsi="宋体"/>
          <w:color w:val="7F7F7F" w:themeColor="text1" w:themeTint="80"/>
          <w:position w:val="-10"/>
          <w:sz w:val="24"/>
        </w:rPr>
        <w:object w:dxaOrig="320" w:dyaOrig="340" w14:anchorId="09D8F407">
          <v:shape id="_x0000_i1063" type="#_x0000_t75" style="width:15.8pt;height:16.9pt" o:ole="">
            <v:imagedata r:id="rId69" o:title=""/>
          </v:shape>
          <o:OLEObject Type="Embed" ProgID="Equation.3" ShapeID="_x0000_i1063" DrawAspect="Content" ObjectID="_1596049528" r:id="rId70"/>
        </w:object>
      </w:r>
      <w:r w:rsidRPr="00EB66AD">
        <w:rPr>
          <w:rFonts w:ascii="宋体" w:hAnsi="宋体" w:hint="eastAsia"/>
          <w:color w:val="7F7F7F" w:themeColor="text1" w:themeTint="80"/>
          <w:sz w:val="24"/>
        </w:rPr>
        <w:t>=8299.1min。利用所编写的软件也可快捷的得出救护方案，如下图所示：</w:t>
      </w:r>
    </w:p>
    <w:p w14:paraId="5FC778C3" w14:textId="77777777" w:rsidR="00661D76" w:rsidRPr="00AF5FE6" w:rsidRDefault="00661D76" w:rsidP="00661D76">
      <w:pPr>
        <w:snapToGrid w:val="0"/>
        <w:rPr>
          <w:rFonts w:ascii="宋体" w:hAnsi="宋体" w:hint="eastAsia"/>
          <w:snapToGrid w:val="0"/>
          <w:sz w:val="24"/>
        </w:rPr>
      </w:pPr>
    </w:p>
    <w:p w14:paraId="0270B180" w14:textId="6D882473" w:rsidR="00661D76" w:rsidRPr="00AF5FE6" w:rsidRDefault="00661D76" w:rsidP="00661D76">
      <w:pPr>
        <w:jc w:val="center"/>
        <w:rPr>
          <w:rFonts w:ascii="宋体" w:hAnsi="宋体" w:hint="eastAsia"/>
          <w:snapToGrid w:val="0"/>
          <w:sz w:val="24"/>
        </w:rPr>
      </w:pPr>
      <w:r w:rsidRPr="001366AF">
        <w:rPr>
          <w:rFonts w:ascii="宋体" w:hAnsi="宋体"/>
          <w:noProof/>
          <w:snapToGrid w:val="0"/>
          <w:sz w:val="24"/>
        </w:rPr>
        <w:drawing>
          <wp:inline distT="0" distB="0" distL="0" distR="0" wp14:anchorId="63165C39" wp14:editId="57C64D16">
            <wp:extent cx="2105660" cy="2286000"/>
            <wp:effectExtent l="0" t="0" r="8890" b="0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捕获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napToGrid w:val="0"/>
          <w:sz w:val="24"/>
        </w:rPr>
        <w:t xml:space="preserve">         </w:t>
      </w:r>
      <w:r w:rsidRPr="00AF5FE6">
        <w:rPr>
          <w:rFonts w:ascii="宋体" w:hAnsi="宋体"/>
          <w:noProof/>
          <w:snapToGrid w:val="0"/>
          <w:sz w:val="24"/>
        </w:rPr>
        <w:drawing>
          <wp:inline distT="0" distB="0" distL="0" distR="0" wp14:anchorId="6BDCF2F0" wp14:editId="08108504">
            <wp:extent cx="2105660" cy="2292985"/>
            <wp:effectExtent l="0" t="0" r="8890" b="0"/>
            <wp:docPr id="1" name="图片 1" descr="捕获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捕获2"/>
                    <pic:cNvPicPr preferRelativeResize="0"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62AD" w14:textId="38563B1D" w:rsidR="000F433E" w:rsidRDefault="00661D76" w:rsidP="00661D76">
      <w:r>
        <w:rPr>
          <w:rFonts w:ascii="宋体" w:hAnsi="宋体" w:hint="eastAsia"/>
          <w:snapToGrid w:val="0"/>
          <w:sz w:val="24"/>
        </w:rPr>
        <w:t>图4  软件结果界面截图</w:t>
      </w:r>
    </w:p>
    <w:sectPr w:rsidR="000F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128A1" w14:textId="77777777" w:rsidR="00B35113" w:rsidRDefault="00B35113" w:rsidP="00661D76">
      <w:r>
        <w:separator/>
      </w:r>
    </w:p>
  </w:endnote>
  <w:endnote w:type="continuationSeparator" w:id="0">
    <w:p w14:paraId="50D83A80" w14:textId="77777777" w:rsidR="00B35113" w:rsidRDefault="00B35113" w:rsidP="0066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27F95" w14:textId="77777777" w:rsidR="00B35113" w:rsidRDefault="00B35113" w:rsidP="00661D76">
      <w:r>
        <w:separator/>
      </w:r>
    </w:p>
  </w:footnote>
  <w:footnote w:type="continuationSeparator" w:id="0">
    <w:p w14:paraId="57504DFB" w14:textId="77777777" w:rsidR="00B35113" w:rsidRDefault="00B35113" w:rsidP="0066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3E"/>
    <w:rsid w:val="000F4039"/>
    <w:rsid w:val="000F433E"/>
    <w:rsid w:val="001228E7"/>
    <w:rsid w:val="001A4B33"/>
    <w:rsid w:val="0026657C"/>
    <w:rsid w:val="002A3365"/>
    <w:rsid w:val="002C73FE"/>
    <w:rsid w:val="00326423"/>
    <w:rsid w:val="0033543F"/>
    <w:rsid w:val="004F30F8"/>
    <w:rsid w:val="00527075"/>
    <w:rsid w:val="00654430"/>
    <w:rsid w:val="00654C84"/>
    <w:rsid w:val="00661D76"/>
    <w:rsid w:val="0069555A"/>
    <w:rsid w:val="006D3725"/>
    <w:rsid w:val="0076181D"/>
    <w:rsid w:val="0081305F"/>
    <w:rsid w:val="0081386F"/>
    <w:rsid w:val="00945782"/>
    <w:rsid w:val="00A327B6"/>
    <w:rsid w:val="00B045A6"/>
    <w:rsid w:val="00B35113"/>
    <w:rsid w:val="00B6773B"/>
    <w:rsid w:val="00D72189"/>
    <w:rsid w:val="00D972D3"/>
    <w:rsid w:val="00DE7246"/>
    <w:rsid w:val="00EB66AD"/>
    <w:rsid w:val="00F02D73"/>
    <w:rsid w:val="00F41467"/>
    <w:rsid w:val="00F64DFD"/>
    <w:rsid w:val="00FA2884"/>
    <w:rsid w:val="00FA50EB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B93A"/>
  <w15:chartTrackingRefBased/>
  <w15:docId w15:val="{AE36702C-514D-4AB3-9B79-F328139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D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7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22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jpe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3.jpe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晓明</dc:creator>
  <cp:keywords/>
  <dc:description/>
  <cp:lastModifiedBy>许 晓明</cp:lastModifiedBy>
  <cp:revision>29</cp:revision>
  <dcterms:created xsi:type="dcterms:W3CDTF">2018-08-17T12:58:00Z</dcterms:created>
  <dcterms:modified xsi:type="dcterms:W3CDTF">2018-08-17T14:03:00Z</dcterms:modified>
</cp:coreProperties>
</file>