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BCC" w:rsidRPr="000F6361" w:rsidRDefault="000E2BCC" w:rsidP="000E2BCC">
      <w:pPr>
        <w:pStyle w:val="1"/>
        <w:rPr>
          <w:rFonts w:ascii="黑体"/>
          <w:szCs w:val="36"/>
        </w:rPr>
      </w:pPr>
      <w:bookmarkStart w:id="0" w:name="_Toc435883083"/>
      <w:bookmarkStart w:id="1" w:name="_Toc436384514"/>
      <w:bookmarkStart w:id="2" w:name="_Toc436384818"/>
      <w:bookmarkStart w:id="3" w:name="_Toc436385136"/>
      <w:bookmarkStart w:id="4" w:name="_Toc436385404"/>
      <w:bookmarkStart w:id="5" w:name="_Toc436385492"/>
      <w:r>
        <w:rPr>
          <w:rFonts w:ascii="黑体" w:hint="eastAsia"/>
          <w:szCs w:val="36"/>
        </w:rPr>
        <w:t>实验</w:t>
      </w:r>
      <w:proofErr w:type="gramStart"/>
      <w:r>
        <w:rPr>
          <w:rFonts w:ascii="黑体" w:hint="eastAsia"/>
          <w:szCs w:val="36"/>
        </w:rPr>
        <w:t>一</w:t>
      </w:r>
      <w:proofErr w:type="gramEnd"/>
      <w:r w:rsidRPr="000F6361">
        <w:rPr>
          <w:rFonts w:ascii="黑体" w:hint="eastAsia"/>
          <w:szCs w:val="36"/>
        </w:rPr>
        <w:t xml:space="preserve">  </w:t>
      </w:r>
      <w:r>
        <w:rPr>
          <w:rFonts w:ascii="黑体" w:hint="eastAsia"/>
          <w:szCs w:val="36"/>
        </w:rPr>
        <w:t>三点式</w:t>
      </w:r>
      <w:r w:rsidRPr="000F6361">
        <w:rPr>
          <w:rFonts w:ascii="黑体" w:hint="eastAsia"/>
          <w:szCs w:val="36"/>
        </w:rPr>
        <w:t>正弦波振荡器</w:t>
      </w:r>
      <w:r w:rsidR="001D3286">
        <w:rPr>
          <w:rFonts w:ascii="Arial" w:hAnsi="Arial" w:cs="Arial" w:hint="eastAsia"/>
        </w:rPr>
        <w:t>（模块</w:t>
      </w:r>
      <w:r w:rsidR="001D3286">
        <w:rPr>
          <w:rFonts w:ascii="Arial" w:hAnsi="Arial" w:cs="Arial" w:hint="eastAsia"/>
        </w:rPr>
        <w:t>1</w:t>
      </w:r>
      <w:r w:rsidR="001D3286">
        <w:rPr>
          <w:rFonts w:ascii="Arial" w:hAnsi="Arial" w:cs="Arial" w:hint="eastAsia"/>
        </w:rPr>
        <w:t>）</w:t>
      </w:r>
    </w:p>
    <w:p w:rsidR="000E2BCC" w:rsidRPr="00C72F13" w:rsidRDefault="000E2BCC" w:rsidP="000E2BCC">
      <w:pPr>
        <w:pStyle w:val="2"/>
        <w:spacing w:line="360" w:lineRule="auto"/>
        <w:rPr>
          <w:sz w:val="28"/>
          <w:szCs w:val="28"/>
        </w:rPr>
      </w:pPr>
      <w:r w:rsidRPr="00C72F13">
        <w:rPr>
          <w:rFonts w:hint="eastAsia"/>
          <w:sz w:val="28"/>
          <w:szCs w:val="28"/>
        </w:rPr>
        <w:t>一、实验目的</w:t>
      </w:r>
    </w:p>
    <w:p w:rsidR="000E2BCC" w:rsidRPr="00C72F13" w:rsidRDefault="000E2BCC" w:rsidP="000E2BCC">
      <w:pPr>
        <w:numPr>
          <w:ilvl w:val="0"/>
          <w:numId w:val="6"/>
        </w:numPr>
        <w:spacing w:line="400" w:lineRule="atLeast"/>
        <w:rPr>
          <w:sz w:val="24"/>
        </w:rPr>
      </w:pPr>
      <w:r w:rsidRPr="00C72F13">
        <w:rPr>
          <w:rFonts w:hint="eastAsia"/>
          <w:sz w:val="24"/>
        </w:rPr>
        <w:t>掌握三点式正弦波振荡器电路的基本原理，起振条件，振荡电路设计及电路参数计算。</w:t>
      </w:r>
    </w:p>
    <w:p w:rsidR="000E2BCC" w:rsidRPr="00C72F13" w:rsidRDefault="000E2BCC" w:rsidP="000E2BCC">
      <w:pPr>
        <w:numPr>
          <w:ilvl w:val="0"/>
          <w:numId w:val="6"/>
        </w:numPr>
        <w:spacing w:line="400" w:lineRule="atLeast"/>
        <w:rPr>
          <w:sz w:val="24"/>
        </w:rPr>
      </w:pPr>
      <w:r w:rsidRPr="00C72F13">
        <w:rPr>
          <w:rFonts w:hint="eastAsia"/>
          <w:sz w:val="24"/>
        </w:rPr>
        <w:t>通过实验掌握晶体管静态工作点、反馈系数大小对振荡幅度的影响。</w:t>
      </w:r>
    </w:p>
    <w:p w:rsidR="000E2BCC" w:rsidRPr="00C72F13" w:rsidRDefault="000E2BCC" w:rsidP="000E2BCC">
      <w:pPr>
        <w:pStyle w:val="2"/>
        <w:spacing w:line="360" w:lineRule="auto"/>
        <w:rPr>
          <w:sz w:val="28"/>
          <w:szCs w:val="28"/>
        </w:rPr>
      </w:pPr>
      <w:r w:rsidRPr="00C72F13">
        <w:rPr>
          <w:rFonts w:hint="eastAsia"/>
          <w:sz w:val="28"/>
          <w:szCs w:val="28"/>
        </w:rPr>
        <w:t>二、基本原理</w:t>
      </w:r>
    </w:p>
    <w:p w:rsidR="000E2BCC" w:rsidRPr="00F604F9" w:rsidRDefault="000E2BCC" w:rsidP="000E2BCC">
      <w:pPr>
        <w:ind w:leftChars="-171" w:hangingChars="171" w:hanging="359"/>
        <w:rPr>
          <w:szCs w:val="21"/>
        </w:rPr>
      </w:pPr>
      <w:r>
        <w:rPr>
          <w:noProof/>
          <w:szCs w:val="21"/>
        </w:rPr>
        <w:drawing>
          <wp:inline distT="0" distB="0" distL="0" distR="0">
            <wp:extent cx="9963150" cy="3848100"/>
            <wp:effectExtent l="19050" t="0" r="0" b="0"/>
            <wp:docPr id="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srcRect/>
                    <a:stretch>
                      <a:fillRect/>
                    </a:stretch>
                  </pic:blipFill>
                  <pic:spPr bwMode="auto">
                    <a:xfrm>
                      <a:off x="0" y="0"/>
                      <a:ext cx="9963150" cy="3848100"/>
                    </a:xfrm>
                    <a:prstGeom prst="rect">
                      <a:avLst/>
                    </a:prstGeom>
                    <a:noFill/>
                    <a:ln w="9525">
                      <a:noFill/>
                      <a:miter lim="800000"/>
                      <a:headEnd/>
                      <a:tailEnd/>
                    </a:ln>
                  </pic:spPr>
                </pic:pic>
              </a:graphicData>
            </a:graphic>
          </wp:inline>
        </w:drawing>
      </w:r>
    </w:p>
    <w:p w:rsidR="000E2BCC" w:rsidRPr="000F6361" w:rsidRDefault="000E2BCC" w:rsidP="000E2BCC">
      <w:pPr>
        <w:jc w:val="center"/>
        <w:rPr>
          <w:szCs w:val="21"/>
        </w:rPr>
      </w:pPr>
      <w:r w:rsidRPr="000F6361">
        <w:rPr>
          <w:rFonts w:hint="eastAsia"/>
          <w:szCs w:val="21"/>
        </w:rPr>
        <w:lastRenderedPageBreak/>
        <w:t>图</w:t>
      </w:r>
      <w:r>
        <w:rPr>
          <w:rFonts w:hint="eastAsia"/>
          <w:szCs w:val="21"/>
        </w:rPr>
        <w:t>1</w:t>
      </w:r>
      <w:r w:rsidRPr="000F6361">
        <w:rPr>
          <w:rFonts w:hint="eastAsia"/>
          <w:szCs w:val="21"/>
        </w:rPr>
        <w:t xml:space="preserve">-1 </w:t>
      </w:r>
      <w:r w:rsidRPr="000F6361">
        <w:rPr>
          <w:rFonts w:hint="eastAsia"/>
          <w:szCs w:val="21"/>
        </w:rPr>
        <w:t>正弦波振荡器（</w:t>
      </w:r>
      <w:r w:rsidRPr="000F6361">
        <w:rPr>
          <w:rFonts w:hint="eastAsia"/>
          <w:szCs w:val="21"/>
        </w:rPr>
        <w:t>4.5MHz</w:t>
      </w:r>
      <w:r w:rsidRPr="000F6361">
        <w:rPr>
          <w:rFonts w:hint="eastAsia"/>
          <w:szCs w:val="21"/>
        </w:rPr>
        <w:t>）</w:t>
      </w:r>
    </w:p>
    <w:p w:rsidR="000E2BCC" w:rsidRPr="00C72F13" w:rsidRDefault="000E2BCC" w:rsidP="00925662">
      <w:pPr>
        <w:spacing w:line="400" w:lineRule="atLeast"/>
        <w:ind w:firstLineChars="200" w:firstLine="480"/>
        <w:rPr>
          <w:sz w:val="24"/>
        </w:rPr>
      </w:pPr>
      <w:r w:rsidRPr="00C72F13">
        <w:rPr>
          <w:rFonts w:hint="eastAsia"/>
          <w:sz w:val="24"/>
        </w:rPr>
        <w:t>将开关</w:t>
      </w:r>
      <w:r w:rsidRPr="00C72F13">
        <w:rPr>
          <w:rFonts w:hint="eastAsia"/>
          <w:sz w:val="24"/>
        </w:rPr>
        <w:t>S3</w:t>
      </w:r>
      <w:r w:rsidRPr="00C72F13">
        <w:rPr>
          <w:rFonts w:hint="eastAsia"/>
          <w:sz w:val="24"/>
        </w:rPr>
        <w:t>拨上</w:t>
      </w:r>
      <w:r w:rsidRPr="00C72F13">
        <w:rPr>
          <w:rFonts w:hint="eastAsia"/>
          <w:sz w:val="24"/>
        </w:rPr>
        <w:t>S4</w:t>
      </w:r>
      <w:r w:rsidRPr="00C72F13">
        <w:rPr>
          <w:rFonts w:hint="eastAsia"/>
          <w:sz w:val="24"/>
        </w:rPr>
        <w:t>拨下，</w:t>
      </w:r>
      <w:r w:rsidRPr="00C72F13">
        <w:rPr>
          <w:rFonts w:hint="eastAsia"/>
          <w:sz w:val="24"/>
        </w:rPr>
        <w:t xml:space="preserve"> S1</w:t>
      </w:r>
      <w:r w:rsidRPr="00C72F13">
        <w:rPr>
          <w:rFonts w:hint="eastAsia"/>
          <w:sz w:val="24"/>
        </w:rPr>
        <w:t>、</w:t>
      </w:r>
      <w:r w:rsidRPr="00C72F13">
        <w:rPr>
          <w:rFonts w:hint="eastAsia"/>
          <w:sz w:val="24"/>
        </w:rPr>
        <w:t>S2</w:t>
      </w:r>
      <w:r w:rsidRPr="00C72F13">
        <w:rPr>
          <w:rFonts w:hint="eastAsia"/>
          <w:sz w:val="24"/>
        </w:rPr>
        <w:t>全部断开，由晶体管</w:t>
      </w:r>
      <w:r w:rsidRPr="00C72F13">
        <w:rPr>
          <w:rFonts w:hint="eastAsia"/>
          <w:sz w:val="24"/>
        </w:rPr>
        <w:t>Q</w:t>
      </w:r>
      <w:r w:rsidRPr="00C72F13">
        <w:rPr>
          <w:rFonts w:hint="eastAsia"/>
          <w:sz w:val="24"/>
          <w:vertAlign w:val="subscript"/>
        </w:rPr>
        <w:t>3</w:t>
      </w:r>
      <w:r w:rsidRPr="00C72F13">
        <w:rPr>
          <w:rFonts w:hint="eastAsia"/>
          <w:sz w:val="24"/>
        </w:rPr>
        <w:t>和</w:t>
      </w:r>
      <w:r w:rsidRPr="00C72F13">
        <w:rPr>
          <w:rFonts w:hint="eastAsia"/>
          <w:sz w:val="24"/>
        </w:rPr>
        <w:t>C</w:t>
      </w:r>
      <w:r w:rsidRPr="00C72F13">
        <w:rPr>
          <w:rFonts w:hint="eastAsia"/>
          <w:sz w:val="24"/>
          <w:vertAlign w:val="subscript"/>
        </w:rPr>
        <w:t>13</w:t>
      </w:r>
      <w:r w:rsidRPr="00C72F13">
        <w:rPr>
          <w:rFonts w:hint="eastAsia"/>
          <w:sz w:val="24"/>
          <w:vertAlign w:val="subscript"/>
        </w:rPr>
        <w:t>、</w:t>
      </w:r>
      <w:r w:rsidRPr="00C72F13">
        <w:rPr>
          <w:rFonts w:hint="eastAsia"/>
          <w:sz w:val="24"/>
        </w:rPr>
        <w:t>C</w:t>
      </w:r>
      <w:r w:rsidRPr="00C72F13">
        <w:rPr>
          <w:rFonts w:hint="eastAsia"/>
          <w:sz w:val="24"/>
          <w:vertAlign w:val="subscript"/>
        </w:rPr>
        <w:t>20</w:t>
      </w:r>
      <w:r w:rsidRPr="00C72F13">
        <w:rPr>
          <w:rFonts w:hint="eastAsia"/>
          <w:sz w:val="24"/>
        </w:rPr>
        <w:t>、</w:t>
      </w:r>
      <w:r w:rsidRPr="00C72F13">
        <w:rPr>
          <w:rFonts w:hint="eastAsia"/>
          <w:sz w:val="24"/>
        </w:rPr>
        <w:t>C</w:t>
      </w:r>
      <w:r w:rsidRPr="00C72F13">
        <w:rPr>
          <w:rFonts w:hint="eastAsia"/>
          <w:sz w:val="24"/>
          <w:vertAlign w:val="subscript"/>
        </w:rPr>
        <w:t>10</w:t>
      </w:r>
      <w:r w:rsidRPr="00C72F13">
        <w:rPr>
          <w:rFonts w:hint="eastAsia"/>
          <w:sz w:val="24"/>
        </w:rPr>
        <w:t>、</w:t>
      </w:r>
      <w:r w:rsidRPr="00C72F13">
        <w:rPr>
          <w:rFonts w:hint="eastAsia"/>
          <w:sz w:val="24"/>
        </w:rPr>
        <w:t>CCI</w:t>
      </w:r>
      <w:r w:rsidRPr="00C72F13">
        <w:rPr>
          <w:rFonts w:hint="eastAsia"/>
          <w:sz w:val="24"/>
        </w:rPr>
        <w:t>、</w:t>
      </w:r>
      <w:r w:rsidRPr="00C72F13">
        <w:rPr>
          <w:rFonts w:hint="eastAsia"/>
          <w:sz w:val="24"/>
        </w:rPr>
        <w:t>L</w:t>
      </w:r>
      <w:r w:rsidRPr="00C72F13">
        <w:rPr>
          <w:rFonts w:hint="eastAsia"/>
          <w:sz w:val="24"/>
          <w:vertAlign w:val="subscript"/>
        </w:rPr>
        <w:t>2</w:t>
      </w:r>
      <w:r w:rsidRPr="00C72F13">
        <w:rPr>
          <w:rFonts w:hint="eastAsia"/>
          <w:sz w:val="24"/>
        </w:rPr>
        <w:t>构成电容反馈三点式振荡器的改进型振荡器——西勒振荡器，电容</w:t>
      </w:r>
      <w:r w:rsidRPr="00C72F13">
        <w:rPr>
          <w:rFonts w:hint="eastAsia"/>
          <w:sz w:val="24"/>
        </w:rPr>
        <w:t>CCI</w:t>
      </w:r>
      <w:r w:rsidRPr="00C72F13">
        <w:rPr>
          <w:rFonts w:hint="eastAsia"/>
          <w:sz w:val="24"/>
        </w:rPr>
        <w:t>可用来改变振荡频率。</w:t>
      </w:r>
      <w:r w:rsidRPr="00C72F13">
        <w:rPr>
          <w:rFonts w:hint="eastAsia"/>
          <w:sz w:val="24"/>
        </w:rPr>
        <w:t xml:space="preserve">            </w:t>
      </w:r>
      <m:oMath>
        <m:sSub>
          <m:sSubPr>
            <m:ctrlPr>
              <w:rPr>
                <w:rFonts w:ascii="Cambria Math" w:hAnsi="Cambria Math"/>
                <w:i/>
                <w:sz w:val="24"/>
              </w:rPr>
            </m:ctrlPr>
          </m:sSubPr>
          <m:e>
            <m:r>
              <w:rPr>
                <w:rFonts w:ascii="Cambria Math"/>
                <w:sz w:val="24"/>
              </w:rPr>
              <m:t>f</m:t>
            </m:r>
          </m:e>
          <m:sub>
            <m:r>
              <w:rPr>
                <w:rFonts w:ascii="Cambria Math"/>
                <w:sz w:val="24"/>
              </w:rPr>
              <m:t>0</m:t>
            </m:r>
          </m:sub>
        </m:sSub>
        <m:r>
          <w:rPr>
            <w:rFonts w:ascii="Cambria Math"/>
            <w:sz w:val="24"/>
          </w:rPr>
          <m:t>=</m:t>
        </m:r>
        <m:f>
          <m:fPr>
            <m:ctrlPr>
              <w:rPr>
                <w:rFonts w:ascii="Cambria Math" w:hAnsi="Cambria Math"/>
                <w:i/>
                <w:sz w:val="24"/>
              </w:rPr>
            </m:ctrlPr>
          </m:fPr>
          <m:num>
            <m:r>
              <w:rPr>
                <w:rFonts w:ascii="Cambria Math"/>
                <w:sz w:val="24"/>
              </w:rPr>
              <m:t>1</m:t>
            </m:r>
          </m:num>
          <m:den>
            <m:r>
              <w:rPr>
                <w:rFonts w:ascii="Cambria Math"/>
                <w:sz w:val="24"/>
              </w:rPr>
              <m:t>2π</m:t>
            </m:r>
            <m:rad>
              <m:radPr>
                <m:degHide m:val="1"/>
                <m:ctrlPr>
                  <w:rPr>
                    <w:rFonts w:ascii="Cambria Math" w:hAnsi="Cambria Math"/>
                    <w:i/>
                    <w:sz w:val="24"/>
                  </w:rPr>
                </m:ctrlPr>
              </m:radPr>
              <m:deg/>
              <m:e>
                <m:sSub>
                  <m:sSubPr>
                    <m:ctrlPr>
                      <w:rPr>
                        <w:rFonts w:ascii="Cambria Math" w:hAnsi="Cambria Math"/>
                        <w:i/>
                        <w:sz w:val="24"/>
                      </w:rPr>
                    </m:ctrlPr>
                  </m:sSubPr>
                  <m:e>
                    <m:r>
                      <w:rPr>
                        <w:rFonts w:ascii="Cambria Math"/>
                        <w:sz w:val="24"/>
                      </w:rPr>
                      <m:t>L</m:t>
                    </m:r>
                  </m:e>
                  <m:sub>
                    <m:r>
                      <w:rPr>
                        <w:rFonts w:ascii="Cambria Math"/>
                        <w:sz w:val="24"/>
                      </w:rPr>
                      <m:t>2</m:t>
                    </m:r>
                  </m:sub>
                </m:sSub>
                <m:r>
                  <w:rPr>
                    <w:rFonts w:ascii="Cambria Math"/>
                    <w:sz w:val="24"/>
                  </w:rPr>
                  <m:t>(</m:t>
                </m:r>
                <m:sSub>
                  <m:sSubPr>
                    <m:ctrlPr>
                      <w:rPr>
                        <w:rFonts w:ascii="Cambria Math" w:hAnsi="Cambria Math"/>
                        <w:i/>
                        <w:sz w:val="24"/>
                      </w:rPr>
                    </m:ctrlPr>
                  </m:sSubPr>
                  <m:e>
                    <m:r>
                      <w:rPr>
                        <w:rFonts w:ascii="Cambria Math"/>
                        <w:sz w:val="24"/>
                      </w:rPr>
                      <m:t>C</m:t>
                    </m:r>
                  </m:e>
                  <m:sub>
                    <m:r>
                      <w:rPr>
                        <w:rFonts w:ascii="Cambria Math"/>
                        <w:sz w:val="24"/>
                      </w:rPr>
                      <m:t>10</m:t>
                    </m:r>
                  </m:sub>
                </m:sSub>
                <m:r>
                  <w:rPr>
                    <w:rFonts w:ascii="Cambria Math"/>
                    <w:sz w:val="24"/>
                  </w:rPr>
                  <m:t>+CCI)</m:t>
                </m:r>
              </m:e>
            </m:rad>
          </m:den>
        </m:f>
      </m:oMath>
    </w:p>
    <w:p w:rsidR="000E2BCC" w:rsidRPr="00C72F13" w:rsidRDefault="000E2BCC" w:rsidP="00C72F13">
      <w:pPr>
        <w:spacing w:line="400" w:lineRule="atLeast"/>
        <w:ind w:firstLineChars="200" w:firstLine="480"/>
        <w:rPr>
          <w:sz w:val="24"/>
        </w:rPr>
      </w:pPr>
      <w:r w:rsidRPr="00C72F13">
        <w:rPr>
          <w:rFonts w:hint="eastAsia"/>
          <w:sz w:val="24"/>
        </w:rPr>
        <w:t>振荡器的频率约为</w:t>
      </w:r>
      <w:r w:rsidRPr="00C72F13">
        <w:rPr>
          <w:rFonts w:hint="eastAsia"/>
          <w:sz w:val="24"/>
        </w:rPr>
        <w:t xml:space="preserve">4.5MHz </w:t>
      </w:r>
    </w:p>
    <w:p w:rsidR="000E2BCC" w:rsidRPr="00C72F13" w:rsidRDefault="000E2BCC" w:rsidP="00E022F0">
      <w:pPr>
        <w:ind w:firstLineChars="200" w:firstLine="480"/>
        <w:jc w:val="left"/>
        <w:rPr>
          <w:sz w:val="24"/>
        </w:rPr>
      </w:pPr>
      <w:r w:rsidRPr="00C72F13">
        <w:rPr>
          <w:rFonts w:hint="eastAsia"/>
          <w:sz w:val="24"/>
        </w:rPr>
        <w:t>振荡电路反馈系数</w:t>
      </w:r>
      <w:r w:rsidRPr="00C72F13">
        <w:rPr>
          <w:rFonts w:hint="eastAsia"/>
          <w:sz w:val="24"/>
        </w:rPr>
        <w:t>:  F=</w:t>
      </w:r>
      <m:oMath>
        <m:f>
          <m:fPr>
            <m:ctrlPr>
              <w:rPr>
                <w:rFonts w:ascii="Cambria Math"/>
                <w:i/>
                <w:sz w:val="24"/>
              </w:rPr>
            </m:ctrlPr>
          </m:fPr>
          <m:num>
            <m:sSub>
              <m:sSubPr>
                <m:ctrlPr>
                  <w:rPr>
                    <w:rFonts w:ascii="Cambria Math"/>
                    <w:i/>
                    <w:sz w:val="24"/>
                  </w:rPr>
                </m:ctrlPr>
              </m:sSubPr>
              <m:e>
                <m:r>
                  <w:rPr>
                    <w:rFonts w:ascii="Cambria Math"/>
                    <w:sz w:val="24"/>
                  </w:rPr>
                  <m:t>C</m:t>
                </m:r>
              </m:e>
              <m:sub>
                <m:r>
                  <w:rPr>
                    <w:rFonts w:ascii="Cambria Math"/>
                    <w:sz w:val="24"/>
                  </w:rPr>
                  <m:t>13</m:t>
                </m:r>
              </m:sub>
            </m:sSub>
          </m:num>
          <m:den>
            <m:sSub>
              <m:sSubPr>
                <m:ctrlPr>
                  <w:rPr>
                    <w:rFonts w:ascii="Cambria Math"/>
                    <w:i/>
                    <w:sz w:val="24"/>
                  </w:rPr>
                </m:ctrlPr>
              </m:sSubPr>
              <m:e>
                <m:r>
                  <w:rPr>
                    <w:rFonts w:ascii="Cambria Math"/>
                    <w:sz w:val="24"/>
                  </w:rPr>
                  <m:t>C</m:t>
                </m:r>
              </m:e>
              <m:sub>
                <m:r>
                  <w:rPr>
                    <w:rFonts w:ascii="Cambria Math"/>
                    <w:sz w:val="24"/>
                  </w:rPr>
                  <m:t>20</m:t>
                </m:r>
              </m:sub>
            </m:sSub>
            <m:ctrlPr>
              <w:rPr>
                <w:rFonts w:ascii="Cambria Math" w:hAnsi="Cambria Math"/>
                <w:i/>
                <w:sz w:val="24"/>
              </w:rPr>
            </m:ctrlPr>
          </m:den>
        </m:f>
        <m:r>
          <w:rPr>
            <w:rFonts w:ascii="Cambria Math"/>
            <w:sz w:val="24"/>
          </w:rPr>
          <m:t>=</m:t>
        </m:r>
        <m:f>
          <m:fPr>
            <m:ctrlPr>
              <w:rPr>
                <w:rFonts w:ascii="Cambria Math"/>
                <w:i/>
                <w:sz w:val="24"/>
              </w:rPr>
            </m:ctrlPr>
          </m:fPr>
          <m:num>
            <m:r>
              <w:rPr>
                <w:rFonts w:ascii="Cambria Math"/>
                <w:sz w:val="24"/>
              </w:rPr>
              <m:t>56</m:t>
            </m:r>
          </m:num>
          <m:den>
            <m:r>
              <w:rPr>
                <w:rFonts w:ascii="Cambria Math"/>
                <w:sz w:val="24"/>
              </w:rPr>
              <m:t>470</m:t>
            </m:r>
          </m:den>
        </m:f>
        <m:r>
          <w:rPr>
            <w:rFonts w:ascii="Cambria Math"/>
            <w:sz w:val="24"/>
          </w:rPr>
          <m:t>≈</m:t>
        </m:r>
        <m:r>
          <w:rPr>
            <w:rFonts w:ascii="Cambria Math"/>
            <w:sz w:val="24"/>
          </w:rPr>
          <m:t>0.12</m:t>
        </m:r>
      </m:oMath>
    </w:p>
    <w:p w:rsidR="000E2BCC" w:rsidRPr="00C72F13" w:rsidRDefault="000E2BCC" w:rsidP="00C72F13">
      <w:pPr>
        <w:spacing w:line="400" w:lineRule="atLeast"/>
        <w:ind w:firstLineChars="200" w:firstLine="480"/>
        <w:rPr>
          <w:sz w:val="24"/>
        </w:rPr>
      </w:pPr>
      <w:r w:rsidRPr="00C72F13">
        <w:rPr>
          <w:rFonts w:hint="eastAsia"/>
          <w:sz w:val="24"/>
        </w:rPr>
        <w:t>振荡器输出通过耦合电容</w:t>
      </w:r>
      <w:r w:rsidRPr="00C72F13">
        <w:rPr>
          <w:rFonts w:hint="eastAsia"/>
          <w:sz w:val="24"/>
        </w:rPr>
        <w:t>C</w:t>
      </w:r>
      <w:r w:rsidRPr="00C72F13">
        <w:rPr>
          <w:rFonts w:hint="eastAsia"/>
          <w:sz w:val="24"/>
          <w:vertAlign w:val="subscript"/>
        </w:rPr>
        <w:t>3</w:t>
      </w:r>
      <w:r w:rsidRPr="00C72F13">
        <w:rPr>
          <w:rFonts w:hint="eastAsia"/>
          <w:sz w:val="24"/>
        </w:rPr>
        <w:t>（</w:t>
      </w:r>
      <w:r w:rsidRPr="00C72F13">
        <w:rPr>
          <w:rFonts w:hint="eastAsia"/>
          <w:sz w:val="24"/>
        </w:rPr>
        <w:t>10P</w:t>
      </w:r>
      <w:r w:rsidRPr="00C72F13">
        <w:rPr>
          <w:rFonts w:hint="eastAsia"/>
          <w:sz w:val="24"/>
        </w:rPr>
        <w:t>）加到由</w:t>
      </w:r>
      <w:r w:rsidRPr="00C72F13">
        <w:rPr>
          <w:rFonts w:hint="eastAsia"/>
          <w:sz w:val="24"/>
        </w:rPr>
        <w:t>Q</w:t>
      </w:r>
      <w:r w:rsidRPr="00C72F13">
        <w:rPr>
          <w:rFonts w:hint="eastAsia"/>
          <w:sz w:val="24"/>
          <w:vertAlign w:val="subscript"/>
        </w:rPr>
        <w:t>2</w:t>
      </w:r>
      <w:r w:rsidRPr="00C72F13">
        <w:rPr>
          <w:rFonts w:hint="eastAsia"/>
          <w:sz w:val="24"/>
        </w:rPr>
        <w:t>组成</w:t>
      </w:r>
      <w:proofErr w:type="gramStart"/>
      <w:r w:rsidRPr="00C72F13">
        <w:rPr>
          <w:rFonts w:hint="eastAsia"/>
          <w:sz w:val="24"/>
        </w:rPr>
        <w:t>的射极跟随</w:t>
      </w:r>
      <w:proofErr w:type="gramEnd"/>
      <w:r w:rsidRPr="00C72F13">
        <w:rPr>
          <w:rFonts w:hint="eastAsia"/>
          <w:sz w:val="24"/>
        </w:rPr>
        <w:t>器的输入端，因</w:t>
      </w:r>
      <w:r w:rsidRPr="00C72F13">
        <w:rPr>
          <w:rFonts w:hint="eastAsia"/>
          <w:sz w:val="24"/>
        </w:rPr>
        <w:t>C</w:t>
      </w:r>
      <w:r w:rsidRPr="00C72F13">
        <w:rPr>
          <w:rFonts w:hint="eastAsia"/>
          <w:sz w:val="24"/>
          <w:vertAlign w:val="subscript"/>
        </w:rPr>
        <w:t>3</w:t>
      </w:r>
      <w:r w:rsidRPr="00C72F13">
        <w:rPr>
          <w:rFonts w:hint="eastAsia"/>
          <w:sz w:val="24"/>
        </w:rPr>
        <w:t>容量很小，再</w:t>
      </w:r>
      <w:proofErr w:type="gramStart"/>
      <w:r w:rsidRPr="00C72F13">
        <w:rPr>
          <w:rFonts w:hint="eastAsia"/>
          <w:sz w:val="24"/>
        </w:rPr>
        <w:t>加上射随</w:t>
      </w:r>
      <w:proofErr w:type="gramEnd"/>
      <w:r w:rsidRPr="00C72F13">
        <w:rPr>
          <w:rFonts w:hint="eastAsia"/>
          <w:sz w:val="24"/>
        </w:rPr>
        <w:t>器的输入阻抗很高，可以减小负载对振荡器的影响。</w:t>
      </w:r>
      <w:proofErr w:type="gramStart"/>
      <w:r w:rsidRPr="00C72F13">
        <w:rPr>
          <w:rFonts w:hint="eastAsia"/>
          <w:sz w:val="24"/>
        </w:rPr>
        <w:t>射随器</w:t>
      </w:r>
      <w:proofErr w:type="gramEnd"/>
      <w:r w:rsidRPr="00C72F13">
        <w:rPr>
          <w:rFonts w:hint="eastAsia"/>
          <w:sz w:val="24"/>
        </w:rPr>
        <w:t>输出信号</w:t>
      </w:r>
      <w:r w:rsidRPr="00C72F13">
        <w:rPr>
          <w:rFonts w:hint="eastAsia"/>
          <w:sz w:val="24"/>
        </w:rPr>
        <w:t>Q</w:t>
      </w:r>
      <w:r w:rsidRPr="00C72F13">
        <w:rPr>
          <w:rFonts w:hint="eastAsia"/>
          <w:sz w:val="24"/>
          <w:vertAlign w:val="subscript"/>
        </w:rPr>
        <w:t>1</w:t>
      </w:r>
      <w:r w:rsidRPr="00C72F13">
        <w:rPr>
          <w:rFonts w:hint="eastAsia"/>
          <w:sz w:val="24"/>
        </w:rPr>
        <w:t>调谐放大，再经变压器耦合从</w:t>
      </w:r>
      <w:r w:rsidRPr="00C72F13">
        <w:rPr>
          <w:rFonts w:hint="eastAsia"/>
          <w:sz w:val="24"/>
        </w:rPr>
        <w:t>J1</w:t>
      </w:r>
      <w:r w:rsidRPr="00C72F13">
        <w:rPr>
          <w:sz w:val="24"/>
        </w:rPr>
        <w:softHyphen/>
      </w:r>
      <w:r w:rsidRPr="00C72F13">
        <w:rPr>
          <w:rFonts w:hint="eastAsia"/>
          <w:sz w:val="24"/>
        </w:rPr>
        <w:t>输出。</w:t>
      </w:r>
    </w:p>
    <w:p w:rsidR="000E2BCC" w:rsidRPr="00C72F13" w:rsidRDefault="000E2BCC" w:rsidP="000E2BCC">
      <w:pPr>
        <w:pStyle w:val="2"/>
        <w:spacing w:line="360" w:lineRule="auto"/>
        <w:rPr>
          <w:sz w:val="28"/>
          <w:szCs w:val="28"/>
        </w:rPr>
      </w:pPr>
      <w:r w:rsidRPr="00C72F13">
        <w:rPr>
          <w:rFonts w:hint="eastAsia"/>
          <w:sz w:val="28"/>
          <w:szCs w:val="28"/>
        </w:rPr>
        <w:t>三、实验步骤</w:t>
      </w:r>
    </w:p>
    <w:p w:rsidR="000E2BCC" w:rsidRPr="00C72F13" w:rsidRDefault="000E2BCC" w:rsidP="000E2BCC">
      <w:pPr>
        <w:numPr>
          <w:ilvl w:val="0"/>
          <w:numId w:val="7"/>
        </w:numPr>
        <w:spacing w:line="400" w:lineRule="atLeast"/>
        <w:rPr>
          <w:sz w:val="24"/>
        </w:rPr>
      </w:pPr>
      <w:r w:rsidRPr="00C72F13">
        <w:rPr>
          <w:rFonts w:hint="eastAsia"/>
          <w:sz w:val="24"/>
        </w:rPr>
        <w:t>根据图在实验板上找到振荡器各零件的位置并熟悉各元件的作用。</w:t>
      </w:r>
    </w:p>
    <w:p w:rsidR="000E2BCC" w:rsidRPr="00C72F13" w:rsidRDefault="000E2BCC" w:rsidP="000E2BCC">
      <w:pPr>
        <w:numPr>
          <w:ilvl w:val="0"/>
          <w:numId w:val="7"/>
        </w:numPr>
        <w:spacing w:line="400" w:lineRule="atLeast"/>
        <w:rPr>
          <w:sz w:val="24"/>
        </w:rPr>
      </w:pPr>
      <w:r w:rsidRPr="00C72F13">
        <w:rPr>
          <w:rFonts w:hint="eastAsia"/>
          <w:sz w:val="24"/>
        </w:rPr>
        <w:t>研究振荡器静态工作点对振荡幅度的影响。</w:t>
      </w:r>
    </w:p>
    <w:p w:rsidR="000E2BCC" w:rsidRPr="00C72F13" w:rsidRDefault="000E2BCC" w:rsidP="000E2BCC">
      <w:pPr>
        <w:numPr>
          <w:ilvl w:val="1"/>
          <w:numId w:val="7"/>
        </w:numPr>
        <w:spacing w:line="400" w:lineRule="atLeast"/>
        <w:rPr>
          <w:sz w:val="24"/>
        </w:rPr>
      </w:pPr>
      <w:r w:rsidRPr="00C72F13">
        <w:rPr>
          <w:rFonts w:hint="eastAsia"/>
          <w:sz w:val="24"/>
        </w:rPr>
        <w:t>将开关</w:t>
      </w:r>
      <w:r w:rsidRPr="00C72F13">
        <w:rPr>
          <w:rFonts w:hint="eastAsia"/>
          <w:sz w:val="24"/>
        </w:rPr>
        <w:t>S3</w:t>
      </w:r>
      <w:r w:rsidRPr="00C72F13">
        <w:rPr>
          <w:rFonts w:hint="eastAsia"/>
          <w:sz w:val="24"/>
        </w:rPr>
        <w:t>拨上</w:t>
      </w:r>
      <w:r w:rsidRPr="00C72F13">
        <w:rPr>
          <w:rFonts w:hint="eastAsia"/>
          <w:sz w:val="24"/>
        </w:rPr>
        <w:t>S4</w:t>
      </w:r>
      <w:r w:rsidRPr="00C72F13">
        <w:rPr>
          <w:rFonts w:hint="eastAsia"/>
          <w:sz w:val="24"/>
        </w:rPr>
        <w:t>拨下，</w:t>
      </w:r>
      <w:r w:rsidRPr="00C72F13">
        <w:rPr>
          <w:rFonts w:hint="eastAsia"/>
          <w:sz w:val="24"/>
        </w:rPr>
        <w:t>S1</w:t>
      </w:r>
      <w:r w:rsidRPr="00C72F13">
        <w:rPr>
          <w:rFonts w:hint="eastAsia"/>
          <w:sz w:val="24"/>
        </w:rPr>
        <w:t>、</w:t>
      </w:r>
      <w:r w:rsidRPr="00C72F13">
        <w:rPr>
          <w:rFonts w:hint="eastAsia"/>
          <w:sz w:val="24"/>
        </w:rPr>
        <w:t>S2</w:t>
      </w:r>
      <w:r w:rsidRPr="00C72F13">
        <w:rPr>
          <w:rFonts w:hint="eastAsia"/>
          <w:sz w:val="24"/>
        </w:rPr>
        <w:t>全拨下，构成</w:t>
      </w:r>
      <w:r w:rsidRPr="00C72F13">
        <w:rPr>
          <w:rFonts w:hint="eastAsia"/>
          <w:sz w:val="24"/>
        </w:rPr>
        <w:t>LC</w:t>
      </w:r>
      <w:r w:rsidRPr="00C72F13">
        <w:rPr>
          <w:rFonts w:hint="eastAsia"/>
          <w:sz w:val="24"/>
        </w:rPr>
        <w:t>振荡器。</w:t>
      </w:r>
    </w:p>
    <w:p w:rsidR="000E2BCC" w:rsidRPr="00C72F13" w:rsidRDefault="000E2BCC" w:rsidP="00E022F0">
      <w:pPr>
        <w:numPr>
          <w:ilvl w:val="1"/>
          <w:numId w:val="7"/>
        </w:numPr>
        <w:adjustRightInd w:val="0"/>
        <w:snapToGrid w:val="0"/>
        <w:spacing w:line="400" w:lineRule="atLeast"/>
        <w:rPr>
          <w:sz w:val="24"/>
        </w:rPr>
      </w:pPr>
      <w:r w:rsidRPr="00C72F13">
        <w:rPr>
          <w:rFonts w:hint="eastAsia"/>
          <w:sz w:val="24"/>
        </w:rPr>
        <w:t>改变上偏置电位器</w:t>
      </w:r>
      <w:r w:rsidRPr="00C72F13">
        <w:rPr>
          <w:sz w:val="24"/>
        </w:rPr>
        <w:t>R</w:t>
      </w:r>
      <w:r w:rsidRPr="00C72F13">
        <w:rPr>
          <w:sz w:val="24"/>
          <w:vertAlign w:val="subscript"/>
        </w:rPr>
        <w:t>A1</w:t>
      </w:r>
      <w:r w:rsidRPr="00C72F13">
        <w:rPr>
          <w:rFonts w:hint="eastAsia"/>
          <w:sz w:val="24"/>
        </w:rPr>
        <w:t>，记下发射极电流</w:t>
      </w:r>
      <m:oMath>
        <m:sSub>
          <m:sSubPr>
            <m:ctrlPr>
              <w:rPr>
                <w:rFonts w:ascii="Cambria Math" w:eastAsia="黑体"/>
                <w:i/>
                <w:kern w:val="0"/>
                <w:sz w:val="24"/>
              </w:rPr>
            </m:ctrlPr>
          </m:sSubPr>
          <m:e>
            <m:r>
              <w:rPr>
                <w:rFonts w:ascii="Cambria Math" w:eastAsia="黑体"/>
                <w:kern w:val="0"/>
                <w:sz w:val="24"/>
              </w:rPr>
              <m:t>I</m:t>
            </m:r>
          </m:e>
          <m:sub>
            <m:r>
              <w:rPr>
                <w:rFonts w:ascii="Cambria Math" w:eastAsia="黑体"/>
                <w:kern w:val="0"/>
                <w:sz w:val="24"/>
              </w:rPr>
              <m:t>e</m:t>
            </m:r>
          </m:sub>
        </m:sSub>
        <m:r>
          <w:rPr>
            <w:rFonts w:ascii="Cambria Math" w:eastAsia="黑体"/>
            <w:kern w:val="0"/>
            <w:sz w:val="24"/>
          </w:rPr>
          <m:t>=</m:t>
        </m:r>
        <m:f>
          <m:fPr>
            <m:ctrlPr>
              <w:rPr>
                <w:rFonts w:ascii="Cambria Math" w:eastAsia="黑体"/>
                <w:i/>
                <w:kern w:val="0"/>
                <w:sz w:val="24"/>
              </w:rPr>
            </m:ctrlPr>
          </m:fPr>
          <m:num>
            <m:sSub>
              <m:sSubPr>
                <m:ctrlPr>
                  <w:rPr>
                    <w:rFonts w:ascii="Cambria Math" w:eastAsia="黑体"/>
                    <w:i/>
                    <w:kern w:val="0"/>
                    <w:sz w:val="24"/>
                  </w:rPr>
                </m:ctrlPr>
              </m:sSubPr>
              <m:e>
                <m:r>
                  <w:rPr>
                    <w:rFonts w:ascii="Cambria Math" w:eastAsia="黑体"/>
                    <w:kern w:val="0"/>
                    <w:sz w:val="24"/>
                  </w:rPr>
                  <m:t>V</m:t>
                </m:r>
              </m:e>
              <m:sub>
                <m:r>
                  <w:rPr>
                    <w:rFonts w:ascii="Cambria Math" w:eastAsia="黑体"/>
                    <w:kern w:val="0"/>
                    <w:sz w:val="24"/>
                  </w:rPr>
                  <m:t>e</m:t>
                </m:r>
              </m:sub>
            </m:sSub>
          </m:num>
          <m:den>
            <m:sSub>
              <m:sSubPr>
                <m:ctrlPr>
                  <w:rPr>
                    <w:rFonts w:ascii="Cambria Math" w:eastAsia="黑体"/>
                    <w:i/>
                    <w:kern w:val="0"/>
                    <w:sz w:val="24"/>
                  </w:rPr>
                </m:ctrlPr>
              </m:sSubPr>
              <m:e>
                <m:r>
                  <w:rPr>
                    <w:rFonts w:ascii="Cambria Math" w:eastAsia="黑体"/>
                    <w:kern w:val="0"/>
                    <w:sz w:val="24"/>
                  </w:rPr>
                  <m:t>R</m:t>
                </m:r>
              </m:e>
              <m:sub>
                <m:r>
                  <w:rPr>
                    <w:rFonts w:ascii="Cambria Math" w:eastAsia="黑体"/>
                    <w:kern w:val="0"/>
                    <w:sz w:val="24"/>
                  </w:rPr>
                  <m:t>10</m:t>
                </m:r>
              </m:sub>
            </m:sSub>
            <m:ctrlPr>
              <w:rPr>
                <w:rFonts w:ascii="Cambria Math" w:eastAsia="黑体" w:hAnsi="Cambria Math"/>
                <w:i/>
                <w:kern w:val="0"/>
                <w:sz w:val="24"/>
              </w:rPr>
            </m:ctrlPr>
          </m:den>
        </m:f>
      </m:oMath>
      <w:r w:rsidRPr="00C72F13">
        <w:rPr>
          <w:rFonts w:hint="eastAsia"/>
          <w:sz w:val="24"/>
        </w:rPr>
        <w:t>，并用示波器测量对应点的振荡幅度</w:t>
      </w:r>
      <w:r w:rsidRPr="00C72F13">
        <w:rPr>
          <w:sz w:val="24"/>
        </w:rPr>
        <w:t>V</w:t>
      </w:r>
      <w:r w:rsidRPr="00C72F13">
        <w:rPr>
          <w:sz w:val="24"/>
          <w:vertAlign w:val="subscript"/>
        </w:rPr>
        <w:t>P-P</w:t>
      </w:r>
      <w:r w:rsidRPr="00C72F13">
        <w:rPr>
          <w:rFonts w:hint="eastAsia"/>
          <w:sz w:val="24"/>
        </w:rPr>
        <w:t>（峰—峰值）记下对应峰峰值以及</w:t>
      </w:r>
      <w:proofErr w:type="gramStart"/>
      <w:r w:rsidRPr="00C72F13">
        <w:rPr>
          <w:rFonts w:hint="eastAsia"/>
          <w:sz w:val="24"/>
        </w:rPr>
        <w:t>停振时的</w:t>
      </w:r>
      <w:proofErr w:type="gramEnd"/>
      <w:r w:rsidRPr="00C72F13">
        <w:rPr>
          <w:rFonts w:hint="eastAsia"/>
          <w:sz w:val="24"/>
        </w:rPr>
        <w:t>静态工作点电流值。</w:t>
      </w:r>
    </w:p>
    <w:p w:rsidR="000E2BCC" w:rsidRPr="00C72F13" w:rsidRDefault="000E2BCC" w:rsidP="00E022F0">
      <w:pPr>
        <w:pStyle w:val="a9"/>
        <w:widowControl/>
        <w:numPr>
          <w:ilvl w:val="0"/>
          <w:numId w:val="7"/>
        </w:numPr>
        <w:tabs>
          <w:tab w:val="left" w:pos="840"/>
        </w:tabs>
        <w:ind w:firstLineChars="0"/>
        <w:jc w:val="left"/>
        <w:rPr>
          <w:rFonts w:ascii="黑体" w:eastAsia="黑体" w:hAnsi="Arial" w:cs="宋体"/>
          <w:kern w:val="0"/>
          <w:sz w:val="24"/>
        </w:rPr>
      </w:pPr>
      <w:r w:rsidRPr="00C72F13">
        <w:rPr>
          <w:rFonts w:ascii="黑体" w:eastAsia="黑体" w:hAnsi="Arial" w:cs="宋体" w:hint="eastAsia"/>
          <w:kern w:val="0"/>
          <w:sz w:val="24"/>
        </w:rPr>
        <w:t>分析输出振荡电压和振荡管静态工作点的关系，按以上调整静态工作点的方法改变</w:t>
      </w:r>
      <w:r w:rsidRPr="00C72F13">
        <w:rPr>
          <w:rFonts w:ascii="宋体" w:eastAsia="黑体" w:hAnsi="Arial" w:cs="宋体" w:hint="eastAsia"/>
          <w:kern w:val="0"/>
          <w:sz w:val="24"/>
        </w:rPr>
        <w:t>I</w:t>
      </w:r>
      <w:r w:rsidRPr="00C72F13">
        <w:rPr>
          <w:rFonts w:ascii="宋体" w:eastAsia="黑体" w:hAnsi="Arial" w:cs="宋体" w:hint="eastAsia"/>
          <w:kern w:val="0"/>
          <w:position w:val="-9"/>
          <w:sz w:val="24"/>
        </w:rPr>
        <w:t>eq</w:t>
      </w:r>
      <w:r w:rsidRPr="00C72F13">
        <w:rPr>
          <w:rFonts w:ascii="黑体" w:eastAsia="黑体" w:hAnsi="Arial" w:cs="宋体" w:hint="eastAsia"/>
          <w:kern w:val="0"/>
          <w:sz w:val="24"/>
        </w:rPr>
        <w:t>，并测量相应的</w:t>
      </w:r>
      <m:oMath>
        <m:sSub>
          <m:sSubPr>
            <m:ctrlPr>
              <w:rPr>
                <w:rFonts w:ascii="Cambria Math"/>
                <w:i/>
                <w:kern w:val="0"/>
                <w:sz w:val="24"/>
              </w:rPr>
            </m:ctrlPr>
          </m:sSubPr>
          <m:e>
            <m:r>
              <w:rPr>
                <w:rFonts w:ascii="Cambria Math"/>
                <w:kern w:val="0"/>
                <w:sz w:val="24"/>
              </w:rPr>
              <m:t>U</m:t>
            </m:r>
          </m:e>
          <m:sub>
            <m:r>
              <w:rPr>
                <w:rFonts w:ascii="Cambria Math"/>
                <w:kern w:val="0"/>
                <w:sz w:val="24"/>
              </w:rPr>
              <m:t>(P</m:t>
            </m:r>
            <m:r>
              <w:rPr>
                <w:rFonts w:ascii="Cambria Math"/>
                <w:kern w:val="0"/>
                <w:sz w:val="24"/>
              </w:rPr>
              <m:t>-</m:t>
            </m:r>
            <m:r>
              <w:rPr>
                <w:rFonts w:ascii="Cambria Math"/>
                <w:kern w:val="0"/>
                <w:sz w:val="24"/>
              </w:rPr>
              <m:t>P)</m:t>
            </m:r>
          </m:sub>
        </m:sSub>
      </m:oMath>
      <w:r w:rsidRPr="00C72F13">
        <w:rPr>
          <w:rFonts w:ascii="黑体" w:eastAsia="黑体" w:hAnsi="Arial" w:cs="宋体" w:hint="eastAsia"/>
          <w:kern w:val="0"/>
          <w:sz w:val="24"/>
        </w:rPr>
        <w:t>，且把数据记入下表。</w:t>
      </w:r>
    </w:p>
    <w:tbl>
      <w:tblPr>
        <w:tblW w:w="5550" w:type="dxa"/>
        <w:tblCellSpacing w:w="0" w:type="dxa"/>
        <w:tblCellMar>
          <w:left w:w="0" w:type="dxa"/>
          <w:right w:w="0" w:type="dxa"/>
        </w:tblCellMar>
        <w:tblLook w:val="0000" w:firstRow="0" w:lastRow="0" w:firstColumn="0" w:lastColumn="0" w:noHBand="0" w:noVBand="0"/>
      </w:tblPr>
      <w:tblGrid>
        <w:gridCol w:w="1532"/>
        <w:gridCol w:w="988"/>
        <w:gridCol w:w="1055"/>
        <w:gridCol w:w="989"/>
        <w:gridCol w:w="986"/>
      </w:tblGrid>
      <w:tr w:rsidR="000E2BCC" w:rsidRPr="00C72F13" w:rsidTr="00B53EDF">
        <w:trPr>
          <w:trHeight w:val="420"/>
          <w:tblCellSpacing w:w="0" w:type="dxa"/>
        </w:trPr>
        <w:tc>
          <w:tcPr>
            <w:tcW w:w="1532" w:type="dxa"/>
            <w:tcBorders>
              <w:top w:val="single" w:sz="6" w:space="0" w:color="000000"/>
              <w:left w:val="single" w:sz="6" w:space="0" w:color="000000"/>
              <w:bottom w:val="single" w:sz="6" w:space="0" w:color="000000"/>
              <w:right w:val="single" w:sz="6" w:space="0" w:color="000000"/>
            </w:tcBorders>
          </w:tcPr>
          <w:p w:rsidR="000E2BCC" w:rsidRPr="00C72F13" w:rsidRDefault="000E2BCC" w:rsidP="001837A3">
            <w:pPr>
              <w:widowControl/>
              <w:jc w:val="left"/>
              <w:rPr>
                <w:rFonts w:ascii="宋体" w:hAnsi="宋体" w:cs="宋体"/>
                <w:kern w:val="0"/>
                <w:sz w:val="24"/>
              </w:rPr>
            </w:pPr>
            <w:r w:rsidRPr="00C72F13">
              <w:rPr>
                <w:rFonts w:hAnsi="Arial"/>
                <w:kern w:val="0"/>
                <w:sz w:val="24"/>
              </w:rPr>
              <w:t>I</w:t>
            </w:r>
            <w:r w:rsidRPr="00C72F13">
              <w:rPr>
                <w:rFonts w:hAnsi="Arial"/>
                <w:kern w:val="0"/>
                <w:position w:val="-10"/>
                <w:sz w:val="24"/>
              </w:rPr>
              <w:t>eq</w:t>
            </w:r>
            <w:r w:rsidRPr="00C72F13">
              <w:rPr>
                <w:rFonts w:hAnsi="Arial"/>
                <w:kern w:val="0"/>
                <w:sz w:val="24"/>
              </w:rPr>
              <w:t>(mA)</w:t>
            </w:r>
          </w:p>
        </w:tc>
        <w:tc>
          <w:tcPr>
            <w:tcW w:w="988" w:type="dxa"/>
            <w:tcBorders>
              <w:top w:val="single" w:sz="6" w:space="0" w:color="000000"/>
              <w:left w:val="single" w:sz="6" w:space="0" w:color="000000"/>
              <w:bottom w:val="single" w:sz="6" w:space="0" w:color="000000"/>
              <w:right w:val="single" w:sz="6" w:space="0" w:color="000000"/>
            </w:tcBorders>
          </w:tcPr>
          <w:p w:rsidR="000E2BCC" w:rsidRPr="00C72F13" w:rsidRDefault="000E2BCC" w:rsidP="001837A3">
            <w:pPr>
              <w:widowControl/>
              <w:jc w:val="center"/>
              <w:rPr>
                <w:rFonts w:ascii="宋体" w:hAnsi="宋体" w:cs="宋体"/>
                <w:kern w:val="0"/>
                <w:sz w:val="24"/>
              </w:rPr>
            </w:pPr>
            <w:r w:rsidRPr="00C72F13">
              <w:rPr>
                <w:rFonts w:hAnsi="Arial"/>
                <w:kern w:val="0"/>
                <w:sz w:val="24"/>
              </w:rPr>
              <w:t>1.</w:t>
            </w:r>
            <w:r w:rsidRPr="00C72F13">
              <w:rPr>
                <w:rFonts w:hAnsi="Arial" w:hint="eastAsia"/>
                <w:kern w:val="0"/>
                <w:sz w:val="24"/>
              </w:rPr>
              <w:t>2</w:t>
            </w:r>
          </w:p>
        </w:tc>
        <w:tc>
          <w:tcPr>
            <w:tcW w:w="1055" w:type="dxa"/>
            <w:tcBorders>
              <w:top w:val="single" w:sz="6" w:space="0" w:color="000000"/>
              <w:left w:val="single" w:sz="6" w:space="0" w:color="000000"/>
              <w:bottom w:val="single" w:sz="6" w:space="0" w:color="000000"/>
              <w:right w:val="single" w:sz="6" w:space="0" w:color="000000"/>
            </w:tcBorders>
          </w:tcPr>
          <w:p w:rsidR="000E2BCC" w:rsidRPr="00C72F13" w:rsidRDefault="000E2BCC" w:rsidP="001837A3">
            <w:pPr>
              <w:widowControl/>
              <w:jc w:val="center"/>
              <w:rPr>
                <w:rFonts w:ascii="宋体" w:hAnsi="宋体" w:cs="宋体"/>
                <w:kern w:val="0"/>
                <w:sz w:val="24"/>
              </w:rPr>
            </w:pPr>
            <w:r w:rsidRPr="00C72F13">
              <w:rPr>
                <w:rFonts w:hAnsi="Arial"/>
                <w:kern w:val="0"/>
                <w:sz w:val="24"/>
              </w:rPr>
              <w:t>1.</w:t>
            </w:r>
            <w:r w:rsidRPr="00C72F13">
              <w:rPr>
                <w:rFonts w:hAnsi="Arial" w:hint="eastAsia"/>
                <w:kern w:val="0"/>
                <w:sz w:val="24"/>
              </w:rPr>
              <w:t>4</w:t>
            </w:r>
          </w:p>
        </w:tc>
        <w:tc>
          <w:tcPr>
            <w:tcW w:w="989" w:type="dxa"/>
            <w:tcBorders>
              <w:top w:val="single" w:sz="6" w:space="0" w:color="000000"/>
              <w:left w:val="single" w:sz="6" w:space="0" w:color="000000"/>
              <w:bottom w:val="single" w:sz="6" w:space="0" w:color="000000"/>
              <w:right w:val="single" w:sz="6" w:space="0" w:color="000000"/>
            </w:tcBorders>
          </w:tcPr>
          <w:p w:rsidR="000E2BCC" w:rsidRPr="00C72F13" w:rsidRDefault="000E2BCC" w:rsidP="001837A3">
            <w:pPr>
              <w:widowControl/>
              <w:jc w:val="center"/>
              <w:rPr>
                <w:rFonts w:ascii="宋体" w:hAnsi="宋体" w:cs="宋体"/>
                <w:kern w:val="0"/>
                <w:sz w:val="24"/>
              </w:rPr>
            </w:pPr>
            <w:r w:rsidRPr="00C72F13">
              <w:rPr>
                <w:rFonts w:hAnsi="Arial"/>
                <w:kern w:val="0"/>
                <w:sz w:val="24"/>
              </w:rPr>
              <w:t>1.</w:t>
            </w:r>
            <w:r w:rsidRPr="00C72F13">
              <w:rPr>
                <w:rFonts w:hAnsi="Arial" w:hint="eastAsia"/>
                <w:kern w:val="0"/>
                <w:sz w:val="24"/>
              </w:rPr>
              <w:t>6</w:t>
            </w:r>
          </w:p>
        </w:tc>
        <w:tc>
          <w:tcPr>
            <w:tcW w:w="986" w:type="dxa"/>
            <w:tcBorders>
              <w:top w:val="single" w:sz="6" w:space="0" w:color="000000"/>
              <w:left w:val="single" w:sz="6" w:space="0" w:color="000000"/>
              <w:bottom w:val="single" w:sz="6" w:space="0" w:color="000000"/>
              <w:right w:val="single" w:sz="2" w:space="0" w:color="000000"/>
            </w:tcBorders>
          </w:tcPr>
          <w:p w:rsidR="000E2BCC" w:rsidRPr="00C72F13" w:rsidRDefault="000E2BCC" w:rsidP="001837A3">
            <w:pPr>
              <w:widowControl/>
              <w:jc w:val="center"/>
              <w:rPr>
                <w:rFonts w:ascii="宋体" w:hAnsi="宋体" w:cs="宋体"/>
                <w:kern w:val="0"/>
                <w:sz w:val="24"/>
              </w:rPr>
            </w:pPr>
            <w:r w:rsidRPr="00C72F13">
              <w:rPr>
                <w:rFonts w:hAnsi="Arial" w:hint="eastAsia"/>
                <w:kern w:val="0"/>
                <w:sz w:val="24"/>
              </w:rPr>
              <w:t>1.8</w:t>
            </w:r>
          </w:p>
        </w:tc>
      </w:tr>
      <w:tr w:rsidR="000E2BCC" w:rsidRPr="00C72F13" w:rsidTr="00B53EDF">
        <w:trPr>
          <w:trHeight w:val="585"/>
          <w:tblCellSpacing w:w="0" w:type="dxa"/>
        </w:trPr>
        <w:tc>
          <w:tcPr>
            <w:tcW w:w="1532" w:type="dxa"/>
            <w:tcBorders>
              <w:top w:val="single" w:sz="6" w:space="0" w:color="000000"/>
              <w:left w:val="single" w:sz="6" w:space="0" w:color="000000"/>
              <w:bottom w:val="single" w:sz="6" w:space="0" w:color="000000"/>
              <w:right w:val="single" w:sz="6" w:space="0" w:color="000000"/>
            </w:tcBorders>
          </w:tcPr>
          <w:p w:rsidR="000E2BCC" w:rsidRPr="00C72F13" w:rsidRDefault="00E022F0" w:rsidP="00E022F0">
            <w:pPr>
              <w:widowControl/>
              <w:jc w:val="left"/>
              <w:rPr>
                <w:rFonts w:ascii="宋体" w:hAnsi="宋体" w:cs="宋体"/>
                <w:kern w:val="0"/>
                <w:sz w:val="24"/>
              </w:rPr>
            </w:pPr>
            <m:oMathPara>
              <m:oMath>
                <m:sSub>
                  <m:sSubPr>
                    <m:ctrlPr>
                      <w:rPr>
                        <w:rFonts w:ascii="Cambria Math" w:eastAsia="黑体" w:hAnsi="Arial"/>
                        <w:i/>
                        <w:kern w:val="0"/>
                        <w:sz w:val="24"/>
                      </w:rPr>
                    </m:ctrlPr>
                  </m:sSubPr>
                  <m:e>
                    <m:r>
                      <w:rPr>
                        <w:rFonts w:ascii="Cambria Math" w:eastAsia="黑体" w:hAnsi="Arial"/>
                        <w:kern w:val="0"/>
                        <w:sz w:val="24"/>
                      </w:rPr>
                      <m:t>U</m:t>
                    </m:r>
                  </m:e>
                  <m:sub>
                    <m:r>
                      <w:rPr>
                        <w:rFonts w:ascii="Cambria Math" w:eastAsia="黑体" w:hAnsi="Arial"/>
                        <w:kern w:val="0"/>
                        <w:sz w:val="24"/>
                      </w:rPr>
                      <m:t>(P</m:t>
                    </m:r>
                    <m:r>
                      <w:rPr>
                        <w:rFonts w:ascii="Cambria Math" w:eastAsia="黑体" w:hAnsi="Arial"/>
                        <w:kern w:val="0"/>
                        <w:sz w:val="24"/>
                      </w:rPr>
                      <m:t>-</m:t>
                    </m:r>
                    <m:r>
                      <w:rPr>
                        <w:rFonts w:ascii="Cambria Math" w:eastAsia="黑体" w:hAnsi="Arial"/>
                        <w:kern w:val="0"/>
                        <w:sz w:val="24"/>
                      </w:rPr>
                      <m:t>P)</m:t>
                    </m:r>
                  </m:sub>
                </m:sSub>
              </m:oMath>
            </m:oMathPara>
          </w:p>
        </w:tc>
        <w:tc>
          <w:tcPr>
            <w:tcW w:w="988" w:type="dxa"/>
            <w:tcBorders>
              <w:top w:val="single" w:sz="6" w:space="0" w:color="000000"/>
              <w:left w:val="single" w:sz="6" w:space="0" w:color="000000"/>
              <w:bottom w:val="single" w:sz="6" w:space="0" w:color="000000"/>
              <w:right w:val="single" w:sz="6" w:space="0" w:color="000000"/>
            </w:tcBorders>
          </w:tcPr>
          <w:p w:rsidR="000E2BCC" w:rsidRPr="00C72F13" w:rsidRDefault="000E2BCC" w:rsidP="001837A3">
            <w:pPr>
              <w:widowControl/>
              <w:spacing w:before="100" w:beforeAutospacing="1" w:after="100" w:afterAutospacing="1"/>
              <w:jc w:val="left"/>
              <w:rPr>
                <w:rFonts w:ascii="宋体" w:hAnsi="宋体" w:cs="宋体"/>
                <w:kern w:val="0"/>
                <w:sz w:val="24"/>
              </w:rPr>
            </w:pPr>
            <w:r w:rsidRPr="00C72F13">
              <w:rPr>
                <w:rFonts w:ascii="宋体" w:hAnsi="宋体" w:cs="宋体"/>
                <w:kern w:val="0"/>
                <w:sz w:val="24"/>
              </w:rPr>
              <w:t> </w:t>
            </w:r>
          </w:p>
        </w:tc>
        <w:tc>
          <w:tcPr>
            <w:tcW w:w="1055" w:type="dxa"/>
            <w:tcBorders>
              <w:top w:val="single" w:sz="6" w:space="0" w:color="000000"/>
              <w:left w:val="single" w:sz="6" w:space="0" w:color="000000"/>
              <w:bottom w:val="single" w:sz="6" w:space="0" w:color="000000"/>
              <w:right w:val="single" w:sz="6" w:space="0" w:color="000000"/>
            </w:tcBorders>
          </w:tcPr>
          <w:p w:rsidR="000E2BCC" w:rsidRPr="00C72F13" w:rsidRDefault="000E2BCC" w:rsidP="001837A3">
            <w:pPr>
              <w:widowControl/>
              <w:spacing w:before="100" w:beforeAutospacing="1" w:after="100" w:afterAutospacing="1"/>
              <w:jc w:val="left"/>
              <w:rPr>
                <w:rFonts w:ascii="宋体" w:hAnsi="宋体" w:cs="宋体"/>
                <w:kern w:val="0"/>
                <w:sz w:val="24"/>
              </w:rPr>
            </w:pPr>
            <w:r w:rsidRPr="00C72F13">
              <w:rPr>
                <w:rFonts w:ascii="宋体" w:hAnsi="宋体" w:cs="宋体"/>
                <w:kern w:val="0"/>
                <w:sz w:val="24"/>
              </w:rPr>
              <w:t> </w:t>
            </w:r>
          </w:p>
        </w:tc>
        <w:tc>
          <w:tcPr>
            <w:tcW w:w="989" w:type="dxa"/>
            <w:tcBorders>
              <w:top w:val="single" w:sz="6" w:space="0" w:color="000000"/>
              <w:left w:val="single" w:sz="6" w:space="0" w:color="000000"/>
              <w:bottom w:val="single" w:sz="6" w:space="0" w:color="000000"/>
              <w:right w:val="single" w:sz="6" w:space="0" w:color="000000"/>
            </w:tcBorders>
          </w:tcPr>
          <w:p w:rsidR="000E2BCC" w:rsidRPr="00C72F13" w:rsidRDefault="000E2BCC" w:rsidP="001837A3">
            <w:pPr>
              <w:widowControl/>
              <w:spacing w:before="100" w:beforeAutospacing="1" w:after="100" w:afterAutospacing="1"/>
              <w:jc w:val="left"/>
              <w:rPr>
                <w:rFonts w:ascii="宋体" w:hAnsi="宋体" w:cs="宋体"/>
                <w:kern w:val="0"/>
                <w:sz w:val="24"/>
              </w:rPr>
            </w:pPr>
            <w:r w:rsidRPr="00C72F13">
              <w:rPr>
                <w:rFonts w:ascii="宋体" w:hAnsi="宋体" w:cs="宋体"/>
                <w:kern w:val="0"/>
                <w:sz w:val="24"/>
              </w:rPr>
              <w:t> </w:t>
            </w:r>
          </w:p>
        </w:tc>
        <w:tc>
          <w:tcPr>
            <w:tcW w:w="986" w:type="dxa"/>
            <w:tcBorders>
              <w:top w:val="single" w:sz="6" w:space="0" w:color="000000"/>
              <w:left w:val="single" w:sz="6" w:space="0" w:color="000000"/>
              <w:bottom w:val="single" w:sz="6" w:space="0" w:color="000000"/>
              <w:right w:val="single" w:sz="2" w:space="0" w:color="000000"/>
            </w:tcBorders>
          </w:tcPr>
          <w:p w:rsidR="000E2BCC" w:rsidRPr="00C72F13" w:rsidRDefault="000E2BCC" w:rsidP="001837A3">
            <w:pPr>
              <w:widowControl/>
              <w:spacing w:before="100" w:beforeAutospacing="1" w:after="100" w:afterAutospacing="1"/>
              <w:jc w:val="left"/>
              <w:rPr>
                <w:rFonts w:ascii="宋体" w:hAnsi="宋体" w:cs="宋体"/>
                <w:kern w:val="0"/>
                <w:sz w:val="24"/>
              </w:rPr>
            </w:pPr>
            <w:r w:rsidRPr="00C72F13">
              <w:rPr>
                <w:rFonts w:ascii="宋体" w:hAnsi="宋体" w:cs="宋体"/>
                <w:kern w:val="0"/>
                <w:sz w:val="24"/>
              </w:rPr>
              <w:t> </w:t>
            </w:r>
          </w:p>
        </w:tc>
      </w:tr>
    </w:tbl>
    <w:p w:rsidR="000D4F26" w:rsidRPr="00C72F13" w:rsidRDefault="000D4F26" w:rsidP="000D4F26">
      <w:pPr>
        <w:pStyle w:val="a9"/>
        <w:widowControl/>
        <w:numPr>
          <w:ilvl w:val="0"/>
          <w:numId w:val="7"/>
        </w:numPr>
        <w:tabs>
          <w:tab w:val="left" w:pos="840"/>
        </w:tabs>
        <w:ind w:firstLineChars="0"/>
        <w:jc w:val="left"/>
        <w:rPr>
          <w:rFonts w:ascii="黑体" w:eastAsia="黑体" w:hAnsi="Arial" w:cs="宋体"/>
          <w:kern w:val="0"/>
          <w:sz w:val="24"/>
        </w:rPr>
      </w:pPr>
      <w:r w:rsidRPr="00C72F13">
        <w:rPr>
          <w:rFonts w:ascii="黑体" w:eastAsia="黑体" w:hAnsi="Arial" w:cs="宋体" w:hint="eastAsia"/>
          <w:kern w:val="0"/>
          <w:sz w:val="24"/>
        </w:rPr>
        <w:t>晶体振荡器：将开关S 4拨上S3拨下，S 1、S2全部拨下，由Q3、C13、C20、晶体CRY1与C10构成晶体振荡器（皮尔斯振荡电路），在振荡频率上晶体等效为电感。</w:t>
      </w:r>
    </w:p>
    <w:p w:rsidR="000E2BCC" w:rsidRPr="00C72F13" w:rsidRDefault="000E2BCC" w:rsidP="000E2BCC">
      <w:pPr>
        <w:pStyle w:val="2"/>
        <w:spacing w:line="360" w:lineRule="auto"/>
        <w:rPr>
          <w:sz w:val="28"/>
          <w:szCs w:val="28"/>
        </w:rPr>
      </w:pPr>
      <w:r w:rsidRPr="00C72F13">
        <w:rPr>
          <w:rFonts w:hint="eastAsia"/>
          <w:sz w:val="28"/>
          <w:szCs w:val="28"/>
        </w:rPr>
        <w:t>四、实验报告要求</w:t>
      </w:r>
    </w:p>
    <w:p w:rsidR="000E2BCC" w:rsidRPr="00C72F13" w:rsidRDefault="000E2BCC" w:rsidP="00C72F13">
      <w:pPr>
        <w:spacing w:line="420" w:lineRule="exact"/>
        <w:ind w:firstLineChars="200" w:firstLine="480"/>
        <w:rPr>
          <w:sz w:val="24"/>
        </w:rPr>
      </w:pPr>
      <w:r w:rsidRPr="00C72F13">
        <w:rPr>
          <w:rFonts w:hint="eastAsia"/>
          <w:sz w:val="24"/>
        </w:rPr>
        <w:t>分析静态工作点、反馈系数</w:t>
      </w:r>
      <w:r w:rsidRPr="00C72F13">
        <w:rPr>
          <w:rFonts w:hint="eastAsia"/>
          <w:sz w:val="24"/>
        </w:rPr>
        <w:t>F</w:t>
      </w:r>
      <w:r w:rsidRPr="00C72F13">
        <w:rPr>
          <w:rFonts w:hint="eastAsia"/>
          <w:sz w:val="24"/>
        </w:rPr>
        <w:t>对振荡器起</w:t>
      </w:r>
      <w:proofErr w:type="gramStart"/>
      <w:r w:rsidRPr="00C72F13">
        <w:rPr>
          <w:rFonts w:hint="eastAsia"/>
          <w:sz w:val="24"/>
        </w:rPr>
        <w:t>振条件</w:t>
      </w:r>
      <w:proofErr w:type="gramEnd"/>
      <w:r w:rsidRPr="00C72F13">
        <w:rPr>
          <w:rFonts w:hint="eastAsia"/>
          <w:sz w:val="24"/>
        </w:rPr>
        <w:t>和输出波形振幅的影响，并用所学理论加以分析。</w:t>
      </w:r>
    </w:p>
    <w:p w:rsidR="000E2BCC" w:rsidRPr="00C72F13" w:rsidRDefault="000E2BCC" w:rsidP="000E2BCC">
      <w:pPr>
        <w:pStyle w:val="2"/>
        <w:spacing w:line="360" w:lineRule="auto"/>
        <w:rPr>
          <w:sz w:val="28"/>
          <w:szCs w:val="28"/>
        </w:rPr>
      </w:pPr>
      <w:r w:rsidRPr="00C72F13">
        <w:rPr>
          <w:rFonts w:hint="eastAsia"/>
          <w:sz w:val="28"/>
          <w:szCs w:val="28"/>
        </w:rPr>
        <w:lastRenderedPageBreak/>
        <w:t>五、实验仪器</w:t>
      </w:r>
    </w:p>
    <w:p w:rsidR="000E2BCC" w:rsidRPr="00C72F13" w:rsidRDefault="000E2BCC" w:rsidP="00C72F13">
      <w:pPr>
        <w:spacing w:line="420" w:lineRule="exact"/>
        <w:ind w:firstLineChars="200" w:firstLine="480"/>
        <w:rPr>
          <w:sz w:val="24"/>
        </w:rPr>
      </w:pPr>
      <w:r w:rsidRPr="00C72F13">
        <w:rPr>
          <w:rFonts w:hint="eastAsia"/>
          <w:sz w:val="24"/>
        </w:rPr>
        <w:t>1</w:t>
      </w:r>
      <w:r w:rsidRPr="00C72F13">
        <w:rPr>
          <w:rFonts w:hint="eastAsia"/>
          <w:sz w:val="24"/>
        </w:rPr>
        <w:t>．高频实验箱</w:t>
      </w:r>
      <w:r w:rsidRPr="00C72F13">
        <w:rPr>
          <w:rFonts w:hint="eastAsia"/>
          <w:sz w:val="24"/>
        </w:rPr>
        <w:t xml:space="preserve">        1</w:t>
      </w:r>
      <w:r w:rsidRPr="00C72F13">
        <w:rPr>
          <w:rFonts w:hint="eastAsia"/>
          <w:sz w:val="24"/>
        </w:rPr>
        <w:t>台</w:t>
      </w:r>
      <w:r w:rsidRPr="00C72F13">
        <w:rPr>
          <w:rFonts w:hint="eastAsia"/>
          <w:sz w:val="24"/>
        </w:rPr>
        <w:t xml:space="preserve">        </w:t>
      </w:r>
    </w:p>
    <w:p w:rsidR="000E2BCC" w:rsidRPr="00C72F13" w:rsidRDefault="000E2BCC" w:rsidP="00C72F13">
      <w:pPr>
        <w:spacing w:line="420" w:lineRule="exact"/>
        <w:ind w:firstLineChars="200" w:firstLine="480"/>
        <w:rPr>
          <w:sz w:val="24"/>
        </w:rPr>
      </w:pPr>
      <w:r w:rsidRPr="00C72F13">
        <w:rPr>
          <w:rFonts w:hint="eastAsia"/>
          <w:sz w:val="24"/>
        </w:rPr>
        <w:t>2</w:t>
      </w:r>
      <w:r w:rsidRPr="00C72F13">
        <w:rPr>
          <w:rFonts w:hint="eastAsia"/>
          <w:sz w:val="24"/>
        </w:rPr>
        <w:t>．双</w:t>
      </w:r>
      <w:proofErr w:type="gramStart"/>
      <w:r w:rsidRPr="00C72F13">
        <w:rPr>
          <w:rFonts w:hint="eastAsia"/>
          <w:sz w:val="24"/>
        </w:rPr>
        <w:t>踪</w:t>
      </w:r>
      <w:proofErr w:type="gramEnd"/>
      <w:r w:rsidRPr="00C72F13">
        <w:rPr>
          <w:rFonts w:hint="eastAsia"/>
          <w:sz w:val="24"/>
        </w:rPr>
        <w:t>示波器</w:t>
      </w:r>
      <w:r w:rsidRPr="00C72F13">
        <w:rPr>
          <w:rFonts w:hint="eastAsia"/>
          <w:sz w:val="24"/>
        </w:rPr>
        <w:t xml:space="preserve">         1</w:t>
      </w:r>
      <w:r w:rsidRPr="00C72F13">
        <w:rPr>
          <w:rFonts w:hint="eastAsia"/>
          <w:sz w:val="24"/>
        </w:rPr>
        <w:t>台</w:t>
      </w:r>
    </w:p>
    <w:p w:rsidR="00152ABC" w:rsidRDefault="000E2BCC" w:rsidP="00C72F13">
      <w:pPr>
        <w:spacing w:line="400" w:lineRule="atLeast"/>
        <w:ind w:firstLineChars="200" w:firstLine="480"/>
        <w:outlineLvl w:val="1"/>
        <w:rPr>
          <w:sz w:val="24"/>
        </w:rPr>
      </w:pPr>
      <w:r w:rsidRPr="00C72F13">
        <w:rPr>
          <w:rFonts w:hint="eastAsia"/>
          <w:sz w:val="24"/>
        </w:rPr>
        <w:t>3</w:t>
      </w:r>
      <w:r w:rsidRPr="00C72F13">
        <w:rPr>
          <w:rFonts w:hint="eastAsia"/>
          <w:sz w:val="24"/>
        </w:rPr>
        <w:t>．万用表</w:t>
      </w:r>
      <w:r w:rsidRPr="00C72F13">
        <w:rPr>
          <w:rFonts w:hint="eastAsia"/>
          <w:sz w:val="24"/>
        </w:rPr>
        <w:t xml:space="preserve">            1</w:t>
      </w:r>
      <w:r w:rsidRPr="00C72F13">
        <w:rPr>
          <w:rFonts w:hint="eastAsia"/>
          <w:sz w:val="24"/>
        </w:rPr>
        <w:t>块</w:t>
      </w:r>
    </w:p>
    <w:p w:rsidR="00152ABC" w:rsidRDefault="00152ABC">
      <w:pPr>
        <w:widowControl/>
        <w:jc w:val="left"/>
        <w:rPr>
          <w:sz w:val="24"/>
        </w:rPr>
      </w:pPr>
      <w:r>
        <w:rPr>
          <w:sz w:val="24"/>
        </w:rPr>
        <w:br w:type="page"/>
      </w:r>
    </w:p>
    <w:p w:rsidR="00A22986" w:rsidRPr="008E7790" w:rsidRDefault="00B633AD" w:rsidP="00A22986">
      <w:pPr>
        <w:pStyle w:val="1"/>
        <w:rPr>
          <w:rFonts w:ascii="Arial" w:hAnsi="Arial" w:cs="Arial"/>
        </w:rPr>
      </w:pPr>
      <w:r w:rsidRPr="008E7790">
        <w:rPr>
          <w:rFonts w:hint="eastAsia"/>
        </w:rPr>
        <w:lastRenderedPageBreak/>
        <w:t>实验二</w:t>
      </w:r>
      <w:r w:rsidR="00A22986" w:rsidRPr="008E7790">
        <w:rPr>
          <w:rFonts w:hint="eastAsia"/>
        </w:rPr>
        <w:t xml:space="preserve">  </w:t>
      </w:r>
      <w:proofErr w:type="gramStart"/>
      <w:r w:rsidR="00A22986" w:rsidRPr="008E7790">
        <w:rPr>
          <w:rFonts w:hint="eastAsia"/>
        </w:rPr>
        <w:t>高频小</w:t>
      </w:r>
      <w:proofErr w:type="gramEnd"/>
      <w:r w:rsidR="00A22986" w:rsidRPr="008E7790">
        <w:rPr>
          <w:rFonts w:hint="eastAsia"/>
        </w:rPr>
        <w:t>信号调谐放大器实验</w:t>
      </w:r>
      <w:bookmarkEnd w:id="0"/>
      <w:bookmarkEnd w:id="1"/>
      <w:bookmarkEnd w:id="2"/>
      <w:bookmarkEnd w:id="3"/>
      <w:bookmarkEnd w:id="4"/>
      <w:bookmarkEnd w:id="5"/>
      <w:r w:rsidR="008E7790" w:rsidRPr="008E7790">
        <w:rPr>
          <w:rFonts w:ascii="Arial" w:hAnsi="Arial" w:cs="Arial" w:hint="eastAsia"/>
        </w:rPr>
        <w:t>（模块</w:t>
      </w:r>
      <w:r w:rsidR="008E7790" w:rsidRPr="008E7790">
        <w:rPr>
          <w:rFonts w:ascii="Arial" w:hAnsi="Arial" w:cs="Arial" w:hint="eastAsia"/>
        </w:rPr>
        <w:t>3</w:t>
      </w:r>
      <w:r w:rsidR="008E7790" w:rsidRPr="008E7790">
        <w:rPr>
          <w:rFonts w:ascii="Arial" w:hAnsi="Arial" w:cs="Arial" w:hint="eastAsia"/>
        </w:rPr>
        <w:t>）</w:t>
      </w:r>
    </w:p>
    <w:p w:rsidR="00A22986" w:rsidRPr="00C72F13" w:rsidRDefault="00A22986" w:rsidP="00A22986">
      <w:pPr>
        <w:pStyle w:val="2"/>
        <w:spacing w:line="360" w:lineRule="auto"/>
        <w:rPr>
          <w:sz w:val="28"/>
          <w:szCs w:val="28"/>
        </w:rPr>
      </w:pPr>
      <w:bookmarkStart w:id="6" w:name="_Toc431310243"/>
      <w:bookmarkStart w:id="7" w:name="_Toc436385137"/>
      <w:r w:rsidRPr="00C72F13">
        <w:rPr>
          <w:rFonts w:hint="eastAsia"/>
          <w:sz w:val="28"/>
          <w:szCs w:val="28"/>
        </w:rPr>
        <w:t>一、实验目的</w:t>
      </w:r>
      <w:bookmarkEnd w:id="6"/>
      <w:bookmarkEnd w:id="7"/>
    </w:p>
    <w:p w:rsidR="00A22986" w:rsidRPr="00C72F13" w:rsidRDefault="00A22986" w:rsidP="00A22986">
      <w:pPr>
        <w:spacing w:line="360" w:lineRule="auto"/>
        <w:rPr>
          <w:sz w:val="24"/>
        </w:rPr>
      </w:pPr>
      <w:bookmarkStart w:id="8" w:name="_Toc431310244"/>
      <w:r w:rsidRPr="00C72F13">
        <w:rPr>
          <w:rFonts w:hint="eastAsia"/>
          <w:sz w:val="24"/>
        </w:rPr>
        <w:t xml:space="preserve">1. </w:t>
      </w:r>
      <w:r w:rsidRPr="00C72F13">
        <w:rPr>
          <w:rFonts w:hint="eastAsia"/>
          <w:sz w:val="24"/>
        </w:rPr>
        <w:t>掌握小信号调谐放大器的基本工作原理；</w:t>
      </w:r>
      <w:bookmarkEnd w:id="8"/>
    </w:p>
    <w:p w:rsidR="00A22986" w:rsidRPr="00C72F13" w:rsidRDefault="00A22986" w:rsidP="00A22986">
      <w:pPr>
        <w:spacing w:line="360" w:lineRule="auto"/>
        <w:rPr>
          <w:sz w:val="24"/>
        </w:rPr>
      </w:pPr>
      <w:bookmarkStart w:id="9" w:name="_Toc431310245"/>
      <w:r w:rsidRPr="00C72F13">
        <w:rPr>
          <w:rFonts w:hint="eastAsia"/>
          <w:sz w:val="24"/>
        </w:rPr>
        <w:t xml:space="preserve">2. </w:t>
      </w:r>
      <w:r w:rsidRPr="00C72F13">
        <w:rPr>
          <w:rFonts w:hint="eastAsia"/>
          <w:sz w:val="24"/>
        </w:rPr>
        <w:t>掌握谐振放大器电压增益、通频带、选择性的定义、测试及计算；</w:t>
      </w:r>
      <w:bookmarkEnd w:id="9"/>
    </w:p>
    <w:p w:rsidR="00A22986" w:rsidRPr="00C72F13" w:rsidRDefault="00A22986" w:rsidP="00A22986">
      <w:pPr>
        <w:pStyle w:val="2"/>
        <w:spacing w:line="360" w:lineRule="auto"/>
        <w:rPr>
          <w:sz w:val="28"/>
          <w:szCs w:val="28"/>
        </w:rPr>
      </w:pPr>
      <w:bookmarkStart w:id="10" w:name="_Toc431310247"/>
      <w:bookmarkStart w:id="11" w:name="_Toc436385138"/>
      <w:r w:rsidRPr="00C72F13">
        <w:rPr>
          <w:rFonts w:hint="eastAsia"/>
          <w:sz w:val="28"/>
          <w:szCs w:val="28"/>
        </w:rPr>
        <w:t>二、实验原理</w:t>
      </w:r>
      <w:bookmarkEnd w:id="10"/>
      <w:bookmarkEnd w:id="11"/>
    </w:p>
    <w:p w:rsidR="00A22986" w:rsidRPr="00A55A0F" w:rsidRDefault="00B633AD" w:rsidP="00A22986">
      <w:pPr>
        <w:spacing w:line="400" w:lineRule="atLeast"/>
        <w:jc w:val="center"/>
      </w:pPr>
      <w:r>
        <w:rPr>
          <w:noProof/>
        </w:rPr>
        <w:drawing>
          <wp:inline distT="0" distB="0" distL="0" distR="0">
            <wp:extent cx="6175484" cy="2590800"/>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cstate="print"/>
                    <a:srcRect/>
                    <a:stretch>
                      <a:fillRect/>
                    </a:stretch>
                  </pic:blipFill>
                  <pic:spPr bwMode="auto">
                    <a:xfrm>
                      <a:off x="0" y="0"/>
                      <a:ext cx="6175484" cy="2590800"/>
                    </a:xfrm>
                    <a:prstGeom prst="rect">
                      <a:avLst/>
                    </a:prstGeom>
                    <a:noFill/>
                    <a:ln w="9525">
                      <a:noFill/>
                      <a:miter lim="800000"/>
                      <a:headEnd/>
                      <a:tailEnd/>
                    </a:ln>
                  </pic:spPr>
                </pic:pic>
              </a:graphicData>
            </a:graphic>
          </wp:inline>
        </w:drawing>
      </w:r>
    </w:p>
    <w:p w:rsidR="00A22986" w:rsidRPr="00CE1619" w:rsidRDefault="00A22986" w:rsidP="00A22986">
      <w:pPr>
        <w:pStyle w:val="3"/>
        <w:rPr>
          <w:sz w:val="21"/>
          <w:szCs w:val="21"/>
        </w:rPr>
      </w:pPr>
      <w:bookmarkStart w:id="12" w:name="_Toc431310248"/>
      <w:bookmarkStart w:id="13" w:name="_Toc436385139"/>
      <w:r w:rsidRPr="00CE1619">
        <w:rPr>
          <w:rFonts w:hint="eastAsia"/>
          <w:sz w:val="21"/>
          <w:szCs w:val="21"/>
        </w:rPr>
        <w:t>（一）单调谐放大器</w:t>
      </w:r>
      <w:bookmarkEnd w:id="12"/>
      <w:bookmarkEnd w:id="13"/>
    </w:p>
    <w:p w:rsidR="00A22986" w:rsidRPr="00C72F13" w:rsidRDefault="00C72F13" w:rsidP="00C72F13">
      <w:pPr>
        <w:spacing w:line="360" w:lineRule="auto"/>
        <w:rPr>
          <w:sz w:val="24"/>
        </w:rPr>
      </w:pPr>
      <w:r>
        <w:rPr>
          <w:rFonts w:hint="eastAsia"/>
          <w:sz w:val="24"/>
        </w:rPr>
        <w:t xml:space="preserve">   </w:t>
      </w:r>
      <w:r w:rsidR="00A22986" w:rsidRPr="00C72F13">
        <w:rPr>
          <w:rFonts w:hint="eastAsia"/>
          <w:sz w:val="24"/>
        </w:rPr>
        <w:t>小信号谐振放大器是通信机接收端的前端电路，主要用于</w:t>
      </w:r>
      <w:proofErr w:type="gramStart"/>
      <w:r w:rsidR="00A22986" w:rsidRPr="00C72F13">
        <w:rPr>
          <w:rFonts w:hint="eastAsia"/>
          <w:sz w:val="24"/>
        </w:rPr>
        <w:t>高频小</w:t>
      </w:r>
      <w:proofErr w:type="gramEnd"/>
      <w:r w:rsidR="00A22986" w:rsidRPr="00C72F13">
        <w:rPr>
          <w:rFonts w:hint="eastAsia"/>
          <w:sz w:val="24"/>
        </w:rPr>
        <w:t>信号或微弱信号的线性放大。其实验单元电路如图</w:t>
      </w:r>
      <w:r w:rsidR="00B633AD" w:rsidRPr="00C72F13">
        <w:rPr>
          <w:rFonts w:hint="eastAsia"/>
          <w:sz w:val="24"/>
        </w:rPr>
        <w:t>2</w:t>
      </w:r>
      <w:r w:rsidR="00A22986" w:rsidRPr="00C72F13">
        <w:rPr>
          <w:rFonts w:hint="eastAsia"/>
          <w:sz w:val="24"/>
        </w:rPr>
        <w:t>-1</w:t>
      </w:r>
      <w:r w:rsidR="00A22986" w:rsidRPr="00C72F13">
        <w:rPr>
          <w:rFonts w:hint="eastAsia"/>
          <w:sz w:val="24"/>
        </w:rPr>
        <w:t>（</w:t>
      </w:r>
      <w:r w:rsidR="00A22986" w:rsidRPr="00C72F13">
        <w:rPr>
          <w:rFonts w:hint="eastAsia"/>
          <w:sz w:val="24"/>
        </w:rPr>
        <w:t>a</w:t>
      </w:r>
      <w:r w:rsidR="00A22986" w:rsidRPr="00C72F13">
        <w:rPr>
          <w:rFonts w:hint="eastAsia"/>
          <w:sz w:val="24"/>
        </w:rPr>
        <w:t>）所示。该电路由晶体管</w:t>
      </w:r>
      <w:r w:rsidR="00A22986" w:rsidRPr="00C72F13">
        <w:rPr>
          <w:rFonts w:hint="eastAsia"/>
          <w:sz w:val="24"/>
        </w:rPr>
        <w:t>Q1</w:t>
      </w:r>
      <w:r w:rsidR="00A22986" w:rsidRPr="00C72F13">
        <w:rPr>
          <w:rFonts w:hint="eastAsia"/>
          <w:sz w:val="24"/>
        </w:rPr>
        <w:t>、选频回路</w:t>
      </w:r>
      <w:r w:rsidR="00A22986" w:rsidRPr="00C72F13">
        <w:rPr>
          <w:rFonts w:hint="eastAsia"/>
          <w:sz w:val="24"/>
        </w:rPr>
        <w:t>T1</w:t>
      </w:r>
      <w:proofErr w:type="gramStart"/>
      <w:r w:rsidR="00A22986" w:rsidRPr="00C72F13">
        <w:rPr>
          <w:rFonts w:hint="eastAsia"/>
          <w:sz w:val="24"/>
        </w:rPr>
        <w:t>二</w:t>
      </w:r>
      <w:proofErr w:type="gramEnd"/>
      <w:r w:rsidR="00A22986" w:rsidRPr="00C72F13">
        <w:rPr>
          <w:rFonts w:hint="eastAsia"/>
          <w:sz w:val="24"/>
        </w:rPr>
        <w:t>部分组成。它不仅对</w:t>
      </w:r>
      <w:proofErr w:type="gramStart"/>
      <w:r w:rsidR="00A22986" w:rsidRPr="00C72F13">
        <w:rPr>
          <w:rFonts w:hint="eastAsia"/>
          <w:sz w:val="24"/>
        </w:rPr>
        <w:t>高频小</w:t>
      </w:r>
      <w:proofErr w:type="gramEnd"/>
      <w:r w:rsidR="00A22986" w:rsidRPr="00C72F13">
        <w:rPr>
          <w:rFonts w:hint="eastAsia"/>
          <w:sz w:val="24"/>
        </w:rPr>
        <w:t>信号进行放大，而且还有一定的选频作用。本实验中输入信号的频率</w:t>
      </w:r>
      <w:proofErr w:type="spellStart"/>
      <w:r w:rsidR="00A22986" w:rsidRPr="00C72F13">
        <w:rPr>
          <w:rFonts w:hint="eastAsia"/>
          <w:sz w:val="24"/>
        </w:rPr>
        <w:t>fS</w:t>
      </w:r>
      <w:proofErr w:type="spellEnd"/>
      <w:r w:rsidR="00A22986" w:rsidRPr="00C72F13">
        <w:rPr>
          <w:rFonts w:hint="eastAsia"/>
          <w:sz w:val="24"/>
        </w:rPr>
        <w:t>＝</w:t>
      </w:r>
      <w:r w:rsidR="00A22986" w:rsidRPr="00C72F13">
        <w:rPr>
          <w:rFonts w:hint="eastAsia"/>
          <w:sz w:val="24"/>
        </w:rPr>
        <w:t>12MHz</w:t>
      </w:r>
      <w:r w:rsidR="00A22986" w:rsidRPr="00C72F13">
        <w:rPr>
          <w:rFonts w:hint="eastAsia"/>
          <w:sz w:val="24"/>
        </w:rPr>
        <w:t>。基极偏置电</w:t>
      </w:r>
      <w:r w:rsidR="00A22986" w:rsidRPr="00C72F13">
        <w:rPr>
          <w:rFonts w:hint="eastAsia"/>
          <w:sz w:val="24"/>
        </w:rPr>
        <w:lastRenderedPageBreak/>
        <w:t>阻</w:t>
      </w:r>
      <w:r w:rsidR="00A22986" w:rsidRPr="00C72F13">
        <w:rPr>
          <w:rFonts w:hint="eastAsia"/>
          <w:sz w:val="24"/>
        </w:rPr>
        <w:t>W2</w:t>
      </w:r>
      <w:r w:rsidR="00A22986" w:rsidRPr="00C72F13">
        <w:rPr>
          <w:rFonts w:hint="eastAsia"/>
          <w:sz w:val="24"/>
        </w:rPr>
        <w:t>、</w:t>
      </w:r>
      <w:r w:rsidR="00A22986" w:rsidRPr="00C72F13">
        <w:rPr>
          <w:rFonts w:hint="eastAsia"/>
          <w:sz w:val="24"/>
        </w:rPr>
        <w:t>R1</w:t>
      </w:r>
      <w:r w:rsidR="00A22986" w:rsidRPr="00C72F13">
        <w:rPr>
          <w:rFonts w:hint="eastAsia"/>
          <w:sz w:val="24"/>
        </w:rPr>
        <w:t>、</w:t>
      </w:r>
      <w:r w:rsidR="00A22986" w:rsidRPr="00C72F13">
        <w:rPr>
          <w:rFonts w:hint="eastAsia"/>
          <w:sz w:val="24"/>
        </w:rPr>
        <w:t>R2</w:t>
      </w:r>
      <w:r w:rsidR="00A22986" w:rsidRPr="00C72F13">
        <w:rPr>
          <w:rFonts w:hint="eastAsia"/>
          <w:sz w:val="24"/>
        </w:rPr>
        <w:t>和射</w:t>
      </w:r>
      <w:proofErr w:type="gramStart"/>
      <w:r w:rsidR="00A22986" w:rsidRPr="00C72F13">
        <w:rPr>
          <w:rFonts w:hint="eastAsia"/>
          <w:sz w:val="24"/>
        </w:rPr>
        <w:t>极</w:t>
      </w:r>
      <w:proofErr w:type="gramEnd"/>
      <w:r w:rsidR="00A22986" w:rsidRPr="00C72F13">
        <w:rPr>
          <w:rFonts w:hint="eastAsia"/>
          <w:sz w:val="24"/>
        </w:rPr>
        <w:t>电阻</w:t>
      </w:r>
      <w:r w:rsidR="00A22986" w:rsidRPr="00C72F13">
        <w:rPr>
          <w:rFonts w:hint="eastAsia"/>
          <w:sz w:val="24"/>
        </w:rPr>
        <w:t>R3</w:t>
      </w:r>
      <w:r w:rsidR="00A22986" w:rsidRPr="00C72F13">
        <w:rPr>
          <w:rFonts w:hint="eastAsia"/>
          <w:sz w:val="24"/>
        </w:rPr>
        <w:t>决定晶体管的静态工作点。可变电阻</w:t>
      </w:r>
      <w:r w:rsidR="00A22986" w:rsidRPr="00C72F13">
        <w:rPr>
          <w:rFonts w:hint="eastAsia"/>
          <w:sz w:val="24"/>
        </w:rPr>
        <w:t>W2</w:t>
      </w:r>
      <w:r w:rsidR="00A22986" w:rsidRPr="00C72F13">
        <w:rPr>
          <w:rFonts w:hint="eastAsia"/>
          <w:sz w:val="24"/>
        </w:rPr>
        <w:t>改变基极偏置电阻将改变晶体管的静态工作点，从而可以改变放大器的增益。表征</w:t>
      </w:r>
      <w:proofErr w:type="gramStart"/>
      <w:r w:rsidR="00A22986" w:rsidRPr="00C72F13">
        <w:rPr>
          <w:rFonts w:hint="eastAsia"/>
          <w:sz w:val="24"/>
        </w:rPr>
        <w:t>高频小</w:t>
      </w:r>
      <w:proofErr w:type="gramEnd"/>
      <w:r w:rsidR="00A22986" w:rsidRPr="00C72F13">
        <w:rPr>
          <w:rFonts w:hint="eastAsia"/>
          <w:sz w:val="24"/>
        </w:rPr>
        <w:t>信号调谐放大器的主要性能指标有谐振频率</w:t>
      </w:r>
      <w:r w:rsidR="00A22986" w:rsidRPr="00C72F13">
        <w:rPr>
          <w:rFonts w:hint="eastAsia"/>
          <w:sz w:val="24"/>
        </w:rPr>
        <w:t>f0</w:t>
      </w:r>
      <w:r w:rsidR="00A22986" w:rsidRPr="00C72F13">
        <w:rPr>
          <w:rFonts w:hint="eastAsia"/>
          <w:sz w:val="24"/>
        </w:rPr>
        <w:t>，谐振电压放大倍数</w:t>
      </w:r>
      <w:r w:rsidR="00A22986" w:rsidRPr="00C72F13">
        <w:rPr>
          <w:rFonts w:hint="eastAsia"/>
          <w:sz w:val="24"/>
        </w:rPr>
        <w:t>Av0</w:t>
      </w:r>
      <w:r w:rsidR="00A22986" w:rsidRPr="00C72F13">
        <w:rPr>
          <w:rFonts w:hint="eastAsia"/>
          <w:sz w:val="24"/>
        </w:rPr>
        <w:t>，放大器的通频带</w:t>
      </w:r>
      <w:r w:rsidR="00A22986" w:rsidRPr="00C72F13">
        <w:rPr>
          <w:rFonts w:hint="eastAsia"/>
          <w:sz w:val="24"/>
        </w:rPr>
        <w:t>BW</w:t>
      </w:r>
      <w:r w:rsidR="00A22986" w:rsidRPr="00C72F13">
        <w:rPr>
          <w:rFonts w:hint="eastAsia"/>
          <w:sz w:val="24"/>
        </w:rPr>
        <w:t>及选择性（通常用矩形系数</w:t>
      </w:r>
      <w:r w:rsidR="00A22986" w:rsidRPr="00C72F13">
        <w:rPr>
          <w:rFonts w:hint="eastAsia"/>
          <w:sz w:val="24"/>
        </w:rPr>
        <w:t>Kr0.1</w:t>
      </w:r>
      <w:r w:rsidR="00A22986" w:rsidRPr="00C72F13">
        <w:rPr>
          <w:rFonts w:hint="eastAsia"/>
          <w:sz w:val="24"/>
        </w:rPr>
        <w:t>来表示）等。</w:t>
      </w:r>
    </w:p>
    <w:p w:rsidR="00A22986" w:rsidRPr="00CE1619" w:rsidRDefault="00A22986" w:rsidP="00A22986">
      <w:pPr>
        <w:pStyle w:val="3"/>
        <w:rPr>
          <w:sz w:val="21"/>
          <w:szCs w:val="21"/>
        </w:rPr>
      </w:pPr>
      <w:bookmarkStart w:id="14" w:name="_Toc431310249"/>
      <w:bookmarkStart w:id="15" w:name="_Toc436385140"/>
      <w:r w:rsidRPr="00CE1619">
        <w:rPr>
          <w:rFonts w:hint="eastAsia"/>
          <w:sz w:val="21"/>
          <w:szCs w:val="21"/>
        </w:rPr>
        <w:t>（二）双调谐放大器</w:t>
      </w:r>
      <w:bookmarkEnd w:id="14"/>
      <w:bookmarkEnd w:id="15"/>
    </w:p>
    <w:p w:rsidR="00A22986" w:rsidRPr="00C72F13" w:rsidRDefault="00C72F13" w:rsidP="00C72F13">
      <w:pPr>
        <w:spacing w:line="360" w:lineRule="auto"/>
        <w:rPr>
          <w:sz w:val="24"/>
        </w:rPr>
      </w:pPr>
      <w:r>
        <w:rPr>
          <w:rFonts w:hint="eastAsia"/>
          <w:sz w:val="24"/>
        </w:rPr>
        <w:t xml:space="preserve">    </w:t>
      </w:r>
      <w:r w:rsidR="00A22986" w:rsidRPr="00C72F13">
        <w:rPr>
          <w:rFonts w:hint="eastAsia"/>
          <w:sz w:val="24"/>
        </w:rPr>
        <w:t>双调谐放大器具有频带较宽、选择性较好的优点。双调谐回路谐振放大器是将单调谐回路放大器的单调谐回路改用双调谐回路。其原理基本相同。</w:t>
      </w:r>
    </w:p>
    <w:p w:rsidR="00A22986" w:rsidRPr="00C72F13" w:rsidRDefault="00A22986" w:rsidP="00A22986">
      <w:pPr>
        <w:pStyle w:val="2"/>
        <w:spacing w:line="360" w:lineRule="auto"/>
        <w:rPr>
          <w:sz w:val="28"/>
          <w:szCs w:val="28"/>
        </w:rPr>
      </w:pPr>
      <w:bookmarkStart w:id="16" w:name="_Toc431310250"/>
      <w:bookmarkStart w:id="17" w:name="_Toc436385141"/>
      <w:r w:rsidRPr="00C72F13">
        <w:rPr>
          <w:rFonts w:hint="eastAsia"/>
          <w:sz w:val="28"/>
          <w:szCs w:val="28"/>
        </w:rPr>
        <w:t>三、实验步骤</w:t>
      </w:r>
      <w:bookmarkEnd w:id="16"/>
      <w:bookmarkEnd w:id="17"/>
    </w:p>
    <w:p w:rsidR="00A22986" w:rsidRPr="00C72F13" w:rsidRDefault="00A22986" w:rsidP="00C72F13">
      <w:pPr>
        <w:spacing w:line="400" w:lineRule="atLeast"/>
        <w:ind w:firstLineChars="200" w:firstLine="480"/>
        <w:rPr>
          <w:bCs/>
          <w:sz w:val="24"/>
        </w:rPr>
      </w:pPr>
      <w:r w:rsidRPr="00C72F13">
        <w:rPr>
          <w:rFonts w:hint="eastAsia"/>
          <w:bCs/>
          <w:sz w:val="24"/>
        </w:rPr>
        <w:t>（一）单调谐小信号放大器单元电路实验</w:t>
      </w:r>
    </w:p>
    <w:p w:rsidR="00A22986" w:rsidRPr="00C72F13" w:rsidRDefault="00A22986" w:rsidP="00C72F13">
      <w:pPr>
        <w:spacing w:line="400" w:lineRule="atLeast"/>
        <w:ind w:firstLineChars="200" w:firstLine="480"/>
        <w:rPr>
          <w:bCs/>
          <w:sz w:val="24"/>
        </w:rPr>
      </w:pPr>
      <w:r w:rsidRPr="00C72F13">
        <w:rPr>
          <w:rFonts w:hint="eastAsia"/>
          <w:bCs/>
          <w:sz w:val="24"/>
        </w:rPr>
        <w:t>1.</w:t>
      </w:r>
      <w:r w:rsidRPr="00C72F13">
        <w:rPr>
          <w:rFonts w:hint="eastAsia"/>
          <w:bCs/>
          <w:sz w:val="24"/>
        </w:rPr>
        <w:t>根据电路原理图熟悉实验板电路，并在电路板上找出与原理图相对应的</w:t>
      </w:r>
      <w:proofErr w:type="gramStart"/>
      <w:r w:rsidRPr="00C72F13">
        <w:rPr>
          <w:rFonts w:hint="eastAsia"/>
          <w:bCs/>
          <w:sz w:val="24"/>
        </w:rPr>
        <w:t>的</w:t>
      </w:r>
      <w:proofErr w:type="gramEnd"/>
      <w:r w:rsidRPr="00C72F13">
        <w:rPr>
          <w:rFonts w:hint="eastAsia"/>
          <w:bCs/>
          <w:sz w:val="24"/>
        </w:rPr>
        <w:t>各测试点及可调器件（具体指出）。</w:t>
      </w:r>
    </w:p>
    <w:p w:rsidR="00A22986" w:rsidRPr="00C72F13" w:rsidRDefault="00A22986" w:rsidP="00C72F13">
      <w:pPr>
        <w:spacing w:line="400" w:lineRule="atLeast"/>
        <w:ind w:firstLineChars="200" w:firstLine="480"/>
        <w:rPr>
          <w:bCs/>
          <w:sz w:val="24"/>
        </w:rPr>
      </w:pPr>
      <w:r w:rsidRPr="00C72F13">
        <w:rPr>
          <w:rFonts w:hint="eastAsia"/>
          <w:bCs/>
          <w:sz w:val="24"/>
        </w:rPr>
        <w:t>2.</w:t>
      </w:r>
      <w:r w:rsidRPr="00C72F13">
        <w:rPr>
          <w:rFonts w:hint="eastAsia"/>
          <w:bCs/>
          <w:sz w:val="24"/>
        </w:rPr>
        <w:t>按下面框图（图</w:t>
      </w:r>
      <w:r w:rsidRPr="00C72F13">
        <w:rPr>
          <w:rFonts w:hint="eastAsia"/>
          <w:bCs/>
          <w:sz w:val="24"/>
        </w:rPr>
        <w:t>1-3</w:t>
      </w:r>
      <w:r w:rsidRPr="00C72F13">
        <w:rPr>
          <w:rFonts w:hint="eastAsia"/>
          <w:bCs/>
          <w:sz w:val="24"/>
        </w:rPr>
        <w:t>）所示搭建好测试电路。</w:t>
      </w:r>
    </w:p>
    <w:p w:rsidR="00A22986" w:rsidRDefault="00A22986" w:rsidP="00A22986">
      <w:pPr>
        <w:spacing w:line="360" w:lineRule="auto"/>
        <w:jc w:val="center"/>
        <w:rPr>
          <w:szCs w:val="21"/>
        </w:rPr>
      </w:pPr>
      <w:r w:rsidRPr="00A424E1">
        <w:rPr>
          <w:szCs w:val="21"/>
        </w:rPr>
        <w:object w:dxaOrig="8048" w:dyaOrig="2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84pt;height:124.8pt" o:ole="">
            <v:imagedata r:id="rId9" o:title=""/>
          </v:shape>
          <o:OLEObject Type="Embed" ProgID="Visio.Drawing.6" ShapeID="_x0000_i1029" DrawAspect="Content" ObjectID="_1606731424" r:id="rId10"/>
        </w:object>
      </w:r>
    </w:p>
    <w:p w:rsidR="00A22986" w:rsidRDefault="00A22986" w:rsidP="00A22986">
      <w:pPr>
        <w:spacing w:line="360" w:lineRule="auto"/>
        <w:jc w:val="center"/>
        <w:rPr>
          <w:bCs/>
          <w:szCs w:val="21"/>
        </w:rPr>
      </w:pPr>
      <w:r w:rsidRPr="00A424E1">
        <w:rPr>
          <w:rFonts w:hint="eastAsia"/>
          <w:bCs/>
          <w:szCs w:val="21"/>
        </w:rPr>
        <w:t>图</w:t>
      </w:r>
      <w:r w:rsidR="00B633AD">
        <w:rPr>
          <w:rFonts w:hint="eastAsia"/>
          <w:bCs/>
          <w:szCs w:val="21"/>
        </w:rPr>
        <w:t>2</w:t>
      </w:r>
      <w:r w:rsidRPr="00A424E1">
        <w:rPr>
          <w:rFonts w:hint="eastAsia"/>
          <w:bCs/>
          <w:szCs w:val="21"/>
        </w:rPr>
        <w:t xml:space="preserve">-3   </w:t>
      </w:r>
      <w:proofErr w:type="gramStart"/>
      <w:r w:rsidRPr="00A424E1">
        <w:rPr>
          <w:rFonts w:hint="eastAsia"/>
          <w:bCs/>
          <w:szCs w:val="21"/>
        </w:rPr>
        <w:t>高频小</w:t>
      </w:r>
      <w:proofErr w:type="gramEnd"/>
      <w:r w:rsidRPr="00A424E1">
        <w:rPr>
          <w:rFonts w:hint="eastAsia"/>
          <w:bCs/>
          <w:szCs w:val="21"/>
        </w:rPr>
        <w:t>信号调谐放大器测试连接框图</w:t>
      </w:r>
    </w:p>
    <w:p w:rsidR="00A22986" w:rsidRPr="00C72F13" w:rsidRDefault="00A22986" w:rsidP="00A22986">
      <w:pPr>
        <w:spacing w:line="400" w:lineRule="atLeast"/>
        <w:rPr>
          <w:bCs/>
          <w:sz w:val="24"/>
        </w:rPr>
      </w:pPr>
      <w:r w:rsidRPr="00C72F13">
        <w:rPr>
          <w:rFonts w:hint="eastAsia"/>
          <w:bCs/>
          <w:sz w:val="24"/>
        </w:rPr>
        <w:t>注：图中符号</w:t>
      </w:r>
      <w:r w:rsidRPr="00C72F13">
        <w:rPr>
          <w:sz w:val="24"/>
        </w:rPr>
        <w:object w:dxaOrig="522" w:dyaOrig="267">
          <v:shape id="_x0000_i1030" type="#_x0000_t75" style="width:26.4pt;height:13.2pt" o:ole="">
            <v:imagedata r:id="rId11" o:title=""/>
          </v:shape>
          <o:OLEObject Type="Embed" ProgID="Visio.Drawing.6" ShapeID="_x0000_i1030" DrawAspect="Content" ObjectID="_1606731425" r:id="rId12"/>
        </w:object>
      </w:r>
      <w:r w:rsidRPr="00C72F13">
        <w:rPr>
          <w:rFonts w:hint="eastAsia"/>
          <w:sz w:val="24"/>
        </w:rPr>
        <w:t>表示高频连接线</w:t>
      </w:r>
    </w:p>
    <w:p w:rsidR="00A22986" w:rsidRPr="00C72F13" w:rsidRDefault="00A22986" w:rsidP="00C72F13">
      <w:pPr>
        <w:spacing w:line="400" w:lineRule="atLeast"/>
        <w:ind w:firstLineChars="200" w:firstLine="480"/>
        <w:rPr>
          <w:bCs/>
          <w:sz w:val="24"/>
        </w:rPr>
      </w:pPr>
      <w:r w:rsidRPr="00C72F13">
        <w:rPr>
          <w:rFonts w:hint="eastAsia"/>
          <w:bCs/>
          <w:sz w:val="24"/>
        </w:rPr>
        <w:t>3.</w:t>
      </w:r>
      <w:r w:rsidRPr="00C72F13">
        <w:rPr>
          <w:rFonts w:hint="eastAsia"/>
          <w:bCs/>
          <w:sz w:val="24"/>
        </w:rPr>
        <w:t>打开小信号调谐放大器的电源开关，并观察工作指示灯是否点亮，红灯为</w:t>
      </w:r>
      <w:r w:rsidRPr="00C72F13">
        <w:rPr>
          <w:rFonts w:hint="eastAsia"/>
          <w:bCs/>
          <w:sz w:val="24"/>
        </w:rPr>
        <w:t>+12V</w:t>
      </w:r>
      <w:r w:rsidRPr="00C72F13">
        <w:rPr>
          <w:rFonts w:hint="eastAsia"/>
          <w:bCs/>
          <w:sz w:val="24"/>
        </w:rPr>
        <w:t>电源指示灯，绿灯为</w:t>
      </w:r>
      <w:r w:rsidRPr="00C72F13">
        <w:rPr>
          <w:rFonts w:hint="eastAsia"/>
          <w:bCs/>
          <w:sz w:val="24"/>
        </w:rPr>
        <w:t>-12V</w:t>
      </w:r>
      <w:r w:rsidRPr="00C72F13">
        <w:rPr>
          <w:rFonts w:hint="eastAsia"/>
          <w:bCs/>
          <w:sz w:val="24"/>
        </w:rPr>
        <w:t>电源指示灯。</w:t>
      </w:r>
      <w:r w:rsidRPr="00C72F13">
        <w:rPr>
          <w:rFonts w:hint="eastAsia"/>
          <w:bCs/>
          <w:sz w:val="24"/>
        </w:rPr>
        <w:t>(</w:t>
      </w:r>
      <w:r w:rsidRPr="00C72F13">
        <w:rPr>
          <w:rFonts w:hint="eastAsia"/>
          <w:bCs/>
          <w:sz w:val="24"/>
        </w:rPr>
        <w:t>以后实验步骤中不再强调打开实验模块电源开关步骤</w:t>
      </w:r>
      <w:r w:rsidRPr="00C72F13">
        <w:rPr>
          <w:rFonts w:hint="eastAsia"/>
          <w:bCs/>
          <w:sz w:val="24"/>
        </w:rPr>
        <w:t>)</w:t>
      </w:r>
    </w:p>
    <w:p w:rsidR="00A22986" w:rsidRPr="00C72F13" w:rsidRDefault="00A22986" w:rsidP="00C72F13">
      <w:pPr>
        <w:spacing w:line="400" w:lineRule="atLeast"/>
        <w:ind w:firstLineChars="200" w:firstLine="480"/>
        <w:rPr>
          <w:bCs/>
          <w:sz w:val="24"/>
        </w:rPr>
      </w:pPr>
      <w:r w:rsidRPr="00C72F13">
        <w:rPr>
          <w:rFonts w:hint="eastAsia"/>
          <w:bCs/>
          <w:sz w:val="24"/>
        </w:rPr>
        <w:lastRenderedPageBreak/>
        <w:t>4.</w:t>
      </w:r>
      <w:r w:rsidRPr="00C72F13">
        <w:rPr>
          <w:rFonts w:hint="eastAsia"/>
          <w:bCs/>
          <w:sz w:val="24"/>
        </w:rPr>
        <w:t>调整晶体管的静态工作点：</w:t>
      </w:r>
    </w:p>
    <w:p w:rsidR="00A22986" w:rsidRPr="00C72F13" w:rsidRDefault="00A22986" w:rsidP="00C72F13">
      <w:pPr>
        <w:spacing w:line="400" w:lineRule="atLeast"/>
        <w:ind w:firstLineChars="200" w:firstLine="480"/>
        <w:rPr>
          <w:bCs/>
          <w:sz w:val="24"/>
        </w:rPr>
      </w:pPr>
      <w:r w:rsidRPr="00C72F13">
        <w:rPr>
          <w:rFonts w:hint="eastAsia"/>
          <w:bCs/>
          <w:sz w:val="24"/>
        </w:rPr>
        <w:t>在不加输入信号时用万用表（直流电压测量档）测量电阻</w:t>
      </w:r>
      <w:r w:rsidRPr="00C72F13">
        <w:rPr>
          <w:rFonts w:hint="eastAsia"/>
          <w:bCs/>
          <w:sz w:val="24"/>
        </w:rPr>
        <w:t>R2</w:t>
      </w:r>
      <w:r w:rsidRPr="00C72F13">
        <w:rPr>
          <w:rFonts w:hint="eastAsia"/>
          <w:bCs/>
          <w:sz w:val="24"/>
        </w:rPr>
        <w:t>两端的电压（即</w:t>
      </w:r>
      <w:r w:rsidRPr="00C72F13">
        <w:rPr>
          <w:rFonts w:hint="eastAsia"/>
          <w:bCs/>
          <w:sz w:val="24"/>
        </w:rPr>
        <w:t>V</w:t>
      </w:r>
      <w:r w:rsidRPr="00C72F13">
        <w:rPr>
          <w:rFonts w:hint="eastAsia"/>
          <w:bCs/>
          <w:sz w:val="24"/>
          <w:vertAlign w:val="subscript"/>
        </w:rPr>
        <w:t>BQ</w:t>
      </w:r>
      <w:r w:rsidRPr="00C72F13">
        <w:rPr>
          <w:rFonts w:hint="eastAsia"/>
          <w:bCs/>
          <w:sz w:val="24"/>
        </w:rPr>
        <w:t>）和</w:t>
      </w:r>
      <w:r w:rsidRPr="00C72F13">
        <w:rPr>
          <w:rFonts w:hint="eastAsia"/>
          <w:bCs/>
          <w:sz w:val="24"/>
        </w:rPr>
        <w:t>R3</w:t>
      </w:r>
      <w:r w:rsidRPr="00C72F13">
        <w:rPr>
          <w:rFonts w:hint="eastAsia"/>
          <w:bCs/>
          <w:sz w:val="24"/>
        </w:rPr>
        <w:t>两端的电压（即</w:t>
      </w:r>
      <w:r w:rsidRPr="00C72F13">
        <w:rPr>
          <w:rFonts w:hint="eastAsia"/>
          <w:bCs/>
          <w:sz w:val="24"/>
        </w:rPr>
        <w:t>V</w:t>
      </w:r>
      <w:r w:rsidRPr="00C72F13">
        <w:rPr>
          <w:rFonts w:hint="eastAsia"/>
          <w:bCs/>
          <w:sz w:val="24"/>
          <w:vertAlign w:val="subscript"/>
        </w:rPr>
        <w:t>EQ</w:t>
      </w:r>
      <w:r w:rsidRPr="00C72F13">
        <w:rPr>
          <w:rFonts w:hint="eastAsia"/>
          <w:bCs/>
          <w:sz w:val="24"/>
        </w:rPr>
        <w:t>），调整可调电阻</w:t>
      </w:r>
      <w:r w:rsidRPr="00C72F13">
        <w:rPr>
          <w:rFonts w:hint="eastAsia"/>
          <w:bCs/>
          <w:sz w:val="24"/>
        </w:rPr>
        <w:t>W</w:t>
      </w:r>
      <w:r w:rsidRPr="00C72F13">
        <w:rPr>
          <w:rFonts w:hint="eastAsia"/>
          <w:bCs/>
          <w:sz w:val="24"/>
          <w:vertAlign w:val="subscript"/>
        </w:rPr>
        <w:t>2</w:t>
      </w:r>
      <w:r w:rsidRPr="00C72F13">
        <w:rPr>
          <w:rFonts w:hint="eastAsia"/>
          <w:bCs/>
          <w:sz w:val="24"/>
        </w:rPr>
        <w:t>，使</w:t>
      </w:r>
      <w:proofErr w:type="spellStart"/>
      <w:r w:rsidRPr="00C72F13">
        <w:rPr>
          <w:rFonts w:hint="eastAsia"/>
          <w:bCs/>
          <w:sz w:val="24"/>
        </w:rPr>
        <w:t>V</w:t>
      </w:r>
      <w:r w:rsidRPr="00C72F13">
        <w:rPr>
          <w:rFonts w:hint="eastAsia"/>
          <w:bCs/>
          <w:sz w:val="24"/>
          <w:vertAlign w:val="subscript"/>
        </w:rPr>
        <w:t>eQ</w:t>
      </w:r>
      <w:proofErr w:type="spellEnd"/>
      <w:r w:rsidRPr="00C72F13">
        <w:rPr>
          <w:rFonts w:hint="eastAsia"/>
          <w:bCs/>
          <w:sz w:val="24"/>
        </w:rPr>
        <w:t>＝</w:t>
      </w:r>
      <w:r w:rsidRPr="00C72F13">
        <w:rPr>
          <w:rFonts w:hint="eastAsia"/>
          <w:bCs/>
          <w:sz w:val="24"/>
        </w:rPr>
        <w:t>4.8V</w:t>
      </w:r>
      <w:r w:rsidRPr="00C72F13">
        <w:rPr>
          <w:rFonts w:hint="eastAsia"/>
          <w:bCs/>
          <w:sz w:val="24"/>
        </w:rPr>
        <w:t>，记下此时的</w:t>
      </w:r>
      <w:r w:rsidRPr="00C72F13">
        <w:rPr>
          <w:rFonts w:hint="eastAsia"/>
          <w:bCs/>
          <w:sz w:val="24"/>
        </w:rPr>
        <w:t>V</w:t>
      </w:r>
      <w:r w:rsidRPr="00C72F13">
        <w:rPr>
          <w:rFonts w:hint="eastAsia"/>
          <w:bCs/>
          <w:sz w:val="24"/>
          <w:vertAlign w:val="subscript"/>
        </w:rPr>
        <w:t>BQ</w:t>
      </w:r>
      <w:r w:rsidRPr="00C72F13">
        <w:rPr>
          <w:rFonts w:hint="eastAsia"/>
          <w:bCs/>
          <w:sz w:val="24"/>
        </w:rPr>
        <w:t>、</w:t>
      </w:r>
      <w:r w:rsidRPr="00C72F13">
        <w:rPr>
          <w:rFonts w:hint="eastAsia"/>
          <w:bCs/>
          <w:sz w:val="24"/>
        </w:rPr>
        <w:t>V</w:t>
      </w:r>
      <w:r w:rsidRPr="00C72F13">
        <w:rPr>
          <w:rFonts w:hint="eastAsia"/>
          <w:bCs/>
          <w:sz w:val="24"/>
          <w:vertAlign w:val="subscript"/>
        </w:rPr>
        <w:t>EQ</w:t>
      </w:r>
      <w:r w:rsidRPr="00C72F13">
        <w:rPr>
          <w:rFonts w:hint="eastAsia"/>
          <w:bCs/>
          <w:sz w:val="24"/>
        </w:rPr>
        <w:t>，并计算出此时的</w:t>
      </w:r>
      <w:r w:rsidRPr="00C72F13">
        <w:rPr>
          <w:rFonts w:hint="eastAsia"/>
          <w:bCs/>
          <w:sz w:val="24"/>
        </w:rPr>
        <w:t>I</w:t>
      </w:r>
      <w:r w:rsidRPr="00C72F13">
        <w:rPr>
          <w:rFonts w:hint="eastAsia"/>
          <w:bCs/>
          <w:sz w:val="24"/>
          <w:vertAlign w:val="subscript"/>
        </w:rPr>
        <w:t>EQ</w:t>
      </w:r>
      <w:r w:rsidRPr="00C72F13">
        <w:rPr>
          <w:rFonts w:hint="eastAsia"/>
          <w:bCs/>
          <w:sz w:val="24"/>
        </w:rPr>
        <w:t>＝</w:t>
      </w:r>
      <w:r w:rsidRPr="00C72F13">
        <w:rPr>
          <w:rFonts w:hint="eastAsia"/>
          <w:bCs/>
          <w:sz w:val="24"/>
        </w:rPr>
        <w:t>V</w:t>
      </w:r>
      <w:r w:rsidRPr="00C72F13">
        <w:rPr>
          <w:rFonts w:hint="eastAsia"/>
          <w:bCs/>
          <w:sz w:val="24"/>
          <w:vertAlign w:val="subscript"/>
        </w:rPr>
        <w:t>EQ</w:t>
      </w:r>
      <w:r w:rsidRPr="00C72F13">
        <w:rPr>
          <w:rFonts w:hint="eastAsia"/>
          <w:bCs/>
          <w:sz w:val="24"/>
        </w:rPr>
        <w:t xml:space="preserve"> /R3</w:t>
      </w:r>
      <w:r w:rsidRPr="00C72F13">
        <w:rPr>
          <w:rFonts w:hint="eastAsia"/>
          <w:sz w:val="24"/>
        </w:rPr>
        <w:t>（</w:t>
      </w:r>
      <w:r w:rsidRPr="00C72F13">
        <w:rPr>
          <w:rFonts w:hint="eastAsia"/>
          <w:sz w:val="24"/>
        </w:rPr>
        <w:t>R3=470</w:t>
      </w:r>
      <w:r w:rsidRPr="00C72F13">
        <w:rPr>
          <w:rFonts w:hint="eastAsia"/>
          <w:sz w:val="24"/>
        </w:rPr>
        <w:t>Ω）</w:t>
      </w:r>
      <w:r w:rsidRPr="00C72F13">
        <w:rPr>
          <w:rFonts w:hint="eastAsia"/>
          <w:bCs/>
          <w:sz w:val="24"/>
        </w:rPr>
        <w:t>。</w:t>
      </w:r>
    </w:p>
    <w:p w:rsidR="00A22986" w:rsidRPr="00C72F13" w:rsidRDefault="00A22986" w:rsidP="00C72F13">
      <w:pPr>
        <w:spacing w:line="400" w:lineRule="atLeast"/>
        <w:ind w:firstLineChars="200" w:firstLine="480"/>
        <w:rPr>
          <w:bCs/>
          <w:sz w:val="24"/>
        </w:rPr>
      </w:pPr>
      <w:r w:rsidRPr="00C72F13">
        <w:rPr>
          <w:rFonts w:hint="eastAsia"/>
          <w:bCs/>
          <w:sz w:val="24"/>
        </w:rPr>
        <w:t>5.</w:t>
      </w:r>
      <w:r w:rsidRPr="00C72F13">
        <w:rPr>
          <w:rFonts w:hint="eastAsia"/>
          <w:bCs/>
          <w:sz w:val="24"/>
        </w:rPr>
        <w:t>按下信号源和频率计的电源开关，此时开关下方的工作指示灯点亮。</w:t>
      </w:r>
    </w:p>
    <w:p w:rsidR="00A22986" w:rsidRPr="00C72F13" w:rsidRDefault="00A22986" w:rsidP="00C72F13">
      <w:pPr>
        <w:spacing w:line="400" w:lineRule="atLeast"/>
        <w:ind w:firstLineChars="200" w:firstLine="480"/>
        <w:rPr>
          <w:bCs/>
          <w:sz w:val="24"/>
        </w:rPr>
      </w:pPr>
      <w:r w:rsidRPr="00C72F13">
        <w:rPr>
          <w:rFonts w:hint="eastAsia"/>
          <w:bCs/>
          <w:sz w:val="24"/>
        </w:rPr>
        <w:t>6.</w:t>
      </w:r>
      <w:r w:rsidRPr="00C72F13">
        <w:rPr>
          <w:rFonts w:hint="eastAsia"/>
          <w:bCs/>
          <w:sz w:val="24"/>
        </w:rPr>
        <w:t>调节信号源“</w:t>
      </w:r>
      <w:r w:rsidRPr="00C72F13">
        <w:rPr>
          <w:rFonts w:hint="eastAsia"/>
          <w:bCs/>
          <w:sz w:val="24"/>
        </w:rPr>
        <w:t>RF</w:t>
      </w:r>
      <w:r w:rsidRPr="00C72F13">
        <w:rPr>
          <w:rFonts w:hint="eastAsia"/>
          <w:bCs/>
          <w:sz w:val="24"/>
        </w:rPr>
        <w:t>幅度”和“频率调节”旋钮，使输出端口“</w:t>
      </w:r>
      <w:r w:rsidRPr="00C72F13">
        <w:rPr>
          <w:rFonts w:hint="eastAsia"/>
          <w:bCs/>
          <w:sz w:val="24"/>
        </w:rPr>
        <w:t>RF1</w:t>
      </w:r>
      <w:r w:rsidRPr="00C72F13">
        <w:rPr>
          <w:rFonts w:hint="eastAsia"/>
          <w:bCs/>
          <w:sz w:val="24"/>
        </w:rPr>
        <w:t>”和“</w:t>
      </w:r>
      <w:r w:rsidRPr="00C72F13">
        <w:rPr>
          <w:rFonts w:hint="eastAsia"/>
          <w:bCs/>
          <w:sz w:val="24"/>
        </w:rPr>
        <w:t>RF2</w:t>
      </w:r>
      <w:r w:rsidRPr="00C72F13">
        <w:rPr>
          <w:rFonts w:hint="eastAsia"/>
          <w:bCs/>
          <w:sz w:val="24"/>
        </w:rPr>
        <w:t>”输出频率为</w:t>
      </w:r>
      <w:r w:rsidRPr="00C72F13">
        <w:rPr>
          <w:rFonts w:hint="eastAsia"/>
          <w:bCs/>
          <w:sz w:val="24"/>
        </w:rPr>
        <w:t>12MHz</w:t>
      </w:r>
      <w:r w:rsidRPr="00C72F13">
        <w:rPr>
          <w:rFonts w:hint="eastAsia"/>
          <w:bCs/>
          <w:sz w:val="24"/>
        </w:rPr>
        <w:t>的高频信号。将信号输入到</w:t>
      </w:r>
      <w:r w:rsidRPr="00C72F13">
        <w:rPr>
          <w:rFonts w:hint="eastAsia"/>
          <w:bCs/>
          <w:sz w:val="24"/>
        </w:rPr>
        <w:t>3</w:t>
      </w:r>
      <w:r w:rsidRPr="00C72F13">
        <w:rPr>
          <w:rFonts w:hint="eastAsia"/>
          <w:bCs/>
          <w:sz w:val="24"/>
        </w:rPr>
        <w:t>号板的</w:t>
      </w:r>
      <w:r w:rsidRPr="00C72F13">
        <w:rPr>
          <w:rFonts w:hint="eastAsia"/>
          <w:bCs/>
          <w:sz w:val="24"/>
        </w:rPr>
        <w:t>J1</w:t>
      </w:r>
      <w:r w:rsidRPr="00C72F13">
        <w:rPr>
          <w:rFonts w:hint="eastAsia"/>
          <w:bCs/>
          <w:sz w:val="24"/>
        </w:rPr>
        <w:t>口，</w:t>
      </w:r>
      <w:r w:rsidRPr="00C72F13">
        <w:rPr>
          <w:rFonts w:hint="eastAsia"/>
          <w:bCs/>
          <w:sz w:val="24"/>
        </w:rPr>
        <w:t>TH1</w:t>
      </w:r>
      <w:r w:rsidRPr="00C72F13">
        <w:rPr>
          <w:rFonts w:hint="eastAsia"/>
          <w:bCs/>
          <w:sz w:val="24"/>
        </w:rPr>
        <w:t>处观察信号峰</w:t>
      </w:r>
      <w:r w:rsidRPr="00C72F13">
        <w:rPr>
          <w:rFonts w:hint="eastAsia"/>
          <w:bCs/>
          <w:sz w:val="24"/>
        </w:rPr>
        <w:t>-</w:t>
      </w:r>
      <w:r w:rsidRPr="00C72F13">
        <w:rPr>
          <w:rFonts w:hint="eastAsia"/>
          <w:bCs/>
          <w:sz w:val="24"/>
        </w:rPr>
        <w:t>峰值约为</w:t>
      </w:r>
      <w:r w:rsidRPr="00C72F13">
        <w:rPr>
          <w:rFonts w:hint="eastAsia"/>
          <w:bCs/>
          <w:sz w:val="24"/>
        </w:rPr>
        <w:t>100mV</w:t>
      </w:r>
      <w:r w:rsidRPr="00C72F13">
        <w:rPr>
          <w:rFonts w:hint="eastAsia"/>
          <w:bCs/>
          <w:sz w:val="24"/>
        </w:rPr>
        <w:t>以上，输出在</w:t>
      </w:r>
      <w:r w:rsidRPr="00C72F13">
        <w:rPr>
          <w:rFonts w:hint="eastAsia"/>
          <w:bCs/>
          <w:sz w:val="24"/>
        </w:rPr>
        <w:t>J2</w:t>
      </w:r>
      <w:r w:rsidRPr="00C72F13">
        <w:rPr>
          <w:rFonts w:hint="eastAsia"/>
          <w:bCs/>
          <w:sz w:val="24"/>
        </w:rPr>
        <w:t>口，</w:t>
      </w:r>
      <w:r w:rsidRPr="00C72F13">
        <w:rPr>
          <w:rFonts w:hint="eastAsia"/>
          <w:bCs/>
          <w:sz w:val="24"/>
        </w:rPr>
        <w:t>TH2</w:t>
      </w:r>
      <w:r w:rsidRPr="00C72F13">
        <w:rPr>
          <w:rFonts w:hint="eastAsia"/>
          <w:bCs/>
          <w:sz w:val="24"/>
        </w:rPr>
        <w:t>处测试观察。</w:t>
      </w:r>
    </w:p>
    <w:p w:rsidR="00A22986" w:rsidRPr="00C72F13" w:rsidRDefault="00A22986" w:rsidP="00C72F13">
      <w:pPr>
        <w:spacing w:line="400" w:lineRule="atLeast"/>
        <w:ind w:firstLineChars="200" w:firstLine="480"/>
        <w:rPr>
          <w:bCs/>
          <w:sz w:val="24"/>
        </w:rPr>
      </w:pPr>
      <w:r w:rsidRPr="00C72F13">
        <w:rPr>
          <w:rFonts w:hint="eastAsia"/>
          <w:bCs/>
          <w:sz w:val="24"/>
        </w:rPr>
        <w:t>7.</w:t>
      </w:r>
      <w:r w:rsidRPr="00C72F13">
        <w:rPr>
          <w:rFonts w:hint="eastAsia"/>
          <w:bCs/>
          <w:sz w:val="24"/>
        </w:rPr>
        <w:t>调谐放大器的谐振回路使其谐振在输入信号的频率点上：</w:t>
      </w:r>
    </w:p>
    <w:p w:rsidR="00A22986" w:rsidRPr="00C72F13" w:rsidRDefault="00A22986" w:rsidP="00C72F13">
      <w:pPr>
        <w:spacing w:line="400" w:lineRule="atLeast"/>
        <w:ind w:firstLineChars="200" w:firstLine="480"/>
        <w:rPr>
          <w:bCs/>
          <w:sz w:val="24"/>
        </w:rPr>
      </w:pPr>
      <w:r w:rsidRPr="00C72F13">
        <w:rPr>
          <w:rFonts w:hint="eastAsia"/>
          <w:bCs/>
          <w:sz w:val="24"/>
        </w:rPr>
        <w:t>将示波器探头连接在调谐放大器的输出端即</w:t>
      </w:r>
      <w:r w:rsidRPr="00C72F13">
        <w:rPr>
          <w:rFonts w:hint="eastAsia"/>
          <w:bCs/>
          <w:sz w:val="24"/>
        </w:rPr>
        <w:t>TH2</w:t>
      </w:r>
      <w:r w:rsidRPr="00C72F13">
        <w:rPr>
          <w:rFonts w:hint="eastAsia"/>
          <w:bCs/>
          <w:sz w:val="24"/>
        </w:rPr>
        <w:t>上，调节示波器直到能观察到输出信号的波形，再调节中周磁芯与可调电容相互调节使示波器上的信号幅度最大，此时放大器即被调谐到输入信号的频率点上。</w:t>
      </w:r>
    </w:p>
    <w:p w:rsidR="00A22986" w:rsidRPr="00C72F13" w:rsidRDefault="00A22986" w:rsidP="00C72F13">
      <w:pPr>
        <w:spacing w:line="400" w:lineRule="atLeast"/>
        <w:ind w:firstLineChars="200" w:firstLine="480"/>
        <w:rPr>
          <w:bCs/>
          <w:sz w:val="24"/>
        </w:rPr>
      </w:pPr>
      <w:r w:rsidRPr="00C72F13">
        <w:rPr>
          <w:rFonts w:hint="eastAsia"/>
          <w:bCs/>
          <w:sz w:val="24"/>
        </w:rPr>
        <w:t>8.</w:t>
      </w:r>
      <w:r w:rsidRPr="00C72F13">
        <w:rPr>
          <w:rFonts w:hint="eastAsia"/>
          <w:bCs/>
          <w:sz w:val="24"/>
        </w:rPr>
        <w:t>测量电压增益</w:t>
      </w:r>
      <w:r w:rsidRPr="00C72F13">
        <w:rPr>
          <w:rFonts w:hint="eastAsia"/>
          <w:bCs/>
          <w:sz w:val="24"/>
        </w:rPr>
        <w:t>A</w:t>
      </w:r>
      <w:r w:rsidRPr="00C72F13">
        <w:rPr>
          <w:rFonts w:hint="eastAsia"/>
          <w:bCs/>
          <w:sz w:val="24"/>
          <w:vertAlign w:val="subscript"/>
        </w:rPr>
        <w:t>v0</w:t>
      </w:r>
    </w:p>
    <w:p w:rsidR="00A22986" w:rsidRPr="00C72F13" w:rsidRDefault="00A22986" w:rsidP="00C72F13">
      <w:pPr>
        <w:spacing w:line="400" w:lineRule="atLeast"/>
        <w:ind w:firstLineChars="200" w:firstLine="480"/>
        <w:rPr>
          <w:bCs/>
          <w:sz w:val="24"/>
        </w:rPr>
      </w:pPr>
      <w:r w:rsidRPr="00C72F13">
        <w:rPr>
          <w:rFonts w:hint="eastAsia"/>
          <w:bCs/>
          <w:sz w:val="24"/>
        </w:rPr>
        <w:t>在调谐放大器对输入信号已经谐振的情况下，用示波器探头在</w:t>
      </w:r>
      <w:r w:rsidRPr="00C72F13">
        <w:rPr>
          <w:rFonts w:hint="eastAsia"/>
          <w:bCs/>
          <w:sz w:val="24"/>
        </w:rPr>
        <w:t>TH1</w:t>
      </w:r>
      <w:r w:rsidRPr="00C72F13">
        <w:rPr>
          <w:rFonts w:hint="eastAsia"/>
          <w:bCs/>
          <w:sz w:val="24"/>
        </w:rPr>
        <w:t>和</w:t>
      </w:r>
      <w:r w:rsidRPr="00C72F13">
        <w:rPr>
          <w:rFonts w:hint="eastAsia"/>
          <w:bCs/>
          <w:sz w:val="24"/>
        </w:rPr>
        <w:t>TH2</w:t>
      </w:r>
      <w:r w:rsidRPr="00C72F13">
        <w:rPr>
          <w:rFonts w:hint="eastAsia"/>
          <w:bCs/>
          <w:sz w:val="24"/>
        </w:rPr>
        <w:t>分别观测输入和输出信号的幅度大小，则</w:t>
      </w:r>
      <w:r w:rsidRPr="00C72F13">
        <w:rPr>
          <w:rFonts w:hint="eastAsia"/>
          <w:bCs/>
          <w:sz w:val="24"/>
        </w:rPr>
        <w:t>A</w:t>
      </w:r>
      <w:r w:rsidRPr="00C72F13">
        <w:rPr>
          <w:rFonts w:hint="eastAsia"/>
          <w:bCs/>
          <w:sz w:val="24"/>
          <w:vertAlign w:val="subscript"/>
        </w:rPr>
        <w:t>v0</w:t>
      </w:r>
      <w:r w:rsidRPr="00C72F13">
        <w:rPr>
          <w:rFonts w:hint="eastAsia"/>
          <w:bCs/>
          <w:sz w:val="24"/>
        </w:rPr>
        <w:t>即为输出信号与输入信号幅度之比。</w:t>
      </w:r>
    </w:p>
    <w:p w:rsidR="00A22986" w:rsidRPr="00C72F13" w:rsidRDefault="00A22986" w:rsidP="00C72F13">
      <w:pPr>
        <w:spacing w:line="400" w:lineRule="atLeast"/>
        <w:ind w:firstLineChars="200" w:firstLine="480"/>
        <w:rPr>
          <w:bCs/>
          <w:sz w:val="24"/>
        </w:rPr>
      </w:pPr>
      <w:r w:rsidRPr="00C72F13">
        <w:rPr>
          <w:rFonts w:hint="eastAsia"/>
          <w:bCs/>
          <w:sz w:val="24"/>
        </w:rPr>
        <w:t>9.</w:t>
      </w:r>
      <w:r w:rsidRPr="00C72F13">
        <w:rPr>
          <w:rFonts w:hint="eastAsia"/>
          <w:bCs/>
          <w:sz w:val="24"/>
        </w:rPr>
        <w:t>测量放大器通频带</w:t>
      </w:r>
    </w:p>
    <w:p w:rsidR="00A22986" w:rsidRPr="00C72F13" w:rsidRDefault="00A22986" w:rsidP="00C72F13">
      <w:pPr>
        <w:spacing w:line="400" w:lineRule="atLeast"/>
        <w:ind w:firstLineChars="200" w:firstLine="480"/>
        <w:rPr>
          <w:bCs/>
          <w:sz w:val="24"/>
        </w:rPr>
      </w:pPr>
      <w:r w:rsidRPr="00C72F13">
        <w:rPr>
          <w:rFonts w:hint="eastAsia"/>
          <w:bCs/>
          <w:sz w:val="24"/>
        </w:rPr>
        <w:t xml:space="preserve">   </w:t>
      </w:r>
      <w:r w:rsidRPr="00C72F13">
        <w:rPr>
          <w:rFonts w:hint="eastAsia"/>
          <w:bCs/>
          <w:sz w:val="24"/>
        </w:rPr>
        <w:t>对放大器通频带的测量有两种方式，</w:t>
      </w:r>
    </w:p>
    <w:p w:rsidR="00A22986" w:rsidRPr="00C72F13" w:rsidRDefault="00A22986" w:rsidP="00C72F13">
      <w:pPr>
        <w:spacing w:line="400" w:lineRule="atLeast"/>
        <w:ind w:firstLineChars="200" w:firstLine="480"/>
        <w:rPr>
          <w:bCs/>
          <w:sz w:val="24"/>
        </w:rPr>
      </w:pPr>
      <w:r w:rsidRPr="00C72F13">
        <w:rPr>
          <w:rFonts w:hint="eastAsia"/>
          <w:bCs/>
          <w:sz w:val="24"/>
        </w:rPr>
        <w:t xml:space="preserve"> </w:t>
      </w:r>
      <w:r w:rsidRPr="00C72F13">
        <w:rPr>
          <w:rFonts w:hint="eastAsia"/>
          <w:bCs/>
          <w:sz w:val="24"/>
        </w:rPr>
        <w:t>其一是用频率特性测试仪（即扫频仪）直接测量；</w:t>
      </w:r>
    </w:p>
    <w:p w:rsidR="00A22986" w:rsidRPr="00C72F13" w:rsidRDefault="00A22986" w:rsidP="00C72F13">
      <w:pPr>
        <w:spacing w:line="400" w:lineRule="atLeast"/>
        <w:ind w:firstLineChars="200" w:firstLine="480"/>
        <w:rPr>
          <w:bCs/>
          <w:sz w:val="24"/>
        </w:rPr>
      </w:pPr>
      <w:r w:rsidRPr="00C72F13">
        <w:rPr>
          <w:rFonts w:hint="eastAsia"/>
          <w:bCs/>
          <w:sz w:val="24"/>
        </w:rPr>
        <w:t xml:space="preserve"> </w:t>
      </w:r>
      <w:r w:rsidRPr="00C72F13">
        <w:rPr>
          <w:rFonts w:hint="eastAsia"/>
          <w:bCs/>
          <w:sz w:val="24"/>
        </w:rPr>
        <w:t>其二则是用</w:t>
      </w:r>
      <w:proofErr w:type="gramStart"/>
      <w:r w:rsidRPr="00C72F13">
        <w:rPr>
          <w:rFonts w:hint="eastAsia"/>
          <w:bCs/>
          <w:sz w:val="24"/>
        </w:rPr>
        <w:t>点频法</w:t>
      </w:r>
      <w:proofErr w:type="gramEnd"/>
      <w:r w:rsidRPr="00C72F13">
        <w:rPr>
          <w:rFonts w:hint="eastAsia"/>
          <w:bCs/>
          <w:sz w:val="24"/>
        </w:rPr>
        <w:t>来测量：即用高频</w:t>
      </w:r>
      <w:proofErr w:type="gramStart"/>
      <w:r w:rsidRPr="00C72F13">
        <w:rPr>
          <w:rFonts w:hint="eastAsia"/>
          <w:bCs/>
          <w:sz w:val="24"/>
        </w:rPr>
        <w:t>信号源作扫频</w:t>
      </w:r>
      <w:proofErr w:type="gramEnd"/>
      <w:r w:rsidRPr="00C72F13">
        <w:rPr>
          <w:rFonts w:hint="eastAsia"/>
          <w:bCs/>
          <w:sz w:val="24"/>
        </w:rPr>
        <w:t>源，然后用示波器来测量各个频率信号的输出幅度，最终描绘出通频带特性，具体方法如下：</w:t>
      </w:r>
    </w:p>
    <w:p w:rsidR="00A22986" w:rsidRPr="00A424E1" w:rsidRDefault="00A22986" w:rsidP="00C72F13">
      <w:pPr>
        <w:spacing w:line="400" w:lineRule="atLeast"/>
        <w:ind w:firstLineChars="200" w:firstLine="480"/>
        <w:rPr>
          <w:bCs/>
          <w:szCs w:val="21"/>
        </w:rPr>
      </w:pPr>
      <w:r w:rsidRPr="00C72F13">
        <w:rPr>
          <w:rFonts w:hint="eastAsia"/>
          <w:bCs/>
          <w:sz w:val="24"/>
        </w:rPr>
        <w:t>通过调节放大器输入信号的频率，使信号频率在谐振频率附近变化（以</w:t>
      </w:r>
      <w:r w:rsidRPr="00C72F13">
        <w:rPr>
          <w:rFonts w:hint="eastAsia"/>
          <w:bCs/>
          <w:sz w:val="24"/>
        </w:rPr>
        <w:t>20KHz</w:t>
      </w:r>
      <w:r w:rsidRPr="00C72F13">
        <w:rPr>
          <w:rFonts w:hint="eastAsia"/>
          <w:bCs/>
          <w:sz w:val="24"/>
        </w:rPr>
        <w:t>为步进间隔来变化），并用示波器观测各频率点的输出信号的幅度，然后就可以在如下的“幅度－频率”坐标轴上标示出放大器的通频带特性</w:t>
      </w:r>
      <w:r w:rsidRPr="00A424E1">
        <w:rPr>
          <w:rFonts w:hint="eastAsia"/>
          <w:bCs/>
          <w:szCs w:val="21"/>
        </w:rPr>
        <w:t>。</w:t>
      </w:r>
    </w:p>
    <w:p w:rsidR="00A22986" w:rsidRDefault="00A22986" w:rsidP="00A22986">
      <w:pPr>
        <w:ind w:firstLineChars="100" w:firstLine="240"/>
        <w:rPr>
          <w:bCs/>
          <w:sz w:val="24"/>
        </w:rPr>
      </w:pPr>
    </w:p>
    <w:p w:rsidR="00152ABC" w:rsidRDefault="00152ABC" w:rsidP="00A22986">
      <w:pPr>
        <w:ind w:firstLineChars="100" w:firstLine="240"/>
        <w:rPr>
          <w:bCs/>
          <w:sz w:val="24"/>
        </w:rPr>
      </w:pPr>
    </w:p>
    <w:p w:rsidR="00152ABC" w:rsidRDefault="00152ABC" w:rsidP="00A22986">
      <w:pPr>
        <w:ind w:firstLineChars="100" w:firstLine="240"/>
        <w:rPr>
          <w:bCs/>
          <w:sz w:val="24"/>
        </w:rPr>
      </w:pPr>
    </w:p>
    <w:p w:rsidR="00152ABC" w:rsidRDefault="00152ABC" w:rsidP="00A22986">
      <w:pPr>
        <w:ind w:firstLineChars="100" w:firstLine="240"/>
        <w:rPr>
          <w:bCs/>
          <w:sz w:val="24"/>
        </w:rPr>
      </w:pPr>
    </w:p>
    <w:p w:rsidR="00152ABC" w:rsidRDefault="00152ABC" w:rsidP="00A22986">
      <w:pPr>
        <w:ind w:firstLineChars="100" w:firstLine="240"/>
        <w:rPr>
          <w:bCs/>
          <w:sz w:val="24"/>
        </w:rPr>
      </w:pPr>
    </w:p>
    <w:p w:rsidR="00152ABC" w:rsidRDefault="00152ABC" w:rsidP="00A22986">
      <w:pPr>
        <w:ind w:firstLineChars="100" w:firstLine="240"/>
        <w:rPr>
          <w:bCs/>
          <w:sz w:val="24"/>
        </w:rPr>
      </w:pPr>
    </w:p>
    <w:p w:rsidR="00152ABC" w:rsidRDefault="00152ABC" w:rsidP="00A22986">
      <w:pPr>
        <w:ind w:firstLineChars="100" w:firstLine="240"/>
        <w:rPr>
          <w:bCs/>
          <w:sz w:val="24"/>
        </w:rPr>
      </w:pPr>
    </w:p>
    <w:p w:rsidR="00152ABC" w:rsidRPr="00A424E1" w:rsidRDefault="00152ABC" w:rsidP="00A22986">
      <w:pPr>
        <w:ind w:firstLineChars="100" w:firstLine="240"/>
        <w:rPr>
          <w:bCs/>
          <w:sz w:val="24"/>
        </w:rPr>
      </w:pPr>
    </w:p>
    <w:p w:rsidR="00A22986" w:rsidRPr="00A424E1" w:rsidRDefault="00CA16FE" w:rsidP="00A22986">
      <w:pPr>
        <w:spacing w:line="360" w:lineRule="auto"/>
        <w:ind w:firstLineChars="100" w:firstLine="200"/>
        <w:rPr>
          <w:bCs/>
          <w:sz w:val="24"/>
        </w:rPr>
      </w:pPr>
      <w:r>
        <w:rPr>
          <w:bCs/>
          <w:noProof/>
          <w:sz w:val="20"/>
        </w:rPr>
        <w:lastRenderedPageBreak/>
        <w:pict>
          <v:shapetype id="_x0000_t202" coordsize="21600,21600" o:spt="202" path="m,l,21600r21600,l21600,xe">
            <v:stroke joinstyle="miter"/>
            <v:path gradientshapeok="t" o:connecttype="rect"/>
          </v:shapetype>
          <v:shape id="_x0000_s1027" type="#_x0000_t202" style="position:absolute;left:0;text-align:left;margin-left:18pt;margin-top:7.8pt;width:63pt;height:28.75pt;z-index:251661312" strokecolor="white">
            <v:textbox style="mso-next-textbox:#_x0000_s1027">
              <w:txbxContent>
                <w:p w:rsidR="00A22986" w:rsidRDefault="00A22986" w:rsidP="00A22986">
                  <w:r>
                    <w:rPr>
                      <w:rFonts w:hint="eastAsia"/>
                    </w:rPr>
                    <w:t>输出幅度</w:t>
                  </w:r>
                </w:p>
              </w:txbxContent>
            </v:textbox>
          </v:shape>
        </w:pict>
      </w:r>
      <w:r>
        <w:rPr>
          <w:bCs/>
          <w:noProof/>
          <w:sz w:val="20"/>
        </w:rPr>
        <w:pict>
          <v:line id="_x0000_s1029" style="position:absolute;left:0;text-align:left;flip:y;z-index:251663360" from="81pt,7.8pt" to="81pt,101.4pt">
            <v:stroke endarrow="block"/>
          </v:line>
        </w:pict>
      </w:r>
    </w:p>
    <w:p w:rsidR="00A22986" w:rsidRPr="00A424E1" w:rsidRDefault="00A22986" w:rsidP="00A22986">
      <w:pPr>
        <w:spacing w:line="360" w:lineRule="auto"/>
        <w:ind w:firstLineChars="100" w:firstLine="240"/>
        <w:rPr>
          <w:bCs/>
          <w:sz w:val="24"/>
        </w:rPr>
      </w:pPr>
    </w:p>
    <w:p w:rsidR="00A22986" w:rsidRPr="00A424E1" w:rsidRDefault="00A22986" w:rsidP="00A22986">
      <w:pPr>
        <w:spacing w:line="360" w:lineRule="auto"/>
        <w:ind w:firstLineChars="100" w:firstLine="240"/>
        <w:rPr>
          <w:bCs/>
          <w:sz w:val="24"/>
        </w:rPr>
      </w:pPr>
    </w:p>
    <w:p w:rsidR="00A22986" w:rsidRPr="00A424E1" w:rsidRDefault="00A22986" w:rsidP="00A22986">
      <w:pPr>
        <w:ind w:firstLineChars="100" w:firstLine="210"/>
        <w:rPr>
          <w:bCs/>
          <w:szCs w:val="21"/>
        </w:rPr>
      </w:pPr>
    </w:p>
    <w:p w:rsidR="00A22986" w:rsidRDefault="00CA16FE" w:rsidP="00A22986">
      <w:pPr>
        <w:spacing w:line="400" w:lineRule="atLeast"/>
        <w:ind w:firstLineChars="200" w:firstLine="420"/>
        <w:rPr>
          <w:bCs/>
          <w:szCs w:val="21"/>
        </w:rPr>
      </w:pPr>
      <w:r>
        <w:rPr>
          <w:bCs/>
          <w:noProof/>
          <w:szCs w:val="21"/>
        </w:rPr>
        <w:pict>
          <v:line id="_x0000_s1028" style="position:absolute;left:0;text-align:left;z-index:251662336" from="81pt,15.6pt" to="270pt,15.6pt">
            <v:stroke endarrow="block"/>
          </v:line>
        </w:pict>
      </w:r>
      <w:r>
        <w:rPr>
          <w:bCs/>
          <w:noProof/>
          <w:szCs w:val="21"/>
        </w:rPr>
        <w:pict>
          <v:shape id="_x0000_s1026" type="#_x0000_t202" style="position:absolute;left:0;text-align:left;margin-left:261pt;margin-top:3.4pt;width:45pt;height:23.4pt;z-index:251660288" strokecolor="white">
            <v:textbox style="mso-next-textbox:#_x0000_s1026">
              <w:txbxContent>
                <w:p w:rsidR="00A22986" w:rsidRDefault="00A22986" w:rsidP="00A22986">
                  <w:r>
                    <w:rPr>
                      <w:rFonts w:hint="eastAsia"/>
                    </w:rPr>
                    <w:t>频率</w:t>
                  </w:r>
                </w:p>
              </w:txbxContent>
            </v:textbox>
          </v:shape>
        </w:pict>
      </w:r>
    </w:p>
    <w:p w:rsidR="00152ABC" w:rsidRDefault="00152ABC" w:rsidP="00C72F13">
      <w:pPr>
        <w:spacing w:line="400" w:lineRule="atLeast"/>
        <w:ind w:firstLineChars="200" w:firstLine="480"/>
        <w:rPr>
          <w:bCs/>
          <w:sz w:val="24"/>
        </w:rPr>
      </w:pPr>
    </w:p>
    <w:p w:rsidR="00152ABC" w:rsidRDefault="00152ABC" w:rsidP="00C72F13">
      <w:pPr>
        <w:spacing w:line="400" w:lineRule="atLeast"/>
        <w:ind w:firstLineChars="200" w:firstLine="480"/>
        <w:rPr>
          <w:bCs/>
          <w:sz w:val="24"/>
        </w:rPr>
      </w:pPr>
    </w:p>
    <w:p w:rsidR="00152ABC" w:rsidRDefault="00152ABC" w:rsidP="00C72F13">
      <w:pPr>
        <w:spacing w:line="400" w:lineRule="atLeast"/>
        <w:ind w:firstLineChars="200" w:firstLine="480"/>
        <w:rPr>
          <w:bCs/>
          <w:sz w:val="24"/>
        </w:rPr>
      </w:pPr>
    </w:p>
    <w:p w:rsidR="00A22986" w:rsidRPr="00C72F13" w:rsidRDefault="00A22986" w:rsidP="00C72F13">
      <w:pPr>
        <w:spacing w:line="400" w:lineRule="atLeast"/>
        <w:ind w:firstLineChars="200" w:firstLine="480"/>
        <w:rPr>
          <w:bCs/>
          <w:sz w:val="24"/>
        </w:rPr>
      </w:pPr>
      <w:r w:rsidRPr="00C72F13">
        <w:rPr>
          <w:rFonts w:hint="eastAsia"/>
          <w:bCs/>
          <w:sz w:val="24"/>
        </w:rPr>
        <w:t>（二）双调谐小信号放大器单元电路实验</w:t>
      </w:r>
    </w:p>
    <w:p w:rsidR="00A22986" w:rsidRPr="00C72F13" w:rsidRDefault="00A22986" w:rsidP="00C72F13">
      <w:pPr>
        <w:spacing w:line="400" w:lineRule="atLeast"/>
        <w:ind w:firstLineChars="200" w:firstLine="480"/>
        <w:rPr>
          <w:bCs/>
          <w:sz w:val="24"/>
        </w:rPr>
      </w:pPr>
      <w:r w:rsidRPr="00C72F13">
        <w:rPr>
          <w:rFonts w:hint="eastAsia"/>
          <w:bCs/>
          <w:sz w:val="24"/>
        </w:rPr>
        <w:t>双调谐小信号放大器的测试方法和测试步骤与单调谐放大电路基本相同，只是在以下两个方面稍作改动：</w:t>
      </w:r>
    </w:p>
    <w:p w:rsidR="00A22986" w:rsidRPr="00C72F13" w:rsidRDefault="00A22986" w:rsidP="00C72F13">
      <w:pPr>
        <w:spacing w:line="400" w:lineRule="atLeast"/>
        <w:ind w:firstLineChars="200" w:firstLine="480"/>
        <w:rPr>
          <w:bCs/>
          <w:sz w:val="24"/>
        </w:rPr>
      </w:pPr>
      <w:r w:rsidRPr="00C72F13">
        <w:rPr>
          <w:rFonts w:hint="eastAsia"/>
          <w:bCs/>
          <w:sz w:val="24"/>
        </w:rPr>
        <w:t>其一是</w:t>
      </w:r>
      <w:r w:rsidRPr="00C72F13">
        <w:rPr>
          <w:rFonts w:hint="eastAsia"/>
          <w:bCs/>
          <w:sz w:val="24"/>
        </w:rPr>
        <w:t>.</w:t>
      </w:r>
      <w:r w:rsidRPr="00C72F13">
        <w:rPr>
          <w:rFonts w:hint="eastAsia"/>
          <w:bCs/>
          <w:sz w:val="24"/>
        </w:rPr>
        <w:t>调节信号源“</w:t>
      </w:r>
      <w:r w:rsidRPr="00C72F13">
        <w:rPr>
          <w:rFonts w:hint="eastAsia"/>
          <w:bCs/>
          <w:sz w:val="24"/>
        </w:rPr>
        <w:t>RF</w:t>
      </w:r>
      <w:r w:rsidRPr="00C72F13">
        <w:rPr>
          <w:rFonts w:hint="eastAsia"/>
          <w:bCs/>
          <w:sz w:val="24"/>
        </w:rPr>
        <w:t>幅度”和“频率调节”旋钮，使输出端口“</w:t>
      </w:r>
      <w:r w:rsidRPr="00C72F13">
        <w:rPr>
          <w:rFonts w:hint="eastAsia"/>
          <w:bCs/>
          <w:sz w:val="24"/>
        </w:rPr>
        <w:t>RF1</w:t>
      </w:r>
      <w:r w:rsidRPr="00C72F13">
        <w:rPr>
          <w:rFonts w:hint="eastAsia"/>
          <w:bCs/>
          <w:sz w:val="24"/>
        </w:rPr>
        <w:t>”和“</w:t>
      </w:r>
      <w:r w:rsidRPr="00C72F13">
        <w:rPr>
          <w:rFonts w:hint="eastAsia"/>
          <w:bCs/>
          <w:sz w:val="24"/>
        </w:rPr>
        <w:t>RF2</w:t>
      </w:r>
      <w:r w:rsidRPr="00C72F13">
        <w:rPr>
          <w:rFonts w:hint="eastAsia"/>
          <w:bCs/>
          <w:sz w:val="24"/>
        </w:rPr>
        <w:t>”输出频率为</w:t>
      </w:r>
      <w:r w:rsidRPr="00C72F13">
        <w:rPr>
          <w:rFonts w:hint="eastAsia"/>
          <w:bCs/>
          <w:sz w:val="24"/>
        </w:rPr>
        <w:t>465KHz</w:t>
      </w:r>
      <w:r w:rsidRPr="00C72F13">
        <w:rPr>
          <w:rFonts w:hint="eastAsia"/>
          <w:bCs/>
          <w:sz w:val="24"/>
        </w:rPr>
        <w:t>（峰－峰值</w:t>
      </w:r>
      <w:r w:rsidRPr="00C72F13">
        <w:rPr>
          <w:rFonts w:hint="eastAsia"/>
          <w:bCs/>
          <w:sz w:val="24"/>
        </w:rPr>
        <w:t>200mV</w:t>
      </w:r>
      <w:r w:rsidRPr="00C72F13">
        <w:rPr>
          <w:rFonts w:hint="eastAsia"/>
          <w:bCs/>
          <w:sz w:val="24"/>
        </w:rPr>
        <w:t>）。将信号输入到</w:t>
      </w:r>
      <w:r w:rsidRPr="00C72F13">
        <w:rPr>
          <w:rFonts w:hint="eastAsia"/>
          <w:bCs/>
          <w:sz w:val="24"/>
        </w:rPr>
        <w:t>3</w:t>
      </w:r>
      <w:r w:rsidRPr="00C72F13">
        <w:rPr>
          <w:rFonts w:hint="eastAsia"/>
          <w:bCs/>
          <w:sz w:val="24"/>
        </w:rPr>
        <w:t>号板的</w:t>
      </w:r>
      <w:r w:rsidRPr="00C72F13">
        <w:rPr>
          <w:rFonts w:hint="eastAsia"/>
          <w:bCs/>
          <w:sz w:val="24"/>
        </w:rPr>
        <w:t>J6</w:t>
      </w:r>
      <w:r w:rsidRPr="00C72F13">
        <w:rPr>
          <w:rFonts w:hint="eastAsia"/>
          <w:bCs/>
          <w:sz w:val="24"/>
        </w:rPr>
        <w:t>口</w:t>
      </w:r>
      <w:r w:rsidRPr="00C72F13">
        <w:rPr>
          <w:rFonts w:hint="eastAsia"/>
          <w:bCs/>
          <w:sz w:val="24"/>
        </w:rPr>
        <w:t>TH9</w:t>
      </w:r>
      <w:r w:rsidRPr="00C72F13">
        <w:rPr>
          <w:rFonts w:hint="eastAsia"/>
          <w:bCs/>
          <w:sz w:val="24"/>
        </w:rPr>
        <w:t>处测试观察，输出在</w:t>
      </w:r>
      <w:r w:rsidRPr="00C72F13">
        <w:rPr>
          <w:rFonts w:hint="eastAsia"/>
          <w:bCs/>
          <w:sz w:val="24"/>
        </w:rPr>
        <w:t>J7</w:t>
      </w:r>
      <w:r w:rsidRPr="00C72F13">
        <w:rPr>
          <w:rFonts w:hint="eastAsia"/>
          <w:bCs/>
          <w:sz w:val="24"/>
        </w:rPr>
        <w:t>口</w:t>
      </w:r>
      <w:r w:rsidRPr="00C72F13">
        <w:rPr>
          <w:rFonts w:hint="eastAsia"/>
          <w:bCs/>
          <w:sz w:val="24"/>
        </w:rPr>
        <w:t>TH10</w:t>
      </w:r>
      <w:r w:rsidRPr="00C72F13">
        <w:rPr>
          <w:rFonts w:hint="eastAsia"/>
          <w:bCs/>
          <w:sz w:val="24"/>
        </w:rPr>
        <w:t>处测试观察。</w:t>
      </w:r>
    </w:p>
    <w:p w:rsidR="00A22986" w:rsidRPr="00C72F13" w:rsidRDefault="00A22986" w:rsidP="00C72F13">
      <w:pPr>
        <w:spacing w:line="400" w:lineRule="atLeast"/>
        <w:ind w:firstLineChars="200" w:firstLine="480"/>
        <w:rPr>
          <w:bCs/>
          <w:sz w:val="24"/>
        </w:rPr>
      </w:pPr>
      <w:r w:rsidRPr="00C72F13">
        <w:rPr>
          <w:rFonts w:hint="eastAsia"/>
          <w:bCs/>
          <w:sz w:val="24"/>
        </w:rPr>
        <w:t>其二是在谐振回路的调试时，对双调谐回路的两个中周要反复调试才能最终使谐振回路谐振在输入信号的频点上，具体方法是，按图</w:t>
      </w:r>
      <w:r w:rsidRPr="00C72F13">
        <w:rPr>
          <w:rFonts w:hint="eastAsia"/>
          <w:bCs/>
          <w:sz w:val="24"/>
        </w:rPr>
        <w:t>1-3</w:t>
      </w:r>
      <w:r w:rsidRPr="00C72F13">
        <w:rPr>
          <w:rFonts w:hint="eastAsia"/>
          <w:bCs/>
          <w:sz w:val="24"/>
        </w:rPr>
        <w:t>连接好测试电路并打开信号源及放大器电源之后，首先调试放大电路的第一级中周，让示波器上被测信号幅度尽可能大，然后调试第二级中周，也是让示波器上被测信号的幅度尽可能大，这之后再重复调第一级和第二级中周，直到输出信号的幅度达到最大，这样，放大器就已经谐振到输入信号的频点上了。</w:t>
      </w:r>
    </w:p>
    <w:p w:rsidR="00A22986" w:rsidRPr="00C72F13" w:rsidRDefault="00A22986" w:rsidP="00C72F13">
      <w:pPr>
        <w:spacing w:line="400" w:lineRule="atLeast"/>
        <w:ind w:firstLineChars="200" w:firstLine="480"/>
        <w:rPr>
          <w:sz w:val="24"/>
        </w:rPr>
      </w:pPr>
      <w:proofErr w:type="gramStart"/>
      <w:r w:rsidRPr="00C72F13">
        <w:rPr>
          <w:rFonts w:hint="eastAsia"/>
          <w:sz w:val="24"/>
        </w:rPr>
        <w:t>同单调谐</w:t>
      </w:r>
      <w:proofErr w:type="gramEnd"/>
      <w:r w:rsidRPr="00C72F13">
        <w:rPr>
          <w:rFonts w:hint="eastAsia"/>
          <w:sz w:val="24"/>
        </w:rPr>
        <w:t>实验，做双调谐实验，并将两种调谐电路进行比较。</w:t>
      </w:r>
      <w:r w:rsidR="00A57EE1" w:rsidRPr="00C72F13">
        <w:rPr>
          <w:rFonts w:hint="eastAsia"/>
          <w:bCs/>
          <w:sz w:val="24"/>
        </w:rPr>
        <w:t>（以</w:t>
      </w:r>
      <w:r w:rsidR="00A57EE1">
        <w:rPr>
          <w:rFonts w:hint="eastAsia"/>
          <w:bCs/>
          <w:sz w:val="24"/>
        </w:rPr>
        <w:t>2</w:t>
      </w:r>
      <w:r w:rsidR="00A57EE1" w:rsidRPr="00C72F13">
        <w:rPr>
          <w:rFonts w:hint="eastAsia"/>
          <w:bCs/>
          <w:sz w:val="24"/>
        </w:rPr>
        <w:t>KHz</w:t>
      </w:r>
      <w:r w:rsidR="00A57EE1" w:rsidRPr="00C72F13">
        <w:rPr>
          <w:rFonts w:hint="eastAsia"/>
          <w:bCs/>
          <w:sz w:val="24"/>
        </w:rPr>
        <w:t>为步进间隔来变化）</w:t>
      </w:r>
    </w:p>
    <w:p w:rsidR="00A22986" w:rsidRPr="00C72F13" w:rsidRDefault="00A22986" w:rsidP="00A22986">
      <w:pPr>
        <w:pStyle w:val="2"/>
        <w:spacing w:line="360" w:lineRule="auto"/>
        <w:rPr>
          <w:sz w:val="28"/>
          <w:szCs w:val="28"/>
        </w:rPr>
      </w:pPr>
      <w:bookmarkStart w:id="18" w:name="_Toc431310251"/>
      <w:bookmarkStart w:id="19" w:name="_Toc436385142"/>
      <w:r w:rsidRPr="00C72F13">
        <w:rPr>
          <w:rFonts w:hint="eastAsia"/>
          <w:sz w:val="28"/>
          <w:szCs w:val="28"/>
        </w:rPr>
        <w:t>四、实验报告要求</w:t>
      </w:r>
      <w:bookmarkEnd w:id="18"/>
      <w:bookmarkEnd w:id="19"/>
    </w:p>
    <w:p w:rsidR="00A22986" w:rsidRPr="00C72F13" w:rsidRDefault="00A22986" w:rsidP="00C72F13">
      <w:pPr>
        <w:spacing w:line="400" w:lineRule="atLeast"/>
        <w:ind w:firstLineChars="200" w:firstLine="480"/>
        <w:rPr>
          <w:sz w:val="24"/>
        </w:rPr>
      </w:pPr>
      <w:r w:rsidRPr="00C72F13">
        <w:rPr>
          <w:rFonts w:hint="eastAsia"/>
          <w:sz w:val="24"/>
        </w:rPr>
        <w:t>整理实验数据，并画出幅频特性。</w:t>
      </w:r>
    </w:p>
    <w:p w:rsidR="00A22986" w:rsidRPr="00C72F13" w:rsidRDefault="00A22986" w:rsidP="00A22986">
      <w:pPr>
        <w:pStyle w:val="2"/>
        <w:spacing w:line="360" w:lineRule="auto"/>
        <w:rPr>
          <w:sz w:val="28"/>
          <w:szCs w:val="28"/>
        </w:rPr>
      </w:pPr>
      <w:bookmarkStart w:id="20" w:name="_Toc431310252"/>
      <w:bookmarkStart w:id="21" w:name="_Toc436385143"/>
      <w:r w:rsidRPr="00C72F13">
        <w:rPr>
          <w:rFonts w:hint="eastAsia"/>
          <w:sz w:val="28"/>
          <w:szCs w:val="28"/>
        </w:rPr>
        <w:t>五、实验仪器</w:t>
      </w:r>
      <w:bookmarkEnd w:id="20"/>
      <w:bookmarkEnd w:id="21"/>
    </w:p>
    <w:p w:rsidR="00152ABC" w:rsidRDefault="00A22986" w:rsidP="004674AB">
      <w:pPr>
        <w:numPr>
          <w:ilvl w:val="0"/>
          <w:numId w:val="1"/>
        </w:numPr>
        <w:spacing w:line="400" w:lineRule="atLeast"/>
        <w:ind w:left="420"/>
        <w:outlineLvl w:val="1"/>
        <w:rPr>
          <w:sz w:val="24"/>
        </w:rPr>
      </w:pPr>
      <w:bookmarkStart w:id="22" w:name="_Toc436385144"/>
      <w:r w:rsidRPr="00152ABC">
        <w:rPr>
          <w:rFonts w:hint="eastAsia"/>
          <w:sz w:val="24"/>
        </w:rPr>
        <w:t>高频实验箱</w:t>
      </w:r>
      <w:r w:rsidR="004674AB" w:rsidRPr="00152ABC">
        <w:rPr>
          <w:rFonts w:hint="eastAsia"/>
          <w:sz w:val="24"/>
        </w:rPr>
        <w:t xml:space="preserve">        </w:t>
      </w:r>
      <w:r w:rsidRPr="00152ABC">
        <w:rPr>
          <w:rFonts w:hint="eastAsia"/>
          <w:sz w:val="24"/>
        </w:rPr>
        <w:t xml:space="preserve"> 1</w:t>
      </w:r>
      <w:r w:rsidRPr="00152ABC">
        <w:rPr>
          <w:rFonts w:hint="eastAsia"/>
          <w:sz w:val="24"/>
        </w:rPr>
        <w:t>台</w:t>
      </w:r>
      <w:bookmarkStart w:id="23" w:name="_Toc436385145"/>
      <w:bookmarkEnd w:id="22"/>
      <w:r w:rsidR="004674AB" w:rsidRPr="00152ABC">
        <w:rPr>
          <w:rFonts w:hint="eastAsia"/>
          <w:sz w:val="24"/>
        </w:rPr>
        <w:t xml:space="preserve"> </w:t>
      </w:r>
      <w:r w:rsidR="004674AB" w:rsidRPr="00152ABC">
        <w:rPr>
          <w:rFonts w:hint="eastAsia"/>
          <w:sz w:val="24"/>
        </w:rPr>
        <w:t>双</w:t>
      </w:r>
      <w:proofErr w:type="gramStart"/>
      <w:r w:rsidR="004674AB" w:rsidRPr="00152ABC">
        <w:rPr>
          <w:rFonts w:hint="eastAsia"/>
          <w:sz w:val="24"/>
        </w:rPr>
        <w:t>踪</w:t>
      </w:r>
      <w:proofErr w:type="gramEnd"/>
      <w:r w:rsidR="004674AB" w:rsidRPr="00152ABC">
        <w:rPr>
          <w:rFonts w:hint="eastAsia"/>
          <w:sz w:val="24"/>
        </w:rPr>
        <w:t>示波器</w:t>
      </w:r>
      <w:r w:rsidR="00C72F13" w:rsidRPr="00152ABC">
        <w:rPr>
          <w:rFonts w:hint="eastAsia"/>
          <w:sz w:val="24"/>
        </w:rPr>
        <w:t xml:space="preserve">         </w:t>
      </w:r>
      <w:r w:rsidR="004674AB" w:rsidRPr="00152ABC">
        <w:rPr>
          <w:rFonts w:hint="eastAsia"/>
          <w:sz w:val="24"/>
        </w:rPr>
        <w:t>1</w:t>
      </w:r>
      <w:r w:rsidR="004674AB" w:rsidRPr="00152ABC">
        <w:rPr>
          <w:rFonts w:hint="eastAsia"/>
          <w:sz w:val="24"/>
        </w:rPr>
        <w:t>台</w:t>
      </w:r>
      <w:bookmarkStart w:id="24" w:name="_Toc436385146"/>
      <w:bookmarkEnd w:id="23"/>
      <w:r w:rsidR="00C72F13" w:rsidRPr="00152ABC">
        <w:rPr>
          <w:rFonts w:hint="eastAsia"/>
          <w:sz w:val="24"/>
        </w:rPr>
        <w:t xml:space="preserve">3.  </w:t>
      </w:r>
      <w:r w:rsidR="004674AB" w:rsidRPr="00152ABC">
        <w:rPr>
          <w:rFonts w:hint="eastAsia"/>
          <w:sz w:val="24"/>
        </w:rPr>
        <w:t>万用表</w:t>
      </w:r>
      <w:r w:rsidR="004674AB" w:rsidRPr="00152ABC">
        <w:rPr>
          <w:rFonts w:hint="eastAsia"/>
          <w:sz w:val="24"/>
        </w:rPr>
        <w:t xml:space="preserve">           </w:t>
      </w:r>
      <w:r w:rsidR="00C72F13" w:rsidRPr="00152ABC">
        <w:rPr>
          <w:rFonts w:hint="eastAsia"/>
          <w:sz w:val="24"/>
        </w:rPr>
        <w:t xml:space="preserve"> </w:t>
      </w:r>
      <w:r w:rsidR="004674AB" w:rsidRPr="00152ABC">
        <w:rPr>
          <w:rFonts w:hint="eastAsia"/>
          <w:sz w:val="24"/>
        </w:rPr>
        <w:t xml:space="preserve"> 1</w:t>
      </w:r>
      <w:r w:rsidR="004674AB" w:rsidRPr="00152ABC">
        <w:rPr>
          <w:rFonts w:hint="eastAsia"/>
          <w:sz w:val="24"/>
        </w:rPr>
        <w:t>块</w:t>
      </w:r>
      <w:bookmarkStart w:id="25" w:name="_Toc436385147"/>
      <w:bookmarkEnd w:id="24"/>
      <w:r w:rsidR="004674AB" w:rsidRPr="00152ABC">
        <w:rPr>
          <w:rFonts w:hint="eastAsia"/>
          <w:sz w:val="24"/>
        </w:rPr>
        <w:t xml:space="preserve"> 4.</w:t>
      </w:r>
      <w:r w:rsidR="004674AB" w:rsidRPr="00152ABC">
        <w:rPr>
          <w:rFonts w:hint="eastAsia"/>
          <w:sz w:val="24"/>
        </w:rPr>
        <w:t>扫频仪（可选）</w:t>
      </w:r>
      <w:r w:rsidR="00C72F13" w:rsidRPr="00152ABC">
        <w:rPr>
          <w:rFonts w:hint="eastAsia"/>
          <w:sz w:val="24"/>
        </w:rPr>
        <w:t xml:space="preserve">       </w:t>
      </w:r>
      <w:r w:rsidR="004674AB" w:rsidRPr="00152ABC">
        <w:rPr>
          <w:rFonts w:hint="eastAsia"/>
          <w:sz w:val="24"/>
        </w:rPr>
        <w:t>1</w:t>
      </w:r>
      <w:r w:rsidR="004674AB" w:rsidRPr="00152ABC">
        <w:rPr>
          <w:rFonts w:hint="eastAsia"/>
          <w:sz w:val="24"/>
        </w:rPr>
        <w:t>台</w:t>
      </w:r>
      <w:bookmarkEnd w:id="25"/>
    </w:p>
    <w:p w:rsidR="00152ABC" w:rsidRDefault="00152ABC">
      <w:pPr>
        <w:widowControl/>
        <w:jc w:val="left"/>
        <w:rPr>
          <w:sz w:val="24"/>
        </w:rPr>
      </w:pPr>
    </w:p>
    <w:p w:rsidR="002572A3" w:rsidRPr="008E7790" w:rsidRDefault="005B1E3E" w:rsidP="008E7790">
      <w:pPr>
        <w:pStyle w:val="1"/>
      </w:pPr>
      <w:bookmarkStart w:id="26" w:name="_Toc431310266"/>
      <w:bookmarkStart w:id="27" w:name="_Toc435883085"/>
      <w:bookmarkStart w:id="28" w:name="_Toc436384516"/>
      <w:bookmarkStart w:id="29" w:name="_Toc436384820"/>
      <w:bookmarkStart w:id="30" w:name="_Toc436385168"/>
      <w:bookmarkStart w:id="31" w:name="_Toc436385406"/>
      <w:bookmarkStart w:id="32" w:name="_Toc436385495"/>
      <w:r w:rsidRPr="008E7790">
        <w:rPr>
          <w:rFonts w:hint="eastAsia"/>
        </w:rPr>
        <w:t>实验三</w:t>
      </w:r>
      <w:r w:rsidR="002572A3" w:rsidRPr="008E7790">
        <w:rPr>
          <w:rFonts w:hint="eastAsia"/>
        </w:rPr>
        <w:t xml:space="preserve">  </w:t>
      </w:r>
      <w:r w:rsidR="002572A3" w:rsidRPr="008E7790">
        <w:rPr>
          <w:rFonts w:hint="eastAsia"/>
        </w:rPr>
        <w:t>模拟乘法混频</w:t>
      </w:r>
      <w:bookmarkEnd w:id="26"/>
      <w:bookmarkEnd w:id="27"/>
      <w:bookmarkEnd w:id="28"/>
      <w:bookmarkEnd w:id="29"/>
      <w:bookmarkEnd w:id="30"/>
      <w:bookmarkEnd w:id="31"/>
      <w:bookmarkEnd w:id="32"/>
      <w:r w:rsidR="001D3286" w:rsidRPr="008E7790">
        <w:rPr>
          <w:rFonts w:hint="eastAsia"/>
        </w:rPr>
        <w:t>（模块</w:t>
      </w:r>
      <w:r w:rsidR="001D3286" w:rsidRPr="008E7790">
        <w:rPr>
          <w:rFonts w:hint="eastAsia"/>
        </w:rPr>
        <w:t>2</w:t>
      </w:r>
      <w:r w:rsidR="001D3286" w:rsidRPr="008E7790">
        <w:rPr>
          <w:rFonts w:hint="eastAsia"/>
        </w:rPr>
        <w:t>）</w:t>
      </w:r>
    </w:p>
    <w:p w:rsidR="002572A3" w:rsidRPr="004F5014" w:rsidRDefault="002572A3" w:rsidP="002572A3">
      <w:pPr>
        <w:pStyle w:val="2"/>
        <w:spacing w:before="120" w:after="120" w:line="360" w:lineRule="auto"/>
        <w:rPr>
          <w:sz w:val="28"/>
          <w:szCs w:val="28"/>
        </w:rPr>
      </w:pPr>
      <w:bookmarkStart w:id="33" w:name="_Toc436385169"/>
      <w:bookmarkStart w:id="34" w:name="_Toc431310267"/>
      <w:r w:rsidRPr="004F5014">
        <w:rPr>
          <w:rFonts w:hint="eastAsia"/>
          <w:sz w:val="28"/>
          <w:szCs w:val="28"/>
        </w:rPr>
        <w:t>一、实验目的</w:t>
      </w:r>
      <w:bookmarkEnd w:id="33"/>
    </w:p>
    <w:p w:rsidR="002572A3" w:rsidRPr="004F5014" w:rsidRDefault="002572A3" w:rsidP="002572A3">
      <w:pPr>
        <w:numPr>
          <w:ilvl w:val="0"/>
          <w:numId w:val="2"/>
        </w:numPr>
        <w:spacing w:line="400" w:lineRule="atLeast"/>
        <w:outlineLvl w:val="1"/>
        <w:rPr>
          <w:sz w:val="24"/>
        </w:rPr>
      </w:pPr>
      <w:bookmarkStart w:id="35" w:name="_Toc436385170"/>
      <w:bookmarkEnd w:id="34"/>
      <w:r w:rsidRPr="004F5014">
        <w:rPr>
          <w:rFonts w:hint="eastAsia"/>
          <w:sz w:val="24"/>
        </w:rPr>
        <w:t>了解集成混频器的工作原理</w:t>
      </w:r>
      <w:bookmarkEnd w:id="35"/>
    </w:p>
    <w:p w:rsidR="002572A3" w:rsidRPr="004F5014" w:rsidRDefault="002572A3" w:rsidP="002572A3">
      <w:pPr>
        <w:numPr>
          <w:ilvl w:val="0"/>
          <w:numId w:val="2"/>
        </w:numPr>
        <w:spacing w:line="400" w:lineRule="atLeast"/>
        <w:outlineLvl w:val="1"/>
        <w:rPr>
          <w:sz w:val="24"/>
        </w:rPr>
      </w:pPr>
      <w:bookmarkStart w:id="36" w:name="_Toc436385171"/>
      <w:r w:rsidRPr="004F5014">
        <w:rPr>
          <w:rFonts w:hint="eastAsia"/>
          <w:sz w:val="24"/>
        </w:rPr>
        <w:t>了解混频器中的寄生干扰</w:t>
      </w:r>
      <w:bookmarkEnd w:id="36"/>
    </w:p>
    <w:p w:rsidR="002572A3" w:rsidRPr="004F5014" w:rsidRDefault="002572A3" w:rsidP="002572A3">
      <w:pPr>
        <w:pStyle w:val="2"/>
        <w:spacing w:before="120" w:after="120" w:line="360" w:lineRule="auto"/>
        <w:rPr>
          <w:sz w:val="28"/>
          <w:szCs w:val="28"/>
        </w:rPr>
      </w:pPr>
      <w:bookmarkStart w:id="37" w:name="_Toc436385177"/>
      <w:bookmarkStart w:id="38" w:name="_Toc431310269"/>
      <w:r w:rsidRPr="004F5014">
        <w:rPr>
          <w:rFonts w:hint="eastAsia"/>
          <w:sz w:val="28"/>
          <w:szCs w:val="28"/>
        </w:rPr>
        <w:t>二、实验原理及实验电路说明</w:t>
      </w:r>
      <w:bookmarkEnd w:id="37"/>
    </w:p>
    <w:bookmarkEnd w:id="38"/>
    <w:p w:rsidR="002572A3" w:rsidRPr="004F5014" w:rsidRDefault="002572A3" w:rsidP="004F5014">
      <w:pPr>
        <w:spacing w:line="400" w:lineRule="atLeast"/>
        <w:ind w:firstLineChars="200" w:firstLine="480"/>
        <w:rPr>
          <w:sz w:val="24"/>
        </w:rPr>
      </w:pPr>
      <w:r w:rsidRPr="004F5014">
        <w:rPr>
          <w:rFonts w:hint="eastAsia"/>
          <w:sz w:val="24"/>
        </w:rPr>
        <w:t>在高频电子电路中，常常需要将信号自某一频率变成另一个频率。这样不仅能满足各种无线电设备的需要，而且有利于提高设备的性能。对信号进行变频，是将信号的各分量移至新的频域，各分量的频率间隔和相对幅度保持不变。进行这种频率变换时，新频率等于信号原来的频率与某一参考频率之和</w:t>
      </w:r>
      <w:proofErr w:type="gramStart"/>
      <w:r w:rsidRPr="004F5014">
        <w:rPr>
          <w:rFonts w:hint="eastAsia"/>
          <w:sz w:val="24"/>
        </w:rPr>
        <w:t>或</w:t>
      </w:r>
      <w:proofErr w:type="gramEnd"/>
      <w:r w:rsidRPr="004F5014">
        <w:rPr>
          <w:rFonts w:hint="eastAsia"/>
          <w:sz w:val="24"/>
        </w:rPr>
        <w:t>差。该参考频率通常称为本机振荡频率。本机振荡频率可以是由单独的信号源供给，也可以由频率变换电路内部产生。当本机振荡由单独的信号源供给时，这样的频率变换电路称为混频器。</w:t>
      </w:r>
    </w:p>
    <w:p w:rsidR="002572A3" w:rsidRPr="004F5014" w:rsidRDefault="002572A3" w:rsidP="004F5014">
      <w:pPr>
        <w:spacing w:line="400" w:lineRule="atLeast"/>
        <w:ind w:firstLineChars="200" w:firstLine="480"/>
        <w:rPr>
          <w:sz w:val="24"/>
        </w:rPr>
      </w:pPr>
      <w:r w:rsidRPr="004F5014">
        <w:rPr>
          <w:rFonts w:hint="eastAsia"/>
          <w:sz w:val="24"/>
        </w:rPr>
        <w:t>混频器常用的非线性器件有二极管、三极管、场效应管和乘法器。本</w:t>
      </w:r>
      <w:proofErr w:type="gramStart"/>
      <w:r w:rsidRPr="004F5014">
        <w:rPr>
          <w:rFonts w:hint="eastAsia"/>
          <w:sz w:val="24"/>
        </w:rPr>
        <w:t>振用于</w:t>
      </w:r>
      <w:proofErr w:type="gramEnd"/>
      <w:r w:rsidRPr="004F5014">
        <w:rPr>
          <w:rFonts w:hint="eastAsia"/>
          <w:sz w:val="24"/>
        </w:rPr>
        <w:t>产生</w:t>
      </w:r>
      <w:proofErr w:type="gramStart"/>
      <w:r w:rsidRPr="004F5014">
        <w:rPr>
          <w:rFonts w:hint="eastAsia"/>
          <w:sz w:val="24"/>
        </w:rPr>
        <w:t>一个等幅</w:t>
      </w:r>
      <w:proofErr w:type="gramEnd"/>
      <w:r w:rsidRPr="004F5014">
        <w:rPr>
          <w:rFonts w:hint="eastAsia"/>
          <w:sz w:val="24"/>
        </w:rPr>
        <w:t>的高频信号</w:t>
      </w:r>
      <w:r w:rsidRPr="004F5014">
        <w:rPr>
          <w:rFonts w:hint="eastAsia"/>
          <w:sz w:val="24"/>
        </w:rPr>
        <w:t>V</w:t>
      </w:r>
      <w:r w:rsidRPr="004F5014">
        <w:rPr>
          <w:rFonts w:hint="eastAsia"/>
          <w:sz w:val="24"/>
          <w:vertAlign w:val="subscript"/>
        </w:rPr>
        <w:t>L</w:t>
      </w:r>
      <w:r w:rsidRPr="004F5014">
        <w:rPr>
          <w:rFonts w:hint="eastAsia"/>
          <w:sz w:val="24"/>
        </w:rPr>
        <w:t>，并与输入信号</w:t>
      </w:r>
      <w:r w:rsidRPr="004F5014">
        <w:rPr>
          <w:rFonts w:hint="eastAsia"/>
          <w:sz w:val="24"/>
        </w:rPr>
        <w:t xml:space="preserve"> V</w:t>
      </w:r>
      <w:r w:rsidRPr="004F5014">
        <w:rPr>
          <w:rFonts w:hint="eastAsia"/>
          <w:sz w:val="24"/>
          <w:vertAlign w:val="subscript"/>
        </w:rPr>
        <w:t>S</w:t>
      </w:r>
      <w:r w:rsidRPr="004F5014">
        <w:rPr>
          <w:rFonts w:hint="eastAsia"/>
          <w:sz w:val="24"/>
        </w:rPr>
        <w:t>经混频器后所产生</w:t>
      </w:r>
      <w:proofErr w:type="gramStart"/>
      <w:r w:rsidRPr="004F5014">
        <w:rPr>
          <w:rFonts w:hint="eastAsia"/>
          <w:sz w:val="24"/>
        </w:rPr>
        <w:t>的差频信</w:t>
      </w:r>
      <w:proofErr w:type="gramEnd"/>
      <w:r w:rsidRPr="004F5014">
        <w:rPr>
          <w:rFonts w:hint="eastAsia"/>
          <w:sz w:val="24"/>
        </w:rPr>
        <w:t>号经带通滤波器滤出。</w:t>
      </w:r>
    </w:p>
    <w:p w:rsidR="002572A3" w:rsidRPr="004F5014" w:rsidRDefault="002572A3" w:rsidP="004F5014">
      <w:pPr>
        <w:spacing w:line="400" w:lineRule="atLeast"/>
        <w:ind w:firstLineChars="200" w:firstLine="480"/>
        <w:rPr>
          <w:sz w:val="24"/>
        </w:rPr>
      </w:pPr>
      <w:r w:rsidRPr="004F5014">
        <w:rPr>
          <w:rFonts w:hint="eastAsia"/>
          <w:sz w:val="24"/>
        </w:rPr>
        <w:t>本实验采用集成模拟相乘器作混频电路实验。</w:t>
      </w:r>
    </w:p>
    <w:p w:rsidR="002572A3" w:rsidRPr="004F5014" w:rsidRDefault="002572A3" w:rsidP="004F5014">
      <w:pPr>
        <w:spacing w:line="400" w:lineRule="atLeast"/>
        <w:ind w:firstLineChars="200" w:firstLine="480"/>
        <w:rPr>
          <w:sz w:val="24"/>
        </w:rPr>
      </w:pPr>
      <w:r w:rsidRPr="004F5014">
        <w:rPr>
          <w:rFonts w:hint="eastAsia"/>
          <w:sz w:val="24"/>
        </w:rPr>
        <w:t>因为模拟相乘器的输出频率包含有两个输入频率之差或和，故模拟相乘器加滤波器，滤波器滤除不需要的分量，取和</w:t>
      </w:r>
      <w:proofErr w:type="gramStart"/>
      <w:r w:rsidRPr="004F5014">
        <w:rPr>
          <w:rFonts w:hint="eastAsia"/>
          <w:sz w:val="24"/>
        </w:rPr>
        <w:t>频或者差频</w:t>
      </w:r>
      <w:proofErr w:type="gramEnd"/>
      <w:r w:rsidRPr="004F5014">
        <w:rPr>
          <w:rFonts w:hint="eastAsia"/>
          <w:sz w:val="24"/>
        </w:rPr>
        <w:t>二者之一，即构成混频器。</w:t>
      </w:r>
    </w:p>
    <w:p w:rsidR="002572A3" w:rsidRDefault="005B1E3E" w:rsidP="002572A3">
      <w:pPr>
        <w:ind w:rightChars="-187" w:right="-393" w:firstLineChars="350" w:firstLine="735"/>
      </w:pPr>
      <w:r>
        <w:rPr>
          <w:rFonts w:hint="eastAsia"/>
          <w:noProof/>
        </w:rPr>
        <w:lastRenderedPageBreak/>
        <w:drawing>
          <wp:inline distT="0" distB="0" distL="0" distR="0">
            <wp:extent cx="3962400" cy="303847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srcRect/>
                    <a:stretch>
                      <a:fillRect/>
                    </a:stretch>
                  </pic:blipFill>
                  <pic:spPr bwMode="auto">
                    <a:xfrm>
                      <a:off x="0" y="0"/>
                      <a:ext cx="3962400" cy="3038475"/>
                    </a:xfrm>
                    <a:prstGeom prst="rect">
                      <a:avLst/>
                    </a:prstGeom>
                    <a:noFill/>
                    <a:ln w="9525">
                      <a:noFill/>
                      <a:miter lim="800000"/>
                      <a:headEnd/>
                      <a:tailEnd/>
                    </a:ln>
                  </pic:spPr>
                </pic:pic>
              </a:graphicData>
            </a:graphic>
          </wp:inline>
        </w:drawing>
      </w:r>
      <w:r w:rsidR="002572A3">
        <w:rPr>
          <w:rFonts w:hint="eastAsia"/>
        </w:rPr>
        <w:t xml:space="preserve">   </w:t>
      </w:r>
      <w:r>
        <w:rPr>
          <w:rFonts w:hint="eastAsia"/>
          <w:noProof/>
        </w:rPr>
        <w:drawing>
          <wp:inline distT="0" distB="0" distL="0" distR="0">
            <wp:extent cx="5276850" cy="3648075"/>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cstate="print"/>
                    <a:srcRect/>
                    <a:stretch>
                      <a:fillRect/>
                    </a:stretch>
                  </pic:blipFill>
                  <pic:spPr bwMode="auto">
                    <a:xfrm>
                      <a:off x="0" y="0"/>
                      <a:ext cx="5276850" cy="3648075"/>
                    </a:xfrm>
                    <a:prstGeom prst="rect">
                      <a:avLst/>
                    </a:prstGeom>
                    <a:noFill/>
                    <a:ln w="9525">
                      <a:noFill/>
                      <a:miter lim="800000"/>
                      <a:headEnd/>
                      <a:tailEnd/>
                    </a:ln>
                  </pic:spPr>
                </pic:pic>
              </a:graphicData>
            </a:graphic>
          </wp:inline>
        </w:drawing>
      </w:r>
    </w:p>
    <w:p w:rsidR="00A57EE1" w:rsidRPr="004F5014" w:rsidRDefault="00A57EE1" w:rsidP="00E022F0">
      <w:pPr>
        <w:spacing w:line="400" w:lineRule="atLeast"/>
        <w:ind w:left="420"/>
        <w:outlineLvl w:val="1"/>
        <w:rPr>
          <w:sz w:val="24"/>
        </w:rPr>
      </w:pPr>
      <w:r>
        <w:rPr>
          <w:rFonts w:hint="eastAsia"/>
          <w:sz w:val="24"/>
        </w:rPr>
        <w:t xml:space="preserve">     </w:t>
      </w:r>
      <w:r w:rsidRPr="004F5014">
        <w:rPr>
          <w:rFonts w:hint="eastAsia"/>
          <w:sz w:val="24"/>
        </w:rPr>
        <w:t>图</w:t>
      </w:r>
      <w:r w:rsidRPr="004F5014">
        <w:rPr>
          <w:rFonts w:hint="eastAsia"/>
          <w:sz w:val="24"/>
        </w:rPr>
        <w:t>3-1</w:t>
      </w:r>
      <w:r w:rsidRPr="004F5014">
        <w:rPr>
          <w:rFonts w:hint="eastAsia"/>
          <w:sz w:val="24"/>
        </w:rPr>
        <w:t>所示为相乘混频器的方框图。设滤波器滤除和</w:t>
      </w:r>
      <w:proofErr w:type="gramStart"/>
      <w:r w:rsidRPr="004F5014">
        <w:rPr>
          <w:rFonts w:hint="eastAsia"/>
          <w:sz w:val="24"/>
        </w:rPr>
        <w:t>频，</w:t>
      </w:r>
      <w:proofErr w:type="gramEnd"/>
      <w:r w:rsidRPr="004F5014">
        <w:rPr>
          <w:rFonts w:hint="eastAsia"/>
          <w:sz w:val="24"/>
        </w:rPr>
        <w:t>则</w:t>
      </w:r>
      <w:proofErr w:type="gramStart"/>
      <w:r w:rsidRPr="004F5014">
        <w:rPr>
          <w:rFonts w:hint="eastAsia"/>
          <w:sz w:val="24"/>
        </w:rPr>
        <w:t>输出差频信</w:t>
      </w:r>
      <w:proofErr w:type="gramEnd"/>
      <w:r w:rsidRPr="004F5014">
        <w:rPr>
          <w:rFonts w:hint="eastAsia"/>
          <w:sz w:val="24"/>
        </w:rPr>
        <w:t>号。图</w:t>
      </w:r>
      <w:r w:rsidRPr="004F5014">
        <w:rPr>
          <w:rFonts w:hint="eastAsia"/>
          <w:sz w:val="24"/>
        </w:rPr>
        <w:t>3-2</w:t>
      </w:r>
      <w:r w:rsidRPr="004F5014">
        <w:rPr>
          <w:rFonts w:hint="eastAsia"/>
          <w:sz w:val="24"/>
        </w:rPr>
        <w:t>为信号经混频前后的频谱图。我们设信号是：载波频率为</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S</m:t>
            </m:r>
          </m:sub>
        </m:sSub>
      </m:oMath>
      <w:r w:rsidRPr="004F5014">
        <w:rPr>
          <w:rFonts w:hint="eastAsia"/>
          <w:sz w:val="24"/>
        </w:rPr>
        <w:t>的普通调幅波。本机振荡频率为</w:t>
      </w:r>
      <m:oMath>
        <m:sSub>
          <m:sSubPr>
            <m:ctrlPr>
              <w:rPr>
                <w:rFonts w:ascii="Cambria Math"/>
                <w:i/>
                <w:sz w:val="24"/>
              </w:rPr>
            </m:ctrlPr>
          </m:sSubPr>
          <m:e>
            <m:r>
              <w:rPr>
                <w:rFonts w:ascii="Cambria Math"/>
                <w:sz w:val="24"/>
              </w:rPr>
              <m:t>f</m:t>
            </m:r>
          </m:e>
          <m:sub>
            <m:r>
              <w:rPr>
                <w:rFonts w:ascii="Cambria Math"/>
                <w:sz w:val="24"/>
              </w:rPr>
              <m:t>L</m:t>
            </m:r>
          </m:sub>
        </m:sSub>
      </m:oMath>
      <w:r w:rsidRPr="004F5014">
        <w:rPr>
          <w:rFonts w:hint="eastAsia"/>
          <w:sz w:val="24"/>
        </w:rPr>
        <w:t>。</w:t>
      </w:r>
    </w:p>
    <w:p w:rsidR="00A57EE1" w:rsidRPr="004F5014" w:rsidRDefault="00A57EE1" w:rsidP="00E022F0">
      <w:pPr>
        <w:spacing w:line="400" w:lineRule="atLeast"/>
        <w:ind w:left="420"/>
        <w:outlineLvl w:val="1"/>
        <w:rPr>
          <w:sz w:val="24"/>
        </w:rPr>
      </w:pPr>
      <w:r>
        <w:rPr>
          <w:rFonts w:hint="eastAsia"/>
          <w:sz w:val="24"/>
        </w:rPr>
        <w:t xml:space="preserve">    </w:t>
      </w:r>
      <w:r w:rsidRPr="004F5014">
        <w:rPr>
          <w:rFonts w:hint="eastAsia"/>
          <w:sz w:val="24"/>
        </w:rPr>
        <w:t>图</w:t>
      </w:r>
      <w:r w:rsidRPr="004F5014">
        <w:rPr>
          <w:rFonts w:hint="eastAsia"/>
          <w:sz w:val="24"/>
        </w:rPr>
        <w:t>3-3</w:t>
      </w:r>
      <w:r w:rsidRPr="004F5014">
        <w:rPr>
          <w:rFonts w:hint="eastAsia"/>
          <w:sz w:val="24"/>
        </w:rPr>
        <w:t>为模拟乘法器混频电路，该电路由集成模拟乘法器</w:t>
      </w:r>
      <w:r w:rsidRPr="004F5014">
        <w:rPr>
          <w:rFonts w:hint="eastAsia"/>
          <w:sz w:val="24"/>
        </w:rPr>
        <w:t>MC1496</w:t>
      </w:r>
      <w:r w:rsidRPr="004F5014">
        <w:rPr>
          <w:rFonts w:hint="eastAsia"/>
          <w:sz w:val="24"/>
        </w:rPr>
        <w:t>完成。</w:t>
      </w:r>
      <w:r w:rsidRPr="004F5014">
        <w:rPr>
          <w:rFonts w:hint="eastAsia"/>
          <w:sz w:val="24"/>
        </w:rPr>
        <w:t>MC1496</w:t>
      </w:r>
      <w:r w:rsidRPr="004F5014">
        <w:rPr>
          <w:rFonts w:hint="eastAsia"/>
          <w:sz w:val="24"/>
        </w:rPr>
        <w:t>可以采用单电源供电，也可采用双电源供电。本实验电路中采用＋</w:t>
      </w:r>
      <w:r w:rsidRPr="004F5014">
        <w:rPr>
          <w:rFonts w:hint="eastAsia"/>
          <w:sz w:val="24"/>
        </w:rPr>
        <w:t>12V</w:t>
      </w:r>
      <w:r w:rsidRPr="004F5014">
        <w:rPr>
          <w:rFonts w:hint="eastAsia"/>
          <w:sz w:val="24"/>
        </w:rPr>
        <w:t>，－</w:t>
      </w:r>
      <w:r w:rsidRPr="004F5014">
        <w:rPr>
          <w:rFonts w:hint="eastAsia"/>
          <w:sz w:val="24"/>
        </w:rPr>
        <w:t>8V</w:t>
      </w:r>
      <w:r w:rsidRPr="004F5014">
        <w:rPr>
          <w:rFonts w:hint="eastAsia"/>
          <w:sz w:val="24"/>
        </w:rPr>
        <w:t>供电。</w:t>
      </w:r>
      <w:r w:rsidRPr="004F5014">
        <w:rPr>
          <w:rFonts w:hint="eastAsia"/>
          <w:sz w:val="24"/>
        </w:rPr>
        <w:t>R22</w:t>
      </w:r>
      <w:r w:rsidRPr="004F5014">
        <w:rPr>
          <w:rFonts w:hint="eastAsia"/>
          <w:sz w:val="24"/>
        </w:rPr>
        <w:t>（</w:t>
      </w:r>
      <w:r w:rsidRPr="004F5014">
        <w:rPr>
          <w:rFonts w:hint="eastAsia"/>
          <w:sz w:val="24"/>
        </w:rPr>
        <w:t>820</w:t>
      </w:r>
      <w:r w:rsidRPr="004F5014">
        <w:rPr>
          <w:rFonts w:hint="eastAsia"/>
          <w:sz w:val="24"/>
        </w:rPr>
        <w:t>Ω）、</w:t>
      </w:r>
      <w:r w:rsidRPr="004F5014">
        <w:rPr>
          <w:rFonts w:hint="eastAsia"/>
          <w:sz w:val="24"/>
        </w:rPr>
        <w:t>R23</w:t>
      </w:r>
      <w:r w:rsidRPr="004F5014">
        <w:rPr>
          <w:rFonts w:hint="eastAsia"/>
          <w:sz w:val="24"/>
        </w:rPr>
        <w:t>（</w:t>
      </w:r>
      <w:r w:rsidRPr="004F5014">
        <w:rPr>
          <w:rFonts w:hint="eastAsia"/>
          <w:sz w:val="24"/>
        </w:rPr>
        <w:t>820</w:t>
      </w:r>
      <w:r w:rsidRPr="004F5014">
        <w:rPr>
          <w:rFonts w:hint="eastAsia"/>
          <w:sz w:val="24"/>
        </w:rPr>
        <w:t>Ω）组成平衡电路，</w:t>
      </w:r>
      <w:r w:rsidRPr="004F5014">
        <w:rPr>
          <w:rFonts w:hint="eastAsia"/>
          <w:sz w:val="24"/>
        </w:rPr>
        <w:t>F2</w:t>
      </w:r>
      <w:r w:rsidRPr="004F5014">
        <w:rPr>
          <w:rFonts w:hint="eastAsia"/>
          <w:sz w:val="24"/>
        </w:rPr>
        <w:t>为</w:t>
      </w:r>
      <w:r w:rsidRPr="004F5014">
        <w:rPr>
          <w:rFonts w:hint="eastAsia"/>
          <w:sz w:val="24"/>
        </w:rPr>
        <w:t>4.5MHz</w:t>
      </w:r>
      <w:r w:rsidRPr="004F5014">
        <w:rPr>
          <w:rFonts w:hint="eastAsia"/>
          <w:sz w:val="24"/>
        </w:rPr>
        <w:t>选频回路。本实验中输入信号频率为</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S</m:t>
            </m:r>
          </m:sub>
        </m:sSub>
      </m:oMath>
      <w:r w:rsidRPr="004F5014">
        <w:rPr>
          <w:rFonts w:hint="eastAsia"/>
          <w:sz w:val="24"/>
        </w:rPr>
        <w:t>＝</w:t>
      </w:r>
      <w:r w:rsidRPr="004F5014">
        <w:rPr>
          <w:rFonts w:hint="eastAsia"/>
          <w:sz w:val="24"/>
        </w:rPr>
        <w:t>4.2MHz</w:t>
      </w:r>
      <w:r w:rsidRPr="004F5014">
        <w:rPr>
          <w:rFonts w:hint="eastAsia"/>
          <w:sz w:val="24"/>
        </w:rPr>
        <w:t>，本振频率</w:t>
      </w:r>
      <m:oMath>
        <m:sSub>
          <m:sSubPr>
            <m:ctrlPr>
              <w:rPr>
                <w:rFonts w:ascii="Cambria Math"/>
                <w:i/>
                <w:sz w:val="24"/>
              </w:rPr>
            </m:ctrlPr>
          </m:sSubPr>
          <m:e>
            <m:r>
              <w:rPr>
                <w:rFonts w:ascii="Cambria Math"/>
                <w:sz w:val="24"/>
              </w:rPr>
              <m:t>f</m:t>
            </m:r>
          </m:e>
          <m:sub>
            <m:r>
              <w:rPr>
                <w:rFonts w:ascii="Cambria Math"/>
                <w:sz w:val="24"/>
              </w:rPr>
              <m:t>L</m:t>
            </m:r>
          </m:sub>
        </m:sSub>
      </m:oMath>
      <w:r w:rsidRPr="004F5014">
        <w:rPr>
          <w:rFonts w:hint="eastAsia"/>
          <w:sz w:val="24"/>
        </w:rPr>
        <w:t>＝</w:t>
      </w:r>
      <w:r w:rsidRPr="004F5014">
        <w:rPr>
          <w:rFonts w:hint="eastAsia"/>
          <w:sz w:val="24"/>
        </w:rPr>
        <w:t>8.7MHz</w:t>
      </w:r>
      <w:r w:rsidRPr="004F5014">
        <w:rPr>
          <w:rFonts w:hint="eastAsia"/>
          <w:sz w:val="24"/>
        </w:rPr>
        <w:t>，分别从</w:t>
      </w:r>
      <w:r w:rsidRPr="004F5014">
        <w:rPr>
          <w:rFonts w:hint="eastAsia"/>
          <w:sz w:val="24"/>
        </w:rPr>
        <w:t>J3</w:t>
      </w:r>
      <w:r w:rsidRPr="004F5014">
        <w:rPr>
          <w:rFonts w:hint="eastAsia"/>
          <w:sz w:val="24"/>
        </w:rPr>
        <w:t>，</w:t>
      </w:r>
      <w:r w:rsidRPr="004F5014">
        <w:rPr>
          <w:rFonts w:hint="eastAsia"/>
          <w:sz w:val="24"/>
        </w:rPr>
        <w:t>J4</w:t>
      </w:r>
      <w:r w:rsidRPr="004F5014">
        <w:rPr>
          <w:rFonts w:hint="eastAsia"/>
          <w:sz w:val="24"/>
        </w:rPr>
        <w:t>口输入。</w:t>
      </w:r>
    </w:p>
    <w:p w:rsidR="002572A3" w:rsidRPr="00A57EE1" w:rsidRDefault="002572A3" w:rsidP="002572A3">
      <w:pPr>
        <w:spacing w:line="400" w:lineRule="atLeast"/>
      </w:pPr>
    </w:p>
    <w:p w:rsidR="002572A3" w:rsidRDefault="002572A3" w:rsidP="00152ABC">
      <w:pPr>
        <w:ind w:leftChars="-100" w:hangingChars="100" w:hanging="210"/>
        <w:jc w:val="center"/>
      </w:pPr>
      <w:r>
        <w:rPr>
          <w:noProof/>
        </w:rPr>
        <w:lastRenderedPageBreak/>
        <w:drawing>
          <wp:inline distT="0" distB="0" distL="0" distR="0">
            <wp:extent cx="6334125" cy="3810000"/>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6334125" cy="3810000"/>
                    </a:xfrm>
                    <a:prstGeom prst="rect">
                      <a:avLst/>
                    </a:prstGeom>
                    <a:noFill/>
                    <a:ln w="9525">
                      <a:noFill/>
                      <a:miter lim="800000"/>
                      <a:headEnd/>
                      <a:tailEnd/>
                    </a:ln>
                  </pic:spPr>
                </pic:pic>
              </a:graphicData>
            </a:graphic>
          </wp:inline>
        </w:drawing>
      </w:r>
    </w:p>
    <w:p w:rsidR="002572A3" w:rsidRDefault="002572A3" w:rsidP="002572A3">
      <w:pPr>
        <w:jc w:val="center"/>
      </w:pPr>
      <w:r>
        <w:rPr>
          <w:rFonts w:hint="eastAsia"/>
        </w:rPr>
        <w:t>图</w:t>
      </w:r>
      <w:r w:rsidR="005B1E3E">
        <w:rPr>
          <w:rFonts w:hint="eastAsia"/>
        </w:rPr>
        <w:t>3</w:t>
      </w:r>
      <w:r>
        <w:rPr>
          <w:rFonts w:hint="eastAsia"/>
        </w:rPr>
        <w:t>-3 MC1496</w:t>
      </w:r>
      <w:r>
        <w:rPr>
          <w:rFonts w:hint="eastAsia"/>
        </w:rPr>
        <w:t>构成的混频电路</w:t>
      </w:r>
    </w:p>
    <w:p w:rsidR="00A57EE1" w:rsidRPr="00A57EE1" w:rsidRDefault="002572A3" w:rsidP="00A57EE1">
      <w:pPr>
        <w:pStyle w:val="2"/>
        <w:spacing w:before="120" w:after="120" w:line="360" w:lineRule="auto"/>
        <w:rPr>
          <w:sz w:val="28"/>
          <w:szCs w:val="28"/>
        </w:rPr>
      </w:pPr>
      <w:bookmarkStart w:id="39" w:name="_Toc436385178"/>
      <w:bookmarkStart w:id="40" w:name="_Toc431310270"/>
      <w:r w:rsidRPr="004F5014">
        <w:rPr>
          <w:rFonts w:hint="eastAsia"/>
          <w:sz w:val="28"/>
          <w:szCs w:val="28"/>
        </w:rPr>
        <w:t>三、实验步骤</w:t>
      </w:r>
      <w:bookmarkEnd w:id="39"/>
    </w:p>
    <w:p w:rsidR="002572A3" w:rsidRPr="004F5014" w:rsidRDefault="002572A3" w:rsidP="002572A3">
      <w:pPr>
        <w:numPr>
          <w:ilvl w:val="0"/>
          <w:numId w:val="3"/>
        </w:numPr>
        <w:spacing w:line="400" w:lineRule="atLeast"/>
        <w:outlineLvl w:val="1"/>
        <w:rPr>
          <w:sz w:val="24"/>
        </w:rPr>
      </w:pPr>
      <w:bookmarkStart w:id="41" w:name="_Toc436385179"/>
      <w:bookmarkEnd w:id="40"/>
      <w:r w:rsidRPr="004F5014">
        <w:rPr>
          <w:rFonts w:hint="eastAsia"/>
          <w:sz w:val="24"/>
        </w:rPr>
        <w:t>打开本实验单元的电源开关，观察对应的发光二极管是否点亮，熟悉电路各部分元件的作用。</w:t>
      </w:r>
      <w:bookmarkEnd w:id="41"/>
    </w:p>
    <w:p w:rsidR="002572A3" w:rsidRPr="004F5014" w:rsidRDefault="002572A3" w:rsidP="00E022F0">
      <w:pPr>
        <w:numPr>
          <w:ilvl w:val="0"/>
          <w:numId w:val="3"/>
        </w:numPr>
        <w:spacing w:line="400" w:lineRule="atLeast"/>
        <w:outlineLvl w:val="1"/>
        <w:rPr>
          <w:sz w:val="24"/>
        </w:rPr>
      </w:pPr>
      <w:bookmarkStart w:id="42" w:name="_Toc436385180"/>
      <w:r w:rsidRPr="004F5014">
        <w:rPr>
          <w:rFonts w:hint="eastAsia"/>
          <w:sz w:val="24"/>
        </w:rPr>
        <w:t>用实验箱的</w:t>
      </w:r>
      <w:proofErr w:type="gramStart"/>
      <w:r w:rsidRPr="004F5014">
        <w:rPr>
          <w:rFonts w:hint="eastAsia"/>
          <w:sz w:val="24"/>
        </w:rPr>
        <w:t>信号源做本</w:t>
      </w:r>
      <w:proofErr w:type="gramEnd"/>
      <w:r w:rsidRPr="004F5014">
        <w:rPr>
          <w:rFonts w:hint="eastAsia"/>
          <w:sz w:val="24"/>
        </w:rPr>
        <w:t>振信号，将频率</w:t>
      </w:r>
      <m:oMath>
        <m:sSub>
          <m:sSubPr>
            <m:ctrlPr>
              <w:rPr>
                <w:rFonts w:ascii="Cambria Math"/>
                <w:i/>
                <w:sz w:val="24"/>
              </w:rPr>
            </m:ctrlPr>
          </m:sSubPr>
          <m:e>
            <m:r>
              <w:rPr>
                <w:rFonts w:ascii="Cambria Math"/>
                <w:sz w:val="24"/>
              </w:rPr>
              <m:t>f</m:t>
            </m:r>
          </m:e>
          <m:sub>
            <m:r>
              <w:rPr>
                <w:rFonts w:ascii="Cambria Math"/>
                <w:sz w:val="24"/>
              </w:rPr>
              <m:t>L</m:t>
            </m:r>
          </m:sub>
        </m:sSub>
      </m:oMath>
      <w:r w:rsidRPr="004F5014">
        <w:rPr>
          <w:rFonts w:hint="eastAsia"/>
          <w:sz w:val="24"/>
        </w:rPr>
        <w:t>=8.7MHz</w:t>
      </w:r>
      <w:r w:rsidRPr="004F5014">
        <w:rPr>
          <w:rFonts w:hint="eastAsia"/>
          <w:sz w:val="24"/>
        </w:rPr>
        <w:t>（幅度</w:t>
      </w:r>
      <w:r w:rsidRPr="004F5014">
        <w:rPr>
          <w:rFonts w:hint="eastAsia"/>
          <w:sz w:val="24"/>
        </w:rPr>
        <w:t>VLP-P</w:t>
      </w:r>
      <w:r w:rsidRPr="004F5014">
        <w:rPr>
          <w:rFonts w:hint="eastAsia"/>
          <w:sz w:val="24"/>
        </w:rPr>
        <w:t>＝</w:t>
      </w:r>
      <w:r w:rsidRPr="004F5014">
        <w:rPr>
          <w:rFonts w:hint="eastAsia"/>
          <w:sz w:val="24"/>
        </w:rPr>
        <w:t>300mV</w:t>
      </w:r>
      <w:r w:rsidRPr="004F5014">
        <w:rPr>
          <w:rFonts w:hint="eastAsia"/>
          <w:sz w:val="24"/>
        </w:rPr>
        <w:t>左右）的本振信号从</w:t>
      </w:r>
      <w:r w:rsidRPr="004F5014">
        <w:rPr>
          <w:rFonts w:hint="eastAsia"/>
          <w:sz w:val="24"/>
        </w:rPr>
        <w:t>J3</w:t>
      </w:r>
      <w:r w:rsidRPr="004F5014">
        <w:rPr>
          <w:rFonts w:hint="eastAsia"/>
          <w:sz w:val="24"/>
        </w:rPr>
        <w:t>口处输入（本振输入处），在相乘混频器的输出端</w:t>
      </w:r>
      <w:r w:rsidRPr="004F5014">
        <w:rPr>
          <w:rFonts w:hint="eastAsia"/>
          <w:sz w:val="24"/>
        </w:rPr>
        <w:t>J5</w:t>
      </w:r>
      <w:r w:rsidRPr="004F5014">
        <w:rPr>
          <w:rFonts w:hint="eastAsia"/>
          <w:sz w:val="24"/>
        </w:rPr>
        <w:t>口处观察输出中频信号波形，</w:t>
      </w:r>
      <w:r w:rsidRPr="004F5014">
        <w:rPr>
          <w:rFonts w:hint="eastAsia"/>
          <w:sz w:val="24"/>
        </w:rPr>
        <w:t>TH6</w:t>
      </w:r>
      <w:r w:rsidRPr="004F5014">
        <w:rPr>
          <w:rFonts w:hint="eastAsia"/>
          <w:sz w:val="24"/>
        </w:rPr>
        <w:t>处测试观察。</w:t>
      </w:r>
      <w:bookmarkEnd w:id="42"/>
    </w:p>
    <w:p w:rsidR="002572A3" w:rsidRPr="004F5014" w:rsidRDefault="002572A3" w:rsidP="00E022F0">
      <w:pPr>
        <w:numPr>
          <w:ilvl w:val="0"/>
          <w:numId w:val="3"/>
        </w:numPr>
        <w:spacing w:line="400" w:lineRule="atLeast"/>
        <w:outlineLvl w:val="1"/>
        <w:rPr>
          <w:sz w:val="24"/>
        </w:rPr>
      </w:pPr>
      <w:bookmarkStart w:id="43" w:name="_Toc436385181"/>
      <w:r w:rsidRPr="004F5014">
        <w:rPr>
          <w:rFonts w:hint="eastAsia"/>
          <w:sz w:val="24"/>
        </w:rPr>
        <w:t>将（</w:t>
      </w:r>
      <w:r w:rsidRPr="004F5014">
        <w:rPr>
          <w:rFonts w:hint="eastAsia"/>
          <w:sz w:val="24"/>
        </w:rPr>
        <w:t>1</w:t>
      </w:r>
      <w:r w:rsidRPr="004F5014">
        <w:rPr>
          <w:rFonts w:hint="eastAsia"/>
          <w:sz w:val="24"/>
        </w:rPr>
        <w:t>号板提供）的晶体振荡频率</w:t>
      </w:r>
      <m:oMath>
        <m:sSub>
          <m:sSubPr>
            <m:ctrlPr>
              <w:rPr>
                <w:rFonts w:ascii="Cambria Math"/>
                <w:i/>
                <w:sz w:val="24"/>
              </w:rPr>
            </m:ctrlPr>
          </m:sSubPr>
          <m:e>
            <m:r>
              <w:rPr>
                <w:rFonts w:ascii="Cambria Math"/>
                <w:sz w:val="24"/>
              </w:rPr>
              <m:t>f</m:t>
            </m:r>
          </m:e>
          <m:sub>
            <m:r>
              <w:rPr>
                <w:rFonts w:ascii="Cambria Math"/>
                <w:sz w:val="24"/>
              </w:rPr>
              <m:t>S</m:t>
            </m:r>
          </m:sub>
        </m:sSub>
      </m:oMath>
      <w:r w:rsidRPr="004F5014">
        <w:rPr>
          <w:rFonts w:hint="eastAsia"/>
          <w:sz w:val="24"/>
        </w:rPr>
        <w:t>=4.19MHz</w:t>
      </w:r>
      <w:r w:rsidRPr="004F5014">
        <w:rPr>
          <w:rFonts w:hint="eastAsia"/>
          <w:sz w:val="24"/>
        </w:rPr>
        <w:t>（幅度</w:t>
      </w:r>
      <w:r w:rsidRPr="004F5014">
        <w:rPr>
          <w:rFonts w:hint="eastAsia"/>
          <w:sz w:val="24"/>
        </w:rPr>
        <w:t>VSP-P</w:t>
      </w:r>
      <w:r w:rsidRPr="004F5014">
        <w:rPr>
          <w:rFonts w:hint="eastAsia"/>
          <w:sz w:val="24"/>
        </w:rPr>
        <w:t>＝</w:t>
      </w:r>
      <w:r w:rsidRPr="004F5014">
        <w:rPr>
          <w:rFonts w:hint="eastAsia"/>
          <w:sz w:val="24"/>
        </w:rPr>
        <w:t>150mV</w:t>
      </w:r>
      <w:r w:rsidRPr="004F5014">
        <w:rPr>
          <w:rFonts w:hint="eastAsia"/>
          <w:sz w:val="24"/>
        </w:rPr>
        <w:t>左右）的高频信号从相乘混频器的输入端</w:t>
      </w:r>
      <w:r w:rsidRPr="004F5014">
        <w:rPr>
          <w:rFonts w:hint="eastAsia"/>
          <w:sz w:val="24"/>
        </w:rPr>
        <w:t>J4</w:t>
      </w:r>
      <w:r w:rsidRPr="004F5014">
        <w:rPr>
          <w:rFonts w:hint="eastAsia"/>
          <w:sz w:val="24"/>
        </w:rPr>
        <w:t>口输入，用示波器观察输出端</w:t>
      </w:r>
      <w:r w:rsidRPr="004F5014">
        <w:rPr>
          <w:rFonts w:hint="eastAsia"/>
          <w:sz w:val="24"/>
        </w:rPr>
        <w:t>J5</w:t>
      </w:r>
      <w:r w:rsidRPr="004F5014">
        <w:rPr>
          <w:rFonts w:hint="eastAsia"/>
          <w:sz w:val="24"/>
        </w:rPr>
        <w:t>口处中频信号波形的变化，</w:t>
      </w:r>
      <w:r w:rsidRPr="004F5014">
        <w:rPr>
          <w:rFonts w:hint="eastAsia"/>
          <w:sz w:val="24"/>
        </w:rPr>
        <w:t>TH6</w:t>
      </w:r>
      <w:r w:rsidRPr="004F5014">
        <w:rPr>
          <w:rFonts w:hint="eastAsia"/>
          <w:sz w:val="24"/>
        </w:rPr>
        <w:t>处测试观察。</w:t>
      </w:r>
      <w:bookmarkEnd w:id="43"/>
    </w:p>
    <w:p w:rsidR="002572A3" w:rsidRPr="004F5014" w:rsidRDefault="002572A3" w:rsidP="002572A3">
      <w:pPr>
        <w:numPr>
          <w:ilvl w:val="0"/>
          <w:numId w:val="3"/>
        </w:numPr>
        <w:spacing w:line="400" w:lineRule="atLeast"/>
        <w:outlineLvl w:val="1"/>
        <w:rPr>
          <w:sz w:val="24"/>
        </w:rPr>
      </w:pPr>
      <w:bookmarkStart w:id="44" w:name="_Toc436385182"/>
      <w:r w:rsidRPr="004F5014">
        <w:rPr>
          <w:rFonts w:hint="eastAsia"/>
          <w:sz w:val="24"/>
        </w:rPr>
        <w:t>用示波器观察</w:t>
      </w:r>
      <w:r w:rsidRPr="004F5014">
        <w:rPr>
          <w:rFonts w:hint="eastAsia"/>
          <w:sz w:val="24"/>
        </w:rPr>
        <w:t>TH7</w:t>
      </w:r>
      <w:r w:rsidRPr="004F5014">
        <w:rPr>
          <w:rFonts w:hint="eastAsia"/>
          <w:sz w:val="24"/>
        </w:rPr>
        <w:t>和</w:t>
      </w:r>
      <w:r w:rsidRPr="004F5014">
        <w:rPr>
          <w:rFonts w:hint="eastAsia"/>
          <w:sz w:val="24"/>
        </w:rPr>
        <w:t>TH6</w:t>
      </w:r>
      <w:r w:rsidRPr="004F5014">
        <w:rPr>
          <w:rFonts w:hint="eastAsia"/>
          <w:sz w:val="24"/>
        </w:rPr>
        <w:t>处波形。</w:t>
      </w:r>
      <w:bookmarkEnd w:id="44"/>
    </w:p>
    <w:p w:rsidR="002572A3" w:rsidRDefault="002572A3" w:rsidP="002572A3">
      <w:pPr>
        <w:numPr>
          <w:ilvl w:val="0"/>
          <w:numId w:val="3"/>
        </w:numPr>
        <w:spacing w:line="400" w:lineRule="atLeast"/>
        <w:outlineLvl w:val="1"/>
      </w:pPr>
      <w:bookmarkStart w:id="45" w:name="_Toc436385183"/>
      <w:r w:rsidRPr="004F5014">
        <w:rPr>
          <w:rFonts w:hint="eastAsia"/>
          <w:sz w:val="24"/>
        </w:rPr>
        <w:lastRenderedPageBreak/>
        <w:t>改变高频信号电压幅度，用示波器观测，记录输出中频电压</w:t>
      </w:r>
      <w:r w:rsidRPr="004F5014">
        <w:rPr>
          <w:rFonts w:hint="eastAsia"/>
          <w:sz w:val="24"/>
        </w:rPr>
        <w:t>Vi</w:t>
      </w:r>
      <w:r w:rsidRPr="004F5014">
        <w:rPr>
          <w:rFonts w:hint="eastAsia"/>
          <w:sz w:val="24"/>
        </w:rPr>
        <w:t>的幅值，并填入表</w:t>
      </w:r>
      <w:r w:rsidR="00C87E56">
        <w:rPr>
          <w:rFonts w:hint="eastAsia"/>
        </w:rPr>
        <w:t>3</w:t>
      </w:r>
      <w:r>
        <w:rPr>
          <w:rFonts w:hint="eastAsia"/>
        </w:rPr>
        <w:t>-1</w:t>
      </w:r>
      <w:r>
        <w:rPr>
          <w:rFonts w:hint="eastAsia"/>
        </w:rPr>
        <w:t>。</w:t>
      </w:r>
      <w:bookmarkEnd w:id="45"/>
    </w:p>
    <w:tbl>
      <w:tblPr>
        <w:tblW w:w="5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917"/>
        <w:gridCol w:w="1125"/>
        <w:gridCol w:w="1202"/>
        <w:gridCol w:w="1215"/>
      </w:tblGrid>
      <w:tr w:rsidR="00A57EE1" w:rsidTr="00A57EE1">
        <w:trPr>
          <w:jc w:val="center"/>
        </w:trPr>
        <w:tc>
          <w:tcPr>
            <w:tcW w:w="1355" w:type="dxa"/>
            <w:vAlign w:val="center"/>
          </w:tcPr>
          <w:p w:rsidR="00A57EE1" w:rsidRDefault="00A57EE1" w:rsidP="001837A3">
            <w:pPr>
              <w:spacing w:line="400" w:lineRule="atLeast"/>
              <w:jc w:val="center"/>
            </w:pPr>
            <w:r>
              <w:rPr>
                <w:rFonts w:hint="eastAsia"/>
              </w:rPr>
              <w:t>V</w:t>
            </w:r>
            <w:r>
              <w:rPr>
                <w:rFonts w:hint="eastAsia"/>
                <w:vertAlign w:val="subscript"/>
              </w:rPr>
              <w:t>SP-P</w:t>
            </w:r>
            <w:r>
              <w:rPr>
                <w:rFonts w:hint="eastAsia"/>
              </w:rPr>
              <w:t>（</w:t>
            </w:r>
            <w:r>
              <w:rPr>
                <w:rFonts w:hint="eastAsia"/>
              </w:rPr>
              <w:t>mV</w:t>
            </w:r>
            <w:r>
              <w:rPr>
                <w:rFonts w:hint="eastAsia"/>
              </w:rPr>
              <w:t>）</w:t>
            </w:r>
          </w:p>
        </w:tc>
        <w:tc>
          <w:tcPr>
            <w:tcW w:w="917" w:type="dxa"/>
            <w:vAlign w:val="center"/>
          </w:tcPr>
          <w:p w:rsidR="00A57EE1" w:rsidRDefault="00A57EE1" w:rsidP="001837A3">
            <w:pPr>
              <w:spacing w:line="400" w:lineRule="atLeast"/>
              <w:jc w:val="center"/>
            </w:pPr>
            <w:r>
              <w:rPr>
                <w:rFonts w:hint="eastAsia"/>
              </w:rPr>
              <w:t>150</w:t>
            </w:r>
          </w:p>
        </w:tc>
        <w:tc>
          <w:tcPr>
            <w:tcW w:w="1125" w:type="dxa"/>
            <w:vAlign w:val="center"/>
          </w:tcPr>
          <w:p w:rsidR="00A57EE1" w:rsidRDefault="00A57EE1" w:rsidP="001837A3">
            <w:pPr>
              <w:spacing w:line="400" w:lineRule="atLeast"/>
              <w:jc w:val="center"/>
            </w:pPr>
            <w:r>
              <w:rPr>
                <w:rFonts w:hint="eastAsia"/>
              </w:rPr>
              <w:t>300</w:t>
            </w:r>
          </w:p>
        </w:tc>
        <w:tc>
          <w:tcPr>
            <w:tcW w:w="1202" w:type="dxa"/>
            <w:vAlign w:val="center"/>
          </w:tcPr>
          <w:p w:rsidR="00A57EE1" w:rsidRDefault="00A57EE1" w:rsidP="001837A3">
            <w:pPr>
              <w:spacing w:line="400" w:lineRule="atLeast"/>
              <w:jc w:val="center"/>
            </w:pPr>
            <w:r>
              <w:rPr>
                <w:rFonts w:hint="eastAsia"/>
              </w:rPr>
              <w:t>400</w:t>
            </w:r>
          </w:p>
        </w:tc>
        <w:tc>
          <w:tcPr>
            <w:tcW w:w="1215" w:type="dxa"/>
            <w:vAlign w:val="center"/>
          </w:tcPr>
          <w:p w:rsidR="00A57EE1" w:rsidRDefault="00A57EE1" w:rsidP="001837A3">
            <w:pPr>
              <w:spacing w:line="400" w:lineRule="atLeast"/>
              <w:jc w:val="center"/>
            </w:pPr>
            <w:r>
              <w:rPr>
                <w:rFonts w:hint="eastAsia"/>
              </w:rPr>
              <w:t>500</w:t>
            </w:r>
          </w:p>
        </w:tc>
      </w:tr>
      <w:tr w:rsidR="00A57EE1" w:rsidTr="00A57EE1">
        <w:trPr>
          <w:jc w:val="center"/>
        </w:trPr>
        <w:tc>
          <w:tcPr>
            <w:tcW w:w="1355" w:type="dxa"/>
            <w:vAlign w:val="center"/>
          </w:tcPr>
          <w:p w:rsidR="00A57EE1" w:rsidRDefault="00A57EE1" w:rsidP="001837A3">
            <w:pPr>
              <w:spacing w:line="400" w:lineRule="atLeast"/>
              <w:jc w:val="center"/>
            </w:pPr>
            <w:proofErr w:type="spellStart"/>
            <w:r>
              <w:rPr>
                <w:rFonts w:hint="eastAsia"/>
              </w:rPr>
              <w:t>V</w:t>
            </w:r>
            <w:r>
              <w:rPr>
                <w:rFonts w:hint="eastAsia"/>
                <w:vertAlign w:val="subscript"/>
              </w:rPr>
              <w:t>iP</w:t>
            </w:r>
            <w:proofErr w:type="spellEnd"/>
            <w:r>
              <w:rPr>
                <w:rFonts w:hint="eastAsia"/>
                <w:vertAlign w:val="subscript"/>
              </w:rPr>
              <w:t>-P</w:t>
            </w:r>
            <w:r>
              <w:rPr>
                <w:rFonts w:hint="eastAsia"/>
              </w:rPr>
              <w:t>（</w:t>
            </w:r>
            <w:r>
              <w:rPr>
                <w:rFonts w:hint="eastAsia"/>
              </w:rPr>
              <w:t>mV</w:t>
            </w:r>
            <w:r>
              <w:rPr>
                <w:rFonts w:hint="eastAsia"/>
              </w:rPr>
              <w:t>）</w:t>
            </w:r>
          </w:p>
        </w:tc>
        <w:tc>
          <w:tcPr>
            <w:tcW w:w="917" w:type="dxa"/>
            <w:vAlign w:val="center"/>
          </w:tcPr>
          <w:p w:rsidR="00A57EE1" w:rsidRDefault="00A57EE1" w:rsidP="001837A3">
            <w:pPr>
              <w:spacing w:line="400" w:lineRule="atLeast"/>
              <w:jc w:val="center"/>
            </w:pPr>
          </w:p>
        </w:tc>
        <w:tc>
          <w:tcPr>
            <w:tcW w:w="1125" w:type="dxa"/>
            <w:vAlign w:val="center"/>
          </w:tcPr>
          <w:p w:rsidR="00A57EE1" w:rsidRDefault="00A57EE1" w:rsidP="001837A3">
            <w:pPr>
              <w:spacing w:line="400" w:lineRule="atLeast"/>
              <w:jc w:val="center"/>
            </w:pPr>
          </w:p>
        </w:tc>
        <w:tc>
          <w:tcPr>
            <w:tcW w:w="1202" w:type="dxa"/>
            <w:vAlign w:val="center"/>
          </w:tcPr>
          <w:p w:rsidR="00A57EE1" w:rsidRDefault="00A57EE1" w:rsidP="001837A3">
            <w:pPr>
              <w:spacing w:line="400" w:lineRule="atLeast"/>
              <w:jc w:val="center"/>
            </w:pPr>
          </w:p>
        </w:tc>
        <w:tc>
          <w:tcPr>
            <w:tcW w:w="1215" w:type="dxa"/>
            <w:vAlign w:val="center"/>
          </w:tcPr>
          <w:p w:rsidR="00A57EE1" w:rsidRDefault="00A57EE1" w:rsidP="001837A3">
            <w:pPr>
              <w:spacing w:line="400" w:lineRule="atLeast"/>
              <w:jc w:val="center"/>
            </w:pPr>
          </w:p>
        </w:tc>
      </w:tr>
    </w:tbl>
    <w:p w:rsidR="002572A3" w:rsidRDefault="002572A3" w:rsidP="002572A3">
      <w:pPr>
        <w:spacing w:line="400" w:lineRule="atLeast"/>
        <w:jc w:val="center"/>
      </w:pPr>
      <w:r>
        <w:rPr>
          <w:rFonts w:hint="eastAsia"/>
        </w:rPr>
        <w:t>表</w:t>
      </w:r>
      <w:r w:rsidR="005B1E3E">
        <w:rPr>
          <w:rFonts w:hint="eastAsia"/>
        </w:rPr>
        <w:t>3</w:t>
      </w:r>
      <w:r>
        <w:rPr>
          <w:rFonts w:hint="eastAsia"/>
        </w:rPr>
        <w:t>-1</w:t>
      </w:r>
    </w:p>
    <w:p w:rsidR="002572A3" w:rsidRDefault="002572A3" w:rsidP="002572A3">
      <w:pPr>
        <w:numPr>
          <w:ilvl w:val="0"/>
          <w:numId w:val="3"/>
        </w:numPr>
        <w:spacing w:line="400" w:lineRule="atLeast"/>
        <w:outlineLvl w:val="1"/>
      </w:pPr>
      <w:bookmarkStart w:id="46" w:name="_Toc436385184"/>
      <w:r w:rsidRPr="004F5014">
        <w:rPr>
          <w:rFonts w:hint="eastAsia"/>
          <w:sz w:val="24"/>
        </w:rPr>
        <w:t>改变本振信号电压幅度，用示波器观测，记录输出中频电压</w:t>
      </w:r>
      <w:r w:rsidRPr="004F5014">
        <w:rPr>
          <w:rFonts w:hint="eastAsia"/>
          <w:sz w:val="24"/>
        </w:rPr>
        <w:t>Vi</w:t>
      </w:r>
      <w:r w:rsidRPr="004F5014">
        <w:rPr>
          <w:rFonts w:hint="eastAsia"/>
          <w:sz w:val="24"/>
        </w:rPr>
        <w:t>的幅值，并填入表</w:t>
      </w:r>
      <w:r w:rsidR="00C87E56">
        <w:rPr>
          <w:rFonts w:hint="eastAsia"/>
        </w:rPr>
        <w:t>3</w:t>
      </w:r>
      <w:r>
        <w:rPr>
          <w:rFonts w:hint="eastAsia"/>
        </w:rPr>
        <w:t>-2</w:t>
      </w:r>
      <w:r>
        <w:rPr>
          <w:rFonts w:hint="eastAsia"/>
        </w:rPr>
        <w:t>。</w:t>
      </w:r>
      <w:bookmarkEnd w:id="46"/>
    </w:p>
    <w:tbl>
      <w:tblPr>
        <w:tblW w:w="6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7"/>
        <w:gridCol w:w="947"/>
        <w:gridCol w:w="948"/>
        <w:gridCol w:w="947"/>
        <w:gridCol w:w="948"/>
        <w:gridCol w:w="947"/>
      </w:tblGrid>
      <w:tr w:rsidR="00A57EE1" w:rsidTr="00A57EE1">
        <w:trPr>
          <w:trHeight w:val="405"/>
          <w:jc w:val="center"/>
        </w:trPr>
        <w:tc>
          <w:tcPr>
            <w:tcW w:w="1367" w:type="dxa"/>
            <w:vAlign w:val="center"/>
          </w:tcPr>
          <w:p w:rsidR="00A57EE1" w:rsidRDefault="00A57EE1" w:rsidP="001837A3">
            <w:pPr>
              <w:spacing w:line="400" w:lineRule="atLeast"/>
              <w:jc w:val="center"/>
            </w:pPr>
            <w:proofErr w:type="spellStart"/>
            <w:r>
              <w:rPr>
                <w:rFonts w:hint="eastAsia"/>
              </w:rPr>
              <w:t>V</w:t>
            </w:r>
            <w:r>
              <w:rPr>
                <w:rFonts w:hint="eastAsia"/>
                <w:vertAlign w:val="subscript"/>
              </w:rPr>
              <w:t>Lp</w:t>
            </w:r>
            <w:proofErr w:type="spellEnd"/>
            <w:r>
              <w:rPr>
                <w:rFonts w:hint="eastAsia"/>
                <w:vertAlign w:val="subscript"/>
              </w:rPr>
              <w:t>-p</w:t>
            </w:r>
            <w:r>
              <w:rPr>
                <w:rFonts w:hint="eastAsia"/>
              </w:rPr>
              <w:t>（</w:t>
            </w:r>
            <w:r>
              <w:rPr>
                <w:rFonts w:hint="eastAsia"/>
              </w:rPr>
              <w:t>mV</w:t>
            </w:r>
            <w:r>
              <w:rPr>
                <w:rFonts w:hint="eastAsia"/>
              </w:rPr>
              <w:t>）</w:t>
            </w:r>
          </w:p>
        </w:tc>
        <w:tc>
          <w:tcPr>
            <w:tcW w:w="947" w:type="dxa"/>
            <w:vAlign w:val="center"/>
          </w:tcPr>
          <w:p w:rsidR="00A57EE1" w:rsidRDefault="00A57EE1" w:rsidP="001837A3">
            <w:pPr>
              <w:spacing w:line="400" w:lineRule="atLeast"/>
              <w:jc w:val="center"/>
            </w:pPr>
            <w:r>
              <w:rPr>
                <w:rFonts w:hint="eastAsia"/>
              </w:rPr>
              <w:t>150</w:t>
            </w:r>
          </w:p>
        </w:tc>
        <w:tc>
          <w:tcPr>
            <w:tcW w:w="948" w:type="dxa"/>
            <w:vAlign w:val="center"/>
          </w:tcPr>
          <w:p w:rsidR="00A57EE1" w:rsidRDefault="00A57EE1" w:rsidP="001837A3">
            <w:pPr>
              <w:spacing w:line="400" w:lineRule="atLeast"/>
              <w:jc w:val="center"/>
            </w:pPr>
            <w:r>
              <w:rPr>
                <w:rFonts w:hint="eastAsia"/>
              </w:rPr>
              <w:t>300</w:t>
            </w:r>
          </w:p>
        </w:tc>
        <w:tc>
          <w:tcPr>
            <w:tcW w:w="947" w:type="dxa"/>
            <w:vAlign w:val="center"/>
          </w:tcPr>
          <w:p w:rsidR="00A57EE1" w:rsidRDefault="00A57EE1" w:rsidP="001837A3">
            <w:pPr>
              <w:spacing w:line="400" w:lineRule="atLeast"/>
              <w:jc w:val="center"/>
            </w:pPr>
            <w:r>
              <w:rPr>
                <w:rFonts w:hint="eastAsia"/>
              </w:rPr>
              <w:t>400</w:t>
            </w:r>
          </w:p>
        </w:tc>
        <w:tc>
          <w:tcPr>
            <w:tcW w:w="948" w:type="dxa"/>
            <w:vAlign w:val="center"/>
          </w:tcPr>
          <w:p w:rsidR="00A57EE1" w:rsidRDefault="00A57EE1" w:rsidP="001837A3">
            <w:pPr>
              <w:spacing w:line="400" w:lineRule="atLeast"/>
              <w:jc w:val="center"/>
            </w:pPr>
            <w:r>
              <w:rPr>
                <w:rFonts w:hint="eastAsia"/>
              </w:rPr>
              <w:t>500</w:t>
            </w:r>
          </w:p>
        </w:tc>
        <w:tc>
          <w:tcPr>
            <w:tcW w:w="947" w:type="dxa"/>
            <w:vAlign w:val="center"/>
          </w:tcPr>
          <w:p w:rsidR="00A57EE1" w:rsidRDefault="00A57EE1" w:rsidP="001837A3">
            <w:pPr>
              <w:spacing w:line="400" w:lineRule="atLeast"/>
              <w:jc w:val="center"/>
            </w:pPr>
            <w:r>
              <w:rPr>
                <w:rFonts w:hint="eastAsia"/>
              </w:rPr>
              <w:t>600</w:t>
            </w:r>
          </w:p>
        </w:tc>
      </w:tr>
      <w:tr w:rsidR="00A57EE1" w:rsidTr="00A57EE1">
        <w:trPr>
          <w:trHeight w:val="405"/>
          <w:jc w:val="center"/>
        </w:trPr>
        <w:tc>
          <w:tcPr>
            <w:tcW w:w="1367" w:type="dxa"/>
            <w:vAlign w:val="center"/>
          </w:tcPr>
          <w:p w:rsidR="00A57EE1" w:rsidRDefault="00A57EE1" w:rsidP="001837A3">
            <w:pPr>
              <w:spacing w:line="400" w:lineRule="atLeast"/>
              <w:jc w:val="center"/>
            </w:pPr>
            <w:proofErr w:type="spellStart"/>
            <w:r>
              <w:rPr>
                <w:rFonts w:hint="eastAsia"/>
              </w:rPr>
              <w:t>V</w:t>
            </w:r>
            <w:r>
              <w:rPr>
                <w:rFonts w:hint="eastAsia"/>
                <w:vertAlign w:val="subscript"/>
              </w:rPr>
              <w:t>ip</w:t>
            </w:r>
            <w:proofErr w:type="spellEnd"/>
            <w:r>
              <w:rPr>
                <w:rFonts w:hint="eastAsia"/>
                <w:vertAlign w:val="subscript"/>
              </w:rPr>
              <w:t>-p</w:t>
            </w:r>
            <w:r>
              <w:rPr>
                <w:rFonts w:hint="eastAsia"/>
              </w:rPr>
              <w:t>（</w:t>
            </w:r>
            <w:r>
              <w:rPr>
                <w:rFonts w:hint="eastAsia"/>
              </w:rPr>
              <w:t>mV</w:t>
            </w:r>
            <w:r>
              <w:rPr>
                <w:rFonts w:hint="eastAsia"/>
              </w:rPr>
              <w:t>）</w:t>
            </w:r>
          </w:p>
        </w:tc>
        <w:tc>
          <w:tcPr>
            <w:tcW w:w="947" w:type="dxa"/>
            <w:vAlign w:val="center"/>
          </w:tcPr>
          <w:p w:rsidR="00A57EE1" w:rsidRDefault="00A57EE1" w:rsidP="001837A3">
            <w:pPr>
              <w:spacing w:line="400" w:lineRule="atLeast"/>
              <w:jc w:val="center"/>
            </w:pPr>
          </w:p>
        </w:tc>
        <w:tc>
          <w:tcPr>
            <w:tcW w:w="948" w:type="dxa"/>
            <w:vAlign w:val="center"/>
          </w:tcPr>
          <w:p w:rsidR="00A57EE1" w:rsidRDefault="00A57EE1" w:rsidP="001837A3">
            <w:pPr>
              <w:spacing w:line="400" w:lineRule="atLeast"/>
              <w:jc w:val="center"/>
            </w:pPr>
          </w:p>
        </w:tc>
        <w:tc>
          <w:tcPr>
            <w:tcW w:w="947" w:type="dxa"/>
            <w:vAlign w:val="center"/>
          </w:tcPr>
          <w:p w:rsidR="00A57EE1" w:rsidRDefault="00A57EE1" w:rsidP="001837A3">
            <w:pPr>
              <w:spacing w:line="400" w:lineRule="atLeast"/>
              <w:jc w:val="center"/>
            </w:pPr>
          </w:p>
        </w:tc>
        <w:tc>
          <w:tcPr>
            <w:tcW w:w="948" w:type="dxa"/>
            <w:vAlign w:val="center"/>
          </w:tcPr>
          <w:p w:rsidR="00A57EE1" w:rsidRDefault="00A57EE1" w:rsidP="001837A3">
            <w:pPr>
              <w:spacing w:line="400" w:lineRule="atLeast"/>
              <w:jc w:val="center"/>
            </w:pPr>
          </w:p>
        </w:tc>
        <w:tc>
          <w:tcPr>
            <w:tcW w:w="947" w:type="dxa"/>
            <w:vAlign w:val="center"/>
          </w:tcPr>
          <w:p w:rsidR="00A57EE1" w:rsidRDefault="00A57EE1" w:rsidP="001837A3">
            <w:pPr>
              <w:spacing w:line="400" w:lineRule="atLeast"/>
              <w:jc w:val="center"/>
            </w:pPr>
          </w:p>
        </w:tc>
      </w:tr>
    </w:tbl>
    <w:p w:rsidR="002572A3" w:rsidRDefault="002572A3" w:rsidP="002572A3">
      <w:pPr>
        <w:spacing w:line="400" w:lineRule="atLeast"/>
        <w:jc w:val="center"/>
      </w:pPr>
      <w:r>
        <w:rPr>
          <w:rFonts w:hint="eastAsia"/>
        </w:rPr>
        <w:t>表</w:t>
      </w:r>
      <w:r w:rsidR="005B1E3E">
        <w:rPr>
          <w:rFonts w:hint="eastAsia"/>
        </w:rPr>
        <w:t>3</w:t>
      </w:r>
      <w:r>
        <w:rPr>
          <w:rFonts w:hint="eastAsia"/>
        </w:rPr>
        <w:t>-2</w:t>
      </w:r>
    </w:p>
    <w:p w:rsidR="002572A3" w:rsidRPr="004F5014" w:rsidRDefault="00A57EE1" w:rsidP="00A57EE1">
      <w:pPr>
        <w:spacing w:line="400" w:lineRule="atLeast"/>
        <w:ind w:left="420"/>
        <w:outlineLvl w:val="1"/>
        <w:rPr>
          <w:sz w:val="24"/>
        </w:rPr>
      </w:pPr>
      <w:bookmarkStart w:id="47" w:name="_Toc436385185"/>
      <w:r>
        <w:rPr>
          <w:rFonts w:hint="eastAsia"/>
          <w:sz w:val="24"/>
        </w:rPr>
        <w:t>7</w:t>
      </w:r>
      <w:r w:rsidRPr="004F5014">
        <w:rPr>
          <w:rFonts w:hint="eastAsia"/>
          <w:sz w:val="24"/>
        </w:rPr>
        <w:t>用频率计测量混频前后波形的频率。</w:t>
      </w:r>
      <w:bookmarkEnd w:id="47"/>
    </w:p>
    <w:p w:rsidR="002572A3" w:rsidRPr="004F5014" w:rsidRDefault="00A57EE1" w:rsidP="00A57EE1">
      <w:pPr>
        <w:spacing w:line="400" w:lineRule="atLeast"/>
        <w:ind w:left="420"/>
        <w:outlineLvl w:val="1"/>
        <w:rPr>
          <w:sz w:val="24"/>
        </w:rPr>
      </w:pPr>
      <w:bookmarkStart w:id="48" w:name="_Toc436385186"/>
      <w:r>
        <w:rPr>
          <w:rFonts w:hint="eastAsia"/>
          <w:sz w:val="24"/>
        </w:rPr>
        <w:t>8</w:t>
      </w:r>
      <w:r w:rsidRPr="004F5014">
        <w:rPr>
          <w:rFonts w:hint="eastAsia"/>
          <w:sz w:val="24"/>
        </w:rPr>
        <w:t>混频的综合观测（需外接信号源）</w:t>
      </w:r>
      <w:bookmarkEnd w:id="48"/>
      <w:r w:rsidR="00CA2B77" w:rsidRPr="00CA2B77">
        <w:rPr>
          <w:rFonts w:hint="eastAsia"/>
          <w:b/>
          <w:sz w:val="24"/>
        </w:rPr>
        <w:t>选作</w:t>
      </w:r>
    </w:p>
    <w:p w:rsidR="002572A3" w:rsidRPr="004F5014" w:rsidRDefault="00A57EE1" w:rsidP="00A57EE1">
      <w:pPr>
        <w:spacing w:line="400" w:lineRule="atLeast"/>
        <w:ind w:left="420"/>
        <w:outlineLvl w:val="1"/>
        <w:rPr>
          <w:sz w:val="24"/>
        </w:rPr>
      </w:pPr>
      <w:r>
        <w:rPr>
          <w:rFonts w:hint="eastAsia"/>
          <w:sz w:val="24"/>
        </w:rPr>
        <w:t xml:space="preserve">    </w:t>
      </w:r>
      <w:r w:rsidR="002572A3" w:rsidRPr="004F5014">
        <w:rPr>
          <w:rFonts w:hint="eastAsia"/>
          <w:sz w:val="24"/>
        </w:rPr>
        <w:t>令高频信号发生器输出一个由</w:t>
      </w:r>
      <w:r w:rsidR="002572A3" w:rsidRPr="004F5014">
        <w:rPr>
          <w:rFonts w:hint="eastAsia"/>
          <w:sz w:val="24"/>
        </w:rPr>
        <w:t>1K</w:t>
      </w:r>
      <w:r w:rsidR="002572A3" w:rsidRPr="004F5014">
        <w:rPr>
          <w:rFonts w:hint="eastAsia"/>
          <w:sz w:val="24"/>
        </w:rPr>
        <w:t>音频信号调制的载波频率为</w:t>
      </w:r>
      <w:r w:rsidR="002572A3" w:rsidRPr="004F5014">
        <w:rPr>
          <w:rFonts w:hint="eastAsia"/>
          <w:sz w:val="24"/>
        </w:rPr>
        <w:t>4.2MHz</w:t>
      </w:r>
      <w:r w:rsidR="002572A3" w:rsidRPr="004F5014">
        <w:rPr>
          <w:rFonts w:hint="eastAsia"/>
          <w:sz w:val="24"/>
        </w:rPr>
        <w:t>的调幅波，作为本实验的载波输入，外接信号源输出</w:t>
      </w:r>
      <w:r w:rsidR="002572A3" w:rsidRPr="004F5014">
        <w:rPr>
          <w:rFonts w:hint="eastAsia"/>
          <w:sz w:val="24"/>
        </w:rPr>
        <w:t>8.7MHz</w:t>
      </w:r>
      <w:r w:rsidR="002572A3" w:rsidRPr="004F5014">
        <w:rPr>
          <w:rFonts w:hint="eastAsia"/>
          <w:sz w:val="24"/>
        </w:rPr>
        <w:t>的本振信号，用示波器对比观察</w:t>
      </w:r>
      <w:r w:rsidR="002572A3" w:rsidRPr="004F5014">
        <w:rPr>
          <w:rFonts w:hint="eastAsia"/>
          <w:sz w:val="24"/>
        </w:rPr>
        <w:t>J5</w:t>
      </w:r>
      <w:r w:rsidR="002572A3" w:rsidRPr="004F5014">
        <w:rPr>
          <w:rFonts w:hint="eastAsia"/>
          <w:sz w:val="24"/>
        </w:rPr>
        <w:t>处和调制信号的波形。</w:t>
      </w:r>
    </w:p>
    <w:p w:rsidR="002572A3" w:rsidRPr="004F5014" w:rsidRDefault="002572A3" w:rsidP="004F5014">
      <w:pPr>
        <w:pStyle w:val="2"/>
        <w:spacing w:before="120" w:after="120" w:line="360" w:lineRule="auto"/>
        <w:rPr>
          <w:sz w:val="28"/>
          <w:szCs w:val="28"/>
        </w:rPr>
      </w:pPr>
      <w:bookmarkStart w:id="49" w:name="_Toc436385187"/>
      <w:bookmarkStart w:id="50" w:name="_Toc431310271"/>
      <w:r w:rsidRPr="004F5014">
        <w:rPr>
          <w:rFonts w:hint="eastAsia"/>
          <w:sz w:val="28"/>
          <w:szCs w:val="28"/>
        </w:rPr>
        <w:t>四、实验报告要求</w:t>
      </w:r>
      <w:bookmarkEnd w:id="49"/>
    </w:p>
    <w:p w:rsidR="002572A3" w:rsidRDefault="002572A3" w:rsidP="002572A3">
      <w:pPr>
        <w:spacing w:line="400" w:lineRule="atLeast"/>
        <w:ind w:left="420"/>
        <w:outlineLvl w:val="1"/>
      </w:pPr>
      <w:bookmarkStart w:id="51" w:name="_Toc436385188"/>
      <w:bookmarkEnd w:id="50"/>
      <w:r>
        <w:rPr>
          <w:rFonts w:hint="eastAsia"/>
        </w:rPr>
        <w:t>整理实验数据，填写表格</w:t>
      </w:r>
      <w:r w:rsidR="005B1E3E">
        <w:rPr>
          <w:rFonts w:hint="eastAsia"/>
        </w:rPr>
        <w:t>3</w:t>
      </w:r>
      <w:r>
        <w:rPr>
          <w:rFonts w:hint="eastAsia"/>
        </w:rPr>
        <w:t>-1</w:t>
      </w:r>
      <w:r>
        <w:rPr>
          <w:rFonts w:hint="eastAsia"/>
        </w:rPr>
        <w:t>和</w:t>
      </w:r>
      <w:r w:rsidR="005B1E3E">
        <w:rPr>
          <w:rFonts w:hint="eastAsia"/>
        </w:rPr>
        <w:t>3</w:t>
      </w:r>
      <w:r>
        <w:rPr>
          <w:rFonts w:hint="eastAsia"/>
        </w:rPr>
        <w:t>-2</w:t>
      </w:r>
      <w:r>
        <w:rPr>
          <w:rFonts w:hint="eastAsia"/>
        </w:rPr>
        <w:t>。</w:t>
      </w:r>
      <w:bookmarkEnd w:id="51"/>
    </w:p>
    <w:p w:rsidR="002572A3" w:rsidRPr="004F5014" w:rsidRDefault="002572A3" w:rsidP="004F5014">
      <w:pPr>
        <w:pStyle w:val="2"/>
        <w:spacing w:before="120" w:after="120" w:line="360" w:lineRule="auto"/>
        <w:rPr>
          <w:sz w:val="28"/>
          <w:szCs w:val="28"/>
        </w:rPr>
      </w:pPr>
      <w:bookmarkStart w:id="52" w:name="_Toc436385192"/>
      <w:bookmarkStart w:id="53" w:name="_Toc431310272"/>
      <w:r w:rsidRPr="004F5014">
        <w:rPr>
          <w:rFonts w:hint="eastAsia"/>
          <w:sz w:val="28"/>
          <w:szCs w:val="28"/>
        </w:rPr>
        <w:t>五、实验仪器</w:t>
      </w:r>
      <w:bookmarkEnd w:id="52"/>
    </w:p>
    <w:p w:rsidR="002572A3" w:rsidRPr="004F5014" w:rsidRDefault="002572A3" w:rsidP="002572A3">
      <w:pPr>
        <w:numPr>
          <w:ilvl w:val="0"/>
          <w:numId w:val="5"/>
        </w:numPr>
        <w:spacing w:line="400" w:lineRule="atLeast"/>
        <w:outlineLvl w:val="1"/>
        <w:rPr>
          <w:sz w:val="24"/>
        </w:rPr>
      </w:pPr>
      <w:bookmarkStart w:id="54" w:name="_Toc436385193"/>
      <w:bookmarkEnd w:id="53"/>
      <w:r w:rsidRPr="004F5014">
        <w:rPr>
          <w:rFonts w:hint="eastAsia"/>
          <w:sz w:val="24"/>
        </w:rPr>
        <w:t>高频实验箱</w:t>
      </w:r>
      <w:r w:rsidRPr="004F5014">
        <w:rPr>
          <w:rFonts w:hint="eastAsia"/>
          <w:sz w:val="24"/>
        </w:rPr>
        <w:t xml:space="preserve">                        1</w:t>
      </w:r>
      <w:r w:rsidRPr="004F5014">
        <w:rPr>
          <w:rFonts w:hint="eastAsia"/>
          <w:sz w:val="24"/>
        </w:rPr>
        <w:t>台</w:t>
      </w:r>
      <w:bookmarkEnd w:id="54"/>
      <w:r w:rsidRPr="004F5014">
        <w:rPr>
          <w:rFonts w:hint="eastAsia"/>
          <w:sz w:val="24"/>
        </w:rPr>
        <w:t xml:space="preserve"> </w:t>
      </w:r>
    </w:p>
    <w:p w:rsidR="00152ABC" w:rsidRDefault="002572A3" w:rsidP="002572A3">
      <w:pPr>
        <w:numPr>
          <w:ilvl w:val="0"/>
          <w:numId w:val="5"/>
        </w:numPr>
        <w:spacing w:line="400" w:lineRule="atLeast"/>
        <w:outlineLvl w:val="1"/>
        <w:rPr>
          <w:sz w:val="24"/>
        </w:rPr>
      </w:pPr>
      <w:bookmarkStart w:id="55" w:name="_Toc436385194"/>
      <w:r w:rsidRPr="004F5014">
        <w:rPr>
          <w:rFonts w:hint="eastAsia"/>
          <w:sz w:val="24"/>
        </w:rPr>
        <w:t>双</w:t>
      </w:r>
      <w:proofErr w:type="gramStart"/>
      <w:r w:rsidRPr="004F5014">
        <w:rPr>
          <w:rFonts w:hint="eastAsia"/>
          <w:sz w:val="24"/>
        </w:rPr>
        <w:t>踪</w:t>
      </w:r>
      <w:proofErr w:type="gramEnd"/>
      <w:r w:rsidRPr="004F5014">
        <w:rPr>
          <w:rFonts w:hint="eastAsia"/>
          <w:sz w:val="24"/>
        </w:rPr>
        <w:t>示波器</w:t>
      </w:r>
      <w:r w:rsidRPr="004F5014">
        <w:rPr>
          <w:rFonts w:hint="eastAsia"/>
          <w:sz w:val="24"/>
        </w:rPr>
        <w:t xml:space="preserve">                        1</w:t>
      </w:r>
      <w:r w:rsidRPr="004F5014">
        <w:rPr>
          <w:rFonts w:hint="eastAsia"/>
          <w:sz w:val="24"/>
        </w:rPr>
        <w:t>台</w:t>
      </w:r>
      <w:bookmarkEnd w:id="55"/>
    </w:p>
    <w:p w:rsidR="00152ABC" w:rsidRDefault="00152ABC">
      <w:pPr>
        <w:widowControl/>
        <w:jc w:val="left"/>
        <w:rPr>
          <w:sz w:val="24"/>
        </w:rPr>
      </w:pPr>
      <w:r>
        <w:rPr>
          <w:sz w:val="24"/>
        </w:rPr>
        <w:br w:type="page"/>
      </w:r>
    </w:p>
    <w:p w:rsidR="00E55B6A" w:rsidRPr="00AD1507" w:rsidRDefault="00E55B6A" w:rsidP="00E55B6A">
      <w:pPr>
        <w:pStyle w:val="1"/>
      </w:pPr>
      <w:bookmarkStart w:id="56" w:name="_Toc435883089"/>
      <w:bookmarkStart w:id="57" w:name="_Toc436384520"/>
      <w:bookmarkStart w:id="58" w:name="_Toc436384824"/>
      <w:bookmarkStart w:id="59" w:name="_Toc436385236"/>
      <w:bookmarkStart w:id="60" w:name="_Toc436385410"/>
      <w:bookmarkStart w:id="61" w:name="_Toc436385499"/>
      <w:r>
        <w:rPr>
          <w:rFonts w:hint="eastAsia"/>
        </w:rPr>
        <w:lastRenderedPageBreak/>
        <w:t>实验四</w:t>
      </w:r>
      <w:r w:rsidRPr="00AD1507">
        <w:rPr>
          <w:rFonts w:hint="eastAsia"/>
        </w:rPr>
        <w:t xml:space="preserve">  </w:t>
      </w:r>
      <w:r w:rsidRPr="00AD1507">
        <w:rPr>
          <w:rFonts w:hint="eastAsia"/>
        </w:rPr>
        <w:t>非线性丙类功率放大器实验</w:t>
      </w:r>
      <w:bookmarkEnd w:id="56"/>
      <w:bookmarkEnd w:id="57"/>
      <w:bookmarkEnd w:id="58"/>
      <w:bookmarkEnd w:id="59"/>
      <w:bookmarkEnd w:id="60"/>
      <w:bookmarkEnd w:id="61"/>
      <w:r w:rsidR="008E7790">
        <w:rPr>
          <w:rFonts w:ascii="Arial" w:hAnsi="Arial" w:cs="Arial" w:hint="eastAsia"/>
        </w:rPr>
        <w:t>（模块</w:t>
      </w:r>
      <w:r w:rsidR="008E7790">
        <w:rPr>
          <w:rFonts w:ascii="Arial" w:hAnsi="Arial" w:cs="Arial" w:hint="eastAsia"/>
        </w:rPr>
        <w:t>3</w:t>
      </w:r>
      <w:r w:rsidR="008E7790">
        <w:rPr>
          <w:rFonts w:ascii="Arial" w:hAnsi="Arial" w:cs="Arial" w:hint="eastAsia"/>
        </w:rPr>
        <w:t>）</w:t>
      </w:r>
    </w:p>
    <w:p w:rsidR="00E55B6A" w:rsidRPr="00C845E8" w:rsidRDefault="00E55B6A" w:rsidP="00E55B6A">
      <w:pPr>
        <w:pStyle w:val="2"/>
        <w:spacing w:line="360" w:lineRule="auto"/>
        <w:rPr>
          <w:sz w:val="28"/>
          <w:szCs w:val="28"/>
        </w:rPr>
      </w:pPr>
      <w:bookmarkStart w:id="62" w:name="_Toc431310295"/>
      <w:bookmarkStart w:id="63" w:name="_Toc436385237"/>
      <w:r>
        <w:rPr>
          <w:rFonts w:hint="eastAsia"/>
          <w:sz w:val="24"/>
          <w:szCs w:val="24"/>
        </w:rPr>
        <w:t>一</w:t>
      </w:r>
      <w:r w:rsidRPr="00C845E8">
        <w:rPr>
          <w:rFonts w:hint="eastAsia"/>
          <w:sz w:val="28"/>
          <w:szCs w:val="28"/>
        </w:rPr>
        <w:t>、</w:t>
      </w:r>
      <w:r w:rsidRPr="00C845E8">
        <w:rPr>
          <w:rFonts w:ascii="黑体" w:hAnsi="宋体" w:hint="eastAsia"/>
          <w:sz w:val="28"/>
          <w:szCs w:val="28"/>
        </w:rPr>
        <w:t>实验目的</w:t>
      </w:r>
      <w:bookmarkEnd w:id="62"/>
      <w:bookmarkEnd w:id="63"/>
    </w:p>
    <w:p w:rsidR="00E55B6A" w:rsidRPr="00CE5650" w:rsidRDefault="00E55B6A" w:rsidP="00E55B6A">
      <w:pPr>
        <w:numPr>
          <w:ilvl w:val="1"/>
          <w:numId w:val="9"/>
        </w:numPr>
        <w:spacing w:line="400" w:lineRule="atLeast"/>
        <w:outlineLvl w:val="1"/>
        <w:rPr>
          <w:sz w:val="24"/>
        </w:rPr>
      </w:pPr>
      <w:bookmarkStart w:id="64" w:name="_Toc436385238"/>
      <w:r w:rsidRPr="00CE5650">
        <w:rPr>
          <w:rFonts w:hint="eastAsia"/>
          <w:sz w:val="24"/>
        </w:rPr>
        <w:t>了解丙类功率放大器的基本工作原理，掌握丙类放大器的调谐特性以及负载改变时的动态特性。</w:t>
      </w:r>
      <w:bookmarkEnd w:id="64"/>
    </w:p>
    <w:p w:rsidR="00E55B6A" w:rsidRPr="00CE5650" w:rsidRDefault="00E55B6A" w:rsidP="00E55B6A">
      <w:pPr>
        <w:numPr>
          <w:ilvl w:val="1"/>
          <w:numId w:val="9"/>
        </w:numPr>
        <w:spacing w:line="400" w:lineRule="atLeast"/>
        <w:outlineLvl w:val="1"/>
        <w:rPr>
          <w:sz w:val="24"/>
        </w:rPr>
      </w:pPr>
      <w:bookmarkStart w:id="65" w:name="_Toc436385239"/>
      <w:r w:rsidRPr="00CE5650">
        <w:rPr>
          <w:rFonts w:hint="eastAsia"/>
          <w:sz w:val="24"/>
        </w:rPr>
        <w:t>了解高频功率放大器丙类工作的物理过程以及当激励信号变化对功率放大器工作状态的影响。</w:t>
      </w:r>
      <w:bookmarkEnd w:id="65"/>
    </w:p>
    <w:p w:rsidR="00E55B6A" w:rsidRPr="00CE5650" w:rsidRDefault="00E55B6A" w:rsidP="00E55B6A">
      <w:pPr>
        <w:numPr>
          <w:ilvl w:val="1"/>
          <w:numId w:val="9"/>
        </w:numPr>
        <w:spacing w:line="400" w:lineRule="atLeast"/>
        <w:outlineLvl w:val="1"/>
        <w:rPr>
          <w:sz w:val="24"/>
        </w:rPr>
      </w:pPr>
      <w:bookmarkStart w:id="66" w:name="_Toc436385240"/>
      <w:r w:rsidRPr="00CE5650">
        <w:rPr>
          <w:rFonts w:hint="eastAsia"/>
          <w:sz w:val="24"/>
        </w:rPr>
        <w:t>比较甲类功率放大器与丙类功率放大器的特点、功率、效率。</w:t>
      </w:r>
      <w:bookmarkEnd w:id="66"/>
    </w:p>
    <w:p w:rsidR="00E55B6A" w:rsidRPr="00C845E8" w:rsidRDefault="00E55B6A" w:rsidP="00E55B6A">
      <w:pPr>
        <w:pStyle w:val="2"/>
        <w:spacing w:line="360" w:lineRule="auto"/>
        <w:rPr>
          <w:sz w:val="28"/>
          <w:szCs w:val="28"/>
        </w:rPr>
      </w:pPr>
      <w:bookmarkStart w:id="67" w:name="_Toc431310297"/>
      <w:bookmarkStart w:id="68" w:name="_Toc436385247"/>
      <w:r w:rsidRPr="00C845E8">
        <w:rPr>
          <w:rFonts w:hint="eastAsia"/>
          <w:sz w:val="28"/>
          <w:szCs w:val="28"/>
        </w:rPr>
        <w:t>二、实验基本原理</w:t>
      </w:r>
      <w:bookmarkEnd w:id="67"/>
      <w:bookmarkEnd w:id="68"/>
    </w:p>
    <w:p w:rsidR="00E55B6A" w:rsidRPr="00CE5650" w:rsidRDefault="00E55B6A" w:rsidP="00E022F0">
      <w:pPr>
        <w:adjustRightInd w:val="0"/>
        <w:snapToGrid w:val="0"/>
        <w:spacing w:line="400" w:lineRule="atLeast"/>
        <w:ind w:firstLineChars="200" w:firstLine="480"/>
        <w:rPr>
          <w:sz w:val="24"/>
        </w:rPr>
      </w:pPr>
      <w:r w:rsidRPr="00CE5650">
        <w:rPr>
          <w:rFonts w:hint="eastAsia"/>
          <w:sz w:val="24"/>
        </w:rPr>
        <w:t>非线性丙类功率放大器通常作为发射机末级功放以获得较大的输出功率和较高的效率。</w:t>
      </w:r>
      <w:r w:rsidRPr="00CE5650">
        <w:rPr>
          <w:sz w:val="24"/>
        </w:rPr>
        <w:t>特点：</w:t>
      </w:r>
      <w:r w:rsidRPr="00CE5650">
        <w:rPr>
          <w:rFonts w:hint="eastAsia"/>
          <w:sz w:val="24"/>
        </w:rPr>
        <w:t>非线性丙类功率放大器</w:t>
      </w:r>
      <w:r w:rsidRPr="00CE5650">
        <w:rPr>
          <w:sz w:val="24"/>
        </w:rPr>
        <w:t>通常用来放大窄带高频信号</w:t>
      </w:r>
      <w:r w:rsidRPr="00CE5650">
        <w:rPr>
          <w:sz w:val="24"/>
        </w:rPr>
        <w:t>(</w:t>
      </w:r>
      <w:r w:rsidRPr="00CE5650">
        <w:rPr>
          <w:sz w:val="24"/>
        </w:rPr>
        <w:t>信号的通带宽度只有其</w:t>
      </w:r>
      <w:r w:rsidRPr="00CE5650">
        <w:rPr>
          <w:rFonts w:hint="eastAsia"/>
          <w:sz w:val="24"/>
        </w:rPr>
        <w:t>中心频率的</w:t>
      </w:r>
      <w:r w:rsidRPr="00CE5650">
        <w:rPr>
          <w:sz w:val="24"/>
        </w:rPr>
        <w:t>1</w:t>
      </w:r>
      <w:r w:rsidRPr="00CE5650">
        <w:rPr>
          <w:sz w:val="24"/>
        </w:rPr>
        <w:t>％或更小</w:t>
      </w:r>
      <w:r w:rsidRPr="00CE5650">
        <w:rPr>
          <w:sz w:val="24"/>
        </w:rPr>
        <w:t>)</w:t>
      </w:r>
      <w:r w:rsidRPr="00CE5650">
        <w:rPr>
          <w:sz w:val="24"/>
        </w:rPr>
        <w:t>，基极偏置为负值</w:t>
      </w:r>
      <w:r w:rsidRPr="00CE5650">
        <w:rPr>
          <w:rFonts w:hint="eastAsia"/>
          <w:sz w:val="24"/>
        </w:rPr>
        <w:t>，电</w:t>
      </w:r>
      <w:proofErr w:type="gramStart"/>
      <w:r w:rsidRPr="00CE5650">
        <w:rPr>
          <w:rFonts w:hint="eastAsia"/>
          <w:sz w:val="24"/>
        </w:rPr>
        <w:t>流导通角</w:t>
      </w:r>
      <w:proofErr w:type="gramEnd"/>
      <m:oMath>
        <m:r>
          <w:rPr>
            <w:rFonts w:ascii="Cambria Math"/>
            <w:sz w:val="24"/>
          </w:rPr>
          <m:t>θ&lt;9</m:t>
        </m:r>
        <m:sSup>
          <m:sSupPr>
            <m:ctrlPr>
              <w:rPr>
                <w:rFonts w:ascii="Cambria Math"/>
                <w:i/>
                <w:sz w:val="24"/>
              </w:rPr>
            </m:ctrlPr>
          </m:sSupPr>
          <m:e>
            <m:r>
              <w:rPr>
                <w:rFonts w:ascii="Cambria Math"/>
                <w:sz w:val="24"/>
              </w:rPr>
              <m:t>0</m:t>
            </m:r>
          </m:e>
          <m:sup>
            <m:r>
              <w:rPr>
                <w:rFonts w:ascii="Cambria Math"/>
                <w:sz w:val="24"/>
              </w:rPr>
              <m:t>o</m:t>
            </m:r>
          </m:sup>
        </m:sSup>
      </m:oMath>
      <w:r w:rsidRPr="00CE5650">
        <w:rPr>
          <w:rFonts w:hint="eastAsia"/>
          <w:sz w:val="24"/>
        </w:rPr>
        <w:t>，</w:t>
      </w:r>
      <w:r w:rsidRPr="00CE5650">
        <w:rPr>
          <w:sz w:val="24"/>
        </w:rPr>
        <w:t>为了不</w:t>
      </w:r>
      <w:r w:rsidRPr="00CE5650">
        <w:rPr>
          <w:rFonts w:hint="eastAsia"/>
          <w:sz w:val="24"/>
        </w:rPr>
        <w:t>失真地放大信号，它的负载必须是</w:t>
      </w:r>
      <w:r w:rsidRPr="00CE5650">
        <w:rPr>
          <w:sz w:val="24"/>
        </w:rPr>
        <w:t>LC</w:t>
      </w:r>
      <w:r w:rsidRPr="00CE5650">
        <w:rPr>
          <w:rFonts w:hint="eastAsia"/>
          <w:sz w:val="24"/>
        </w:rPr>
        <w:t>谐振回路。</w:t>
      </w:r>
    </w:p>
    <w:p w:rsidR="00E55B6A" w:rsidRPr="00CE5650" w:rsidRDefault="00E55B6A" w:rsidP="00CE5650">
      <w:pPr>
        <w:spacing w:line="400" w:lineRule="atLeast"/>
        <w:ind w:firstLineChars="200" w:firstLine="480"/>
        <w:rPr>
          <w:sz w:val="24"/>
        </w:rPr>
      </w:pPr>
      <w:r w:rsidRPr="00CE5650">
        <w:rPr>
          <w:rFonts w:hint="eastAsia"/>
          <w:sz w:val="24"/>
        </w:rPr>
        <w:t>电路原理图如</w:t>
      </w:r>
      <w:r w:rsidR="00FE7BB9" w:rsidRPr="00CE5650">
        <w:rPr>
          <w:rFonts w:hint="eastAsia"/>
          <w:sz w:val="24"/>
        </w:rPr>
        <w:t>下</w:t>
      </w:r>
      <w:r w:rsidRPr="00CE5650">
        <w:rPr>
          <w:rFonts w:hint="eastAsia"/>
          <w:sz w:val="24"/>
        </w:rPr>
        <w:t>图所示，该实验电路由两级功率放大器组成。其中</w:t>
      </w:r>
      <w:r w:rsidRPr="00CE5650">
        <w:rPr>
          <w:rFonts w:hint="eastAsia"/>
          <w:sz w:val="24"/>
        </w:rPr>
        <w:t>Q</w:t>
      </w:r>
      <w:r w:rsidRPr="00CE5650">
        <w:rPr>
          <w:rFonts w:hint="eastAsia"/>
          <w:sz w:val="24"/>
          <w:vertAlign w:val="subscript"/>
        </w:rPr>
        <w:t>3</w:t>
      </w:r>
      <w:r w:rsidRPr="00CE5650">
        <w:rPr>
          <w:rFonts w:hint="eastAsia"/>
          <w:sz w:val="24"/>
        </w:rPr>
        <w:t>（</w:t>
      </w:r>
      <w:r w:rsidRPr="00CE5650">
        <w:rPr>
          <w:rFonts w:hint="eastAsia"/>
          <w:sz w:val="24"/>
        </w:rPr>
        <w:t>3DG12</w:t>
      </w:r>
      <w:r w:rsidRPr="00CE5650">
        <w:rPr>
          <w:rFonts w:hint="eastAsia"/>
          <w:sz w:val="24"/>
        </w:rPr>
        <w:t>）、</w:t>
      </w:r>
      <w:r w:rsidRPr="00CE5650">
        <w:rPr>
          <w:rFonts w:hint="eastAsia"/>
          <w:sz w:val="24"/>
        </w:rPr>
        <w:t>T</w:t>
      </w:r>
      <w:r w:rsidRPr="00CE5650">
        <w:rPr>
          <w:rFonts w:hint="eastAsia"/>
          <w:sz w:val="24"/>
          <w:vertAlign w:val="subscript"/>
        </w:rPr>
        <w:t>6</w:t>
      </w:r>
      <w:r w:rsidRPr="00CE5650">
        <w:rPr>
          <w:rFonts w:hint="eastAsia"/>
          <w:sz w:val="24"/>
        </w:rPr>
        <w:t>组成甲类功率放大器，工作在线性放大状态，其中</w:t>
      </w:r>
      <w:r w:rsidRPr="00CE5650">
        <w:rPr>
          <w:rFonts w:hint="eastAsia"/>
          <w:sz w:val="24"/>
        </w:rPr>
        <w:t>R</w:t>
      </w:r>
      <w:r w:rsidRPr="00CE5650">
        <w:rPr>
          <w:rFonts w:hint="eastAsia"/>
          <w:sz w:val="24"/>
          <w:vertAlign w:val="subscript"/>
        </w:rPr>
        <w:t>A3</w:t>
      </w:r>
      <w:r w:rsidRPr="00CE5650">
        <w:rPr>
          <w:rFonts w:hint="eastAsia"/>
          <w:sz w:val="24"/>
        </w:rPr>
        <w:t>、</w:t>
      </w:r>
      <w:r w:rsidRPr="00CE5650">
        <w:rPr>
          <w:rFonts w:hint="eastAsia"/>
          <w:sz w:val="24"/>
        </w:rPr>
        <w:t>R</w:t>
      </w:r>
      <w:r w:rsidRPr="00CE5650">
        <w:rPr>
          <w:rFonts w:hint="eastAsia"/>
          <w:sz w:val="24"/>
          <w:vertAlign w:val="subscript"/>
        </w:rPr>
        <w:t>14</w:t>
      </w:r>
      <w:r w:rsidRPr="00CE5650">
        <w:rPr>
          <w:rFonts w:hint="eastAsia"/>
          <w:sz w:val="24"/>
        </w:rPr>
        <w:t>、</w:t>
      </w:r>
      <w:r w:rsidRPr="00CE5650">
        <w:rPr>
          <w:rFonts w:hint="eastAsia"/>
          <w:sz w:val="24"/>
        </w:rPr>
        <w:t>R</w:t>
      </w:r>
      <w:r w:rsidRPr="00CE5650">
        <w:rPr>
          <w:rFonts w:hint="eastAsia"/>
          <w:sz w:val="24"/>
          <w:vertAlign w:val="subscript"/>
        </w:rPr>
        <w:t>15</w:t>
      </w:r>
      <w:r w:rsidRPr="00CE5650">
        <w:rPr>
          <w:rFonts w:hint="eastAsia"/>
          <w:sz w:val="24"/>
        </w:rPr>
        <w:t>组成静态偏置电阻，调节</w:t>
      </w:r>
      <w:r w:rsidRPr="00CE5650">
        <w:rPr>
          <w:rFonts w:hint="eastAsia"/>
          <w:sz w:val="24"/>
        </w:rPr>
        <w:t>R</w:t>
      </w:r>
      <w:r w:rsidRPr="00CE5650">
        <w:rPr>
          <w:rFonts w:hint="eastAsia"/>
          <w:sz w:val="24"/>
          <w:vertAlign w:val="subscript"/>
        </w:rPr>
        <w:t>A3</w:t>
      </w:r>
      <w:r w:rsidRPr="00CE5650">
        <w:rPr>
          <w:rFonts w:hint="eastAsia"/>
          <w:sz w:val="24"/>
        </w:rPr>
        <w:t>可改变放大器的增益。</w:t>
      </w:r>
      <w:r w:rsidRPr="00CE5650">
        <w:rPr>
          <w:rFonts w:hint="eastAsia"/>
          <w:sz w:val="24"/>
        </w:rPr>
        <w:t>W</w:t>
      </w:r>
      <w:r w:rsidRPr="00CE5650">
        <w:rPr>
          <w:rFonts w:hint="eastAsia"/>
          <w:sz w:val="24"/>
          <w:vertAlign w:val="subscript"/>
        </w:rPr>
        <w:t>1</w:t>
      </w:r>
      <w:r w:rsidRPr="00CE5650">
        <w:rPr>
          <w:rFonts w:hint="eastAsia"/>
          <w:sz w:val="24"/>
        </w:rPr>
        <w:t>为可调电阻，调节</w:t>
      </w:r>
      <w:r w:rsidRPr="00CE5650">
        <w:rPr>
          <w:rFonts w:hint="eastAsia"/>
          <w:sz w:val="24"/>
        </w:rPr>
        <w:t>W</w:t>
      </w:r>
      <w:r w:rsidRPr="00CE5650">
        <w:rPr>
          <w:rFonts w:hint="eastAsia"/>
          <w:sz w:val="24"/>
          <w:vertAlign w:val="subscript"/>
        </w:rPr>
        <w:t>1</w:t>
      </w:r>
      <w:r w:rsidRPr="00CE5650">
        <w:rPr>
          <w:rFonts w:hint="eastAsia"/>
          <w:sz w:val="24"/>
        </w:rPr>
        <w:t>可以改变输入信号幅度，</w:t>
      </w:r>
      <w:r w:rsidRPr="00CE5650">
        <w:rPr>
          <w:rFonts w:hint="eastAsia"/>
          <w:sz w:val="24"/>
        </w:rPr>
        <w:t>Q</w:t>
      </w:r>
      <w:r w:rsidRPr="00CE5650">
        <w:rPr>
          <w:rFonts w:hint="eastAsia"/>
          <w:sz w:val="24"/>
          <w:vertAlign w:val="subscript"/>
        </w:rPr>
        <w:t>4</w:t>
      </w:r>
      <w:r w:rsidRPr="00CE5650">
        <w:rPr>
          <w:rFonts w:hint="eastAsia"/>
          <w:sz w:val="24"/>
        </w:rPr>
        <w:t>（</w:t>
      </w:r>
      <w:r w:rsidRPr="00CE5650">
        <w:rPr>
          <w:rFonts w:hint="eastAsia"/>
          <w:sz w:val="24"/>
        </w:rPr>
        <w:t>3DG12</w:t>
      </w:r>
      <w:r w:rsidRPr="00CE5650">
        <w:rPr>
          <w:rFonts w:hint="eastAsia"/>
          <w:sz w:val="24"/>
        </w:rPr>
        <w:t>）、</w:t>
      </w:r>
      <w:r w:rsidRPr="00CE5650">
        <w:rPr>
          <w:rFonts w:hint="eastAsia"/>
          <w:sz w:val="24"/>
        </w:rPr>
        <w:t>T</w:t>
      </w:r>
      <w:r w:rsidRPr="00CE5650">
        <w:rPr>
          <w:rFonts w:hint="eastAsia"/>
          <w:sz w:val="24"/>
          <w:vertAlign w:val="subscript"/>
        </w:rPr>
        <w:t>4</w:t>
      </w:r>
      <w:r w:rsidRPr="00CE5650">
        <w:rPr>
          <w:rFonts w:hint="eastAsia"/>
          <w:sz w:val="24"/>
        </w:rPr>
        <w:t>组成丙类功率放大器。</w:t>
      </w:r>
      <w:r w:rsidRPr="00CE5650">
        <w:rPr>
          <w:rFonts w:hint="eastAsia"/>
          <w:sz w:val="24"/>
        </w:rPr>
        <w:t>R</w:t>
      </w:r>
      <w:r w:rsidRPr="00CE5650">
        <w:rPr>
          <w:rFonts w:hint="eastAsia"/>
          <w:sz w:val="24"/>
          <w:vertAlign w:val="subscript"/>
        </w:rPr>
        <w:t>16</w:t>
      </w:r>
      <w:proofErr w:type="gramStart"/>
      <w:r w:rsidRPr="00CE5650">
        <w:rPr>
          <w:rFonts w:hint="eastAsia"/>
          <w:sz w:val="24"/>
        </w:rPr>
        <w:t>为射极反馈</w:t>
      </w:r>
      <w:proofErr w:type="gramEnd"/>
      <w:r w:rsidRPr="00CE5650">
        <w:rPr>
          <w:rFonts w:hint="eastAsia"/>
          <w:sz w:val="24"/>
        </w:rPr>
        <w:t>电阻，</w:t>
      </w:r>
      <w:r w:rsidRPr="00CE5650">
        <w:rPr>
          <w:rFonts w:hint="eastAsia"/>
          <w:sz w:val="24"/>
        </w:rPr>
        <w:t>T</w:t>
      </w:r>
      <w:r w:rsidRPr="00CE5650">
        <w:rPr>
          <w:rFonts w:hint="eastAsia"/>
          <w:sz w:val="24"/>
          <w:vertAlign w:val="subscript"/>
        </w:rPr>
        <w:t>4</w:t>
      </w:r>
      <w:r w:rsidRPr="00CE5650">
        <w:rPr>
          <w:rFonts w:hint="eastAsia"/>
          <w:sz w:val="24"/>
        </w:rPr>
        <w:t>为谐振回路，甲类功放的输出信号通过</w:t>
      </w:r>
      <w:r w:rsidRPr="00CE5650">
        <w:rPr>
          <w:rFonts w:hint="eastAsia"/>
          <w:sz w:val="24"/>
        </w:rPr>
        <w:t>R</w:t>
      </w:r>
      <w:r w:rsidRPr="00CE5650">
        <w:rPr>
          <w:rFonts w:hint="eastAsia"/>
          <w:sz w:val="24"/>
          <w:vertAlign w:val="subscript"/>
        </w:rPr>
        <w:t>13</w:t>
      </w:r>
      <w:r w:rsidRPr="00CE5650">
        <w:rPr>
          <w:rFonts w:hint="eastAsia"/>
          <w:sz w:val="24"/>
        </w:rPr>
        <w:t>送到</w:t>
      </w:r>
      <w:r w:rsidRPr="00CE5650">
        <w:rPr>
          <w:rFonts w:hint="eastAsia"/>
          <w:sz w:val="24"/>
        </w:rPr>
        <w:t>Q</w:t>
      </w:r>
      <w:r w:rsidRPr="00CE5650">
        <w:rPr>
          <w:rFonts w:hint="eastAsia"/>
          <w:sz w:val="24"/>
          <w:vertAlign w:val="subscript"/>
        </w:rPr>
        <w:t>4</w:t>
      </w:r>
      <w:r w:rsidRPr="00CE5650">
        <w:rPr>
          <w:rFonts w:hint="eastAsia"/>
          <w:sz w:val="24"/>
        </w:rPr>
        <w:t>基极</w:t>
      </w:r>
      <w:proofErr w:type="gramStart"/>
      <w:r w:rsidRPr="00CE5650">
        <w:rPr>
          <w:rFonts w:hint="eastAsia"/>
          <w:sz w:val="24"/>
        </w:rPr>
        <w:t>作为丙放</w:t>
      </w:r>
      <w:proofErr w:type="gramEnd"/>
      <w:r w:rsidRPr="00CE5650">
        <w:rPr>
          <w:rFonts w:hint="eastAsia"/>
          <w:sz w:val="24"/>
        </w:rPr>
        <w:t>的输入信号，此时只有当甲放输出信号</w:t>
      </w:r>
      <w:proofErr w:type="gramStart"/>
      <w:r w:rsidRPr="00CE5650">
        <w:rPr>
          <w:rFonts w:hint="eastAsia"/>
          <w:sz w:val="24"/>
        </w:rPr>
        <w:t>大于丙放</w:t>
      </w:r>
      <w:proofErr w:type="gramEnd"/>
      <w:r w:rsidRPr="00CE5650">
        <w:rPr>
          <w:rFonts w:hint="eastAsia"/>
          <w:sz w:val="24"/>
        </w:rPr>
        <w:t>管</w:t>
      </w:r>
      <w:r w:rsidRPr="00CE5650">
        <w:rPr>
          <w:rFonts w:hint="eastAsia"/>
          <w:sz w:val="24"/>
        </w:rPr>
        <w:t>Q</w:t>
      </w:r>
      <w:r w:rsidRPr="00CE5650">
        <w:rPr>
          <w:rFonts w:hint="eastAsia"/>
          <w:sz w:val="24"/>
          <w:vertAlign w:val="subscript"/>
        </w:rPr>
        <w:t>4</w:t>
      </w:r>
      <w:r w:rsidRPr="00CE5650">
        <w:rPr>
          <w:rFonts w:hint="eastAsia"/>
          <w:sz w:val="24"/>
        </w:rPr>
        <w:t>基极－</w:t>
      </w:r>
      <w:proofErr w:type="gramStart"/>
      <w:r w:rsidRPr="00CE5650">
        <w:rPr>
          <w:rFonts w:hint="eastAsia"/>
          <w:sz w:val="24"/>
        </w:rPr>
        <w:t>射极</w:t>
      </w:r>
      <w:proofErr w:type="gramEnd"/>
      <w:r w:rsidRPr="00CE5650">
        <w:rPr>
          <w:rFonts w:hint="eastAsia"/>
          <w:sz w:val="24"/>
        </w:rPr>
        <w:t>间的负偏压值时，</w:t>
      </w:r>
      <w:r w:rsidRPr="00CE5650">
        <w:rPr>
          <w:rFonts w:hint="eastAsia"/>
          <w:sz w:val="24"/>
        </w:rPr>
        <w:t>Q</w:t>
      </w:r>
      <w:r w:rsidRPr="00CE5650">
        <w:rPr>
          <w:rFonts w:hint="eastAsia"/>
          <w:sz w:val="24"/>
          <w:vertAlign w:val="subscript"/>
        </w:rPr>
        <w:t>4</w:t>
      </w:r>
      <w:r w:rsidRPr="00CE5650">
        <w:rPr>
          <w:rFonts w:hint="eastAsia"/>
          <w:sz w:val="24"/>
        </w:rPr>
        <w:t>才导通工作。</w:t>
      </w:r>
      <w:proofErr w:type="gramStart"/>
      <w:r w:rsidRPr="00CE5650">
        <w:rPr>
          <w:rFonts w:hint="eastAsia"/>
          <w:sz w:val="24"/>
        </w:rPr>
        <w:t>与拨码</w:t>
      </w:r>
      <w:proofErr w:type="gramEnd"/>
      <w:r w:rsidRPr="00CE5650">
        <w:rPr>
          <w:rFonts w:hint="eastAsia"/>
          <w:sz w:val="24"/>
        </w:rPr>
        <w:t>开关相连的电阻为负载回路外接电阻，改变</w:t>
      </w:r>
      <w:r w:rsidRPr="00CE5650">
        <w:rPr>
          <w:rFonts w:hint="eastAsia"/>
          <w:sz w:val="24"/>
        </w:rPr>
        <w:t>S</w:t>
      </w:r>
      <w:r w:rsidRPr="00CE5650">
        <w:rPr>
          <w:rFonts w:hint="eastAsia"/>
          <w:sz w:val="24"/>
          <w:vertAlign w:val="subscript"/>
        </w:rPr>
        <w:t>1</w:t>
      </w:r>
      <w:r w:rsidRPr="00CE5650">
        <w:rPr>
          <w:rFonts w:hint="eastAsia"/>
          <w:sz w:val="24"/>
        </w:rPr>
        <w:t>拨码开关的位置可改变并联电阻值，即改变回路</w:t>
      </w:r>
      <w:r w:rsidRPr="00CE5650">
        <w:rPr>
          <w:rFonts w:hint="eastAsia"/>
          <w:sz w:val="24"/>
        </w:rPr>
        <w:t>Q</w:t>
      </w:r>
      <w:r w:rsidRPr="00CE5650">
        <w:rPr>
          <w:rFonts w:hint="eastAsia"/>
          <w:sz w:val="24"/>
        </w:rPr>
        <w:t>值。</w:t>
      </w:r>
    </w:p>
    <w:p w:rsidR="00E55B6A" w:rsidRPr="00E55B6A" w:rsidRDefault="00152ABC" w:rsidP="00152ABC">
      <w:pPr>
        <w:jc w:val="center"/>
      </w:pPr>
      <w:r>
        <w:rPr>
          <w:noProof/>
        </w:rPr>
        <w:lastRenderedPageBreak/>
        <w:drawing>
          <wp:inline distT="0" distB="0" distL="0" distR="0">
            <wp:extent cx="8162925" cy="4981575"/>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8162925" cy="4981575"/>
                    </a:xfrm>
                    <a:prstGeom prst="rect">
                      <a:avLst/>
                    </a:prstGeom>
                    <a:noFill/>
                    <a:ln w="9525">
                      <a:noFill/>
                      <a:miter lim="800000"/>
                      <a:headEnd/>
                      <a:tailEnd/>
                    </a:ln>
                  </pic:spPr>
                </pic:pic>
              </a:graphicData>
            </a:graphic>
          </wp:inline>
        </w:drawing>
      </w:r>
    </w:p>
    <w:p w:rsidR="00FE7BB9" w:rsidRPr="00C845E8" w:rsidRDefault="00FE7BB9" w:rsidP="00FE7BB9">
      <w:pPr>
        <w:pStyle w:val="2"/>
        <w:spacing w:line="360" w:lineRule="auto"/>
        <w:rPr>
          <w:sz w:val="28"/>
          <w:szCs w:val="28"/>
        </w:rPr>
      </w:pPr>
      <w:bookmarkStart w:id="69" w:name="_Toc431310299"/>
      <w:bookmarkStart w:id="70" w:name="_Toc436385254"/>
      <w:r w:rsidRPr="00C845E8">
        <w:rPr>
          <w:rFonts w:hint="eastAsia"/>
          <w:sz w:val="28"/>
          <w:szCs w:val="28"/>
        </w:rPr>
        <w:t>三、</w:t>
      </w:r>
      <w:r w:rsidRPr="00C845E8">
        <w:rPr>
          <w:rFonts w:ascii="黑体" w:hAnsi="宋体" w:hint="eastAsia"/>
          <w:sz w:val="28"/>
          <w:szCs w:val="28"/>
        </w:rPr>
        <w:t>实验步骤</w:t>
      </w:r>
      <w:bookmarkEnd w:id="69"/>
      <w:bookmarkEnd w:id="70"/>
    </w:p>
    <w:p w:rsidR="00FE7BB9" w:rsidRPr="00DB2F3A" w:rsidRDefault="00C845E8" w:rsidP="00C845E8">
      <w:pPr>
        <w:rPr>
          <w:rFonts w:asciiTheme="minorEastAsia" w:eastAsiaTheme="minorEastAsia" w:hAnsiTheme="minorEastAsia"/>
          <w:sz w:val="24"/>
        </w:rPr>
      </w:pPr>
      <w:bookmarkStart w:id="71" w:name="_Toc436385255"/>
      <w:r w:rsidRPr="00DB2F3A">
        <w:rPr>
          <w:rFonts w:asciiTheme="minorEastAsia" w:eastAsiaTheme="minorEastAsia" w:hAnsiTheme="minorEastAsia" w:hint="eastAsia"/>
          <w:sz w:val="24"/>
        </w:rPr>
        <w:t>1.测试调谐特性</w:t>
      </w:r>
      <w:bookmarkEnd w:id="71"/>
    </w:p>
    <w:p w:rsidR="00FE7BB9" w:rsidRPr="00C845E8" w:rsidRDefault="00FE7BB9" w:rsidP="00FE7BB9">
      <w:pPr>
        <w:rPr>
          <w:sz w:val="24"/>
        </w:rPr>
      </w:pPr>
      <w:r w:rsidRPr="00C845E8">
        <w:rPr>
          <w:rFonts w:hint="eastAsia"/>
          <w:sz w:val="24"/>
        </w:rPr>
        <w:t>注</w:t>
      </w:r>
      <w:r w:rsidRPr="00C845E8">
        <w:rPr>
          <w:rFonts w:hint="eastAsia"/>
          <w:sz w:val="24"/>
        </w:rPr>
        <w:t>;</w:t>
      </w:r>
      <w:r w:rsidRPr="00C845E8">
        <w:rPr>
          <w:rFonts w:hint="eastAsia"/>
          <w:sz w:val="24"/>
        </w:rPr>
        <w:t>做实验之前请将</w:t>
      </w:r>
      <w:r w:rsidRPr="00C845E8">
        <w:rPr>
          <w:rFonts w:hint="eastAsia"/>
          <w:sz w:val="24"/>
        </w:rPr>
        <w:t>S4</w:t>
      </w:r>
      <w:r w:rsidRPr="00C845E8">
        <w:rPr>
          <w:rFonts w:hint="eastAsia"/>
          <w:sz w:val="24"/>
        </w:rPr>
        <w:t>开关拨下。</w:t>
      </w:r>
    </w:p>
    <w:p w:rsidR="00FE7BB9" w:rsidRDefault="00FE7BB9" w:rsidP="00E022F0">
      <w:pPr>
        <w:rPr>
          <w:sz w:val="24"/>
        </w:rPr>
      </w:pPr>
      <w:r w:rsidRPr="00C845E8">
        <w:rPr>
          <w:rFonts w:hint="eastAsia"/>
          <w:sz w:val="24"/>
        </w:rPr>
        <w:lastRenderedPageBreak/>
        <w:t>在前置放大电路出入</w:t>
      </w:r>
      <w:r w:rsidRPr="00C845E8">
        <w:rPr>
          <w:rFonts w:hint="eastAsia"/>
          <w:sz w:val="24"/>
        </w:rPr>
        <w:t>J3</w:t>
      </w:r>
      <w:r w:rsidRPr="00C845E8">
        <w:rPr>
          <w:rFonts w:hint="eastAsia"/>
          <w:sz w:val="24"/>
        </w:rPr>
        <w:t>口处输入频率</w:t>
      </w:r>
      <m:oMath>
        <m:r>
          <w:rPr>
            <w:rFonts w:ascii="Cambria Math"/>
            <w:sz w:val="24"/>
          </w:rPr>
          <m:t>f</m:t>
        </m:r>
      </m:oMath>
      <w:r w:rsidR="00E022F0" w:rsidRPr="00C845E8">
        <w:rPr>
          <w:rFonts w:hint="eastAsia"/>
          <w:sz w:val="24"/>
        </w:rPr>
        <w:t xml:space="preserve"> </w:t>
      </w:r>
      <w:r w:rsidRPr="00C845E8">
        <w:rPr>
          <w:rFonts w:hint="eastAsia"/>
          <w:sz w:val="24"/>
        </w:rPr>
        <w:t>=10.7MHz(</w:t>
      </w:r>
      <w:proofErr w:type="spellStart"/>
      <w:r w:rsidRPr="00C845E8">
        <w:rPr>
          <w:rFonts w:hint="eastAsia"/>
          <w:sz w:val="24"/>
        </w:rPr>
        <w:t>V</w:t>
      </w:r>
      <w:r w:rsidRPr="00C845E8">
        <w:rPr>
          <w:rFonts w:hint="eastAsia"/>
          <w:sz w:val="24"/>
          <w:vertAlign w:val="subscript"/>
        </w:rPr>
        <w:t>p</w:t>
      </w:r>
      <w:proofErr w:type="spellEnd"/>
      <w:r w:rsidRPr="00C845E8">
        <w:rPr>
          <w:rFonts w:hint="eastAsia"/>
          <w:sz w:val="24"/>
          <w:vertAlign w:val="subscript"/>
        </w:rPr>
        <w:t>-p</w:t>
      </w:r>
      <w:r w:rsidRPr="00C845E8">
        <w:rPr>
          <w:rFonts w:hint="eastAsia"/>
          <w:sz w:val="24"/>
        </w:rPr>
        <w:t>≈</w:t>
      </w:r>
      <w:r w:rsidRPr="00C845E8">
        <w:rPr>
          <w:rFonts w:hint="eastAsia"/>
          <w:sz w:val="24"/>
        </w:rPr>
        <w:t>880mV)</w:t>
      </w:r>
      <w:r w:rsidRPr="00C845E8">
        <w:rPr>
          <w:rFonts w:hint="eastAsia"/>
          <w:sz w:val="24"/>
        </w:rPr>
        <w:t>的高频信号，调节</w:t>
      </w:r>
      <w:r w:rsidRPr="00C845E8">
        <w:rPr>
          <w:rFonts w:hint="eastAsia"/>
          <w:sz w:val="24"/>
        </w:rPr>
        <w:t>W</w:t>
      </w:r>
      <w:r w:rsidRPr="00C845E8">
        <w:rPr>
          <w:rFonts w:hint="eastAsia"/>
          <w:sz w:val="24"/>
          <w:vertAlign w:val="subscript"/>
        </w:rPr>
        <w:t>1</w:t>
      </w:r>
      <w:r w:rsidRPr="00C845E8">
        <w:rPr>
          <w:rFonts w:hint="eastAsia"/>
          <w:sz w:val="24"/>
        </w:rPr>
        <w:t>和中周</w:t>
      </w:r>
      <w:r w:rsidRPr="00C845E8">
        <w:rPr>
          <w:rFonts w:hint="eastAsia"/>
          <w:sz w:val="24"/>
        </w:rPr>
        <w:t>T6</w:t>
      </w:r>
      <w:r w:rsidRPr="00C845E8">
        <w:rPr>
          <w:rFonts w:hint="eastAsia"/>
          <w:sz w:val="24"/>
        </w:rPr>
        <w:t>，使</w:t>
      </w:r>
      <w:r w:rsidRPr="00C845E8">
        <w:rPr>
          <w:rFonts w:hint="eastAsia"/>
          <w:sz w:val="24"/>
        </w:rPr>
        <w:t>TP</w:t>
      </w:r>
      <w:r w:rsidRPr="00C845E8">
        <w:rPr>
          <w:rFonts w:hint="eastAsia"/>
          <w:sz w:val="24"/>
          <w:vertAlign w:val="subscript"/>
        </w:rPr>
        <w:t>6</w:t>
      </w:r>
      <w:r w:rsidRPr="00C845E8">
        <w:rPr>
          <w:rFonts w:hint="eastAsia"/>
          <w:sz w:val="24"/>
        </w:rPr>
        <w:t>处信号的电压幅值为</w:t>
      </w:r>
      <w:r w:rsidRPr="00C845E8">
        <w:rPr>
          <w:rFonts w:hint="eastAsia"/>
          <w:sz w:val="24"/>
        </w:rPr>
        <w:t>3.2V</w:t>
      </w:r>
      <w:r w:rsidRPr="002D31DA">
        <w:rPr>
          <w:rFonts w:hint="eastAsia"/>
          <w:b/>
          <w:sz w:val="24"/>
        </w:rPr>
        <w:t>左右</w:t>
      </w:r>
      <w:r w:rsidRPr="00C845E8">
        <w:rPr>
          <w:rFonts w:hint="eastAsia"/>
          <w:sz w:val="24"/>
        </w:rPr>
        <w:t>，</w:t>
      </w:r>
      <w:r w:rsidRPr="00C845E8">
        <w:rPr>
          <w:rFonts w:hint="eastAsia"/>
          <w:sz w:val="24"/>
        </w:rPr>
        <w:t>S</w:t>
      </w:r>
      <w:r w:rsidRPr="00C845E8">
        <w:rPr>
          <w:rFonts w:hint="eastAsia"/>
          <w:sz w:val="24"/>
          <w:vertAlign w:val="subscript"/>
        </w:rPr>
        <w:t xml:space="preserve">1 </w:t>
      </w:r>
      <w:r w:rsidRPr="00C845E8">
        <w:rPr>
          <w:rFonts w:hint="eastAsia"/>
          <w:sz w:val="24"/>
        </w:rPr>
        <w:t>至</w:t>
      </w:r>
      <w:r w:rsidRPr="00C845E8">
        <w:rPr>
          <w:rFonts w:hint="eastAsia"/>
          <w:sz w:val="24"/>
        </w:rPr>
        <w:t>S3</w:t>
      </w:r>
      <w:r w:rsidRPr="00C845E8">
        <w:rPr>
          <w:rFonts w:hint="eastAsia"/>
          <w:sz w:val="24"/>
        </w:rPr>
        <w:t>全部拨下，改变输入信号频率，从</w:t>
      </w:r>
      <w:r w:rsidRPr="00C845E8">
        <w:rPr>
          <w:rFonts w:hint="eastAsia"/>
          <w:sz w:val="24"/>
        </w:rPr>
        <w:t>9MHz</w:t>
      </w:r>
      <w:r w:rsidRPr="00C845E8">
        <w:rPr>
          <w:rFonts w:hint="eastAsia"/>
          <w:sz w:val="24"/>
        </w:rPr>
        <w:t>～</w:t>
      </w:r>
      <w:r w:rsidRPr="00C845E8">
        <w:rPr>
          <w:rFonts w:hint="eastAsia"/>
          <w:sz w:val="24"/>
        </w:rPr>
        <w:t>15MHz</w:t>
      </w:r>
      <w:r w:rsidRPr="00C845E8">
        <w:rPr>
          <w:rFonts w:hint="eastAsia"/>
          <w:sz w:val="24"/>
        </w:rPr>
        <w:t>（以</w:t>
      </w:r>
      <w:r w:rsidRPr="00C845E8">
        <w:rPr>
          <w:rFonts w:hint="eastAsia"/>
          <w:sz w:val="24"/>
        </w:rPr>
        <w:t>1MHz</w:t>
      </w:r>
      <w:r w:rsidRPr="00C845E8">
        <w:rPr>
          <w:rFonts w:hint="eastAsia"/>
          <w:sz w:val="24"/>
        </w:rPr>
        <w:t>为步进）记录</w:t>
      </w:r>
      <w:r w:rsidRPr="00C845E8">
        <w:rPr>
          <w:rFonts w:hint="eastAsia"/>
          <w:sz w:val="24"/>
        </w:rPr>
        <w:t>TP</w:t>
      </w:r>
      <w:r w:rsidRPr="00C845E8">
        <w:rPr>
          <w:rFonts w:hint="eastAsia"/>
          <w:sz w:val="24"/>
          <w:vertAlign w:val="subscript"/>
        </w:rPr>
        <w:t>6</w:t>
      </w:r>
      <w:r w:rsidRPr="00C845E8">
        <w:rPr>
          <w:rFonts w:hint="eastAsia"/>
          <w:sz w:val="24"/>
        </w:rPr>
        <w:t>处的输出电压值，填入表</w:t>
      </w:r>
      <w:r w:rsidRPr="00C845E8">
        <w:rPr>
          <w:rFonts w:hint="eastAsia"/>
          <w:sz w:val="24"/>
        </w:rPr>
        <w:t>4-1</w:t>
      </w:r>
      <w:r w:rsidRPr="00C845E8">
        <w:rPr>
          <w:rFonts w:hint="eastAsia"/>
          <w:sz w:val="24"/>
        </w:rPr>
        <w:t>。</w:t>
      </w:r>
    </w:p>
    <w:p w:rsidR="00DB2F3A" w:rsidRPr="00C845E8" w:rsidRDefault="00DB2F3A" w:rsidP="00FE7BB9">
      <w:pPr>
        <w:rPr>
          <w:sz w:val="24"/>
        </w:rPr>
      </w:pPr>
    </w:p>
    <w:p w:rsidR="00FE7BB9" w:rsidRPr="00A97973" w:rsidRDefault="00FE7BB9" w:rsidP="00FE7BB9">
      <w:pPr>
        <w:spacing w:line="400" w:lineRule="atLeast"/>
        <w:jc w:val="center"/>
      </w:pPr>
      <w:r w:rsidRPr="00A97973">
        <w:rPr>
          <w:rFonts w:hint="eastAsia"/>
        </w:rPr>
        <w:t>表</w:t>
      </w:r>
      <w:r>
        <w:rPr>
          <w:rFonts w:hint="eastAsia"/>
        </w:rPr>
        <w:t>4-1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1885"/>
        <w:gridCol w:w="2037"/>
        <w:gridCol w:w="2028"/>
        <w:gridCol w:w="2037"/>
        <w:gridCol w:w="2037"/>
        <w:gridCol w:w="2040"/>
        <w:gridCol w:w="2040"/>
      </w:tblGrid>
      <w:tr w:rsidR="00FE7BB9" w:rsidRPr="00A97973" w:rsidTr="00F72C1B">
        <w:trPr>
          <w:trHeight w:val="454"/>
        </w:trPr>
        <w:tc>
          <w:tcPr>
            <w:tcW w:w="458" w:type="pct"/>
            <w:vAlign w:val="center"/>
          </w:tcPr>
          <w:p w:rsidR="00FE7BB9" w:rsidRPr="00A97973" w:rsidRDefault="00FE7BB9" w:rsidP="00F72C1B">
            <w:pPr>
              <w:spacing w:line="400" w:lineRule="atLeast"/>
              <w:jc w:val="center"/>
            </w:pPr>
            <w:r>
              <w:t>fi</w:t>
            </w:r>
          </w:p>
        </w:tc>
        <w:tc>
          <w:tcPr>
            <w:tcW w:w="607" w:type="pct"/>
            <w:vAlign w:val="center"/>
          </w:tcPr>
          <w:p w:rsidR="00FE7BB9" w:rsidRPr="00A97973" w:rsidRDefault="00FE7BB9" w:rsidP="00F72C1B">
            <w:pPr>
              <w:spacing w:line="400" w:lineRule="atLeast"/>
              <w:jc w:val="center"/>
            </w:pPr>
            <w:r w:rsidRPr="00A97973">
              <w:rPr>
                <w:rFonts w:hint="eastAsia"/>
              </w:rPr>
              <w:t>9MHz</w:t>
            </w:r>
          </w:p>
        </w:tc>
        <w:tc>
          <w:tcPr>
            <w:tcW w:w="656" w:type="pct"/>
            <w:vAlign w:val="center"/>
          </w:tcPr>
          <w:p w:rsidR="00FE7BB9" w:rsidRPr="00A97973" w:rsidRDefault="00FE7BB9" w:rsidP="00F72C1B">
            <w:pPr>
              <w:spacing w:line="400" w:lineRule="atLeast"/>
              <w:jc w:val="center"/>
            </w:pPr>
            <w:r w:rsidRPr="00A97973">
              <w:rPr>
                <w:rFonts w:hint="eastAsia"/>
              </w:rPr>
              <w:t>10MHz</w:t>
            </w:r>
          </w:p>
        </w:tc>
        <w:tc>
          <w:tcPr>
            <w:tcW w:w="653" w:type="pct"/>
            <w:vAlign w:val="center"/>
          </w:tcPr>
          <w:p w:rsidR="00FE7BB9" w:rsidRPr="00A97973" w:rsidRDefault="00FE7BB9" w:rsidP="00F72C1B">
            <w:pPr>
              <w:spacing w:line="400" w:lineRule="atLeast"/>
              <w:jc w:val="center"/>
            </w:pPr>
            <w:r w:rsidRPr="00A97973">
              <w:rPr>
                <w:rFonts w:hint="eastAsia"/>
              </w:rPr>
              <w:t>11MHz</w:t>
            </w:r>
          </w:p>
        </w:tc>
        <w:tc>
          <w:tcPr>
            <w:tcW w:w="656" w:type="pct"/>
            <w:vAlign w:val="center"/>
          </w:tcPr>
          <w:p w:rsidR="00FE7BB9" w:rsidRPr="00A97973" w:rsidRDefault="00FE7BB9" w:rsidP="00F72C1B">
            <w:pPr>
              <w:spacing w:line="400" w:lineRule="atLeast"/>
              <w:jc w:val="center"/>
            </w:pPr>
            <w:r>
              <w:rPr>
                <w:rFonts w:hint="eastAsia"/>
              </w:rPr>
              <w:t>12</w:t>
            </w:r>
            <w:r w:rsidRPr="00A97973">
              <w:rPr>
                <w:rFonts w:hint="eastAsia"/>
              </w:rPr>
              <w:t>MHz</w:t>
            </w:r>
          </w:p>
        </w:tc>
        <w:tc>
          <w:tcPr>
            <w:tcW w:w="656" w:type="pct"/>
            <w:vAlign w:val="center"/>
          </w:tcPr>
          <w:p w:rsidR="00FE7BB9" w:rsidRPr="00A97973" w:rsidRDefault="00FE7BB9" w:rsidP="00F72C1B">
            <w:pPr>
              <w:spacing w:line="400" w:lineRule="atLeast"/>
              <w:jc w:val="center"/>
            </w:pPr>
            <w:r w:rsidRPr="00A97973">
              <w:rPr>
                <w:rFonts w:hint="eastAsia"/>
              </w:rPr>
              <w:t>13MHz</w:t>
            </w:r>
          </w:p>
        </w:tc>
        <w:tc>
          <w:tcPr>
            <w:tcW w:w="657" w:type="pct"/>
            <w:vAlign w:val="center"/>
          </w:tcPr>
          <w:p w:rsidR="00FE7BB9" w:rsidRPr="00A97973" w:rsidRDefault="00FE7BB9" w:rsidP="00F72C1B">
            <w:pPr>
              <w:spacing w:line="400" w:lineRule="atLeast"/>
              <w:jc w:val="center"/>
            </w:pPr>
            <w:r w:rsidRPr="00A97973">
              <w:rPr>
                <w:rFonts w:hint="eastAsia"/>
              </w:rPr>
              <w:t>14MHz</w:t>
            </w:r>
          </w:p>
        </w:tc>
        <w:tc>
          <w:tcPr>
            <w:tcW w:w="657" w:type="pct"/>
            <w:vAlign w:val="center"/>
          </w:tcPr>
          <w:p w:rsidR="00FE7BB9" w:rsidRPr="00A97973" w:rsidRDefault="00FE7BB9" w:rsidP="00F72C1B">
            <w:pPr>
              <w:spacing w:line="400" w:lineRule="atLeast"/>
              <w:jc w:val="center"/>
            </w:pPr>
            <w:r w:rsidRPr="00A97973">
              <w:rPr>
                <w:rFonts w:hint="eastAsia"/>
              </w:rPr>
              <w:t>15MHz</w:t>
            </w:r>
          </w:p>
        </w:tc>
      </w:tr>
      <w:tr w:rsidR="00FE7BB9" w:rsidRPr="00A97973" w:rsidTr="00F72C1B">
        <w:trPr>
          <w:trHeight w:val="454"/>
        </w:trPr>
        <w:tc>
          <w:tcPr>
            <w:tcW w:w="458" w:type="pct"/>
            <w:vAlign w:val="center"/>
          </w:tcPr>
          <w:p w:rsidR="00FE7BB9" w:rsidRPr="00A97973" w:rsidRDefault="00FE7BB9" w:rsidP="00F72C1B">
            <w:pPr>
              <w:spacing w:line="400" w:lineRule="atLeast"/>
              <w:jc w:val="center"/>
            </w:pPr>
            <w:r w:rsidRPr="00A97973">
              <w:rPr>
                <w:rFonts w:hint="eastAsia"/>
              </w:rPr>
              <w:t>V</w:t>
            </w:r>
            <w:r w:rsidRPr="00E2536B">
              <w:rPr>
                <w:rFonts w:hint="eastAsia"/>
                <w:vertAlign w:val="subscript"/>
              </w:rPr>
              <w:t>0</w:t>
            </w:r>
          </w:p>
        </w:tc>
        <w:tc>
          <w:tcPr>
            <w:tcW w:w="607" w:type="pct"/>
            <w:vAlign w:val="center"/>
          </w:tcPr>
          <w:p w:rsidR="00FE7BB9" w:rsidRPr="00A97973" w:rsidRDefault="00FE7BB9" w:rsidP="00F72C1B">
            <w:pPr>
              <w:spacing w:line="400" w:lineRule="atLeast"/>
              <w:jc w:val="center"/>
            </w:pPr>
          </w:p>
        </w:tc>
        <w:tc>
          <w:tcPr>
            <w:tcW w:w="656" w:type="pct"/>
            <w:vAlign w:val="center"/>
          </w:tcPr>
          <w:p w:rsidR="00FE7BB9" w:rsidRPr="00A97973" w:rsidRDefault="00FE7BB9" w:rsidP="00F72C1B">
            <w:pPr>
              <w:spacing w:line="400" w:lineRule="atLeast"/>
              <w:jc w:val="center"/>
            </w:pPr>
          </w:p>
        </w:tc>
        <w:tc>
          <w:tcPr>
            <w:tcW w:w="653" w:type="pct"/>
            <w:vAlign w:val="center"/>
          </w:tcPr>
          <w:p w:rsidR="00FE7BB9" w:rsidRPr="00A97973" w:rsidRDefault="00FE7BB9" w:rsidP="00F72C1B">
            <w:pPr>
              <w:spacing w:line="400" w:lineRule="atLeast"/>
              <w:jc w:val="center"/>
            </w:pPr>
          </w:p>
        </w:tc>
        <w:tc>
          <w:tcPr>
            <w:tcW w:w="656" w:type="pct"/>
            <w:vAlign w:val="center"/>
          </w:tcPr>
          <w:p w:rsidR="00FE7BB9" w:rsidRPr="00A97973" w:rsidRDefault="00FE7BB9" w:rsidP="00F72C1B">
            <w:pPr>
              <w:spacing w:line="400" w:lineRule="atLeast"/>
              <w:jc w:val="center"/>
            </w:pPr>
          </w:p>
        </w:tc>
        <w:tc>
          <w:tcPr>
            <w:tcW w:w="656" w:type="pct"/>
            <w:vAlign w:val="center"/>
          </w:tcPr>
          <w:p w:rsidR="00FE7BB9" w:rsidRPr="00A97973" w:rsidRDefault="00FE7BB9" w:rsidP="00F72C1B">
            <w:pPr>
              <w:spacing w:line="400" w:lineRule="atLeast"/>
              <w:jc w:val="center"/>
            </w:pPr>
          </w:p>
        </w:tc>
        <w:tc>
          <w:tcPr>
            <w:tcW w:w="657" w:type="pct"/>
            <w:vAlign w:val="center"/>
          </w:tcPr>
          <w:p w:rsidR="00FE7BB9" w:rsidRPr="00A97973" w:rsidRDefault="00FE7BB9" w:rsidP="00F72C1B">
            <w:pPr>
              <w:spacing w:line="400" w:lineRule="atLeast"/>
              <w:jc w:val="center"/>
            </w:pPr>
          </w:p>
        </w:tc>
        <w:tc>
          <w:tcPr>
            <w:tcW w:w="657" w:type="pct"/>
            <w:vAlign w:val="center"/>
          </w:tcPr>
          <w:p w:rsidR="00FE7BB9" w:rsidRPr="00A97973" w:rsidRDefault="00FE7BB9" w:rsidP="00F72C1B">
            <w:pPr>
              <w:spacing w:line="400" w:lineRule="atLeast"/>
              <w:jc w:val="center"/>
            </w:pPr>
          </w:p>
        </w:tc>
      </w:tr>
    </w:tbl>
    <w:p w:rsidR="00FE7BB9" w:rsidRPr="00C845E8" w:rsidRDefault="00C845E8" w:rsidP="00C845E8">
      <w:pPr>
        <w:spacing w:line="360" w:lineRule="auto"/>
        <w:ind w:left="420"/>
        <w:outlineLvl w:val="1"/>
        <w:rPr>
          <w:sz w:val="24"/>
        </w:rPr>
      </w:pPr>
      <w:bookmarkStart w:id="72" w:name="_Toc436385256"/>
      <w:r>
        <w:rPr>
          <w:rFonts w:hint="eastAsia"/>
          <w:sz w:val="24"/>
          <w:highlight w:val="lightGray"/>
        </w:rPr>
        <w:t>2.</w:t>
      </w:r>
      <w:r w:rsidRPr="00C845E8">
        <w:rPr>
          <w:rFonts w:hint="eastAsia"/>
          <w:sz w:val="24"/>
        </w:rPr>
        <w:t>测试负载特性</w:t>
      </w:r>
      <w:bookmarkEnd w:id="72"/>
    </w:p>
    <w:p w:rsidR="00FE7BB9" w:rsidRPr="00C845E8" w:rsidRDefault="00FE7BB9" w:rsidP="00E022F0">
      <w:pPr>
        <w:adjustRightInd w:val="0"/>
        <w:snapToGrid w:val="0"/>
        <w:spacing w:line="360" w:lineRule="auto"/>
        <w:ind w:firstLine="420"/>
        <w:rPr>
          <w:sz w:val="24"/>
        </w:rPr>
      </w:pPr>
      <w:r w:rsidRPr="00C845E8">
        <w:rPr>
          <w:rFonts w:hint="eastAsia"/>
          <w:sz w:val="24"/>
        </w:rPr>
        <w:t>在前置放大电路中输入</w:t>
      </w:r>
      <w:r w:rsidRPr="00C845E8">
        <w:rPr>
          <w:rFonts w:hint="eastAsia"/>
          <w:sz w:val="24"/>
        </w:rPr>
        <w:t>J3</w:t>
      </w:r>
      <w:r w:rsidRPr="00C845E8">
        <w:rPr>
          <w:rFonts w:hint="eastAsia"/>
          <w:sz w:val="24"/>
        </w:rPr>
        <w:t>口处输入频率</w:t>
      </w:r>
      <m:oMath>
        <m:r>
          <w:rPr>
            <w:rFonts w:ascii="Cambria Math"/>
            <w:sz w:val="24"/>
          </w:rPr>
          <m:t>f</m:t>
        </m:r>
      </m:oMath>
      <w:r w:rsidRPr="00C845E8">
        <w:rPr>
          <w:rFonts w:hint="eastAsia"/>
          <w:sz w:val="24"/>
        </w:rPr>
        <w:t>＝</w:t>
      </w:r>
      <w:r w:rsidRPr="00C845E8">
        <w:rPr>
          <w:rFonts w:hint="eastAsia"/>
          <w:sz w:val="24"/>
        </w:rPr>
        <w:t>10.7MHz</w:t>
      </w:r>
      <w:r w:rsidRPr="00C845E8">
        <w:rPr>
          <w:rFonts w:hint="eastAsia"/>
          <w:sz w:val="24"/>
        </w:rPr>
        <w:t>（</w:t>
      </w:r>
      <w:proofErr w:type="spellStart"/>
      <w:r w:rsidRPr="00C845E8">
        <w:rPr>
          <w:rFonts w:hint="eastAsia"/>
          <w:sz w:val="24"/>
        </w:rPr>
        <w:t>Vp</w:t>
      </w:r>
      <w:proofErr w:type="spellEnd"/>
      <w:r w:rsidRPr="00C845E8">
        <w:rPr>
          <w:rFonts w:hint="eastAsia"/>
          <w:sz w:val="24"/>
        </w:rPr>
        <w:t>-p</w:t>
      </w:r>
      <w:r w:rsidRPr="00C845E8">
        <w:rPr>
          <w:rFonts w:hint="eastAsia"/>
          <w:sz w:val="24"/>
        </w:rPr>
        <w:t>≈</w:t>
      </w:r>
      <w:r w:rsidRPr="00C845E8">
        <w:rPr>
          <w:rFonts w:hint="eastAsia"/>
          <w:sz w:val="24"/>
        </w:rPr>
        <w:t>880mV</w:t>
      </w:r>
      <w:r w:rsidRPr="00C845E8">
        <w:rPr>
          <w:rFonts w:hint="eastAsia"/>
          <w:sz w:val="24"/>
        </w:rPr>
        <w:t>）左右的高频信号，调节</w:t>
      </w:r>
      <w:r w:rsidRPr="00C845E8">
        <w:rPr>
          <w:rFonts w:hint="eastAsia"/>
          <w:sz w:val="24"/>
        </w:rPr>
        <w:t>W1</w:t>
      </w:r>
      <w:r w:rsidRPr="00C845E8">
        <w:rPr>
          <w:rFonts w:hint="eastAsia"/>
          <w:sz w:val="24"/>
        </w:rPr>
        <w:t>使</w:t>
      </w:r>
      <w:r w:rsidRPr="00C845E8">
        <w:rPr>
          <w:rFonts w:hint="eastAsia"/>
          <w:sz w:val="24"/>
        </w:rPr>
        <w:t>TP6</w:t>
      </w:r>
      <w:r w:rsidRPr="00C845E8">
        <w:rPr>
          <w:rFonts w:hint="eastAsia"/>
          <w:sz w:val="24"/>
        </w:rPr>
        <w:t>处信号约为</w:t>
      </w:r>
      <w:r w:rsidRPr="00C845E8">
        <w:rPr>
          <w:rFonts w:hint="eastAsia"/>
          <w:sz w:val="24"/>
        </w:rPr>
        <w:t>3.2V</w:t>
      </w:r>
      <w:r w:rsidRPr="00C845E8">
        <w:rPr>
          <w:rFonts w:hint="eastAsia"/>
          <w:sz w:val="24"/>
        </w:rPr>
        <w:t>左右，调节中周使回路调谐（调谐标准：</w:t>
      </w:r>
      <w:r w:rsidRPr="00C845E8">
        <w:rPr>
          <w:rFonts w:hint="eastAsia"/>
          <w:sz w:val="24"/>
        </w:rPr>
        <w:t>TH4</w:t>
      </w:r>
      <w:r w:rsidRPr="00C845E8">
        <w:rPr>
          <w:rFonts w:hint="eastAsia"/>
          <w:sz w:val="24"/>
        </w:rPr>
        <w:t>处波形为对称双峰）。</w:t>
      </w:r>
    </w:p>
    <w:p w:rsidR="00FE7BB9" w:rsidRPr="00C845E8" w:rsidRDefault="00FE7BB9" w:rsidP="00C845E8">
      <w:pPr>
        <w:spacing w:line="360" w:lineRule="auto"/>
        <w:ind w:firstLineChars="200" w:firstLine="480"/>
        <w:rPr>
          <w:sz w:val="24"/>
        </w:rPr>
      </w:pPr>
      <w:r w:rsidRPr="00C845E8">
        <w:rPr>
          <w:rFonts w:hint="eastAsia"/>
          <w:sz w:val="24"/>
        </w:rPr>
        <w:t>将负载电阻转换开关</w:t>
      </w:r>
      <w:r w:rsidRPr="00C845E8">
        <w:rPr>
          <w:rFonts w:hint="eastAsia"/>
          <w:sz w:val="24"/>
        </w:rPr>
        <w:t>S1</w:t>
      </w:r>
      <w:r w:rsidRPr="00C845E8">
        <w:rPr>
          <w:rFonts w:hint="eastAsia"/>
          <w:sz w:val="24"/>
        </w:rPr>
        <w:t>依次从</w:t>
      </w:r>
      <w:r w:rsidRPr="00C845E8">
        <w:rPr>
          <w:rFonts w:hint="eastAsia"/>
          <w:sz w:val="24"/>
        </w:rPr>
        <w:t>1</w:t>
      </w:r>
      <w:r w:rsidRPr="00C845E8">
        <w:rPr>
          <w:rFonts w:hint="eastAsia"/>
          <w:sz w:val="24"/>
        </w:rPr>
        <w:t>—</w:t>
      </w:r>
      <w:r w:rsidRPr="00C845E8">
        <w:rPr>
          <w:rFonts w:hint="eastAsia"/>
          <w:sz w:val="24"/>
        </w:rPr>
        <w:t>3</w:t>
      </w:r>
      <w:r w:rsidRPr="00C845E8">
        <w:rPr>
          <w:rFonts w:hint="eastAsia"/>
          <w:sz w:val="24"/>
        </w:rPr>
        <w:t>拨动，用示波器观测相应的</w:t>
      </w:r>
      <w:proofErr w:type="spellStart"/>
      <w:r w:rsidRPr="00C845E8">
        <w:rPr>
          <w:rFonts w:hint="eastAsia"/>
          <w:sz w:val="24"/>
        </w:rPr>
        <w:t>Vc</w:t>
      </w:r>
      <w:proofErr w:type="spellEnd"/>
      <w:r w:rsidRPr="00C845E8">
        <w:rPr>
          <w:rFonts w:hint="eastAsia"/>
          <w:sz w:val="24"/>
        </w:rPr>
        <w:t>值和</w:t>
      </w:r>
      <w:proofErr w:type="spellStart"/>
      <w:r w:rsidRPr="00C845E8">
        <w:rPr>
          <w:rFonts w:hint="eastAsia"/>
          <w:sz w:val="24"/>
        </w:rPr>
        <w:t>Ve</w:t>
      </w:r>
      <w:proofErr w:type="spellEnd"/>
      <w:r w:rsidRPr="00C845E8">
        <w:rPr>
          <w:rFonts w:hint="eastAsia"/>
          <w:sz w:val="24"/>
        </w:rPr>
        <w:t>波形，分析负载对工作状态的影响。</w:t>
      </w:r>
    </w:p>
    <w:p w:rsidR="00FE7BB9" w:rsidRPr="00A97973" w:rsidRDefault="00FE7BB9" w:rsidP="00FE7BB9">
      <w:pPr>
        <w:spacing w:before="100" w:beforeAutospacing="1" w:after="100" w:afterAutospacing="1"/>
        <w:jc w:val="center"/>
      </w:pPr>
      <w:r w:rsidRPr="00A97973">
        <w:rPr>
          <w:rFonts w:hint="eastAsia"/>
        </w:rPr>
        <w:t>表</w:t>
      </w:r>
      <w:r>
        <w:rPr>
          <w:rFonts w:hint="eastAsia"/>
        </w:rPr>
        <w:t>4-2</w:t>
      </w:r>
      <w:r w:rsidRPr="00A97973">
        <w:rPr>
          <w:rFonts w:hint="eastAsia"/>
        </w:rPr>
        <w:t xml:space="preserve">　</w:t>
      </w:r>
      <w:r w:rsidRPr="00A97973">
        <w:rPr>
          <w:rFonts w:hint="eastAsia"/>
        </w:rPr>
        <w:t xml:space="preserve"> </w:t>
      </w:r>
      <w:proofErr w:type="spellStart"/>
      <w:r w:rsidRPr="00A97973">
        <w:rPr>
          <w:rFonts w:hint="eastAsia"/>
        </w:rPr>
        <w:t>V</w:t>
      </w:r>
      <w:r w:rsidRPr="00BF2EA6">
        <w:rPr>
          <w:rFonts w:hint="eastAsia"/>
          <w:vertAlign w:val="subscript"/>
        </w:rPr>
        <w:t>b</w:t>
      </w:r>
      <w:proofErr w:type="spellEnd"/>
      <w:r w:rsidRPr="00A97973">
        <w:rPr>
          <w:rFonts w:hint="eastAsia"/>
        </w:rPr>
        <w:t>＝</w:t>
      </w:r>
      <w:r>
        <w:rPr>
          <w:rFonts w:hint="eastAsia"/>
        </w:rPr>
        <w:t>3.2V</w:t>
      </w:r>
      <w:r w:rsidRPr="00A97973">
        <w:rPr>
          <w:rFonts w:hint="eastAsia"/>
        </w:rPr>
        <w:t xml:space="preserve">  f</w:t>
      </w:r>
      <w:r w:rsidRPr="00A97973">
        <w:rPr>
          <w:rFonts w:hint="eastAsia"/>
        </w:rPr>
        <w:t>＝</w:t>
      </w:r>
      <w:r w:rsidRPr="00A97973">
        <w:rPr>
          <w:rFonts w:hint="eastAsia"/>
        </w:rPr>
        <w:t>10.7MHz   V</w:t>
      </w:r>
      <w:r w:rsidRPr="00BF2EA6">
        <w:rPr>
          <w:rFonts w:hint="eastAsia"/>
          <w:vertAlign w:val="subscript"/>
        </w:rPr>
        <w:t>CC</w:t>
      </w:r>
      <w:r w:rsidRPr="00A97973">
        <w:rPr>
          <w:rFonts w:hint="eastAsia"/>
        </w:rPr>
        <w:t>＝</w:t>
      </w:r>
      <w:r>
        <w:rPr>
          <w:rFonts w:hint="eastAsia"/>
        </w:rPr>
        <w:t>12</w:t>
      </w:r>
      <w:r w:rsidRPr="00A97973">
        <w:rPr>
          <w:rFonts w:hint="eastAsia"/>
        </w:rPr>
        <w:t>V</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9"/>
        <w:gridCol w:w="2789"/>
        <w:gridCol w:w="3246"/>
        <w:gridCol w:w="3419"/>
        <w:gridCol w:w="2922"/>
      </w:tblGrid>
      <w:tr w:rsidR="00FE7BB9" w:rsidRPr="00A97973" w:rsidTr="00F72C1B">
        <w:trPr>
          <w:trHeight w:val="380"/>
          <w:jc w:val="center"/>
        </w:trPr>
        <w:tc>
          <w:tcPr>
            <w:tcW w:w="1014" w:type="pct"/>
            <w:vAlign w:val="center"/>
          </w:tcPr>
          <w:p w:rsidR="00FE7BB9" w:rsidRPr="00A97973" w:rsidRDefault="00FE7BB9" w:rsidP="00F72C1B">
            <w:pPr>
              <w:jc w:val="center"/>
            </w:pPr>
            <w:r w:rsidRPr="00A97973">
              <w:rPr>
                <w:rFonts w:hint="eastAsia"/>
              </w:rPr>
              <w:t>R</w:t>
            </w:r>
            <w:r w:rsidRPr="00BF2EA6">
              <w:rPr>
                <w:rFonts w:hint="eastAsia"/>
                <w:vertAlign w:val="subscript"/>
              </w:rPr>
              <w:t>L</w:t>
            </w:r>
            <w:r w:rsidRPr="00A97973">
              <w:rPr>
                <w:rFonts w:hint="eastAsia"/>
              </w:rPr>
              <w:t>(</w:t>
            </w:r>
            <w:r w:rsidRPr="00A97973">
              <w:rPr>
                <w:rFonts w:hint="eastAsia"/>
              </w:rPr>
              <w:t>Ω</w:t>
            </w:r>
            <w:r w:rsidRPr="00A97973">
              <w:rPr>
                <w:rFonts w:hint="eastAsia"/>
              </w:rPr>
              <w:t>)</w:t>
            </w:r>
          </w:p>
        </w:tc>
        <w:tc>
          <w:tcPr>
            <w:tcW w:w="898" w:type="pct"/>
            <w:vAlign w:val="center"/>
          </w:tcPr>
          <w:p w:rsidR="00FE7BB9" w:rsidRPr="00A97973" w:rsidRDefault="00FE7BB9" w:rsidP="00F72C1B">
            <w:pPr>
              <w:jc w:val="center"/>
            </w:pPr>
            <w:r w:rsidRPr="00A97973">
              <w:rPr>
                <w:rFonts w:hint="eastAsia"/>
              </w:rPr>
              <w:t>820</w:t>
            </w:r>
          </w:p>
        </w:tc>
        <w:tc>
          <w:tcPr>
            <w:tcW w:w="1045" w:type="pct"/>
            <w:vAlign w:val="center"/>
          </w:tcPr>
          <w:p w:rsidR="00FE7BB9" w:rsidRPr="00A97973" w:rsidRDefault="00FE7BB9" w:rsidP="00F72C1B">
            <w:pPr>
              <w:jc w:val="center"/>
            </w:pPr>
            <w:r w:rsidRPr="00A97973">
              <w:rPr>
                <w:rFonts w:hint="eastAsia"/>
              </w:rPr>
              <w:t>330</w:t>
            </w:r>
          </w:p>
        </w:tc>
        <w:tc>
          <w:tcPr>
            <w:tcW w:w="1101" w:type="pct"/>
            <w:vAlign w:val="center"/>
          </w:tcPr>
          <w:p w:rsidR="00FE7BB9" w:rsidRPr="00A97973" w:rsidRDefault="00FE7BB9" w:rsidP="00F72C1B">
            <w:pPr>
              <w:jc w:val="center"/>
            </w:pPr>
            <w:r w:rsidRPr="00A97973">
              <w:rPr>
                <w:rFonts w:hint="eastAsia"/>
              </w:rPr>
              <w:t>100</w:t>
            </w:r>
          </w:p>
        </w:tc>
        <w:tc>
          <w:tcPr>
            <w:tcW w:w="941" w:type="pct"/>
            <w:vAlign w:val="center"/>
          </w:tcPr>
          <w:p w:rsidR="00FE7BB9" w:rsidRPr="00A97973" w:rsidRDefault="00FE7BB9" w:rsidP="00F72C1B">
            <w:pPr>
              <w:jc w:val="center"/>
            </w:pPr>
            <w:r w:rsidRPr="00A97973">
              <w:rPr>
                <w:rFonts w:hint="eastAsia"/>
              </w:rPr>
              <w:t>∞</w:t>
            </w:r>
          </w:p>
        </w:tc>
      </w:tr>
      <w:tr w:rsidR="00FE7BB9" w:rsidRPr="00A97973" w:rsidTr="00F72C1B">
        <w:trPr>
          <w:trHeight w:val="380"/>
          <w:jc w:val="center"/>
        </w:trPr>
        <w:tc>
          <w:tcPr>
            <w:tcW w:w="1014" w:type="pct"/>
            <w:vAlign w:val="center"/>
          </w:tcPr>
          <w:p w:rsidR="00FE7BB9" w:rsidRPr="00A97973" w:rsidRDefault="00FE7BB9" w:rsidP="00F72C1B">
            <w:pPr>
              <w:jc w:val="center"/>
            </w:pPr>
            <w:proofErr w:type="spellStart"/>
            <w:r w:rsidRPr="00A97973">
              <w:rPr>
                <w:rFonts w:hint="eastAsia"/>
              </w:rPr>
              <w:t>V</w:t>
            </w:r>
            <w:r w:rsidRPr="00BF2EA6">
              <w:rPr>
                <w:rFonts w:hint="eastAsia"/>
                <w:vertAlign w:val="subscript"/>
              </w:rPr>
              <w:t>cP</w:t>
            </w:r>
            <w:proofErr w:type="spellEnd"/>
            <w:r w:rsidRPr="00BF2EA6">
              <w:rPr>
                <w:rFonts w:hint="eastAsia"/>
                <w:vertAlign w:val="subscript"/>
              </w:rPr>
              <w:t>-P</w:t>
            </w:r>
            <w:r w:rsidRPr="00A97973">
              <w:rPr>
                <w:rFonts w:hint="eastAsia"/>
              </w:rPr>
              <w:t>(V)</w:t>
            </w:r>
          </w:p>
        </w:tc>
        <w:tc>
          <w:tcPr>
            <w:tcW w:w="898" w:type="pct"/>
            <w:vAlign w:val="center"/>
          </w:tcPr>
          <w:p w:rsidR="00FE7BB9" w:rsidRPr="00A97973" w:rsidRDefault="00FE7BB9" w:rsidP="00F72C1B">
            <w:pPr>
              <w:jc w:val="center"/>
            </w:pPr>
          </w:p>
        </w:tc>
        <w:tc>
          <w:tcPr>
            <w:tcW w:w="1045" w:type="pct"/>
            <w:vAlign w:val="center"/>
          </w:tcPr>
          <w:p w:rsidR="00FE7BB9" w:rsidRPr="00A97973" w:rsidRDefault="00FE7BB9" w:rsidP="00F72C1B">
            <w:pPr>
              <w:jc w:val="center"/>
            </w:pPr>
          </w:p>
        </w:tc>
        <w:tc>
          <w:tcPr>
            <w:tcW w:w="1101" w:type="pct"/>
            <w:vAlign w:val="center"/>
          </w:tcPr>
          <w:p w:rsidR="00FE7BB9" w:rsidRPr="00A97973" w:rsidRDefault="00FE7BB9" w:rsidP="00F72C1B">
            <w:pPr>
              <w:jc w:val="center"/>
            </w:pPr>
          </w:p>
        </w:tc>
        <w:tc>
          <w:tcPr>
            <w:tcW w:w="941" w:type="pct"/>
            <w:vAlign w:val="center"/>
          </w:tcPr>
          <w:p w:rsidR="00FE7BB9" w:rsidRPr="00A97973" w:rsidRDefault="00FE7BB9" w:rsidP="00F72C1B">
            <w:pPr>
              <w:jc w:val="center"/>
            </w:pPr>
          </w:p>
        </w:tc>
      </w:tr>
      <w:tr w:rsidR="00FE7BB9" w:rsidRPr="00A97973" w:rsidTr="00F72C1B">
        <w:trPr>
          <w:trHeight w:val="380"/>
          <w:jc w:val="center"/>
        </w:trPr>
        <w:tc>
          <w:tcPr>
            <w:tcW w:w="1014" w:type="pct"/>
            <w:vAlign w:val="center"/>
          </w:tcPr>
          <w:p w:rsidR="00FE7BB9" w:rsidRPr="00A97973" w:rsidRDefault="00FE7BB9" w:rsidP="00F72C1B">
            <w:pPr>
              <w:jc w:val="center"/>
            </w:pPr>
            <w:proofErr w:type="spellStart"/>
            <w:r w:rsidRPr="00A97973">
              <w:rPr>
                <w:rFonts w:hint="eastAsia"/>
              </w:rPr>
              <w:t>V</w:t>
            </w:r>
            <w:r w:rsidRPr="00BF2EA6">
              <w:rPr>
                <w:rFonts w:hint="eastAsia"/>
                <w:vertAlign w:val="subscript"/>
              </w:rPr>
              <w:t>e</w:t>
            </w:r>
            <w:proofErr w:type="spellEnd"/>
            <w:r w:rsidR="002D31DA" w:rsidRPr="00A97973">
              <w:rPr>
                <w:rFonts w:hint="eastAsia"/>
              </w:rPr>
              <w:t xml:space="preserve"> </w:t>
            </w:r>
            <w:r w:rsidR="002D31DA" w:rsidRPr="00A97973">
              <w:rPr>
                <w:rFonts w:hint="eastAsia"/>
              </w:rPr>
              <w:t>波形</w:t>
            </w:r>
          </w:p>
        </w:tc>
        <w:tc>
          <w:tcPr>
            <w:tcW w:w="898" w:type="pct"/>
            <w:vAlign w:val="center"/>
          </w:tcPr>
          <w:p w:rsidR="00FE7BB9" w:rsidRPr="00A97973" w:rsidRDefault="00FE7BB9" w:rsidP="00F72C1B">
            <w:pPr>
              <w:jc w:val="center"/>
            </w:pPr>
          </w:p>
        </w:tc>
        <w:tc>
          <w:tcPr>
            <w:tcW w:w="1045" w:type="pct"/>
            <w:vAlign w:val="center"/>
          </w:tcPr>
          <w:p w:rsidR="00FE7BB9" w:rsidRPr="00A97973" w:rsidRDefault="00FE7BB9" w:rsidP="00F72C1B">
            <w:pPr>
              <w:jc w:val="center"/>
            </w:pPr>
          </w:p>
        </w:tc>
        <w:tc>
          <w:tcPr>
            <w:tcW w:w="1101" w:type="pct"/>
            <w:vAlign w:val="center"/>
          </w:tcPr>
          <w:p w:rsidR="00FE7BB9" w:rsidRPr="00A97973" w:rsidRDefault="00FE7BB9" w:rsidP="00F72C1B">
            <w:pPr>
              <w:jc w:val="center"/>
            </w:pPr>
          </w:p>
        </w:tc>
        <w:tc>
          <w:tcPr>
            <w:tcW w:w="941" w:type="pct"/>
            <w:vAlign w:val="center"/>
          </w:tcPr>
          <w:p w:rsidR="00FE7BB9" w:rsidRPr="00A97973" w:rsidRDefault="00FE7BB9" w:rsidP="00F72C1B">
            <w:pPr>
              <w:jc w:val="center"/>
            </w:pPr>
          </w:p>
        </w:tc>
      </w:tr>
    </w:tbl>
    <w:p w:rsidR="004B369B" w:rsidRPr="00C845E8" w:rsidRDefault="004B369B" w:rsidP="004B369B">
      <w:pPr>
        <w:pStyle w:val="2"/>
        <w:spacing w:line="360" w:lineRule="auto"/>
        <w:rPr>
          <w:sz w:val="28"/>
          <w:szCs w:val="28"/>
        </w:rPr>
      </w:pPr>
      <w:bookmarkStart w:id="73" w:name="_Toc431310300"/>
      <w:bookmarkStart w:id="74" w:name="_Toc436385258"/>
      <w:r w:rsidRPr="00C845E8">
        <w:rPr>
          <w:rFonts w:hint="eastAsia"/>
          <w:sz w:val="28"/>
          <w:szCs w:val="28"/>
        </w:rPr>
        <w:t>四、实验报告要求</w:t>
      </w:r>
      <w:bookmarkEnd w:id="73"/>
      <w:bookmarkEnd w:id="74"/>
    </w:p>
    <w:p w:rsidR="004B369B" w:rsidRPr="00DB2F3A" w:rsidRDefault="00C845E8" w:rsidP="00C845E8">
      <w:pPr>
        <w:spacing w:line="400" w:lineRule="atLeast"/>
        <w:ind w:left="420"/>
        <w:outlineLvl w:val="1"/>
        <w:rPr>
          <w:rFonts w:asciiTheme="minorEastAsia" w:eastAsiaTheme="minorEastAsia" w:hAnsiTheme="minorEastAsia"/>
          <w:sz w:val="24"/>
        </w:rPr>
      </w:pPr>
      <w:bookmarkStart w:id="75" w:name="_Toc436385259"/>
      <w:r w:rsidRPr="00DB2F3A">
        <w:rPr>
          <w:rFonts w:asciiTheme="minorEastAsia" w:eastAsiaTheme="minorEastAsia" w:hAnsiTheme="minorEastAsia" w:hint="eastAsia"/>
          <w:sz w:val="24"/>
        </w:rPr>
        <w:t>1.整理实验数据，并填写表4-1、4-2。</w:t>
      </w:r>
      <w:bookmarkEnd w:id="75"/>
    </w:p>
    <w:p w:rsidR="004B369B" w:rsidRPr="00DB2F3A" w:rsidRDefault="00C845E8" w:rsidP="00C845E8">
      <w:pPr>
        <w:spacing w:line="400" w:lineRule="atLeast"/>
        <w:ind w:left="420"/>
        <w:outlineLvl w:val="1"/>
        <w:rPr>
          <w:rFonts w:asciiTheme="minorEastAsia" w:eastAsiaTheme="minorEastAsia" w:hAnsiTheme="minorEastAsia"/>
          <w:sz w:val="24"/>
        </w:rPr>
      </w:pPr>
      <w:bookmarkStart w:id="76" w:name="_Toc436385260"/>
      <w:r w:rsidRPr="00DB2F3A">
        <w:rPr>
          <w:rFonts w:asciiTheme="minorEastAsia" w:eastAsiaTheme="minorEastAsia" w:hAnsiTheme="minorEastAsia" w:hint="eastAsia"/>
          <w:sz w:val="24"/>
        </w:rPr>
        <w:t>2.对实验参数和波形进行分析，说明输入激励电压、负载电阻对工作状态的影响。</w:t>
      </w:r>
      <w:bookmarkEnd w:id="76"/>
    </w:p>
    <w:p w:rsidR="004B369B" w:rsidRPr="00C845E8" w:rsidRDefault="004B369B" w:rsidP="004B369B">
      <w:pPr>
        <w:pStyle w:val="2"/>
        <w:spacing w:line="360" w:lineRule="auto"/>
        <w:rPr>
          <w:sz w:val="28"/>
          <w:szCs w:val="28"/>
        </w:rPr>
      </w:pPr>
      <w:bookmarkStart w:id="77" w:name="_Toc436385262"/>
      <w:bookmarkStart w:id="78" w:name="_Toc431310301"/>
      <w:r w:rsidRPr="00C845E8">
        <w:rPr>
          <w:rFonts w:hint="eastAsia"/>
          <w:sz w:val="28"/>
          <w:szCs w:val="28"/>
        </w:rPr>
        <w:t>五、实验仪器</w:t>
      </w:r>
      <w:bookmarkEnd w:id="77"/>
    </w:p>
    <w:p w:rsidR="004B369B" w:rsidRDefault="004B369B" w:rsidP="003D6DA9">
      <w:pPr>
        <w:spacing w:line="400" w:lineRule="atLeast"/>
        <w:ind w:left="420"/>
        <w:outlineLvl w:val="1"/>
        <w:rPr>
          <w:sz w:val="24"/>
        </w:rPr>
      </w:pPr>
      <w:bookmarkStart w:id="79" w:name="_Toc436385263"/>
      <w:bookmarkEnd w:id="78"/>
      <w:r w:rsidRPr="00C845E8">
        <w:rPr>
          <w:rFonts w:ascii="黑体" w:eastAsia="黑体" w:hAnsi="宋体" w:hint="eastAsia"/>
          <w:sz w:val="24"/>
        </w:rPr>
        <w:t xml:space="preserve">1. </w:t>
      </w:r>
      <w:r w:rsidRPr="00C845E8">
        <w:rPr>
          <w:rFonts w:hint="eastAsia"/>
          <w:sz w:val="24"/>
        </w:rPr>
        <w:t>高频实验箱</w:t>
      </w:r>
      <w:r w:rsidR="003D6DA9">
        <w:rPr>
          <w:sz w:val="24"/>
        </w:rPr>
        <w:t xml:space="preserve">                   </w:t>
      </w:r>
      <w:r w:rsidRPr="00C845E8">
        <w:rPr>
          <w:sz w:val="24"/>
        </w:rPr>
        <w:t xml:space="preserve"> 1</w:t>
      </w:r>
      <w:r w:rsidRPr="00C845E8">
        <w:rPr>
          <w:sz w:val="24"/>
        </w:rPr>
        <w:t>台</w:t>
      </w:r>
      <w:bookmarkStart w:id="80" w:name="_Toc436385264"/>
      <w:bookmarkEnd w:id="79"/>
      <w:r w:rsidR="003D6DA9">
        <w:rPr>
          <w:rFonts w:hint="eastAsia"/>
          <w:sz w:val="24"/>
        </w:rPr>
        <w:t xml:space="preserve">    </w:t>
      </w:r>
      <w:r w:rsidRPr="00C845E8">
        <w:rPr>
          <w:rFonts w:hint="eastAsia"/>
          <w:sz w:val="24"/>
        </w:rPr>
        <w:t xml:space="preserve">2. </w:t>
      </w:r>
      <w:r w:rsidRPr="00C845E8">
        <w:rPr>
          <w:rFonts w:hint="eastAsia"/>
          <w:sz w:val="24"/>
        </w:rPr>
        <w:t>双</w:t>
      </w:r>
      <w:proofErr w:type="gramStart"/>
      <w:r w:rsidRPr="00C845E8">
        <w:rPr>
          <w:rFonts w:hint="eastAsia"/>
          <w:sz w:val="24"/>
        </w:rPr>
        <w:t>踪</w:t>
      </w:r>
      <w:proofErr w:type="gramEnd"/>
      <w:r w:rsidRPr="00C845E8">
        <w:rPr>
          <w:rFonts w:hint="eastAsia"/>
          <w:sz w:val="24"/>
        </w:rPr>
        <w:t>示波器</w:t>
      </w:r>
      <w:r w:rsidR="003D6DA9">
        <w:rPr>
          <w:sz w:val="24"/>
        </w:rPr>
        <w:t xml:space="preserve">             </w:t>
      </w:r>
      <w:r w:rsidRPr="00C845E8">
        <w:rPr>
          <w:sz w:val="24"/>
        </w:rPr>
        <w:t xml:space="preserve"> 1</w:t>
      </w:r>
      <w:r w:rsidRPr="00C845E8">
        <w:rPr>
          <w:sz w:val="24"/>
        </w:rPr>
        <w:t>台</w:t>
      </w:r>
      <w:bookmarkStart w:id="81" w:name="_Toc436385266"/>
      <w:bookmarkEnd w:id="80"/>
      <w:r w:rsidR="003D6DA9">
        <w:rPr>
          <w:rFonts w:hint="eastAsia"/>
          <w:sz w:val="24"/>
        </w:rPr>
        <w:t xml:space="preserve">        </w:t>
      </w:r>
      <w:r w:rsidR="00AD20FB">
        <w:rPr>
          <w:rFonts w:hint="eastAsia"/>
          <w:sz w:val="24"/>
        </w:rPr>
        <w:t>3</w:t>
      </w:r>
      <w:r w:rsidR="00AD20FB" w:rsidRPr="00C845E8">
        <w:rPr>
          <w:rFonts w:hint="eastAsia"/>
          <w:sz w:val="24"/>
        </w:rPr>
        <w:t xml:space="preserve">. </w:t>
      </w:r>
      <w:r w:rsidR="00AD20FB" w:rsidRPr="00C845E8">
        <w:rPr>
          <w:rFonts w:hint="eastAsia"/>
          <w:sz w:val="24"/>
        </w:rPr>
        <w:t>万用表</w:t>
      </w:r>
      <w:r w:rsidR="00AD20FB" w:rsidRPr="00C845E8">
        <w:rPr>
          <w:sz w:val="24"/>
        </w:rPr>
        <w:t xml:space="preserve"> </w:t>
      </w:r>
      <w:r w:rsidR="003D6DA9">
        <w:rPr>
          <w:rFonts w:hint="eastAsia"/>
          <w:sz w:val="24"/>
        </w:rPr>
        <w:t xml:space="preserve">             </w:t>
      </w:r>
      <w:r w:rsidR="00AD20FB" w:rsidRPr="00C845E8">
        <w:rPr>
          <w:rFonts w:hint="eastAsia"/>
          <w:sz w:val="24"/>
        </w:rPr>
        <w:t xml:space="preserve"> 1</w:t>
      </w:r>
      <w:r w:rsidR="00AD20FB" w:rsidRPr="00C845E8">
        <w:rPr>
          <w:rFonts w:hint="eastAsia"/>
          <w:sz w:val="24"/>
        </w:rPr>
        <w:t>块</w:t>
      </w:r>
      <w:bookmarkEnd w:id="81"/>
    </w:p>
    <w:p w:rsidR="00C564F6" w:rsidRDefault="00C564F6" w:rsidP="00C564F6">
      <w:bookmarkStart w:id="82" w:name="_Toc431310316"/>
      <w:bookmarkStart w:id="83" w:name="_Toc435883092"/>
      <w:bookmarkStart w:id="84" w:name="_Toc436384523"/>
      <w:bookmarkStart w:id="85" w:name="_Toc436384827"/>
      <w:bookmarkStart w:id="86" w:name="_Toc436385413"/>
      <w:bookmarkStart w:id="87" w:name="_Toc436385502"/>
    </w:p>
    <w:p w:rsidR="00A93146" w:rsidRPr="008E7790" w:rsidRDefault="00A93146" w:rsidP="00A93146">
      <w:pPr>
        <w:pStyle w:val="1"/>
        <w:rPr>
          <w:rFonts w:ascii="Arial" w:hAnsi="Arial" w:cs="Arial"/>
        </w:rPr>
      </w:pPr>
      <w:r>
        <w:rPr>
          <w:rFonts w:hint="eastAsia"/>
        </w:rPr>
        <w:lastRenderedPageBreak/>
        <w:t>实验五</w:t>
      </w:r>
      <w:r w:rsidRPr="009B4242">
        <w:rPr>
          <w:rFonts w:hint="eastAsia"/>
        </w:rPr>
        <w:t xml:space="preserve"> </w:t>
      </w:r>
      <w:r w:rsidRPr="009B4242">
        <w:rPr>
          <w:rFonts w:hint="eastAsia"/>
        </w:rPr>
        <w:t>模拟乘法器调幅</w:t>
      </w:r>
      <w:r w:rsidR="008E7790">
        <w:rPr>
          <w:rFonts w:ascii="Arial" w:hAnsi="Arial" w:cs="Arial" w:hint="eastAsia"/>
        </w:rPr>
        <w:t>及同步检波实验</w:t>
      </w:r>
      <w:r w:rsidRPr="009B4242">
        <w:rPr>
          <w:rFonts w:hint="eastAsia"/>
        </w:rPr>
        <w:t>（</w:t>
      </w:r>
      <w:r w:rsidRPr="009B4242">
        <w:rPr>
          <w:rFonts w:hint="eastAsia"/>
        </w:rPr>
        <w:t>AM</w:t>
      </w:r>
      <w:r w:rsidRPr="009B4242">
        <w:rPr>
          <w:rFonts w:hint="eastAsia"/>
        </w:rPr>
        <w:t>、</w:t>
      </w:r>
      <w:r w:rsidRPr="009B4242">
        <w:rPr>
          <w:rFonts w:hint="eastAsia"/>
        </w:rPr>
        <w:t>DSB</w:t>
      </w:r>
      <w:r w:rsidRPr="009B4242">
        <w:rPr>
          <w:rFonts w:hint="eastAsia"/>
        </w:rPr>
        <w:t>、</w:t>
      </w:r>
      <w:r w:rsidRPr="009B4242">
        <w:rPr>
          <w:rFonts w:cs="Arial" w:hint="eastAsia"/>
        </w:rPr>
        <w:t>SSB</w:t>
      </w:r>
      <w:r w:rsidRPr="009B4242">
        <w:rPr>
          <w:rFonts w:cs="Arial" w:hint="eastAsia"/>
        </w:rPr>
        <w:t>）</w:t>
      </w:r>
      <w:bookmarkEnd w:id="82"/>
      <w:bookmarkEnd w:id="83"/>
      <w:bookmarkEnd w:id="84"/>
      <w:bookmarkEnd w:id="85"/>
      <w:bookmarkEnd w:id="86"/>
      <w:bookmarkEnd w:id="87"/>
      <w:r w:rsidR="008E7790">
        <w:rPr>
          <w:rFonts w:ascii="Arial" w:hAnsi="Arial" w:cs="Arial" w:hint="eastAsia"/>
        </w:rPr>
        <w:t>（模块</w:t>
      </w:r>
      <w:r w:rsidR="008E7790">
        <w:rPr>
          <w:rFonts w:ascii="Arial" w:hAnsi="Arial" w:cs="Arial" w:hint="eastAsia"/>
        </w:rPr>
        <w:t>5</w:t>
      </w:r>
      <w:r w:rsidR="008E7790">
        <w:rPr>
          <w:rFonts w:ascii="Arial" w:hAnsi="Arial" w:cs="Arial" w:hint="eastAsia"/>
        </w:rPr>
        <w:t>）</w:t>
      </w:r>
    </w:p>
    <w:p w:rsidR="00A93146" w:rsidRPr="00A93146" w:rsidRDefault="00A93146" w:rsidP="00A93146">
      <w:pPr>
        <w:pStyle w:val="2"/>
        <w:spacing w:line="360" w:lineRule="auto"/>
        <w:rPr>
          <w:sz w:val="28"/>
          <w:szCs w:val="28"/>
        </w:rPr>
      </w:pPr>
      <w:bookmarkStart w:id="88" w:name="_Toc431310317"/>
      <w:r w:rsidRPr="00A93146">
        <w:rPr>
          <w:rFonts w:hint="eastAsia"/>
          <w:sz w:val="28"/>
          <w:szCs w:val="28"/>
        </w:rPr>
        <w:t>一、实验目的</w:t>
      </w:r>
    </w:p>
    <w:bookmarkEnd w:id="88"/>
    <w:p w:rsidR="00A93146" w:rsidRPr="00A93146" w:rsidRDefault="00A93146" w:rsidP="00A93146">
      <w:pPr>
        <w:numPr>
          <w:ilvl w:val="0"/>
          <w:numId w:val="12"/>
        </w:numPr>
        <w:snapToGrid w:val="0"/>
        <w:spacing w:line="400" w:lineRule="atLeast"/>
        <w:rPr>
          <w:sz w:val="24"/>
        </w:rPr>
      </w:pPr>
      <w:r w:rsidRPr="00A93146">
        <w:rPr>
          <w:rFonts w:hint="eastAsia"/>
          <w:sz w:val="24"/>
        </w:rPr>
        <w:t>掌握用集成模拟乘法器实现全载波调幅、抑止载波双边带调幅和单边带调幅的方法。</w:t>
      </w:r>
    </w:p>
    <w:p w:rsidR="00A93146" w:rsidRPr="00A93146" w:rsidRDefault="00A93146" w:rsidP="00A93146">
      <w:pPr>
        <w:numPr>
          <w:ilvl w:val="0"/>
          <w:numId w:val="12"/>
        </w:numPr>
        <w:snapToGrid w:val="0"/>
        <w:spacing w:line="400" w:lineRule="atLeast"/>
        <w:rPr>
          <w:sz w:val="24"/>
        </w:rPr>
      </w:pPr>
      <w:r w:rsidRPr="00A93146">
        <w:rPr>
          <w:rFonts w:hint="eastAsia"/>
          <w:sz w:val="24"/>
        </w:rPr>
        <w:t>研究已调波与调制信号以及载波信号的关系。</w:t>
      </w:r>
    </w:p>
    <w:p w:rsidR="00A93146" w:rsidRPr="00A93146" w:rsidRDefault="00A93146" w:rsidP="00A93146">
      <w:pPr>
        <w:numPr>
          <w:ilvl w:val="0"/>
          <w:numId w:val="12"/>
        </w:numPr>
        <w:snapToGrid w:val="0"/>
        <w:spacing w:line="400" w:lineRule="atLeast"/>
        <w:rPr>
          <w:sz w:val="24"/>
        </w:rPr>
      </w:pPr>
      <w:r w:rsidRPr="00A93146">
        <w:rPr>
          <w:rFonts w:hint="eastAsia"/>
          <w:sz w:val="24"/>
        </w:rPr>
        <w:t>掌握调幅系数的测量与计算方法。</w:t>
      </w:r>
    </w:p>
    <w:p w:rsidR="00A93146" w:rsidRPr="00A93146" w:rsidRDefault="00A93146" w:rsidP="00A93146">
      <w:pPr>
        <w:numPr>
          <w:ilvl w:val="0"/>
          <w:numId w:val="12"/>
        </w:numPr>
        <w:snapToGrid w:val="0"/>
        <w:spacing w:line="400" w:lineRule="atLeast"/>
        <w:rPr>
          <w:sz w:val="24"/>
        </w:rPr>
      </w:pPr>
      <w:r w:rsidRPr="00A93146">
        <w:rPr>
          <w:rFonts w:hint="eastAsia"/>
          <w:sz w:val="24"/>
        </w:rPr>
        <w:t>通过实验</w:t>
      </w:r>
      <w:proofErr w:type="gramStart"/>
      <w:r w:rsidRPr="00A93146">
        <w:rPr>
          <w:rFonts w:hint="eastAsia"/>
          <w:sz w:val="24"/>
        </w:rPr>
        <w:t>对比全</w:t>
      </w:r>
      <w:proofErr w:type="gramEnd"/>
      <w:r w:rsidRPr="00A93146">
        <w:rPr>
          <w:rFonts w:hint="eastAsia"/>
          <w:sz w:val="24"/>
        </w:rPr>
        <w:t>载波调幅、抑止载波双边带调幅和单边带调幅的波形。</w:t>
      </w:r>
    </w:p>
    <w:p w:rsidR="00A93146" w:rsidRPr="00A93146" w:rsidRDefault="00A93146" w:rsidP="00A93146">
      <w:pPr>
        <w:pStyle w:val="2"/>
        <w:spacing w:line="360" w:lineRule="auto"/>
        <w:rPr>
          <w:sz w:val="28"/>
          <w:szCs w:val="28"/>
        </w:rPr>
      </w:pPr>
      <w:bookmarkStart w:id="89" w:name="_Toc431310318"/>
      <w:r w:rsidRPr="00A93146">
        <w:rPr>
          <w:rFonts w:hint="eastAsia"/>
          <w:sz w:val="28"/>
          <w:szCs w:val="28"/>
        </w:rPr>
        <w:t>二、实验原理</w:t>
      </w:r>
      <w:bookmarkEnd w:id="89"/>
    </w:p>
    <w:p w:rsidR="00A93146" w:rsidRPr="00A93146" w:rsidRDefault="00A93146" w:rsidP="00A93146">
      <w:pPr>
        <w:snapToGrid w:val="0"/>
        <w:spacing w:line="400" w:lineRule="atLeast"/>
        <w:ind w:firstLine="420"/>
        <w:rPr>
          <w:sz w:val="24"/>
        </w:rPr>
      </w:pPr>
      <w:r w:rsidRPr="00A93146">
        <w:rPr>
          <w:rFonts w:hint="eastAsia"/>
          <w:sz w:val="24"/>
        </w:rPr>
        <w:t>幅度调制就是载波的振幅（包络）随调制信号的参数变化而变化。本实验中载波是由高频信号</w:t>
      </w:r>
      <w:proofErr w:type="gramStart"/>
      <w:r w:rsidRPr="00A93146">
        <w:rPr>
          <w:rFonts w:hint="eastAsia"/>
          <w:sz w:val="24"/>
        </w:rPr>
        <w:t>源产生</w:t>
      </w:r>
      <w:proofErr w:type="gramEnd"/>
      <w:r w:rsidRPr="00A93146">
        <w:rPr>
          <w:rFonts w:hint="eastAsia"/>
          <w:sz w:val="24"/>
        </w:rPr>
        <w:t>的</w:t>
      </w:r>
      <w:r w:rsidRPr="00A93146">
        <w:rPr>
          <w:rFonts w:hint="eastAsia"/>
          <w:sz w:val="24"/>
        </w:rPr>
        <w:t>465KHz</w:t>
      </w:r>
      <w:r w:rsidRPr="00A93146">
        <w:rPr>
          <w:rFonts w:hint="eastAsia"/>
          <w:sz w:val="24"/>
        </w:rPr>
        <w:t>高频信号，</w:t>
      </w:r>
      <w:r w:rsidRPr="00A93146">
        <w:rPr>
          <w:rFonts w:hint="eastAsia"/>
          <w:sz w:val="24"/>
        </w:rPr>
        <w:t>10KHz</w:t>
      </w:r>
      <w:r w:rsidRPr="00A93146">
        <w:rPr>
          <w:rFonts w:hint="eastAsia"/>
          <w:sz w:val="24"/>
        </w:rPr>
        <w:t>的低频信号为调制信号。振幅调制器即为产生调幅信号的装置。</w:t>
      </w:r>
    </w:p>
    <w:p w:rsidR="00A93146" w:rsidRPr="00A93146" w:rsidRDefault="00A93146" w:rsidP="00A93146">
      <w:pPr>
        <w:snapToGrid w:val="0"/>
        <w:spacing w:line="400" w:lineRule="atLeast"/>
        <w:ind w:firstLineChars="200" w:firstLine="480"/>
        <w:rPr>
          <w:sz w:val="24"/>
        </w:rPr>
      </w:pPr>
      <w:r w:rsidRPr="00A93146">
        <w:rPr>
          <w:rFonts w:hint="eastAsia"/>
          <w:sz w:val="24"/>
        </w:rPr>
        <w:t>用</w:t>
      </w:r>
      <w:r w:rsidRPr="00A93146">
        <w:rPr>
          <w:rFonts w:hint="eastAsia"/>
          <w:sz w:val="24"/>
        </w:rPr>
        <w:t>MC1496</w:t>
      </w:r>
      <w:r w:rsidRPr="00A93146">
        <w:rPr>
          <w:rFonts w:hint="eastAsia"/>
          <w:sz w:val="24"/>
        </w:rPr>
        <w:t>集成电路构成的调幅器电路图如</w:t>
      </w:r>
      <w:r w:rsidR="0015698B">
        <w:rPr>
          <w:rFonts w:hint="eastAsia"/>
          <w:sz w:val="24"/>
        </w:rPr>
        <w:t>下</w:t>
      </w:r>
      <w:r w:rsidRPr="00A93146">
        <w:rPr>
          <w:rFonts w:hint="eastAsia"/>
          <w:sz w:val="24"/>
        </w:rPr>
        <w:t>图所示。</w:t>
      </w:r>
    </w:p>
    <w:p w:rsidR="00A93146" w:rsidRDefault="00A93146" w:rsidP="00A93146">
      <w:pPr>
        <w:spacing w:line="400" w:lineRule="atLeast"/>
        <w:ind w:firstLineChars="200" w:firstLine="480"/>
        <w:rPr>
          <w:sz w:val="24"/>
        </w:rPr>
      </w:pPr>
      <w:r w:rsidRPr="00A93146">
        <w:rPr>
          <w:rFonts w:hint="eastAsia"/>
          <w:sz w:val="24"/>
        </w:rPr>
        <w:t>图中</w:t>
      </w:r>
      <w:r w:rsidRPr="00A93146">
        <w:rPr>
          <w:rFonts w:hint="eastAsia"/>
          <w:sz w:val="24"/>
        </w:rPr>
        <w:t>W1</w:t>
      </w:r>
      <w:r w:rsidRPr="00A93146">
        <w:rPr>
          <w:rFonts w:hint="eastAsia"/>
          <w:sz w:val="24"/>
        </w:rPr>
        <w:t>用来调节引出脚</w:t>
      </w:r>
      <w:r w:rsidRPr="00A93146">
        <w:rPr>
          <w:rFonts w:hint="eastAsia"/>
          <w:sz w:val="24"/>
        </w:rPr>
        <w:t>1</w:t>
      </w:r>
      <w:r w:rsidRPr="00A93146">
        <w:rPr>
          <w:rFonts w:hint="eastAsia"/>
          <w:sz w:val="24"/>
        </w:rPr>
        <w:t>、</w:t>
      </w:r>
      <w:r w:rsidRPr="00A93146">
        <w:rPr>
          <w:rFonts w:hint="eastAsia"/>
          <w:sz w:val="24"/>
        </w:rPr>
        <w:t>4</w:t>
      </w:r>
      <w:r w:rsidRPr="00A93146">
        <w:rPr>
          <w:rFonts w:hint="eastAsia"/>
          <w:sz w:val="24"/>
        </w:rPr>
        <w:t>之间的平衡，器件采用双电源方式供电（＋</w:t>
      </w:r>
      <w:r w:rsidRPr="00A93146">
        <w:rPr>
          <w:rFonts w:hint="eastAsia"/>
          <w:sz w:val="24"/>
        </w:rPr>
        <w:t>12V</w:t>
      </w:r>
      <w:r w:rsidRPr="00A93146">
        <w:rPr>
          <w:rFonts w:hint="eastAsia"/>
          <w:sz w:val="24"/>
        </w:rPr>
        <w:t>，－</w:t>
      </w:r>
      <w:r w:rsidRPr="00A93146">
        <w:rPr>
          <w:rFonts w:hint="eastAsia"/>
          <w:sz w:val="24"/>
        </w:rPr>
        <w:t>8V</w:t>
      </w:r>
      <w:r w:rsidRPr="00A93146">
        <w:rPr>
          <w:rFonts w:hint="eastAsia"/>
          <w:sz w:val="24"/>
        </w:rPr>
        <w:t>），所以</w:t>
      </w:r>
      <w:r w:rsidRPr="00A93146">
        <w:rPr>
          <w:rFonts w:hint="eastAsia"/>
          <w:sz w:val="24"/>
        </w:rPr>
        <w:t>5</w:t>
      </w:r>
      <w:r w:rsidRPr="00A93146">
        <w:rPr>
          <w:rFonts w:hint="eastAsia"/>
          <w:sz w:val="24"/>
        </w:rPr>
        <w:t>脚偏置电阻</w:t>
      </w:r>
      <w:r w:rsidRPr="00A93146">
        <w:rPr>
          <w:rFonts w:hint="eastAsia"/>
          <w:sz w:val="24"/>
        </w:rPr>
        <w:t>R</w:t>
      </w:r>
      <w:r w:rsidRPr="00A93146">
        <w:rPr>
          <w:rFonts w:hint="eastAsia"/>
          <w:sz w:val="24"/>
          <w:vertAlign w:val="subscript"/>
        </w:rPr>
        <w:t>15</w:t>
      </w:r>
      <w:r w:rsidRPr="00A93146">
        <w:rPr>
          <w:rFonts w:hint="eastAsia"/>
          <w:sz w:val="24"/>
        </w:rPr>
        <w:t>接地。电阻</w:t>
      </w:r>
      <w:r w:rsidRPr="00A93146">
        <w:rPr>
          <w:rFonts w:hint="eastAsia"/>
          <w:sz w:val="24"/>
        </w:rPr>
        <w:t>R</w:t>
      </w:r>
      <w:r w:rsidRPr="00A93146">
        <w:rPr>
          <w:rFonts w:hint="eastAsia"/>
          <w:sz w:val="24"/>
          <w:vertAlign w:val="subscript"/>
        </w:rPr>
        <w:t>1</w:t>
      </w:r>
      <w:r w:rsidRPr="00A93146">
        <w:rPr>
          <w:rFonts w:hint="eastAsia"/>
          <w:sz w:val="24"/>
        </w:rPr>
        <w:t>、</w:t>
      </w:r>
      <w:r w:rsidRPr="00A93146">
        <w:rPr>
          <w:rFonts w:hint="eastAsia"/>
          <w:sz w:val="24"/>
        </w:rPr>
        <w:t>R</w:t>
      </w:r>
      <w:r w:rsidRPr="00A93146">
        <w:rPr>
          <w:rFonts w:hint="eastAsia"/>
          <w:sz w:val="24"/>
          <w:vertAlign w:val="subscript"/>
        </w:rPr>
        <w:t>2</w:t>
      </w:r>
      <w:r w:rsidRPr="00A93146">
        <w:rPr>
          <w:rFonts w:hint="eastAsia"/>
          <w:sz w:val="24"/>
        </w:rPr>
        <w:t>、</w:t>
      </w:r>
      <w:r w:rsidRPr="00A93146">
        <w:rPr>
          <w:rFonts w:hint="eastAsia"/>
          <w:sz w:val="24"/>
        </w:rPr>
        <w:t>R</w:t>
      </w:r>
      <w:r w:rsidRPr="00A93146">
        <w:rPr>
          <w:rFonts w:hint="eastAsia"/>
          <w:sz w:val="24"/>
          <w:vertAlign w:val="subscript"/>
        </w:rPr>
        <w:t>4</w:t>
      </w:r>
      <w:r w:rsidRPr="00A93146">
        <w:rPr>
          <w:rFonts w:hint="eastAsia"/>
          <w:sz w:val="24"/>
        </w:rPr>
        <w:t>、</w:t>
      </w:r>
      <w:r w:rsidRPr="00A93146">
        <w:rPr>
          <w:rFonts w:hint="eastAsia"/>
          <w:sz w:val="24"/>
        </w:rPr>
        <w:t>R</w:t>
      </w:r>
      <w:r w:rsidRPr="00A93146">
        <w:rPr>
          <w:rFonts w:hint="eastAsia"/>
          <w:sz w:val="24"/>
          <w:vertAlign w:val="subscript"/>
        </w:rPr>
        <w:t>5</w:t>
      </w:r>
      <w:r w:rsidRPr="00A93146">
        <w:rPr>
          <w:rFonts w:hint="eastAsia"/>
          <w:sz w:val="24"/>
        </w:rPr>
        <w:t>、</w:t>
      </w:r>
      <w:r w:rsidRPr="00A93146">
        <w:rPr>
          <w:rFonts w:hint="eastAsia"/>
          <w:sz w:val="24"/>
        </w:rPr>
        <w:t>R</w:t>
      </w:r>
      <w:r w:rsidRPr="00A93146">
        <w:rPr>
          <w:rFonts w:hint="eastAsia"/>
          <w:sz w:val="24"/>
          <w:vertAlign w:val="subscript"/>
        </w:rPr>
        <w:t>6</w:t>
      </w:r>
      <w:r w:rsidRPr="00A93146">
        <w:rPr>
          <w:rFonts w:hint="eastAsia"/>
          <w:sz w:val="24"/>
        </w:rPr>
        <w:t>为器件提供静态偏置电压，保证器件内部的各个晶体管工作在放大状态。载波信号加在</w:t>
      </w:r>
      <w:r w:rsidRPr="00A93146">
        <w:rPr>
          <w:rFonts w:hint="eastAsia"/>
          <w:sz w:val="24"/>
        </w:rPr>
        <w:t>V</w:t>
      </w:r>
      <w:r w:rsidRPr="00A93146">
        <w:rPr>
          <w:rFonts w:hint="eastAsia"/>
          <w:sz w:val="24"/>
          <w:vertAlign w:val="subscript"/>
        </w:rPr>
        <w:t>1</w:t>
      </w:r>
      <w:r w:rsidRPr="00A93146">
        <w:rPr>
          <w:rFonts w:hint="eastAsia"/>
          <w:sz w:val="24"/>
        </w:rPr>
        <w:t>－</w:t>
      </w:r>
      <w:r w:rsidRPr="00A93146">
        <w:rPr>
          <w:rFonts w:hint="eastAsia"/>
          <w:sz w:val="24"/>
        </w:rPr>
        <w:t>V</w:t>
      </w:r>
      <w:r w:rsidRPr="00A93146">
        <w:rPr>
          <w:rFonts w:hint="eastAsia"/>
          <w:sz w:val="24"/>
          <w:vertAlign w:val="subscript"/>
        </w:rPr>
        <w:t>4</w:t>
      </w:r>
      <w:r w:rsidRPr="00A93146">
        <w:rPr>
          <w:rFonts w:hint="eastAsia"/>
          <w:sz w:val="24"/>
        </w:rPr>
        <w:t>的输入端，即引脚</w:t>
      </w:r>
      <w:r w:rsidRPr="00A93146">
        <w:rPr>
          <w:rFonts w:hint="eastAsia"/>
          <w:sz w:val="24"/>
        </w:rPr>
        <w:t>8</w:t>
      </w:r>
      <w:r w:rsidRPr="00A93146">
        <w:rPr>
          <w:rFonts w:hint="eastAsia"/>
          <w:sz w:val="24"/>
        </w:rPr>
        <w:t>、</w:t>
      </w:r>
      <w:r w:rsidRPr="00A93146">
        <w:rPr>
          <w:rFonts w:hint="eastAsia"/>
          <w:sz w:val="24"/>
        </w:rPr>
        <w:t>10</w:t>
      </w:r>
      <w:r w:rsidRPr="00A93146">
        <w:rPr>
          <w:rFonts w:hint="eastAsia"/>
          <w:sz w:val="24"/>
        </w:rPr>
        <w:t>之间；</w:t>
      </w:r>
      <w:r w:rsidRPr="00A93146">
        <w:rPr>
          <w:rFonts w:hint="eastAsia"/>
          <w:noProof/>
          <w:sz w:val="24"/>
        </w:rPr>
        <w:t>载波信号</w:t>
      </w:r>
      <w:r w:rsidRPr="00A93146">
        <w:rPr>
          <w:rFonts w:hint="eastAsia"/>
          <w:noProof/>
          <w:sz w:val="24"/>
        </w:rPr>
        <w:t>Vc</w:t>
      </w:r>
      <w:r w:rsidRPr="00A93146">
        <w:rPr>
          <w:rFonts w:hint="eastAsia"/>
          <w:noProof/>
          <w:sz w:val="24"/>
        </w:rPr>
        <w:t>经高频耦合电容</w:t>
      </w:r>
      <w:r w:rsidRPr="00A93146">
        <w:rPr>
          <w:rFonts w:hint="eastAsia"/>
          <w:noProof/>
          <w:sz w:val="24"/>
        </w:rPr>
        <w:t>C</w:t>
      </w:r>
      <w:r w:rsidRPr="00A93146">
        <w:rPr>
          <w:rFonts w:hint="eastAsia"/>
          <w:noProof/>
          <w:sz w:val="24"/>
          <w:vertAlign w:val="subscript"/>
        </w:rPr>
        <w:t>1</w:t>
      </w:r>
      <w:r w:rsidRPr="00A93146">
        <w:rPr>
          <w:rFonts w:hint="eastAsia"/>
          <w:noProof/>
          <w:sz w:val="24"/>
        </w:rPr>
        <w:t>从</w:t>
      </w:r>
      <w:r w:rsidRPr="00A93146">
        <w:rPr>
          <w:rFonts w:hint="eastAsia"/>
          <w:noProof/>
          <w:sz w:val="24"/>
        </w:rPr>
        <w:t>10</w:t>
      </w:r>
      <w:r w:rsidRPr="00A93146">
        <w:rPr>
          <w:rFonts w:hint="eastAsia"/>
          <w:noProof/>
          <w:sz w:val="24"/>
        </w:rPr>
        <w:t>脚输入，</w:t>
      </w:r>
      <w:r w:rsidRPr="00A93146">
        <w:rPr>
          <w:rFonts w:hint="eastAsia"/>
          <w:noProof/>
          <w:sz w:val="24"/>
        </w:rPr>
        <w:t>C</w:t>
      </w:r>
      <w:r w:rsidRPr="00A93146">
        <w:rPr>
          <w:rFonts w:hint="eastAsia"/>
          <w:noProof/>
          <w:sz w:val="24"/>
          <w:vertAlign w:val="subscript"/>
        </w:rPr>
        <w:t>2</w:t>
      </w:r>
      <w:r w:rsidRPr="00A93146">
        <w:rPr>
          <w:rFonts w:hint="eastAsia"/>
          <w:noProof/>
          <w:sz w:val="24"/>
        </w:rPr>
        <w:t>为高频旁路电容，使</w:t>
      </w:r>
      <w:r w:rsidRPr="00A93146">
        <w:rPr>
          <w:rFonts w:hint="eastAsia"/>
          <w:sz w:val="24"/>
        </w:rPr>
        <w:t>8</w:t>
      </w:r>
      <w:r w:rsidRPr="00A93146">
        <w:rPr>
          <w:rFonts w:hint="eastAsia"/>
          <w:noProof/>
          <w:sz w:val="24"/>
        </w:rPr>
        <w:t>脚交流接地。</w:t>
      </w:r>
      <w:r w:rsidRPr="00A93146">
        <w:rPr>
          <w:rFonts w:hint="eastAsia"/>
          <w:sz w:val="24"/>
        </w:rPr>
        <w:t>调制信号加在差动放大器</w:t>
      </w:r>
      <w:r w:rsidRPr="00A93146">
        <w:rPr>
          <w:rFonts w:hint="eastAsia"/>
          <w:sz w:val="24"/>
        </w:rPr>
        <w:t>V</w:t>
      </w:r>
      <w:r w:rsidRPr="00A93146">
        <w:rPr>
          <w:rFonts w:hint="eastAsia"/>
          <w:sz w:val="24"/>
          <w:vertAlign w:val="subscript"/>
        </w:rPr>
        <w:t>5</w:t>
      </w:r>
      <w:r w:rsidRPr="00A93146">
        <w:rPr>
          <w:rFonts w:hint="eastAsia"/>
          <w:sz w:val="24"/>
        </w:rPr>
        <w:t>、</w:t>
      </w:r>
      <w:r w:rsidRPr="00A93146">
        <w:rPr>
          <w:rFonts w:hint="eastAsia"/>
          <w:sz w:val="24"/>
        </w:rPr>
        <w:t>V</w:t>
      </w:r>
      <w:r w:rsidRPr="00A93146">
        <w:rPr>
          <w:rFonts w:hint="eastAsia"/>
          <w:sz w:val="24"/>
          <w:vertAlign w:val="subscript"/>
        </w:rPr>
        <w:t>6</w:t>
      </w:r>
      <w:r w:rsidRPr="00A93146">
        <w:rPr>
          <w:rFonts w:hint="eastAsia"/>
          <w:sz w:val="24"/>
        </w:rPr>
        <w:t>的输入端，即引脚</w:t>
      </w:r>
      <w:r w:rsidRPr="00A93146">
        <w:rPr>
          <w:rFonts w:hint="eastAsia"/>
          <w:sz w:val="24"/>
        </w:rPr>
        <w:t>1</w:t>
      </w:r>
      <w:r w:rsidRPr="00A93146">
        <w:rPr>
          <w:rFonts w:hint="eastAsia"/>
          <w:sz w:val="24"/>
        </w:rPr>
        <w:t>、</w:t>
      </w:r>
      <w:r w:rsidRPr="00A93146">
        <w:rPr>
          <w:rFonts w:hint="eastAsia"/>
          <w:sz w:val="24"/>
        </w:rPr>
        <w:t>4</w:t>
      </w:r>
      <w:r w:rsidRPr="00A93146">
        <w:rPr>
          <w:rFonts w:hint="eastAsia"/>
          <w:sz w:val="24"/>
        </w:rPr>
        <w:t>之间，调制信号</w:t>
      </w:r>
      <w:r w:rsidRPr="00A93146">
        <w:rPr>
          <w:rFonts w:hint="eastAsia"/>
          <w:sz w:val="24"/>
        </w:rPr>
        <w:t>V</w:t>
      </w:r>
      <w:r w:rsidRPr="00A93146">
        <w:rPr>
          <w:sz w:val="24"/>
        </w:rPr>
        <w:t>Ω</w:t>
      </w:r>
      <w:r w:rsidRPr="00A93146">
        <w:rPr>
          <w:rFonts w:hint="eastAsia"/>
          <w:sz w:val="24"/>
        </w:rPr>
        <w:t>经低频偶合电容</w:t>
      </w:r>
      <w:r w:rsidRPr="00A93146">
        <w:rPr>
          <w:rFonts w:hint="eastAsia"/>
          <w:sz w:val="24"/>
        </w:rPr>
        <w:t>E</w:t>
      </w:r>
      <w:r w:rsidRPr="00A93146">
        <w:rPr>
          <w:rFonts w:hint="eastAsia"/>
          <w:sz w:val="24"/>
          <w:vertAlign w:val="subscript"/>
        </w:rPr>
        <w:t>1</w:t>
      </w:r>
      <w:r w:rsidRPr="00A93146">
        <w:rPr>
          <w:rFonts w:hint="eastAsia"/>
          <w:sz w:val="24"/>
        </w:rPr>
        <w:t>从</w:t>
      </w:r>
      <w:r w:rsidRPr="00A93146">
        <w:rPr>
          <w:rFonts w:hint="eastAsia"/>
          <w:sz w:val="24"/>
        </w:rPr>
        <w:t>1</w:t>
      </w:r>
      <w:r w:rsidRPr="00A93146">
        <w:rPr>
          <w:rFonts w:hint="eastAsia"/>
          <w:sz w:val="24"/>
        </w:rPr>
        <w:t>脚输入。</w:t>
      </w:r>
      <w:r w:rsidRPr="00A93146">
        <w:rPr>
          <w:rFonts w:hint="eastAsia"/>
          <w:sz w:val="24"/>
        </w:rPr>
        <w:t>2</w:t>
      </w:r>
      <w:r w:rsidRPr="00A93146">
        <w:rPr>
          <w:rFonts w:hint="eastAsia"/>
          <w:sz w:val="24"/>
        </w:rPr>
        <w:t>、</w:t>
      </w:r>
      <w:r w:rsidRPr="00A93146">
        <w:rPr>
          <w:rFonts w:hint="eastAsia"/>
          <w:sz w:val="24"/>
        </w:rPr>
        <w:t>3</w:t>
      </w:r>
      <w:r w:rsidRPr="00A93146">
        <w:rPr>
          <w:rFonts w:hint="eastAsia"/>
          <w:sz w:val="24"/>
        </w:rPr>
        <w:t>脚外接</w:t>
      </w:r>
      <w:r w:rsidRPr="00A93146">
        <w:rPr>
          <w:rFonts w:hint="eastAsia"/>
          <w:sz w:val="24"/>
        </w:rPr>
        <w:t>1K</w:t>
      </w:r>
      <w:r w:rsidRPr="00A93146">
        <w:rPr>
          <w:rFonts w:hint="eastAsia"/>
          <w:sz w:val="24"/>
        </w:rPr>
        <w:t>Ω电阻，以扩大调制信号动态范围。当电阻增大，线性范围增大，但乘法器的增益随之减小。已调制信号</w:t>
      </w:r>
      <w:proofErr w:type="gramStart"/>
      <w:r w:rsidRPr="00A93146">
        <w:rPr>
          <w:rFonts w:hint="eastAsia"/>
          <w:sz w:val="24"/>
        </w:rPr>
        <w:t>取自双</w:t>
      </w:r>
      <w:proofErr w:type="gramEnd"/>
      <w:r w:rsidRPr="00A93146">
        <w:rPr>
          <w:rFonts w:hint="eastAsia"/>
          <w:sz w:val="24"/>
        </w:rPr>
        <w:t>差动放大器的两集电极（即引出脚</w:t>
      </w:r>
      <w:r w:rsidRPr="00A93146">
        <w:rPr>
          <w:rFonts w:hint="eastAsia"/>
          <w:sz w:val="24"/>
        </w:rPr>
        <w:t>6</w:t>
      </w:r>
      <w:r w:rsidRPr="00A93146">
        <w:rPr>
          <w:rFonts w:hint="eastAsia"/>
          <w:sz w:val="24"/>
        </w:rPr>
        <w:t>、</w:t>
      </w:r>
      <w:r w:rsidRPr="00A93146">
        <w:rPr>
          <w:rFonts w:hint="eastAsia"/>
          <w:sz w:val="24"/>
        </w:rPr>
        <w:t>12</w:t>
      </w:r>
      <w:r w:rsidRPr="00A93146">
        <w:rPr>
          <w:rFonts w:hint="eastAsia"/>
          <w:sz w:val="24"/>
        </w:rPr>
        <w:t>之间）输出。</w:t>
      </w:r>
    </w:p>
    <w:p w:rsidR="0015698B" w:rsidRDefault="00152ABC" w:rsidP="00152ABC">
      <w:pPr>
        <w:spacing w:line="400" w:lineRule="atLeast"/>
        <w:ind w:firstLineChars="200" w:firstLine="480"/>
        <w:jc w:val="center"/>
        <w:rPr>
          <w:sz w:val="24"/>
        </w:rPr>
      </w:pPr>
      <w:r>
        <w:rPr>
          <w:noProof/>
          <w:sz w:val="24"/>
        </w:rPr>
        <w:lastRenderedPageBreak/>
        <w:drawing>
          <wp:inline distT="0" distB="0" distL="0" distR="0">
            <wp:extent cx="7486650" cy="4629150"/>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srcRect/>
                    <a:stretch>
                      <a:fillRect/>
                    </a:stretch>
                  </pic:blipFill>
                  <pic:spPr bwMode="auto">
                    <a:xfrm>
                      <a:off x="0" y="0"/>
                      <a:ext cx="7486650" cy="4629150"/>
                    </a:xfrm>
                    <a:prstGeom prst="rect">
                      <a:avLst/>
                    </a:prstGeom>
                    <a:noFill/>
                    <a:ln w="9525">
                      <a:noFill/>
                      <a:miter lim="800000"/>
                      <a:headEnd/>
                      <a:tailEnd/>
                    </a:ln>
                  </pic:spPr>
                </pic:pic>
              </a:graphicData>
            </a:graphic>
          </wp:inline>
        </w:drawing>
      </w:r>
    </w:p>
    <w:p w:rsidR="00C564F6" w:rsidRDefault="00C564F6" w:rsidP="00C564F6">
      <w:bookmarkStart w:id="90" w:name="_Toc431310320"/>
    </w:p>
    <w:p w:rsidR="00C564F6" w:rsidRDefault="00C564F6" w:rsidP="00C564F6"/>
    <w:p w:rsidR="0015698B" w:rsidRPr="0015698B" w:rsidRDefault="0015698B" w:rsidP="0015698B">
      <w:pPr>
        <w:pStyle w:val="2"/>
        <w:spacing w:line="360" w:lineRule="auto"/>
        <w:rPr>
          <w:sz w:val="28"/>
          <w:szCs w:val="28"/>
        </w:rPr>
      </w:pPr>
      <w:r>
        <w:rPr>
          <w:rFonts w:hint="eastAsia"/>
          <w:sz w:val="24"/>
          <w:szCs w:val="24"/>
        </w:rPr>
        <w:t>三、</w:t>
      </w:r>
      <w:r w:rsidRPr="0015698B">
        <w:rPr>
          <w:rFonts w:hint="eastAsia"/>
          <w:sz w:val="28"/>
          <w:szCs w:val="28"/>
        </w:rPr>
        <w:t>实验步骤</w:t>
      </w:r>
      <w:bookmarkEnd w:id="90"/>
    </w:p>
    <w:p w:rsidR="0015698B" w:rsidRPr="0015698B" w:rsidRDefault="00B32EB3" w:rsidP="0015698B">
      <w:pPr>
        <w:pStyle w:val="aa"/>
        <w:spacing w:line="400" w:lineRule="atLeast"/>
        <w:ind w:firstLineChars="300" w:firstLine="720"/>
        <w:rPr>
          <w:szCs w:val="24"/>
        </w:rPr>
      </w:pPr>
      <w:r>
        <w:rPr>
          <w:rFonts w:hint="eastAsia"/>
          <w:szCs w:val="24"/>
        </w:rPr>
        <w:t>1</w:t>
      </w:r>
      <w:r w:rsidR="0015698B" w:rsidRPr="0015698B">
        <w:rPr>
          <w:rFonts w:hint="eastAsia"/>
          <w:szCs w:val="24"/>
        </w:rPr>
        <w:t xml:space="preserve">  </w:t>
      </w:r>
      <w:r w:rsidR="0015698B" w:rsidRPr="0015698B">
        <w:rPr>
          <w:rFonts w:hint="eastAsia"/>
          <w:szCs w:val="24"/>
        </w:rPr>
        <w:t>全载波振幅调制</w:t>
      </w:r>
      <w:r w:rsidR="0015698B" w:rsidRPr="0015698B">
        <w:rPr>
          <w:noProof/>
          <w:position w:val="-30"/>
          <w:szCs w:val="24"/>
        </w:rPr>
        <w:object w:dxaOrig="1780" w:dyaOrig="680">
          <v:shape id="_x0000_i1040" type="#_x0000_t75" style="width:110.4pt;height:31.2pt" o:ole="" fillcolor="window">
            <v:imagedata r:id="rId18" o:title=""/>
          </v:shape>
          <o:OLEObject Type="Embed" ProgID="Equation.3" ShapeID="_x0000_i1040" DrawAspect="Content" ObjectID="_1606731426" r:id="rId19"/>
        </w:object>
      </w:r>
      <w:r w:rsidR="0015698B" w:rsidRPr="0015698B">
        <w:rPr>
          <w:rFonts w:hint="eastAsia"/>
          <w:noProof/>
          <w:szCs w:val="24"/>
        </w:rPr>
        <w:t>，</w:t>
      </w:r>
      <w:r w:rsidR="0015698B" w:rsidRPr="0015698B">
        <w:rPr>
          <w:rFonts w:hint="eastAsia"/>
          <w:szCs w:val="24"/>
        </w:rPr>
        <w:t>J1</w:t>
      </w:r>
      <w:r w:rsidR="0015698B" w:rsidRPr="0015698B">
        <w:rPr>
          <w:rFonts w:hint="eastAsia"/>
          <w:szCs w:val="24"/>
        </w:rPr>
        <w:t>端输入载波信号</w:t>
      </w:r>
      <w:proofErr w:type="spellStart"/>
      <w:r w:rsidR="0015698B" w:rsidRPr="0015698B">
        <w:rPr>
          <w:spacing w:val="-4"/>
          <w:szCs w:val="24"/>
        </w:rPr>
        <w:t>V</w:t>
      </w:r>
      <w:r w:rsidR="0015698B" w:rsidRPr="0015698B">
        <w:rPr>
          <w:rFonts w:hint="eastAsia"/>
          <w:spacing w:val="-4"/>
          <w:szCs w:val="24"/>
        </w:rPr>
        <w:t>c</w:t>
      </w:r>
      <w:proofErr w:type="spellEnd"/>
      <w:r w:rsidR="0015698B" w:rsidRPr="0015698B">
        <w:rPr>
          <w:rFonts w:hint="eastAsia"/>
          <w:spacing w:val="-4"/>
          <w:szCs w:val="24"/>
        </w:rPr>
        <w:t xml:space="preserve">(t) , </w:t>
      </w:r>
      <w:r w:rsidR="0015698B" w:rsidRPr="0015698B">
        <w:rPr>
          <w:spacing w:val="-4"/>
          <w:szCs w:val="24"/>
        </w:rPr>
        <w:t>f</w:t>
      </w:r>
      <w:r w:rsidR="0015698B" w:rsidRPr="0015698B">
        <w:rPr>
          <w:rFonts w:hint="eastAsia"/>
          <w:spacing w:val="-4"/>
          <w:szCs w:val="24"/>
        </w:rPr>
        <w:t>c=</w:t>
      </w:r>
      <w:r w:rsidR="0015698B" w:rsidRPr="0015698B">
        <w:rPr>
          <w:rFonts w:hint="eastAsia"/>
          <w:szCs w:val="24"/>
        </w:rPr>
        <w:t>465KHz</w:t>
      </w:r>
      <w:r w:rsidR="0015698B" w:rsidRPr="0015698B">
        <w:rPr>
          <w:rFonts w:hint="eastAsia"/>
          <w:spacing w:val="-4"/>
          <w:szCs w:val="24"/>
        </w:rPr>
        <w:t>, V</w:t>
      </w:r>
      <w:r w:rsidR="0015698B" w:rsidRPr="0015698B">
        <w:rPr>
          <w:rFonts w:hint="eastAsia"/>
          <w:spacing w:val="-4"/>
          <w:szCs w:val="24"/>
          <w:vertAlign w:val="subscript"/>
        </w:rPr>
        <w:t>CP</w:t>
      </w:r>
      <w:r w:rsidR="0015698B" w:rsidRPr="0015698B">
        <w:rPr>
          <w:rFonts w:hint="eastAsia"/>
          <w:spacing w:val="-4"/>
          <w:szCs w:val="24"/>
          <w:vertAlign w:val="subscript"/>
        </w:rPr>
        <w:t>－</w:t>
      </w:r>
      <w:r w:rsidR="0015698B" w:rsidRPr="0015698B">
        <w:rPr>
          <w:rFonts w:hint="eastAsia"/>
          <w:spacing w:val="-4"/>
          <w:szCs w:val="24"/>
          <w:vertAlign w:val="subscript"/>
        </w:rPr>
        <w:t>P</w:t>
      </w:r>
      <w:r w:rsidR="0015698B" w:rsidRPr="0015698B">
        <w:rPr>
          <w:rFonts w:hint="eastAsia"/>
          <w:szCs w:val="24"/>
        </w:rPr>
        <w:t>＝</w:t>
      </w:r>
      <w:r w:rsidR="0015698B" w:rsidRPr="0015698B">
        <w:rPr>
          <w:rFonts w:hint="eastAsia"/>
          <w:szCs w:val="24"/>
        </w:rPr>
        <w:t>500mV</w:t>
      </w:r>
      <w:r w:rsidR="0015698B" w:rsidRPr="0015698B">
        <w:rPr>
          <w:rFonts w:hint="eastAsia"/>
          <w:szCs w:val="24"/>
        </w:rPr>
        <w:t>，再从</w:t>
      </w:r>
      <w:r w:rsidR="0015698B" w:rsidRPr="0015698B">
        <w:rPr>
          <w:rFonts w:hint="eastAsia"/>
          <w:szCs w:val="24"/>
        </w:rPr>
        <w:t>J5</w:t>
      </w:r>
      <w:r w:rsidR="0015698B" w:rsidRPr="0015698B">
        <w:rPr>
          <w:rFonts w:hint="eastAsia"/>
          <w:szCs w:val="24"/>
        </w:rPr>
        <w:t>端口输入调制信号，其</w:t>
      </w:r>
      <w:r w:rsidR="0015698B" w:rsidRPr="0015698B">
        <w:rPr>
          <w:szCs w:val="24"/>
        </w:rPr>
        <w:t>f</w:t>
      </w:r>
      <w:r w:rsidR="0015698B" w:rsidRPr="0015698B">
        <w:rPr>
          <w:rFonts w:hint="eastAsia"/>
          <w:szCs w:val="24"/>
          <w:vertAlign w:val="subscript"/>
        </w:rPr>
        <w:t>Ω</w:t>
      </w:r>
      <w:r w:rsidR="0015698B" w:rsidRPr="0015698B">
        <w:rPr>
          <w:rFonts w:hint="eastAsia"/>
          <w:szCs w:val="24"/>
        </w:rPr>
        <w:t>＝</w:t>
      </w:r>
      <w:r w:rsidR="0015698B" w:rsidRPr="0015698B">
        <w:rPr>
          <w:rFonts w:hint="eastAsia"/>
          <w:szCs w:val="24"/>
        </w:rPr>
        <w:t>10KHz</w:t>
      </w:r>
      <w:r w:rsidR="0015698B" w:rsidRPr="0015698B">
        <w:rPr>
          <w:rFonts w:hint="eastAsia"/>
          <w:szCs w:val="24"/>
        </w:rPr>
        <w:t>，</w:t>
      </w:r>
      <w:r w:rsidR="0015698B" w:rsidRPr="0015698B">
        <w:rPr>
          <w:rFonts w:hint="eastAsia"/>
          <w:szCs w:val="24"/>
        </w:rPr>
        <w:lastRenderedPageBreak/>
        <w:t>当</w:t>
      </w:r>
      <w:r w:rsidR="0015698B" w:rsidRPr="0015698B">
        <w:rPr>
          <w:rFonts w:hint="eastAsia"/>
          <w:szCs w:val="24"/>
        </w:rPr>
        <w:t>V</w:t>
      </w:r>
      <w:r w:rsidR="0015698B" w:rsidRPr="0015698B">
        <w:rPr>
          <w:rFonts w:hint="eastAsia"/>
          <w:szCs w:val="24"/>
          <w:vertAlign w:val="subscript"/>
        </w:rPr>
        <w:t>Ω</w:t>
      </w:r>
      <w:r w:rsidR="0015698B" w:rsidRPr="0015698B">
        <w:rPr>
          <w:szCs w:val="24"/>
          <w:vertAlign w:val="subscript"/>
        </w:rPr>
        <w:t>P</w:t>
      </w:r>
      <w:r w:rsidR="0015698B" w:rsidRPr="0015698B">
        <w:rPr>
          <w:rFonts w:hint="eastAsia"/>
          <w:szCs w:val="24"/>
          <w:vertAlign w:val="subscript"/>
        </w:rPr>
        <w:t>－</w:t>
      </w:r>
      <w:r w:rsidR="0015698B" w:rsidRPr="0015698B">
        <w:rPr>
          <w:szCs w:val="24"/>
          <w:vertAlign w:val="subscript"/>
        </w:rPr>
        <w:t>P</w:t>
      </w:r>
      <w:r w:rsidR="0015698B" w:rsidRPr="0015698B">
        <w:rPr>
          <w:rFonts w:hint="eastAsia"/>
          <w:szCs w:val="24"/>
        </w:rPr>
        <w:t>由零逐渐增大时，则输出信号</w:t>
      </w:r>
      <w:r w:rsidR="0015698B" w:rsidRPr="0015698B">
        <w:rPr>
          <w:szCs w:val="24"/>
        </w:rPr>
        <w:t>V</w:t>
      </w:r>
      <w:r w:rsidR="0015698B" w:rsidRPr="0015698B">
        <w:rPr>
          <w:rFonts w:hint="eastAsia"/>
          <w:szCs w:val="24"/>
          <w:vertAlign w:val="subscript"/>
        </w:rPr>
        <w:t>O</w:t>
      </w:r>
      <w:r w:rsidR="0015698B" w:rsidRPr="0015698B">
        <w:rPr>
          <w:rFonts w:hint="eastAsia"/>
          <w:szCs w:val="24"/>
        </w:rPr>
        <w:t>（</w:t>
      </w:r>
      <w:r w:rsidR="0015698B" w:rsidRPr="0015698B">
        <w:rPr>
          <w:rFonts w:hint="eastAsia"/>
          <w:szCs w:val="24"/>
        </w:rPr>
        <w:t>t</w:t>
      </w:r>
      <w:r w:rsidR="0015698B" w:rsidRPr="0015698B">
        <w:rPr>
          <w:rFonts w:hint="eastAsia"/>
          <w:szCs w:val="24"/>
        </w:rPr>
        <w:t>）的幅度发生变化，最后出现如图</w:t>
      </w:r>
      <w:r w:rsidR="0015698B">
        <w:rPr>
          <w:rFonts w:hint="eastAsia"/>
          <w:szCs w:val="24"/>
        </w:rPr>
        <w:t>5</w:t>
      </w:r>
      <w:r w:rsidR="0015698B" w:rsidRPr="0015698B">
        <w:rPr>
          <w:rFonts w:hint="eastAsia"/>
          <w:szCs w:val="24"/>
        </w:rPr>
        <w:t>-4</w:t>
      </w:r>
      <w:r w:rsidR="0015698B" w:rsidRPr="0015698B">
        <w:rPr>
          <w:rFonts w:hint="eastAsia"/>
          <w:szCs w:val="24"/>
        </w:rPr>
        <w:t>所示的有载波调幅信号的波形，记下</w:t>
      </w:r>
      <w:r w:rsidR="0015698B" w:rsidRPr="0015698B">
        <w:rPr>
          <w:rFonts w:hint="eastAsia"/>
          <w:szCs w:val="24"/>
        </w:rPr>
        <w:t>AM</w:t>
      </w:r>
      <w:r w:rsidR="0015698B" w:rsidRPr="0015698B">
        <w:rPr>
          <w:rFonts w:hint="eastAsia"/>
          <w:szCs w:val="24"/>
        </w:rPr>
        <w:t>波对应</w:t>
      </w:r>
      <w:proofErr w:type="spellStart"/>
      <w:r w:rsidR="0015698B" w:rsidRPr="0015698B">
        <w:rPr>
          <w:rFonts w:hint="eastAsia"/>
          <w:szCs w:val="24"/>
        </w:rPr>
        <w:t>V</w:t>
      </w:r>
      <w:r w:rsidR="0015698B" w:rsidRPr="0015698B">
        <w:rPr>
          <w:rFonts w:hint="eastAsia"/>
          <w:szCs w:val="24"/>
          <w:vertAlign w:val="subscript"/>
        </w:rPr>
        <w:t>mmax</w:t>
      </w:r>
      <w:proofErr w:type="spellEnd"/>
      <w:r w:rsidR="0015698B" w:rsidRPr="0015698B">
        <w:rPr>
          <w:rFonts w:hint="eastAsia"/>
          <w:szCs w:val="24"/>
        </w:rPr>
        <w:t>和</w:t>
      </w:r>
      <w:proofErr w:type="spellStart"/>
      <w:r w:rsidR="0015698B" w:rsidRPr="0015698B">
        <w:rPr>
          <w:rFonts w:hint="eastAsia"/>
          <w:szCs w:val="24"/>
        </w:rPr>
        <w:t>V</w:t>
      </w:r>
      <w:r w:rsidR="0015698B" w:rsidRPr="0015698B">
        <w:rPr>
          <w:rFonts w:hint="eastAsia"/>
          <w:szCs w:val="24"/>
          <w:vertAlign w:val="subscript"/>
        </w:rPr>
        <w:t>mmin</w:t>
      </w:r>
      <w:proofErr w:type="spellEnd"/>
      <w:r w:rsidR="0015698B" w:rsidRPr="0015698B">
        <w:rPr>
          <w:rFonts w:hint="eastAsia"/>
          <w:szCs w:val="24"/>
        </w:rPr>
        <w:t>，并计算调幅度</w:t>
      </w:r>
      <w:r w:rsidR="0015698B" w:rsidRPr="0015698B">
        <w:rPr>
          <w:rFonts w:hint="eastAsia"/>
          <w:szCs w:val="24"/>
        </w:rPr>
        <w:t>m</w:t>
      </w:r>
      <w:r w:rsidR="0015698B" w:rsidRPr="0015698B">
        <w:rPr>
          <w:rFonts w:hint="eastAsia"/>
          <w:szCs w:val="24"/>
        </w:rPr>
        <w:t>。</w:t>
      </w:r>
    </w:p>
    <w:p w:rsidR="0015698B" w:rsidRDefault="0015698B" w:rsidP="0015698B">
      <w:pPr>
        <w:pStyle w:val="aa"/>
        <w:spacing w:line="400" w:lineRule="atLeast"/>
        <w:ind w:firstLineChars="375" w:firstLine="900"/>
      </w:pPr>
      <w:r>
        <w:rPr>
          <w:rFonts w:hint="eastAsia"/>
        </w:rPr>
        <w:t xml:space="preserve"> </w:t>
      </w:r>
      <w:r>
        <w:rPr>
          <w:rFonts w:hint="eastAsia"/>
          <w:noProof/>
        </w:rPr>
        <w:drawing>
          <wp:inline distT="0" distB="0" distL="0" distR="0">
            <wp:extent cx="4552950" cy="2495550"/>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0" cstate="print"/>
                    <a:srcRect/>
                    <a:stretch>
                      <a:fillRect/>
                    </a:stretch>
                  </pic:blipFill>
                  <pic:spPr bwMode="auto">
                    <a:xfrm>
                      <a:off x="0" y="0"/>
                      <a:ext cx="4552950" cy="2495550"/>
                    </a:xfrm>
                    <a:prstGeom prst="rect">
                      <a:avLst/>
                    </a:prstGeom>
                    <a:noFill/>
                    <a:ln w="9525">
                      <a:noFill/>
                      <a:miter lim="800000"/>
                      <a:headEnd/>
                      <a:tailEnd/>
                    </a:ln>
                  </pic:spPr>
                </pic:pic>
              </a:graphicData>
            </a:graphic>
          </wp:inline>
        </w:drawing>
      </w:r>
      <w:r>
        <w:rPr>
          <w:rFonts w:hint="eastAsia"/>
        </w:rPr>
        <w:t xml:space="preserve"> </w:t>
      </w:r>
    </w:p>
    <w:p w:rsidR="00BA50C8" w:rsidRPr="00BA50C8" w:rsidRDefault="00B32EB3" w:rsidP="00BA50C8">
      <w:pPr>
        <w:spacing w:line="400" w:lineRule="atLeast"/>
        <w:ind w:firstLineChars="200" w:firstLine="480"/>
        <w:rPr>
          <w:color w:val="000000"/>
          <w:sz w:val="24"/>
        </w:rPr>
      </w:pPr>
      <w:r>
        <w:rPr>
          <w:rFonts w:hint="eastAsia"/>
          <w:sz w:val="24"/>
        </w:rPr>
        <w:t>2</w:t>
      </w:r>
      <w:r w:rsidR="00BA50C8" w:rsidRPr="00BA50C8">
        <w:rPr>
          <w:rFonts w:hint="eastAsia"/>
          <w:sz w:val="24"/>
        </w:rPr>
        <w:t>.</w:t>
      </w:r>
      <w:r w:rsidR="00BA50C8" w:rsidRPr="00BA50C8">
        <w:rPr>
          <w:rFonts w:hint="eastAsia"/>
          <w:sz w:val="24"/>
        </w:rPr>
        <w:t>集成电路（乘法器）构成解调器</w:t>
      </w:r>
      <w:r w:rsidR="00BA50C8" w:rsidRPr="00BA50C8">
        <w:rPr>
          <w:rFonts w:hint="eastAsia"/>
          <w:color w:val="000000"/>
          <w:sz w:val="24"/>
        </w:rPr>
        <w:t>,</w:t>
      </w:r>
      <w:proofErr w:type="gramStart"/>
      <w:r w:rsidR="00BA50C8" w:rsidRPr="00BA50C8">
        <w:rPr>
          <w:sz w:val="24"/>
        </w:rPr>
        <w:t>解调全</w:t>
      </w:r>
      <w:proofErr w:type="gramEnd"/>
      <w:r w:rsidR="00BA50C8" w:rsidRPr="00BA50C8">
        <w:rPr>
          <w:sz w:val="24"/>
        </w:rPr>
        <w:t>载波信号</w:t>
      </w:r>
    </w:p>
    <w:p w:rsidR="00BA50C8" w:rsidRDefault="00BA50C8" w:rsidP="00BA50C8">
      <w:pPr>
        <w:pStyle w:val="aa"/>
        <w:spacing w:line="400" w:lineRule="atLeast"/>
        <w:ind w:firstLineChars="300" w:firstLine="720"/>
        <w:rPr>
          <w:szCs w:val="24"/>
        </w:rPr>
      </w:pPr>
      <w:r w:rsidRPr="00BA50C8">
        <w:rPr>
          <w:rFonts w:hint="eastAsia"/>
          <w:szCs w:val="24"/>
        </w:rPr>
        <w:t>在保持调幅波输出的基础上，将调幅波和高频载波输入解调乘法器</w:t>
      </w:r>
      <w:r w:rsidRPr="00BA50C8">
        <w:rPr>
          <w:rFonts w:hint="eastAsia"/>
          <w:szCs w:val="24"/>
        </w:rPr>
        <w:t>J11</w:t>
      </w:r>
      <w:r w:rsidRPr="00BA50C8">
        <w:rPr>
          <w:rFonts w:hint="eastAsia"/>
          <w:szCs w:val="24"/>
        </w:rPr>
        <w:t>和</w:t>
      </w:r>
      <w:r w:rsidRPr="00BA50C8">
        <w:rPr>
          <w:rFonts w:hint="eastAsia"/>
          <w:szCs w:val="24"/>
        </w:rPr>
        <w:t xml:space="preserve"> J8</w:t>
      </w:r>
      <w:r w:rsidRPr="00BA50C8">
        <w:rPr>
          <w:rFonts w:hint="eastAsia"/>
          <w:szCs w:val="24"/>
        </w:rPr>
        <w:t>端，用示波器观测解调器的输出，记录其频率和幅度。</w:t>
      </w:r>
    </w:p>
    <w:p w:rsidR="00BA50C8" w:rsidRPr="00BA50C8" w:rsidRDefault="00152ABC" w:rsidP="00152ABC">
      <w:pPr>
        <w:pStyle w:val="aa"/>
        <w:spacing w:line="400" w:lineRule="atLeast"/>
        <w:ind w:firstLineChars="300" w:firstLine="720"/>
        <w:jc w:val="center"/>
        <w:rPr>
          <w:szCs w:val="24"/>
        </w:rPr>
      </w:pPr>
      <w:bookmarkStart w:id="91" w:name="_GoBack"/>
      <w:r>
        <w:rPr>
          <w:noProof/>
          <w:szCs w:val="24"/>
        </w:rPr>
        <w:lastRenderedPageBreak/>
        <w:drawing>
          <wp:inline distT="0" distB="0" distL="0" distR="0">
            <wp:extent cx="6276975" cy="3248025"/>
            <wp:effectExtent l="1905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cstate="print"/>
                    <a:srcRect/>
                    <a:stretch>
                      <a:fillRect/>
                    </a:stretch>
                  </pic:blipFill>
                  <pic:spPr bwMode="auto">
                    <a:xfrm>
                      <a:off x="0" y="0"/>
                      <a:ext cx="6276975" cy="3248025"/>
                    </a:xfrm>
                    <a:prstGeom prst="rect">
                      <a:avLst/>
                    </a:prstGeom>
                    <a:noFill/>
                    <a:ln w="9525">
                      <a:noFill/>
                      <a:miter lim="800000"/>
                      <a:headEnd/>
                      <a:tailEnd/>
                    </a:ln>
                  </pic:spPr>
                </pic:pic>
              </a:graphicData>
            </a:graphic>
          </wp:inline>
        </w:drawing>
      </w:r>
      <w:bookmarkEnd w:id="91"/>
    </w:p>
    <w:p w:rsidR="0048433B" w:rsidRDefault="00B910A3" w:rsidP="0048433B">
      <w:pPr>
        <w:pStyle w:val="2"/>
        <w:spacing w:line="360" w:lineRule="auto"/>
        <w:rPr>
          <w:sz w:val="28"/>
          <w:szCs w:val="28"/>
        </w:rPr>
      </w:pPr>
      <w:r w:rsidRPr="00B910A3">
        <w:rPr>
          <w:rFonts w:hint="eastAsia"/>
          <w:sz w:val="28"/>
          <w:szCs w:val="28"/>
        </w:rPr>
        <w:t>四</w:t>
      </w:r>
      <w:r w:rsidRPr="00B910A3">
        <w:rPr>
          <w:rFonts w:hint="eastAsia"/>
          <w:sz w:val="28"/>
          <w:szCs w:val="28"/>
        </w:rPr>
        <w:t>.</w:t>
      </w:r>
      <w:r w:rsidRPr="00B910A3">
        <w:rPr>
          <w:rFonts w:hint="eastAsia"/>
          <w:sz w:val="28"/>
          <w:szCs w:val="28"/>
        </w:rPr>
        <w:t>实验报告要求</w:t>
      </w:r>
    </w:p>
    <w:p w:rsidR="00B910A3" w:rsidRPr="0048433B" w:rsidRDefault="0048433B" w:rsidP="0048433B">
      <w:pPr>
        <w:snapToGrid w:val="0"/>
        <w:spacing w:line="400" w:lineRule="atLeast"/>
        <w:ind w:firstLine="420"/>
        <w:rPr>
          <w:sz w:val="24"/>
        </w:rPr>
      </w:pPr>
      <w:r w:rsidRPr="0048433B">
        <w:rPr>
          <w:rFonts w:hint="eastAsia"/>
          <w:sz w:val="24"/>
        </w:rPr>
        <w:t>1.</w:t>
      </w:r>
      <w:r w:rsidR="00B910A3" w:rsidRPr="00B910A3">
        <w:rPr>
          <w:rFonts w:hint="eastAsia"/>
          <w:sz w:val="24"/>
        </w:rPr>
        <w:t>画出调幅实验中</w:t>
      </w:r>
      <w:r w:rsidR="00B910A3" w:rsidRPr="00B910A3">
        <w:rPr>
          <w:rFonts w:hint="eastAsia"/>
          <w:sz w:val="24"/>
        </w:rPr>
        <w:t>m</w:t>
      </w:r>
      <w:r w:rsidR="00B910A3" w:rsidRPr="00B910A3">
        <w:rPr>
          <w:rFonts w:hint="eastAsia"/>
          <w:sz w:val="24"/>
        </w:rPr>
        <w:t>＝</w:t>
      </w:r>
      <w:r w:rsidR="00B910A3" w:rsidRPr="00B910A3">
        <w:rPr>
          <w:rFonts w:hint="eastAsia"/>
          <w:sz w:val="24"/>
        </w:rPr>
        <w:t>30</w:t>
      </w:r>
      <w:r w:rsidR="00B910A3" w:rsidRPr="00B910A3">
        <w:rPr>
          <w:rFonts w:hint="eastAsia"/>
          <w:sz w:val="24"/>
        </w:rPr>
        <w:t>％、</w:t>
      </w:r>
      <w:r w:rsidR="00B910A3" w:rsidRPr="00B910A3">
        <w:rPr>
          <w:rFonts w:hint="eastAsia"/>
          <w:sz w:val="24"/>
        </w:rPr>
        <w:t>m</w:t>
      </w:r>
      <w:r w:rsidR="00B910A3" w:rsidRPr="00B910A3">
        <w:rPr>
          <w:rFonts w:hint="eastAsia"/>
          <w:sz w:val="24"/>
        </w:rPr>
        <w:t>＝</w:t>
      </w:r>
      <w:r w:rsidR="00B910A3" w:rsidRPr="00B910A3">
        <w:rPr>
          <w:rFonts w:hint="eastAsia"/>
          <w:sz w:val="24"/>
        </w:rPr>
        <w:t>100</w:t>
      </w:r>
      <w:r w:rsidR="00B910A3" w:rsidRPr="00B910A3">
        <w:rPr>
          <w:rFonts w:hint="eastAsia"/>
          <w:sz w:val="24"/>
        </w:rPr>
        <w:t>％、</w:t>
      </w:r>
      <w:r w:rsidR="00B910A3" w:rsidRPr="00B910A3">
        <w:rPr>
          <w:rFonts w:hint="eastAsia"/>
          <w:sz w:val="24"/>
        </w:rPr>
        <w:t xml:space="preserve">m &gt; 100% </w:t>
      </w:r>
      <w:r w:rsidR="00B910A3" w:rsidRPr="00B910A3">
        <w:rPr>
          <w:rFonts w:hint="eastAsia"/>
          <w:sz w:val="24"/>
        </w:rPr>
        <w:t>的调幅波形</w:t>
      </w:r>
      <w:r w:rsidR="00B910A3" w:rsidRPr="00B910A3">
        <w:rPr>
          <w:rFonts w:hint="eastAsia"/>
          <w:sz w:val="24"/>
        </w:rPr>
        <w:t>,</w:t>
      </w:r>
      <w:r w:rsidR="00B910A3" w:rsidRPr="00B910A3">
        <w:rPr>
          <w:rFonts w:hint="eastAsia"/>
          <w:sz w:val="24"/>
        </w:rPr>
        <w:t>分析过调幅的原因。</w:t>
      </w:r>
    </w:p>
    <w:p w:rsidR="00B910A3" w:rsidRPr="00B910A3" w:rsidRDefault="00B910A3" w:rsidP="00B910A3">
      <w:pPr>
        <w:snapToGrid w:val="0"/>
        <w:spacing w:line="400" w:lineRule="atLeast"/>
        <w:ind w:firstLine="420"/>
        <w:rPr>
          <w:rFonts w:eastAsia="黑体"/>
          <w:b/>
          <w:bCs/>
          <w:sz w:val="24"/>
        </w:rPr>
      </w:pPr>
      <w:r w:rsidRPr="00B910A3">
        <w:rPr>
          <w:rFonts w:hint="eastAsia"/>
          <w:sz w:val="24"/>
        </w:rPr>
        <w:t>2.</w:t>
      </w:r>
      <w:r w:rsidRPr="00B910A3">
        <w:rPr>
          <w:rFonts w:hint="eastAsia"/>
          <w:sz w:val="24"/>
        </w:rPr>
        <w:t>画出全载波调幅波形、抑止载波双边带调幅波形及单边带调幅波形，比较三者区别。</w:t>
      </w:r>
    </w:p>
    <w:p w:rsidR="009631D5" w:rsidRPr="009631D5" w:rsidRDefault="009631D5" w:rsidP="009631D5">
      <w:pPr>
        <w:pStyle w:val="2"/>
        <w:spacing w:line="360" w:lineRule="auto"/>
        <w:rPr>
          <w:sz w:val="28"/>
          <w:szCs w:val="28"/>
        </w:rPr>
      </w:pPr>
      <w:r w:rsidRPr="009631D5">
        <w:rPr>
          <w:rFonts w:hint="eastAsia"/>
          <w:sz w:val="28"/>
          <w:szCs w:val="28"/>
        </w:rPr>
        <w:t>五</w:t>
      </w:r>
      <w:r w:rsidRPr="009631D5">
        <w:rPr>
          <w:rFonts w:hint="eastAsia"/>
          <w:sz w:val="28"/>
          <w:szCs w:val="28"/>
        </w:rPr>
        <w:t>.</w:t>
      </w:r>
      <w:r w:rsidRPr="009631D5">
        <w:rPr>
          <w:rFonts w:hint="eastAsia"/>
          <w:sz w:val="28"/>
          <w:szCs w:val="28"/>
        </w:rPr>
        <w:t>实验仪器</w:t>
      </w:r>
    </w:p>
    <w:p w:rsidR="009631D5" w:rsidRPr="009631D5" w:rsidRDefault="009631D5" w:rsidP="009631D5">
      <w:pPr>
        <w:snapToGrid w:val="0"/>
        <w:spacing w:line="400" w:lineRule="atLeast"/>
        <w:ind w:firstLineChars="200" w:firstLine="480"/>
        <w:rPr>
          <w:sz w:val="24"/>
        </w:rPr>
      </w:pPr>
      <w:r>
        <w:rPr>
          <w:rFonts w:hint="eastAsia"/>
          <w:sz w:val="24"/>
        </w:rPr>
        <w:t>1.</w:t>
      </w:r>
      <w:r w:rsidRPr="009631D5">
        <w:rPr>
          <w:rFonts w:hint="eastAsia"/>
          <w:sz w:val="24"/>
        </w:rPr>
        <w:t>高频实验箱</w:t>
      </w:r>
      <w:r w:rsidRPr="009631D5">
        <w:rPr>
          <w:rFonts w:hint="eastAsia"/>
          <w:sz w:val="24"/>
        </w:rPr>
        <w:t xml:space="preserve">   1</w:t>
      </w:r>
      <w:r w:rsidRPr="009631D5">
        <w:rPr>
          <w:rFonts w:hint="eastAsia"/>
          <w:sz w:val="24"/>
        </w:rPr>
        <w:t>台</w:t>
      </w:r>
      <w:r w:rsidRPr="009631D5">
        <w:rPr>
          <w:rFonts w:hint="eastAsia"/>
          <w:sz w:val="24"/>
        </w:rPr>
        <w:t xml:space="preserve">                     </w:t>
      </w:r>
    </w:p>
    <w:p w:rsidR="009631D5" w:rsidRPr="009631D5" w:rsidRDefault="009631D5" w:rsidP="009631D5">
      <w:pPr>
        <w:snapToGrid w:val="0"/>
        <w:spacing w:line="400" w:lineRule="atLeast"/>
        <w:ind w:firstLineChars="200" w:firstLine="480"/>
        <w:rPr>
          <w:sz w:val="24"/>
        </w:rPr>
        <w:sectPr w:rsidR="009631D5" w:rsidRPr="009631D5" w:rsidSect="00152ABC">
          <w:pgSz w:w="16840" w:h="11907" w:orient="landscape" w:code="9"/>
          <w:pgMar w:top="890" w:right="567" w:bottom="1191" w:left="964" w:header="567" w:footer="567" w:gutter="0"/>
          <w:cols w:space="425"/>
          <w:docGrid w:linePitch="312"/>
        </w:sectPr>
      </w:pPr>
      <w:r w:rsidRPr="009631D5">
        <w:rPr>
          <w:rFonts w:hint="eastAsia"/>
          <w:sz w:val="24"/>
        </w:rPr>
        <w:t xml:space="preserve">2. </w:t>
      </w:r>
      <w:r w:rsidRPr="009631D5">
        <w:rPr>
          <w:rFonts w:hint="eastAsia"/>
          <w:sz w:val="24"/>
        </w:rPr>
        <w:t>双</w:t>
      </w:r>
      <w:proofErr w:type="gramStart"/>
      <w:r w:rsidRPr="009631D5">
        <w:rPr>
          <w:rFonts w:hint="eastAsia"/>
          <w:sz w:val="24"/>
        </w:rPr>
        <w:t>踪</w:t>
      </w:r>
      <w:proofErr w:type="gramEnd"/>
      <w:r w:rsidRPr="009631D5">
        <w:rPr>
          <w:rFonts w:hint="eastAsia"/>
          <w:sz w:val="24"/>
        </w:rPr>
        <w:t>示波器</w:t>
      </w:r>
      <w:r w:rsidRPr="009631D5">
        <w:rPr>
          <w:rFonts w:hint="eastAsia"/>
          <w:sz w:val="24"/>
        </w:rPr>
        <w:t xml:space="preserve">   1</w:t>
      </w:r>
      <w:r w:rsidRPr="009631D5">
        <w:rPr>
          <w:rFonts w:hint="eastAsia"/>
          <w:sz w:val="24"/>
        </w:rPr>
        <w:t>台</w:t>
      </w:r>
      <w:r w:rsidRPr="009631D5">
        <w:rPr>
          <w:rFonts w:hint="eastAsia"/>
          <w:sz w:val="24"/>
        </w:rPr>
        <w:t xml:space="preserve">3. </w:t>
      </w:r>
      <w:r w:rsidRPr="009631D5">
        <w:rPr>
          <w:rFonts w:hint="eastAsia"/>
          <w:sz w:val="24"/>
        </w:rPr>
        <w:t xml:space="preserve">万用表　　</w:t>
      </w:r>
      <w:proofErr w:type="gramStart"/>
      <w:r w:rsidRPr="009631D5">
        <w:rPr>
          <w:rFonts w:hint="eastAsia"/>
          <w:sz w:val="24"/>
        </w:rPr>
        <w:t xml:space="preserve">　</w:t>
      </w:r>
      <w:proofErr w:type="gramEnd"/>
      <w:r w:rsidRPr="009631D5">
        <w:rPr>
          <w:rFonts w:hint="eastAsia"/>
          <w:sz w:val="24"/>
        </w:rPr>
        <w:t xml:space="preserve"> 1</w:t>
      </w:r>
      <w:r w:rsidRPr="009631D5">
        <w:rPr>
          <w:rFonts w:hint="eastAsia"/>
          <w:sz w:val="24"/>
        </w:rPr>
        <w:t>块</w:t>
      </w:r>
    </w:p>
    <w:p w:rsidR="00075063" w:rsidRPr="00835C68" w:rsidRDefault="00075063" w:rsidP="00075063">
      <w:pPr>
        <w:pStyle w:val="1"/>
      </w:pPr>
      <w:bookmarkStart w:id="92" w:name="_Toc431310375"/>
      <w:bookmarkStart w:id="93" w:name="_Toc435883100"/>
      <w:bookmarkStart w:id="94" w:name="_Toc436384531"/>
      <w:bookmarkStart w:id="95" w:name="_Toc436384835"/>
      <w:bookmarkStart w:id="96" w:name="_Toc436385421"/>
      <w:bookmarkStart w:id="97" w:name="_Toc436385510"/>
      <w:bookmarkStart w:id="98" w:name="_Toc431310379"/>
      <w:r>
        <w:rPr>
          <w:rFonts w:hint="eastAsia"/>
          <w:b w:val="0"/>
        </w:rPr>
        <w:lastRenderedPageBreak/>
        <w:t>综合</w:t>
      </w:r>
      <w:r w:rsidRPr="00CE0C09">
        <w:rPr>
          <w:rFonts w:hint="eastAsia"/>
          <w:b w:val="0"/>
        </w:rPr>
        <w:t>实验</w:t>
      </w:r>
      <w:r w:rsidRPr="00835C68">
        <w:rPr>
          <w:rFonts w:hint="eastAsia"/>
        </w:rPr>
        <w:t xml:space="preserve"> </w:t>
      </w:r>
      <w:r w:rsidRPr="00835C68">
        <w:rPr>
          <w:rFonts w:hint="eastAsia"/>
        </w:rPr>
        <w:t>半双工调频无线对讲机</w:t>
      </w:r>
      <w:bookmarkEnd w:id="92"/>
      <w:bookmarkEnd w:id="93"/>
      <w:bookmarkEnd w:id="94"/>
      <w:bookmarkEnd w:id="95"/>
      <w:bookmarkEnd w:id="96"/>
      <w:bookmarkEnd w:id="97"/>
    </w:p>
    <w:p w:rsidR="00075063" w:rsidRPr="005D26A0" w:rsidRDefault="00075063" w:rsidP="00075063">
      <w:pPr>
        <w:pStyle w:val="2"/>
        <w:spacing w:line="360" w:lineRule="auto"/>
        <w:rPr>
          <w:sz w:val="28"/>
          <w:szCs w:val="28"/>
        </w:rPr>
      </w:pPr>
      <w:bookmarkStart w:id="99" w:name="_Toc431310376"/>
      <w:r>
        <w:rPr>
          <w:rFonts w:hint="eastAsia"/>
          <w:sz w:val="24"/>
          <w:szCs w:val="24"/>
        </w:rPr>
        <w:t>一、</w:t>
      </w:r>
      <w:r w:rsidRPr="005D26A0">
        <w:rPr>
          <w:rFonts w:hint="eastAsia"/>
          <w:sz w:val="28"/>
          <w:szCs w:val="28"/>
        </w:rPr>
        <w:t>实验目的</w:t>
      </w:r>
    </w:p>
    <w:bookmarkEnd w:id="99"/>
    <w:p w:rsidR="00075063" w:rsidRPr="005D26A0" w:rsidRDefault="00075063" w:rsidP="00075063">
      <w:pPr>
        <w:pStyle w:val="200"/>
        <w:numPr>
          <w:ilvl w:val="0"/>
          <w:numId w:val="23"/>
        </w:numPr>
        <w:ind w:firstLineChars="0"/>
        <w:rPr>
          <w:rFonts w:ascii="Times New Roman"/>
          <w:sz w:val="24"/>
          <w:szCs w:val="24"/>
        </w:rPr>
      </w:pPr>
      <w:r w:rsidRPr="005D26A0">
        <w:rPr>
          <w:rFonts w:ascii="Times New Roman" w:hint="eastAsia"/>
          <w:sz w:val="24"/>
          <w:szCs w:val="24"/>
        </w:rPr>
        <w:t>在模块实验的基础上掌握调频发射机、接收机，整机组成原理，建立调频系统概念。</w:t>
      </w:r>
    </w:p>
    <w:p w:rsidR="00075063" w:rsidRPr="005D26A0" w:rsidRDefault="00075063" w:rsidP="00075063">
      <w:pPr>
        <w:pStyle w:val="200"/>
        <w:numPr>
          <w:ilvl w:val="0"/>
          <w:numId w:val="23"/>
        </w:numPr>
        <w:ind w:firstLineChars="0"/>
        <w:rPr>
          <w:rFonts w:ascii="Times New Roman"/>
          <w:sz w:val="24"/>
          <w:szCs w:val="24"/>
        </w:rPr>
      </w:pPr>
      <w:r w:rsidRPr="005D26A0">
        <w:rPr>
          <w:rFonts w:ascii="Times New Roman" w:hint="eastAsia"/>
          <w:sz w:val="24"/>
          <w:szCs w:val="24"/>
        </w:rPr>
        <w:t>掌握系统联调的方法，培养解决实际问题的能力。</w:t>
      </w:r>
    </w:p>
    <w:p w:rsidR="00075063" w:rsidRPr="005D26A0" w:rsidRDefault="00075063" w:rsidP="00075063">
      <w:pPr>
        <w:pStyle w:val="2"/>
        <w:spacing w:line="360" w:lineRule="auto"/>
        <w:rPr>
          <w:sz w:val="28"/>
          <w:szCs w:val="28"/>
        </w:rPr>
      </w:pPr>
      <w:bookmarkStart w:id="100" w:name="_Toc431310377"/>
      <w:r w:rsidRPr="005D26A0">
        <w:rPr>
          <w:rFonts w:hint="eastAsia"/>
          <w:sz w:val="28"/>
          <w:szCs w:val="28"/>
        </w:rPr>
        <w:t>二、实验内容</w:t>
      </w:r>
    </w:p>
    <w:bookmarkEnd w:id="100"/>
    <w:p w:rsidR="00075063" w:rsidRPr="005D26A0" w:rsidRDefault="00075063" w:rsidP="00075063">
      <w:pPr>
        <w:pStyle w:val="200"/>
        <w:numPr>
          <w:ilvl w:val="0"/>
          <w:numId w:val="24"/>
        </w:numPr>
        <w:ind w:firstLineChars="0"/>
        <w:rPr>
          <w:rFonts w:ascii="Times New Roman"/>
          <w:sz w:val="24"/>
          <w:szCs w:val="24"/>
        </w:rPr>
      </w:pPr>
      <w:r w:rsidRPr="005D26A0">
        <w:rPr>
          <w:rFonts w:ascii="Times New Roman" w:hint="eastAsia"/>
          <w:sz w:val="24"/>
          <w:szCs w:val="24"/>
        </w:rPr>
        <w:t>完成调频发射机整机联调。</w:t>
      </w:r>
    </w:p>
    <w:p w:rsidR="00075063" w:rsidRPr="005D26A0" w:rsidRDefault="00075063" w:rsidP="00075063">
      <w:pPr>
        <w:pStyle w:val="200"/>
        <w:numPr>
          <w:ilvl w:val="0"/>
          <w:numId w:val="24"/>
        </w:numPr>
        <w:ind w:firstLineChars="0"/>
        <w:rPr>
          <w:rFonts w:ascii="Times New Roman"/>
          <w:sz w:val="24"/>
          <w:szCs w:val="24"/>
        </w:rPr>
      </w:pPr>
      <w:r w:rsidRPr="005D26A0">
        <w:rPr>
          <w:rFonts w:ascii="Times New Roman" w:hint="eastAsia"/>
          <w:sz w:val="24"/>
          <w:szCs w:val="24"/>
        </w:rPr>
        <w:t>完成调频接收机整机联调。</w:t>
      </w:r>
    </w:p>
    <w:p w:rsidR="00075063" w:rsidRPr="005D26A0" w:rsidRDefault="00075063" w:rsidP="00075063">
      <w:pPr>
        <w:pStyle w:val="200"/>
        <w:numPr>
          <w:ilvl w:val="0"/>
          <w:numId w:val="24"/>
        </w:numPr>
        <w:ind w:firstLineChars="0"/>
        <w:rPr>
          <w:rFonts w:ascii="Times New Roman"/>
          <w:sz w:val="24"/>
          <w:szCs w:val="24"/>
        </w:rPr>
      </w:pPr>
      <w:r w:rsidRPr="005D26A0">
        <w:rPr>
          <w:rFonts w:ascii="Times New Roman" w:hint="eastAsia"/>
          <w:sz w:val="24"/>
          <w:szCs w:val="24"/>
        </w:rPr>
        <w:t>进行调频发送与接收系统联调。</w:t>
      </w:r>
    </w:p>
    <w:p w:rsidR="00075063" w:rsidRPr="000B527A" w:rsidRDefault="00075063" w:rsidP="00075063">
      <w:pPr>
        <w:pStyle w:val="2"/>
        <w:spacing w:line="360" w:lineRule="auto"/>
        <w:rPr>
          <w:sz w:val="24"/>
          <w:szCs w:val="24"/>
        </w:rPr>
      </w:pPr>
      <w:bookmarkStart w:id="101" w:name="_Toc431310378"/>
      <w:r>
        <w:rPr>
          <w:rFonts w:hint="eastAsia"/>
          <w:sz w:val="24"/>
          <w:szCs w:val="24"/>
        </w:rPr>
        <w:t>三、</w:t>
      </w:r>
      <w:r w:rsidRPr="00E61F8A">
        <w:rPr>
          <w:rFonts w:hint="eastAsia"/>
          <w:sz w:val="24"/>
          <w:szCs w:val="24"/>
        </w:rPr>
        <w:t>实验</w:t>
      </w:r>
      <w:r w:rsidRPr="00835C68">
        <w:rPr>
          <w:rFonts w:hint="eastAsia"/>
          <w:sz w:val="24"/>
        </w:rPr>
        <w:t>电路说明</w:t>
      </w:r>
      <w:bookmarkEnd w:id="101"/>
    </w:p>
    <w:p w:rsidR="00075063" w:rsidRPr="00835C68" w:rsidRDefault="00075063" w:rsidP="005D26A0">
      <w:pPr>
        <w:ind w:firstLineChars="342" w:firstLine="821"/>
        <w:jc w:val="center"/>
        <w:rPr>
          <w:rFonts w:cs="Arial"/>
        </w:rPr>
      </w:pPr>
      <w:r w:rsidRPr="005D26A0">
        <w:rPr>
          <w:sz w:val="24"/>
        </w:rPr>
        <w:object w:dxaOrig="9156" w:dyaOrig="2702">
          <v:shape id="_x0000_i1041" type="#_x0000_t75" style="width:383.4pt;height:113.4pt" o:ole="">
            <v:imagedata r:id="rId22" o:title=""/>
          </v:shape>
          <o:OLEObject Type="Embed" ProgID="Visio.Drawing.6" ShapeID="_x0000_i1041" DrawAspect="Content" ObjectID="_1606731427" r:id="rId23"/>
        </w:object>
      </w:r>
    </w:p>
    <w:p w:rsidR="00075063" w:rsidRPr="00835C68" w:rsidRDefault="00075063" w:rsidP="00075063">
      <w:pPr>
        <w:spacing w:line="400" w:lineRule="atLeast"/>
        <w:ind w:firstLineChars="200" w:firstLine="420"/>
        <w:jc w:val="center"/>
        <w:rPr>
          <w:rFonts w:cs="Arial"/>
        </w:rPr>
      </w:pPr>
      <w:r w:rsidRPr="00835C68">
        <w:rPr>
          <w:rFonts w:hint="eastAsia"/>
        </w:rPr>
        <w:t xml:space="preserve"> </w:t>
      </w:r>
      <w:r w:rsidRPr="00835C68">
        <w:rPr>
          <w:rFonts w:cs="Arial" w:hint="eastAsia"/>
        </w:rPr>
        <w:t>半双工调频无线对讲机系统框图</w:t>
      </w:r>
    </w:p>
    <w:p w:rsidR="00075063" w:rsidRPr="005D26A0" w:rsidRDefault="00075063" w:rsidP="005D26A0">
      <w:pPr>
        <w:pStyle w:val="200"/>
        <w:ind w:firstLine="480"/>
        <w:rPr>
          <w:rFonts w:ascii="Times New Roman"/>
          <w:sz w:val="24"/>
          <w:szCs w:val="24"/>
        </w:rPr>
      </w:pPr>
      <w:r w:rsidRPr="005D26A0">
        <w:rPr>
          <w:rFonts w:ascii="Times New Roman" w:hint="eastAsia"/>
          <w:sz w:val="24"/>
          <w:szCs w:val="24"/>
        </w:rPr>
        <w:t>该调频发射、接收机组成原理框图如图所示，发射机由音频信号发生器，音频放大，调频、上变频、功放等电路组成。接收机则由高放，下变频、中频放大、限幅、</w:t>
      </w:r>
      <w:r w:rsidRPr="005D26A0">
        <w:rPr>
          <w:rFonts w:ascii="Times New Roman" w:hint="eastAsia"/>
          <w:sz w:val="24"/>
          <w:szCs w:val="24"/>
        </w:rPr>
        <w:t>FM</w:t>
      </w:r>
      <w:r w:rsidRPr="005D26A0">
        <w:rPr>
          <w:rFonts w:ascii="Times New Roman" w:hint="eastAsia"/>
          <w:sz w:val="24"/>
          <w:szCs w:val="24"/>
        </w:rPr>
        <w:t>解调、音频功放、耳机等部分组成。</w:t>
      </w:r>
    </w:p>
    <w:p w:rsidR="00B7402F" w:rsidRPr="005D26A0" w:rsidRDefault="00075063" w:rsidP="00B7402F">
      <w:pPr>
        <w:pStyle w:val="2"/>
        <w:spacing w:line="360" w:lineRule="auto"/>
        <w:rPr>
          <w:sz w:val="28"/>
          <w:szCs w:val="28"/>
        </w:rPr>
      </w:pPr>
      <w:r w:rsidRPr="005D26A0">
        <w:rPr>
          <w:rFonts w:hint="eastAsia"/>
          <w:sz w:val="28"/>
          <w:szCs w:val="28"/>
        </w:rPr>
        <w:t>四、实验步骤</w:t>
      </w:r>
      <w:bookmarkEnd w:id="98"/>
    </w:p>
    <w:p w:rsidR="00B7402F" w:rsidRPr="005D26A0" w:rsidRDefault="00B7402F" w:rsidP="00B7402F">
      <w:pPr>
        <w:pStyle w:val="3"/>
        <w:rPr>
          <w:sz w:val="24"/>
          <w:szCs w:val="24"/>
        </w:rPr>
      </w:pPr>
      <w:bookmarkStart w:id="102" w:name="_Toc431310380"/>
      <w:r w:rsidRPr="005D26A0">
        <w:rPr>
          <w:rFonts w:hint="eastAsia"/>
          <w:sz w:val="24"/>
          <w:szCs w:val="24"/>
        </w:rPr>
        <w:t>（一）</w:t>
      </w:r>
      <w:r w:rsidRPr="005D26A0">
        <w:rPr>
          <w:rFonts w:hint="eastAsia"/>
          <w:sz w:val="24"/>
          <w:szCs w:val="24"/>
        </w:rPr>
        <w:t>FM</w:t>
      </w:r>
      <w:r w:rsidRPr="005D26A0">
        <w:rPr>
          <w:rFonts w:hint="eastAsia"/>
          <w:sz w:val="24"/>
          <w:szCs w:val="24"/>
        </w:rPr>
        <w:t>发射机实验：</w:t>
      </w:r>
      <w:bookmarkEnd w:id="102"/>
    </w:p>
    <w:p w:rsidR="00B7402F" w:rsidRPr="005D26A0" w:rsidRDefault="00B7402F" w:rsidP="00B7402F">
      <w:pPr>
        <w:rPr>
          <w:rFonts w:ascii="宋体" w:hAnsi="宋体"/>
          <w:sz w:val="24"/>
        </w:rPr>
      </w:pPr>
      <w:bookmarkStart w:id="103" w:name="_Toc431310381"/>
      <w:r w:rsidRPr="005D26A0">
        <w:rPr>
          <w:rFonts w:ascii="宋体" w:hAnsi="宋体" w:hint="eastAsia"/>
          <w:sz w:val="24"/>
        </w:rPr>
        <w:t>在做本实验前请调试好与本实验相关的各单元模块</w:t>
      </w:r>
      <w:bookmarkEnd w:id="103"/>
      <w:r w:rsidR="00075063" w:rsidRPr="005D26A0">
        <w:rPr>
          <w:rFonts w:ascii="宋体" w:hAnsi="宋体" w:hint="eastAsia"/>
          <w:sz w:val="24"/>
        </w:rPr>
        <w:t xml:space="preserve">. </w:t>
      </w:r>
    </w:p>
    <w:p w:rsidR="00B7402F" w:rsidRPr="005D26A0" w:rsidRDefault="00B7402F" w:rsidP="00B7402F">
      <w:pPr>
        <w:pStyle w:val="200"/>
        <w:numPr>
          <w:ilvl w:val="0"/>
          <w:numId w:val="20"/>
        </w:numPr>
        <w:ind w:firstLineChars="0"/>
        <w:rPr>
          <w:rFonts w:ascii="Times New Roman"/>
          <w:sz w:val="24"/>
          <w:szCs w:val="24"/>
        </w:rPr>
      </w:pPr>
      <w:r w:rsidRPr="005D26A0">
        <w:rPr>
          <w:rFonts w:ascii="Times New Roman" w:hint="eastAsia"/>
          <w:sz w:val="24"/>
          <w:szCs w:val="24"/>
        </w:rPr>
        <w:t>将模块</w:t>
      </w:r>
      <w:r w:rsidRPr="005D26A0">
        <w:rPr>
          <w:rFonts w:ascii="Times New Roman" w:hint="eastAsia"/>
          <w:sz w:val="24"/>
          <w:szCs w:val="24"/>
        </w:rPr>
        <w:t>1</w:t>
      </w:r>
      <w:r w:rsidRPr="005D26A0">
        <w:rPr>
          <w:rFonts w:ascii="Times New Roman" w:hint="eastAsia"/>
          <w:sz w:val="24"/>
          <w:szCs w:val="24"/>
        </w:rPr>
        <w:t>的</w:t>
      </w:r>
      <w:r w:rsidRPr="005D26A0">
        <w:rPr>
          <w:rFonts w:ascii="Times New Roman" w:hint="eastAsia"/>
          <w:sz w:val="24"/>
          <w:szCs w:val="24"/>
        </w:rPr>
        <w:t>S6</w:t>
      </w:r>
      <w:r w:rsidRPr="005D26A0">
        <w:rPr>
          <w:rFonts w:ascii="Times New Roman" w:hint="eastAsia"/>
          <w:sz w:val="24"/>
          <w:szCs w:val="24"/>
        </w:rPr>
        <w:t>拨上，即选通音乐信号，经</w:t>
      </w:r>
      <w:r w:rsidRPr="005D26A0">
        <w:rPr>
          <w:rFonts w:ascii="Times New Roman" w:hint="eastAsia"/>
          <w:sz w:val="24"/>
          <w:szCs w:val="24"/>
        </w:rPr>
        <w:t>U</w:t>
      </w:r>
      <w:r w:rsidRPr="005D26A0">
        <w:rPr>
          <w:rFonts w:ascii="Times New Roman" w:hint="eastAsia"/>
          <w:sz w:val="24"/>
          <w:szCs w:val="24"/>
          <w:vertAlign w:val="subscript"/>
        </w:rPr>
        <w:t>4</w:t>
      </w:r>
      <w:r w:rsidRPr="005D26A0">
        <w:rPr>
          <w:rFonts w:ascii="Times New Roman" w:hint="eastAsia"/>
          <w:sz w:val="24"/>
          <w:szCs w:val="24"/>
        </w:rPr>
        <w:t>放大从</w:t>
      </w:r>
      <w:r w:rsidRPr="005D26A0">
        <w:rPr>
          <w:rFonts w:ascii="Times New Roman" w:hint="eastAsia"/>
          <w:sz w:val="24"/>
          <w:szCs w:val="24"/>
        </w:rPr>
        <w:t>J5</w:t>
      </w:r>
      <w:r w:rsidRPr="005D26A0">
        <w:rPr>
          <w:rFonts w:ascii="Times New Roman" w:hint="eastAsia"/>
          <w:sz w:val="24"/>
          <w:szCs w:val="24"/>
        </w:rPr>
        <w:t>口输出，调节</w:t>
      </w:r>
      <w:r w:rsidRPr="005D26A0">
        <w:rPr>
          <w:rFonts w:ascii="Times New Roman" w:hint="eastAsia"/>
          <w:sz w:val="24"/>
          <w:szCs w:val="24"/>
        </w:rPr>
        <w:t>W</w:t>
      </w:r>
      <w:r w:rsidRPr="005D26A0">
        <w:rPr>
          <w:rFonts w:ascii="Times New Roman" w:hint="eastAsia"/>
          <w:sz w:val="24"/>
          <w:szCs w:val="24"/>
          <w:vertAlign w:val="subscript"/>
        </w:rPr>
        <w:t xml:space="preserve"> </w:t>
      </w:r>
      <w:r w:rsidRPr="005D26A0">
        <w:rPr>
          <w:rFonts w:ascii="Times New Roman" w:hint="eastAsia"/>
          <w:sz w:val="24"/>
          <w:szCs w:val="24"/>
        </w:rPr>
        <w:lastRenderedPageBreak/>
        <w:t>3</w:t>
      </w:r>
      <w:r w:rsidRPr="005D26A0">
        <w:rPr>
          <w:rFonts w:ascii="Times New Roman" w:hint="eastAsia"/>
          <w:sz w:val="24"/>
          <w:szCs w:val="24"/>
        </w:rPr>
        <w:t>使</w:t>
      </w:r>
      <w:r w:rsidRPr="005D26A0">
        <w:rPr>
          <w:rFonts w:ascii="Times New Roman" w:hint="eastAsia"/>
          <w:sz w:val="24"/>
          <w:szCs w:val="24"/>
        </w:rPr>
        <w:t>J5</w:t>
      </w:r>
      <w:r w:rsidRPr="005D26A0">
        <w:rPr>
          <w:rFonts w:ascii="Times New Roman" w:hint="eastAsia"/>
          <w:sz w:val="24"/>
          <w:szCs w:val="24"/>
        </w:rPr>
        <w:t>口处信号为最大不失真状态。</w:t>
      </w:r>
    </w:p>
    <w:p w:rsidR="00B7402F" w:rsidRPr="005D26A0" w:rsidRDefault="00B7402F" w:rsidP="00B7402F">
      <w:pPr>
        <w:pStyle w:val="200"/>
        <w:numPr>
          <w:ilvl w:val="0"/>
          <w:numId w:val="20"/>
        </w:numPr>
        <w:ind w:firstLineChars="0"/>
        <w:rPr>
          <w:rFonts w:ascii="Times New Roman"/>
          <w:sz w:val="24"/>
          <w:szCs w:val="24"/>
        </w:rPr>
      </w:pPr>
      <w:r w:rsidRPr="005D26A0">
        <w:rPr>
          <w:rFonts w:ascii="Times New Roman" w:hint="eastAsia"/>
          <w:sz w:val="24"/>
          <w:szCs w:val="24"/>
        </w:rPr>
        <w:t>将模块</w:t>
      </w:r>
      <w:r w:rsidRPr="005D26A0">
        <w:rPr>
          <w:rFonts w:ascii="Times New Roman" w:hint="eastAsia"/>
          <w:sz w:val="24"/>
          <w:szCs w:val="24"/>
        </w:rPr>
        <w:t>1</w:t>
      </w:r>
      <w:r w:rsidRPr="005D26A0">
        <w:rPr>
          <w:rFonts w:ascii="Times New Roman" w:hint="eastAsia"/>
          <w:sz w:val="24"/>
          <w:szCs w:val="24"/>
        </w:rPr>
        <w:t>的</w:t>
      </w:r>
      <w:r w:rsidRPr="005D26A0">
        <w:rPr>
          <w:rFonts w:ascii="Times New Roman" w:hint="eastAsia"/>
          <w:sz w:val="24"/>
          <w:szCs w:val="24"/>
        </w:rPr>
        <w:t>J5</w:t>
      </w:r>
      <w:r w:rsidRPr="005D26A0">
        <w:rPr>
          <w:rFonts w:ascii="Times New Roman" w:hint="eastAsia"/>
          <w:sz w:val="24"/>
          <w:szCs w:val="24"/>
        </w:rPr>
        <w:t>口通过开关</w:t>
      </w:r>
      <w:r w:rsidRPr="005D26A0">
        <w:rPr>
          <w:rFonts w:ascii="Times New Roman" w:hint="eastAsia"/>
          <w:sz w:val="24"/>
          <w:szCs w:val="24"/>
        </w:rPr>
        <w:t>S5</w:t>
      </w:r>
      <w:r w:rsidRPr="005D26A0">
        <w:rPr>
          <w:rFonts w:ascii="Times New Roman" w:hint="eastAsia"/>
          <w:sz w:val="24"/>
          <w:szCs w:val="24"/>
        </w:rPr>
        <w:t>切换连接到模块</w:t>
      </w:r>
      <w:r w:rsidRPr="005D26A0">
        <w:rPr>
          <w:rFonts w:ascii="Times New Roman" w:hint="eastAsia"/>
          <w:sz w:val="24"/>
          <w:szCs w:val="24"/>
        </w:rPr>
        <w:t>1</w:t>
      </w:r>
      <w:r w:rsidRPr="005D26A0">
        <w:rPr>
          <w:rFonts w:ascii="Times New Roman" w:hint="eastAsia"/>
          <w:sz w:val="24"/>
          <w:szCs w:val="24"/>
        </w:rPr>
        <w:t>的</w:t>
      </w:r>
      <w:r w:rsidRPr="005D26A0">
        <w:rPr>
          <w:rFonts w:ascii="Times New Roman" w:hint="eastAsia"/>
          <w:sz w:val="24"/>
          <w:szCs w:val="24"/>
        </w:rPr>
        <w:t>J2</w:t>
      </w:r>
      <w:r w:rsidRPr="005D26A0">
        <w:rPr>
          <w:rFonts w:ascii="Times New Roman" w:hint="eastAsia"/>
          <w:sz w:val="24"/>
          <w:szCs w:val="24"/>
        </w:rPr>
        <w:t>口，</w:t>
      </w:r>
      <w:r w:rsidRPr="005D26A0">
        <w:rPr>
          <w:rFonts w:ascii="Times New Roman" w:hint="eastAsia"/>
          <w:sz w:val="24"/>
          <w:szCs w:val="24"/>
        </w:rPr>
        <w:t>TH2</w:t>
      </w:r>
      <w:r w:rsidRPr="005D26A0">
        <w:rPr>
          <w:rFonts w:ascii="Times New Roman" w:hint="eastAsia"/>
          <w:sz w:val="24"/>
          <w:szCs w:val="24"/>
        </w:rPr>
        <w:t>处测试音乐信号</w:t>
      </w:r>
      <w:r w:rsidRPr="005D26A0">
        <w:rPr>
          <w:rFonts w:ascii="Times New Roman" w:hint="eastAsia"/>
          <w:sz w:val="24"/>
          <w:szCs w:val="24"/>
        </w:rPr>
        <w:t>,</w:t>
      </w:r>
      <w:r w:rsidRPr="005D26A0">
        <w:rPr>
          <w:rFonts w:ascii="Times New Roman" w:hint="eastAsia"/>
          <w:sz w:val="24"/>
          <w:szCs w:val="24"/>
        </w:rPr>
        <w:t>将模块</w:t>
      </w:r>
      <w:r w:rsidRPr="005D26A0">
        <w:rPr>
          <w:rFonts w:ascii="Times New Roman" w:hint="eastAsia"/>
          <w:sz w:val="24"/>
          <w:szCs w:val="24"/>
        </w:rPr>
        <w:t>1</w:t>
      </w:r>
      <w:r w:rsidRPr="005D26A0">
        <w:rPr>
          <w:rFonts w:ascii="Times New Roman" w:hint="eastAsia"/>
          <w:sz w:val="24"/>
          <w:szCs w:val="24"/>
        </w:rPr>
        <w:t>的</w:t>
      </w:r>
      <w:r w:rsidRPr="005D26A0">
        <w:rPr>
          <w:rFonts w:ascii="Times New Roman" w:hint="eastAsia"/>
          <w:sz w:val="24"/>
          <w:szCs w:val="24"/>
        </w:rPr>
        <w:t>S</w:t>
      </w:r>
      <w:r w:rsidRPr="005D26A0">
        <w:rPr>
          <w:rFonts w:ascii="Times New Roman" w:hint="eastAsia"/>
          <w:sz w:val="24"/>
          <w:szCs w:val="24"/>
          <w:vertAlign w:val="subscript"/>
        </w:rPr>
        <w:t xml:space="preserve"> </w:t>
      </w:r>
      <w:r w:rsidRPr="005D26A0">
        <w:rPr>
          <w:rFonts w:ascii="Times New Roman" w:hint="eastAsia"/>
          <w:sz w:val="24"/>
          <w:szCs w:val="24"/>
        </w:rPr>
        <w:t>1</w:t>
      </w:r>
      <w:r w:rsidRPr="005D26A0">
        <w:rPr>
          <w:rFonts w:ascii="Times New Roman" w:hint="eastAsia"/>
          <w:sz w:val="24"/>
          <w:szCs w:val="24"/>
        </w:rPr>
        <w:t>、</w:t>
      </w:r>
      <w:r w:rsidRPr="005D26A0">
        <w:rPr>
          <w:rFonts w:ascii="Times New Roman" w:hint="eastAsia"/>
          <w:sz w:val="24"/>
          <w:szCs w:val="24"/>
        </w:rPr>
        <w:t>S</w:t>
      </w:r>
      <w:r w:rsidRPr="005D26A0">
        <w:rPr>
          <w:rFonts w:ascii="Times New Roman" w:hint="eastAsia"/>
          <w:sz w:val="24"/>
          <w:szCs w:val="24"/>
          <w:vertAlign w:val="subscript"/>
        </w:rPr>
        <w:t xml:space="preserve"> </w:t>
      </w:r>
      <w:r w:rsidRPr="005D26A0">
        <w:rPr>
          <w:rFonts w:ascii="Times New Roman" w:hint="eastAsia"/>
          <w:sz w:val="24"/>
          <w:szCs w:val="24"/>
        </w:rPr>
        <w:t>3</w:t>
      </w:r>
      <w:r w:rsidRPr="005D26A0">
        <w:rPr>
          <w:rFonts w:ascii="Times New Roman" w:hint="eastAsia"/>
          <w:sz w:val="24"/>
          <w:szCs w:val="24"/>
        </w:rPr>
        <w:t>均拨上，调节</w:t>
      </w:r>
      <w:r w:rsidRPr="005D26A0">
        <w:rPr>
          <w:rFonts w:ascii="Times New Roman" w:hint="eastAsia"/>
          <w:sz w:val="24"/>
          <w:szCs w:val="24"/>
        </w:rPr>
        <w:t>CC1</w:t>
      </w:r>
      <w:r w:rsidRPr="005D26A0">
        <w:rPr>
          <w:rFonts w:ascii="Times New Roman" w:hint="eastAsia"/>
          <w:sz w:val="24"/>
          <w:szCs w:val="24"/>
        </w:rPr>
        <w:t>使</w:t>
      </w:r>
      <w:r w:rsidRPr="005D26A0">
        <w:rPr>
          <w:rFonts w:ascii="Times New Roman" w:hint="eastAsia"/>
          <w:sz w:val="24"/>
          <w:szCs w:val="24"/>
        </w:rPr>
        <w:t>J1</w:t>
      </w:r>
      <w:r w:rsidRPr="005D26A0">
        <w:rPr>
          <w:rFonts w:ascii="Times New Roman" w:hint="eastAsia"/>
          <w:sz w:val="24"/>
          <w:szCs w:val="24"/>
        </w:rPr>
        <w:t>端输出频率接近</w:t>
      </w:r>
      <w:r w:rsidRPr="005D26A0">
        <w:rPr>
          <w:rFonts w:ascii="Times New Roman" w:hint="eastAsia"/>
          <w:sz w:val="24"/>
          <w:szCs w:val="24"/>
        </w:rPr>
        <w:t>4.5MHz</w:t>
      </w:r>
      <w:r w:rsidRPr="005D26A0">
        <w:rPr>
          <w:rFonts w:ascii="Times New Roman" w:hint="eastAsia"/>
          <w:sz w:val="24"/>
          <w:szCs w:val="24"/>
        </w:rPr>
        <w:t>的调频信号（可在</w:t>
      </w:r>
      <w:r w:rsidRPr="005D26A0">
        <w:rPr>
          <w:rFonts w:ascii="Times New Roman" w:hint="eastAsia"/>
          <w:sz w:val="24"/>
          <w:szCs w:val="24"/>
        </w:rPr>
        <w:t>TH1</w:t>
      </w:r>
      <w:r w:rsidRPr="005D26A0">
        <w:rPr>
          <w:rFonts w:ascii="Times New Roman" w:hint="eastAsia"/>
          <w:sz w:val="24"/>
          <w:szCs w:val="24"/>
        </w:rPr>
        <w:t>处观测），调节</w:t>
      </w:r>
      <w:r w:rsidRPr="005D26A0">
        <w:rPr>
          <w:rFonts w:ascii="Times New Roman" w:hint="eastAsia"/>
          <w:sz w:val="24"/>
          <w:szCs w:val="24"/>
        </w:rPr>
        <w:t>W2</w:t>
      </w:r>
      <w:r w:rsidRPr="005D26A0">
        <w:rPr>
          <w:rFonts w:ascii="Times New Roman" w:hint="eastAsia"/>
          <w:sz w:val="24"/>
          <w:szCs w:val="24"/>
        </w:rPr>
        <w:t>和中周</w:t>
      </w:r>
      <w:r w:rsidRPr="005D26A0">
        <w:rPr>
          <w:rFonts w:ascii="Times New Roman" w:hint="eastAsia"/>
          <w:sz w:val="24"/>
          <w:szCs w:val="24"/>
        </w:rPr>
        <w:t>T1</w:t>
      </w:r>
      <w:r w:rsidRPr="005D26A0">
        <w:rPr>
          <w:rFonts w:ascii="Times New Roman" w:hint="eastAsia"/>
          <w:sz w:val="24"/>
          <w:szCs w:val="24"/>
        </w:rPr>
        <w:t>使波形达到最大不失真状态。</w:t>
      </w:r>
    </w:p>
    <w:p w:rsidR="00B7402F" w:rsidRPr="005D26A0" w:rsidRDefault="00B7402F" w:rsidP="00B7402F">
      <w:pPr>
        <w:pStyle w:val="200"/>
        <w:numPr>
          <w:ilvl w:val="0"/>
          <w:numId w:val="20"/>
        </w:numPr>
        <w:ind w:firstLineChars="0"/>
        <w:rPr>
          <w:rFonts w:ascii="Times New Roman"/>
          <w:sz w:val="24"/>
          <w:szCs w:val="24"/>
        </w:rPr>
      </w:pPr>
      <w:r w:rsidRPr="005D26A0">
        <w:rPr>
          <w:rFonts w:ascii="Times New Roman" w:hint="eastAsia"/>
          <w:sz w:val="24"/>
          <w:szCs w:val="24"/>
        </w:rPr>
        <w:t>将模块</w:t>
      </w:r>
      <w:r w:rsidRPr="005D26A0">
        <w:rPr>
          <w:rFonts w:ascii="Times New Roman" w:hint="eastAsia"/>
          <w:sz w:val="24"/>
          <w:szCs w:val="24"/>
        </w:rPr>
        <w:t>1</w:t>
      </w:r>
      <w:r w:rsidRPr="005D26A0">
        <w:rPr>
          <w:rFonts w:ascii="Times New Roman" w:hint="eastAsia"/>
          <w:sz w:val="24"/>
          <w:szCs w:val="24"/>
        </w:rPr>
        <w:t>的</w:t>
      </w:r>
      <w:r w:rsidRPr="005D26A0">
        <w:rPr>
          <w:rFonts w:ascii="Times New Roman" w:hint="eastAsia"/>
          <w:sz w:val="24"/>
          <w:szCs w:val="24"/>
        </w:rPr>
        <w:t>J1</w:t>
      </w:r>
      <w:r w:rsidRPr="005D26A0">
        <w:rPr>
          <w:rFonts w:ascii="Times New Roman" w:hint="eastAsia"/>
          <w:sz w:val="24"/>
          <w:szCs w:val="24"/>
        </w:rPr>
        <w:t>连接到模块</w:t>
      </w:r>
      <w:r w:rsidRPr="005D26A0">
        <w:rPr>
          <w:rFonts w:ascii="Times New Roman" w:hint="eastAsia"/>
          <w:sz w:val="24"/>
          <w:szCs w:val="24"/>
        </w:rPr>
        <w:t>2</w:t>
      </w:r>
      <w:r w:rsidRPr="005D26A0">
        <w:rPr>
          <w:rFonts w:ascii="Times New Roman" w:hint="eastAsia"/>
          <w:sz w:val="24"/>
          <w:szCs w:val="24"/>
        </w:rPr>
        <w:t>的</w:t>
      </w:r>
      <w:r w:rsidRPr="005D26A0">
        <w:rPr>
          <w:rFonts w:ascii="Times New Roman" w:hint="eastAsia"/>
          <w:sz w:val="24"/>
          <w:szCs w:val="24"/>
        </w:rPr>
        <w:t>J6</w:t>
      </w:r>
      <w:r w:rsidRPr="005D26A0">
        <w:rPr>
          <w:rFonts w:ascii="Times New Roman" w:hint="eastAsia"/>
          <w:sz w:val="24"/>
          <w:szCs w:val="24"/>
        </w:rPr>
        <w:t>，另将信号源</w:t>
      </w:r>
      <w:r w:rsidRPr="005D26A0">
        <w:rPr>
          <w:rFonts w:ascii="Times New Roman" w:hint="eastAsia"/>
          <w:caps/>
          <w:sz w:val="24"/>
          <w:szCs w:val="24"/>
        </w:rPr>
        <w:t>频率</w:t>
      </w:r>
      <w:r w:rsidRPr="005D26A0">
        <w:rPr>
          <w:rFonts w:ascii="Times New Roman" w:hint="eastAsia"/>
          <w:sz w:val="24"/>
          <w:szCs w:val="24"/>
        </w:rPr>
        <w:t xml:space="preserve">8MHz </w:t>
      </w:r>
      <w:r w:rsidRPr="005D26A0">
        <w:rPr>
          <w:rFonts w:ascii="Times New Roman" w:hint="eastAsia"/>
          <w:sz w:val="24"/>
          <w:szCs w:val="24"/>
        </w:rPr>
        <w:t>（</w:t>
      </w:r>
      <w:r w:rsidRPr="005D26A0">
        <w:rPr>
          <w:rFonts w:ascii="Times New Roman" w:hint="eastAsia"/>
          <w:sz w:val="24"/>
          <w:szCs w:val="24"/>
        </w:rPr>
        <w:t>V</w:t>
      </w:r>
      <w:r w:rsidRPr="005D26A0">
        <w:rPr>
          <w:rFonts w:ascii="Times New Roman" w:hint="eastAsia"/>
          <w:sz w:val="24"/>
          <w:szCs w:val="24"/>
          <w:vertAlign w:val="subscript"/>
        </w:rPr>
        <w:t>P-P</w:t>
      </w:r>
      <w:r w:rsidRPr="005D26A0">
        <w:rPr>
          <w:rFonts w:ascii="Times New Roman" w:hint="eastAsia"/>
          <w:sz w:val="24"/>
          <w:szCs w:val="24"/>
        </w:rPr>
        <w:t>≈</w:t>
      </w:r>
      <w:r w:rsidRPr="005D26A0">
        <w:rPr>
          <w:rFonts w:ascii="Times New Roman" w:hint="eastAsia"/>
          <w:sz w:val="24"/>
          <w:szCs w:val="24"/>
        </w:rPr>
        <w:t>500mV</w:t>
      </w:r>
      <w:r w:rsidRPr="005D26A0">
        <w:rPr>
          <w:rFonts w:ascii="Times New Roman" w:hint="eastAsia"/>
          <w:sz w:val="24"/>
          <w:szCs w:val="24"/>
        </w:rPr>
        <w:t>）的信号从模块</w:t>
      </w:r>
      <w:r w:rsidRPr="005D26A0">
        <w:rPr>
          <w:rFonts w:ascii="Times New Roman" w:hint="eastAsia"/>
          <w:sz w:val="24"/>
          <w:szCs w:val="24"/>
        </w:rPr>
        <w:t>2</w:t>
      </w:r>
      <w:r w:rsidRPr="005D26A0">
        <w:rPr>
          <w:rFonts w:ascii="Times New Roman" w:hint="eastAsia"/>
          <w:sz w:val="24"/>
          <w:szCs w:val="24"/>
        </w:rPr>
        <w:t>的</w:t>
      </w:r>
      <w:r w:rsidRPr="005D26A0">
        <w:rPr>
          <w:rFonts w:ascii="Times New Roman" w:hint="eastAsia"/>
          <w:sz w:val="24"/>
          <w:szCs w:val="24"/>
        </w:rPr>
        <w:t>J7</w:t>
      </w:r>
      <w:r w:rsidRPr="005D26A0">
        <w:rPr>
          <w:rFonts w:ascii="Times New Roman" w:hint="eastAsia"/>
          <w:sz w:val="24"/>
          <w:szCs w:val="24"/>
        </w:rPr>
        <w:t>口输入，</w:t>
      </w:r>
      <w:proofErr w:type="gramStart"/>
      <w:r w:rsidRPr="005D26A0">
        <w:rPr>
          <w:rFonts w:ascii="Times New Roman" w:hint="eastAsia"/>
          <w:sz w:val="24"/>
          <w:szCs w:val="24"/>
        </w:rPr>
        <w:t>经平衡</w:t>
      </w:r>
      <w:proofErr w:type="gramEnd"/>
      <w:r w:rsidRPr="005D26A0">
        <w:rPr>
          <w:rFonts w:ascii="Times New Roman" w:hint="eastAsia"/>
          <w:sz w:val="24"/>
          <w:szCs w:val="24"/>
        </w:rPr>
        <w:t>混频可得到</w:t>
      </w:r>
      <w:r w:rsidRPr="005D26A0">
        <w:rPr>
          <w:rFonts w:ascii="Times New Roman" w:hint="eastAsia"/>
          <w:sz w:val="24"/>
          <w:szCs w:val="24"/>
        </w:rPr>
        <w:t>12.5MHz</w:t>
      </w:r>
      <w:r w:rsidRPr="005D26A0">
        <w:rPr>
          <w:rFonts w:ascii="Times New Roman" w:hint="eastAsia"/>
          <w:sz w:val="24"/>
          <w:szCs w:val="24"/>
        </w:rPr>
        <w:t>左右的高频信号（可在</w:t>
      </w:r>
      <w:r w:rsidRPr="005D26A0">
        <w:rPr>
          <w:rFonts w:ascii="Times New Roman" w:hint="eastAsia"/>
          <w:sz w:val="24"/>
          <w:szCs w:val="24"/>
        </w:rPr>
        <w:t>TH9</w:t>
      </w:r>
      <w:r w:rsidRPr="005D26A0">
        <w:rPr>
          <w:rFonts w:ascii="Times New Roman" w:hint="eastAsia"/>
          <w:sz w:val="24"/>
          <w:szCs w:val="24"/>
        </w:rPr>
        <w:t>处观测）。</w:t>
      </w:r>
    </w:p>
    <w:p w:rsidR="00B7402F" w:rsidRPr="005D26A0" w:rsidRDefault="00B7402F" w:rsidP="00B7402F">
      <w:pPr>
        <w:pStyle w:val="200"/>
        <w:numPr>
          <w:ilvl w:val="0"/>
          <w:numId w:val="20"/>
        </w:numPr>
        <w:ind w:firstLineChars="0"/>
        <w:rPr>
          <w:rFonts w:ascii="Times New Roman"/>
          <w:sz w:val="24"/>
          <w:szCs w:val="24"/>
        </w:rPr>
      </w:pPr>
      <w:r w:rsidRPr="005D26A0">
        <w:rPr>
          <w:rFonts w:ascii="Times New Roman" w:hint="eastAsia"/>
          <w:sz w:val="24"/>
          <w:szCs w:val="24"/>
        </w:rPr>
        <w:t>将模块</w:t>
      </w:r>
      <w:r w:rsidRPr="005D26A0">
        <w:rPr>
          <w:rFonts w:ascii="Times New Roman" w:hint="eastAsia"/>
          <w:sz w:val="24"/>
          <w:szCs w:val="24"/>
        </w:rPr>
        <w:t>2</w:t>
      </w:r>
      <w:r w:rsidRPr="005D26A0">
        <w:rPr>
          <w:rFonts w:ascii="Times New Roman" w:hint="eastAsia"/>
          <w:sz w:val="24"/>
          <w:szCs w:val="24"/>
        </w:rPr>
        <w:t>的</w:t>
      </w:r>
      <w:r w:rsidRPr="005D26A0">
        <w:rPr>
          <w:rFonts w:ascii="Times New Roman" w:hint="eastAsia"/>
          <w:sz w:val="24"/>
          <w:szCs w:val="24"/>
        </w:rPr>
        <w:t>J8</w:t>
      </w:r>
      <w:r w:rsidRPr="005D26A0">
        <w:rPr>
          <w:rFonts w:ascii="Times New Roman" w:hint="eastAsia"/>
          <w:sz w:val="24"/>
          <w:szCs w:val="24"/>
        </w:rPr>
        <w:t>口连到模块</w:t>
      </w:r>
      <w:r w:rsidRPr="005D26A0">
        <w:rPr>
          <w:rFonts w:ascii="Times New Roman" w:hint="eastAsia"/>
          <w:sz w:val="24"/>
          <w:szCs w:val="24"/>
        </w:rPr>
        <w:t>3</w:t>
      </w:r>
      <w:r w:rsidRPr="005D26A0">
        <w:rPr>
          <w:rFonts w:ascii="Times New Roman" w:hint="eastAsia"/>
          <w:sz w:val="24"/>
          <w:szCs w:val="24"/>
        </w:rPr>
        <w:t>的</w:t>
      </w:r>
      <w:r w:rsidRPr="005D26A0">
        <w:rPr>
          <w:rFonts w:ascii="Times New Roman" w:hint="eastAsia"/>
          <w:sz w:val="24"/>
          <w:szCs w:val="24"/>
        </w:rPr>
        <w:t>J3</w:t>
      </w:r>
      <w:r w:rsidRPr="005D26A0">
        <w:rPr>
          <w:rFonts w:ascii="Times New Roman" w:hint="eastAsia"/>
          <w:sz w:val="24"/>
          <w:szCs w:val="24"/>
        </w:rPr>
        <w:t>口，从</w:t>
      </w:r>
      <w:r w:rsidRPr="005D26A0">
        <w:rPr>
          <w:rFonts w:ascii="Times New Roman" w:hint="eastAsia"/>
          <w:sz w:val="24"/>
          <w:szCs w:val="24"/>
        </w:rPr>
        <w:t>TH5</w:t>
      </w:r>
      <w:r w:rsidRPr="005D26A0">
        <w:rPr>
          <w:rFonts w:ascii="Times New Roman" w:hint="eastAsia"/>
          <w:sz w:val="24"/>
          <w:szCs w:val="24"/>
        </w:rPr>
        <w:t>可观测到放大后的</w:t>
      </w:r>
      <w:r w:rsidRPr="005D26A0">
        <w:rPr>
          <w:rFonts w:ascii="Times New Roman" w:hint="eastAsia"/>
          <w:sz w:val="24"/>
          <w:szCs w:val="24"/>
        </w:rPr>
        <w:t>12.5MHz</w:t>
      </w:r>
      <w:r w:rsidRPr="005D26A0">
        <w:rPr>
          <w:rFonts w:ascii="Times New Roman" w:hint="eastAsia"/>
          <w:sz w:val="24"/>
          <w:szCs w:val="24"/>
        </w:rPr>
        <w:t>高频信号，将已放大的高频信号从模块</w:t>
      </w:r>
      <w:r w:rsidRPr="005D26A0">
        <w:rPr>
          <w:rFonts w:ascii="Times New Roman" w:hint="eastAsia"/>
          <w:sz w:val="24"/>
          <w:szCs w:val="24"/>
        </w:rPr>
        <w:t>3</w:t>
      </w:r>
      <w:r w:rsidRPr="005D26A0">
        <w:rPr>
          <w:rFonts w:ascii="Times New Roman" w:hint="eastAsia"/>
          <w:sz w:val="24"/>
          <w:szCs w:val="24"/>
        </w:rPr>
        <w:t>的</w:t>
      </w:r>
      <w:r w:rsidRPr="005D26A0">
        <w:rPr>
          <w:rFonts w:ascii="Times New Roman" w:hint="eastAsia"/>
          <w:sz w:val="24"/>
          <w:szCs w:val="24"/>
        </w:rPr>
        <w:t>S4</w:t>
      </w:r>
      <w:r w:rsidRPr="005D26A0">
        <w:rPr>
          <w:rFonts w:ascii="Times New Roman" w:hint="eastAsia"/>
          <w:sz w:val="24"/>
          <w:szCs w:val="24"/>
        </w:rPr>
        <w:t>切换拨上送到天线发送出去。</w:t>
      </w:r>
    </w:p>
    <w:p w:rsidR="00B7402F" w:rsidRPr="005D26A0" w:rsidRDefault="00B7402F" w:rsidP="00B7402F">
      <w:pPr>
        <w:pStyle w:val="3"/>
        <w:rPr>
          <w:sz w:val="24"/>
          <w:szCs w:val="24"/>
        </w:rPr>
      </w:pPr>
      <w:bookmarkStart w:id="104" w:name="_Toc431310382"/>
      <w:r w:rsidRPr="005D26A0">
        <w:rPr>
          <w:rFonts w:hint="eastAsia"/>
          <w:sz w:val="24"/>
          <w:szCs w:val="24"/>
        </w:rPr>
        <w:t>（二）</w:t>
      </w:r>
      <w:r w:rsidRPr="005D26A0">
        <w:rPr>
          <w:rFonts w:hint="eastAsia"/>
          <w:sz w:val="24"/>
          <w:szCs w:val="24"/>
        </w:rPr>
        <w:t>FM</w:t>
      </w:r>
      <w:r w:rsidRPr="005D26A0">
        <w:rPr>
          <w:rFonts w:hint="eastAsia"/>
          <w:sz w:val="24"/>
          <w:szCs w:val="24"/>
        </w:rPr>
        <w:t>接收机实验：</w:t>
      </w:r>
      <w:bookmarkEnd w:id="104"/>
    </w:p>
    <w:p w:rsidR="00B7402F" w:rsidRPr="005D26A0" w:rsidRDefault="00B7402F" w:rsidP="00B7402F">
      <w:pPr>
        <w:pStyle w:val="200"/>
        <w:numPr>
          <w:ilvl w:val="0"/>
          <w:numId w:val="22"/>
        </w:numPr>
        <w:ind w:firstLineChars="0"/>
        <w:rPr>
          <w:rFonts w:ascii="Times New Roman"/>
          <w:sz w:val="24"/>
          <w:szCs w:val="24"/>
        </w:rPr>
      </w:pPr>
      <w:r w:rsidRPr="005D26A0">
        <w:rPr>
          <w:rFonts w:ascii="Times New Roman" w:hint="eastAsia"/>
          <w:sz w:val="24"/>
          <w:szCs w:val="24"/>
        </w:rPr>
        <w:t>将模块</w:t>
      </w:r>
      <w:r w:rsidRPr="005D26A0">
        <w:rPr>
          <w:rFonts w:ascii="Times New Roman" w:hint="eastAsia"/>
          <w:sz w:val="24"/>
          <w:szCs w:val="24"/>
        </w:rPr>
        <w:t>1</w:t>
      </w:r>
      <w:r w:rsidRPr="005D26A0">
        <w:rPr>
          <w:rFonts w:ascii="Times New Roman" w:hint="eastAsia"/>
          <w:sz w:val="24"/>
          <w:szCs w:val="24"/>
        </w:rPr>
        <w:t>天线接收到的信号通过</w:t>
      </w:r>
      <w:r w:rsidRPr="005D26A0">
        <w:rPr>
          <w:rFonts w:ascii="Times New Roman" w:hint="eastAsia"/>
          <w:sz w:val="24"/>
          <w:szCs w:val="24"/>
        </w:rPr>
        <w:t>S7</w:t>
      </w:r>
      <w:r w:rsidRPr="005D26A0">
        <w:rPr>
          <w:rFonts w:ascii="Times New Roman" w:hint="eastAsia"/>
          <w:sz w:val="24"/>
          <w:szCs w:val="24"/>
        </w:rPr>
        <w:t>开关切换送入到模块</w:t>
      </w:r>
      <w:r w:rsidRPr="005D26A0">
        <w:rPr>
          <w:rFonts w:ascii="Times New Roman" w:hint="eastAsia"/>
          <w:sz w:val="24"/>
          <w:szCs w:val="24"/>
        </w:rPr>
        <w:t>1</w:t>
      </w:r>
      <w:r w:rsidRPr="005D26A0">
        <w:rPr>
          <w:rFonts w:ascii="Times New Roman" w:hint="eastAsia"/>
          <w:sz w:val="24"/>
          <w:szCs w:val="24"/>
        </w:rPr>
        <w:t>的</w:t>
      </w:r>
      <w:r w:rsidRPr="005D26A0">
        <w:rPr>
          <w:rFonts w:ascii="Times New Roman" w:hint="eastAsia"/>
          <w:sz w:val="24"/>
          <w:szCs w:val="24"/>
        </w:rPr>
        <w:t>J3</w:t>
      </w:r>
      <w:r w:rsidRPr="005D26A0">
        <w:rPr>
          <w:rFonts w:ascii="Times New Roman" w:hint="eastAsia"/>
          <w:sz w:val="24"/>
          <w:szCs w:val="24"/>
        </w:rPr>
        <w:t>，从</w:t>
      </w:r>
      <w:r w:rsidRPr="005D26A0">
        <w:rPr>
          <w:rFonts w:ascii="Times New Roman" w:hint="eastAsia"/>
          <w:sz w:val="24"/>
          <w:szCs w:val="24"/>
        </w:rPr>
        <w:t>TH4</w:t>
      </w:r>
      <w:r w:rsidRPr="005D26A0">
        <w:rPr>
          <w:rFonts w:ascii="Times New Roman" w:hint="eastAsia"/>
          <w:sz w:val="24"/>
          <w:szCs w:val="24"/>
        </w:rPr>
        <w:t>处可观测到放大后的天线接收到的信号，将放大的高频信号从模块</w:t>
      </w:r>
      <w:r w:rsidRPr="005D26A0">
        <w:rPr>
          <w:rFonts w:ascii="Times New Roman" w:hint="eastAsia"/>
          <w:sz w:val="24"/>
          <w:szCs w:val="24"/>
        </w:rPr>
        <w:t>1</w:t>
      </w:r>
      <w:r w:rsidRPr="005D26A0">
        <w:rPr>
          <w:rFonts w:ascii="Times New Roman" w:hint="eastAsia"/>
          <w:sz w:val="24"/>
          <w:szCs w:val="24"/>
        </w:rPr>
        <w:t>的</w:t>
      </w:r>
      <w:r w:rsidRPr="005D26A0">
        <w:rPr>
          <w:rFonts w:ascii="Times New Roman" w:hint="eastAsia"/>
          <w:sz w:val="24"/>
          <w:szCs w:val="24"/>
        </w:rPr>
        <w:t>J4</w:t>
      </w:r>
      <w:r w:rsidRPr="005D26A0">
        <w:rPr>
          <w:rFonts w:ascii="Times New Roman" w:hint="eastAsia"/>
          <w:sz w:val="24"/>
          <w:szCs w:val="24"/>
        </w:rPr>
        <w:t>连接到模块</w:t>
      </w:r>
      <w:r w:rsidRPr="005D26A0">
        <w:rPr>
          <w:rFonts w:ascii="Times New Roman" w:hint="eastAsia"/>
          <w:sz w:val="24"/>
          <w:szCs w:val="24"/>
        </w:rPr>
        <w:t>2</w:t>
      </w:r>
      <w:r w:rsidRPr="005D26A0">
        <w:rPr>
          <w:rFonts w:ascii="Times New Roman" w:hint="eastAsia"/>
          <w:sz w:val="24"/>
          <w:szCs w:val="24"/>
        </w:rPr>
        <w:t>的</w:t>
      </w:r>
      <w:r w:rsidRPr="005D26A0">
        <w:rPr>
          <w:rFonts w:ascii="Times New Roman" w:hint="eastAsia"/>
          <w:sz w:val="24"/>
          <w:szCs w:val="24"/>
        </w:rPr>
        <w:t>J3</w:t>
      </w:r>
      <w:r w:rsidRPr="005D26A0">
        <w:rPr>
          <w:rFonts w:ascii="Times New Roman" w:hint="eastAsia"/>
          <w:sz w:val="24"/>
          <w:szCs w:val="24"/>
        </w:rPr>
        <w:t>，将信号源频率为</w:t>
      </w:r>
      <w:r w:rsidRPr="005D26A0">
        <w:rPr>
          <w:rFonts w:ascii="Times New Roman" w:hint="eastAsia"/>
          <w:sz w:val="24"/>
          <w:szCs w:val="24"/>
        </w:rPr>
        <w:t>8MHz</w:t>
      </w:r>
      <w:r w:rsidRPr="005D26A0">
        <w:rPr>
          <w:rFonts w:ascii="Times New Roman" w:hint="eastAsia"/>
          <w:sz w:val="24"/>
          <w:szCs w:val="24"/>
        </w:rPr>
        <w:t>的本振信号（约</w:t>
      </w:r>
      <w:r w:rsidRPr="005D26A0">
        <w:rPr>
          <w:rFonts w:ascii="Times New Roman" w:hint="eastAsia"/>
          <w:sz w:val="24"/>
          <w:szCs w:val="24"/>
        </w:rPr>
        <w:t>500mv</w:t>
      </w:r>
      <w:r w:rsidRPr="005D26A0">
        <w:rPr>
          <w:rFonts w:ascii="Times New Roman" w:hint="eastAsia"/>
          <w:sz w:val="24"/>
          <w:szCs w:val="24"/>
        </w:rPr>
        <w:t>左右）从模块</w:t>
      </w:r>
      <w:r w:rsidRPr="005D26A0">
        <w:rPr>
          <w:rFonts w:ascii="Times New Roman" w:hint="eastAsia"/>
          <w:sz w:val="24"/>
          <w:szCs w:val="24"/>
        </w:rPr>
        <w:t>2</w:t>
      </w:r>
      <w:r w:rsidRPr="005D26A0">
        <w:rPr>
          <w:rFonts w:ascii="Times New Roman" w:hint="eastAsia"/>
          <w:sz w:val="24"/>
          <w:szCs w:val="24"/>
        </w:rPr>
        <w:t>的</w:t>
      </w:r>
      <w:r w:rsidRPr="005D26A0">
        <w:rPr>
          <w:rFonts w:ascii="Times New Roman" w:hint="eastAsia"/>
          <w:sz w:val="24"/>
          <w:szCs w:val="24"/>
        </w:rPr>
        <w:t>J4</w:t>
      </w:r>
      <w:r w:rsidRPr="005D26A0">
        <w:rPr>
          <w:rFonts w:ascii="Times New Roman" w:hint="eastAsia"/>
          <w:sz w:val="24"/>
          <w:szCs w:val="24"/>
        </w:rPr>
        <w:t>输入，调整本振频率使得混频输出为</w:t>
      </w:r>
      <w:smartTag w:uri="urn:schemas-microsoft-com:office:smarttags" w:element="chmetcnv">
        <w:smartTagPr>
          <w:attr w:name="TCSC" w:val="0"/>
          <w:attr w:name="NumberType" w:val="1"/>
          <w:attr w:name="Negative" w:val="False"/>
          <w:attr w:name="HasSpace" w:val="False"/>
          <w:attr w:name="SourceValue" w:val="4.5"/>
          <w:attr w:name="UnitName" w:val="m"/>
        </w:smartTagPr>
        <w:r w:rsidRPr="005D26A0">
          <w:rPr>
            <w:rFonts w:ascii="Times New Roman" w:hint="eastAsia"/>
            <w:sz w:val="24"/>
            <w:szCs w:val="24"/>
          </w:rPr>
          <w:t>4.5M</w:t>
        </w:r>
      </w:smartTag>
      <w:r w:rsidRPr="005D26A0">
        <w:rPr>
          <w:rFonts w:ascii="Times New Roman" w:hint="eastAsia"/>
          <w:sz w:val="24"/>
          <w:szCs w:val="24"/>
        </w:rPr>
        <w:t>的中频信号（可在</w:t>
      </w:r>
      <w:r w:rsidRPr="005D26A0">
        <w:rPr>
          <w:rFonts w:ascii="Times New Roman" w:hint="eastAsia"/>
          <w:sz w:val="24"/>
          <w:szCs w:val="24"/>
        </w:rPr>
        <w:t>TH6</w:t>
      </w:r>
      <w:r w:rsidRPr="005D26A0">
        <w:rPr>
          <w:rFonts w:ascii="Times New Roman" w:hint="eastAsia"/>
          <w:sz w:val="24"/>
          <w:szCs w:val="24"/>
        </w:rPr>
        <w:t>处观测）。</w:t>
      </w:r>
    </w:p>
    <w:p w:rsidR="00B7402F" w:rsidRPr="005D26A0" w:rsidRDefault="00B7402F" w:rsidP="00B7402F">
      <w:pPr>
        <w:pStyle w:val="200"/>
        <w:numPr>
          <w:ilvl w:val="0"/>
          <w:numId w:val="22"/>
        </w:numPr>
        <w:ind w:firstLineChars="0"/>
        <w:rPr>
          <w:rFonts w:ascii="Times New Roman"/>
          <w:sz w:val="24"/>
          <w:szCs w:val="24"/>
        </w:rPr>
      </w:pPr>
      <w:r w:rsidRPr="005D26A0">
        <w:rPr>
          <w:rFonts w:ascii="Times New Roman" w:hint="eastAsia"/>
          <w:sz w:val="24"/>
          <w:szCs w:val="24"/>
        </w:rPr>
        <w:t>将混频后的信号从</w:t>
      </w:r>
      <w:r w:rsidRPr="005D26A0">
        <w:rPr>
          <w:rFonts w:ascii="Times New Roman" w:hint="eastAsia"/>
          <w:sz w:val="24"/>
          <w:szCs w:val="24"/>
        </w:rPr>
        <w:t>J5</w:t>
      </w:r>
      <w:r w:rsidRPr="005D26A0">
        <w:rPr>
          <w:rFonts w:ascii="Times New Roman" w:hint="eastAsia"/>
          <w:sz w:val="24"/>
          <w:szCs w:val="24"/>
        </w:rPr>
        <w:t>处送入模块</w:t>
      </w:r>
      <w:r w:rsidRPr="005D26A0">
        <w:rPr>
          <w:rFonts w:ascii="Times New Roman" w:hint="eastAsia"/>
          <w:sz w:val="24"/>
          <w:szCs w:val="24"/>
        </w:rPr>
        <w:t>2</w:t>
      </w:r>
      <w:r w:rsidRPr="005D26A0">
        <w:rPr>
          <w:rFonts w:ascii="Times New Roman" w:hint="eastAsia"/>
          <w:sz w:val="24"/>
          <w:szCs w:val="24"/>
        </w:rPr>
        <w:t>的</w:t>
      </w:r>
      <w:r w:rsidRPr="005D26A0">
        <w:rPr>
          <w:rFonts w:ascii="Times New Roman" w:hint="eastAsia"/>
          <w:sz w:val="24"/>
          <w:szCs w:val="24"/>
        </w:rPr>
        <w:t>J1</w:t>
      </w:r>
      <w:r w:rsidRPr="005D26A0">
        <w:rPr>
          <w:rFonts w:ascii="Times New Roman" w:hint="eastAsia"/>
          <w:sz w:val="24"/>
          <w:szCs w:val="24"/>
        </w:rPr>
        <w:t>端口，可在</w:t>
      </w:r>
      <w:r w:rsidRPr="005D26A0">
        <w:rPr>
          <w:rFonts w:ascii="Times New Roman" w:hint="eastAsia"/>
          <w:sz w:val="24"/>
          <w:szCs w:val="24"/>
        </w:rPr>
        <w:t>TH3</w:t>
      </w:r>
      <w:r w:rsidRPr="005D26A0">
        <w:rPr>
          <w:rFonts w:ascii="Times New Roman" w:hint="eastAsia"/>
          <w:sz w:val="24"/>
          <w:szCs w:val="24"/>
        </w:rPr>
        <w:t>处观测到经选频放大后的</w:t>
      </w:r>
      <w:r w:rsidRPr="005D26A0">
        <w:rPr>
          <w:rFonts w:ascii="Times New Roman" w:hint="eastAsia"/>
          <w:sz w:val="24"/>
          <w:szCs w:val="24"/>
        </w:rPr>
        <w:t>4.5MHz</w:t>
      </w:r>
      <w:r w:rsidRPr="005D26A0">
        <w:rPr>
          <w:rFonts w:ascii="Times New Roman" w:hint="eastAsia"/>
          <w:sz w:val="24"/>
          <w:szCs w:val="24"/>
        </w:rPr>
        <w:t>中频信号，放大后的中频信号从模块</w:t>
      </w:r>
      <w:r w:rsidRPr="005D26A0">
        <w:rPr>
          <w:rFonts w:ascii="Times New Roman" w:hint="eastAsia"/>
          <w:sz w:val="24"/>
          <w:szCs w:val="24"/>
        </w:rPr>
        <w:t>2</w:t>
      </w:r>
      <w:r w:rsidRPr="005D26A0">
        <w:rPr>
          <w:rFonts w:ascii="Times New Roman" w:hint="eastAsia"/>
          <w:sz w:val="24"/>
          <w:szCs w:val="24"/>
        </w:rPr>
        <w:t>的</w:t>
      </w:r>
      <w:r w:rsidRPr="005D26A0">
        <w:rPr>
          <w:rFonts w:ascii="Times New Roman" w:hint="eastAsia"/>
          <w:sz w:val="24"/>
          <w:szCs w:val="24"/>
        </w:rPr>
        <w:t>J2</w:t>
      </w:r>
      <w:r w:rsidRPr="005D26A0">
        <w:rPr>
          <w:rFonts w:ascii="Times New Roman" w:hint="eastAsia"/>
          <w:sz w:val="24"/>
          <w:szCs w:val="24"/>
        </w:rPr>
        <w:t>口输出。</w:t>
      </w:r>
    </w:p>
    <w:p w:rsidR="00B7402F" w:rsidRPr="005D26A0" w:rsidRDefault="00B7402F" w:rsidP="00B7402F">
      <w:pPr>
        <w:pStyle w:val="200"/>
        <w:numPr>
          <w:ilvl w:val="0"/>
          <w:numId w:val="22"/>
        </w:numPr>
        <w:ind w:firstLineChars="0"/>
        <w:rPr>
          <w:rFonts w:ascii="Times New Roman"/>
          <w:sz w:val="24"/>
          <w:szCs w:val="24"/>
        </w:rPr>
      </w:pPr>
      <w:r w:rsidRPr="005D26A0">
        <w:rPr>
          <w:rFonts w:ascii="Times New Roman" w:hint="eastAsia"/>
          <w:sz w:val="24"/>
          <w:szCs w:val="24"/>
        </w:rPr>
        <w:t>将模块</w:t>
      </w:r>
      <w:r w:rsidRPr="005D26A0">
        <w:rPr>
          <w:rFonts w:ascii="Times New Roman" w:hint="eastAsia"/>
          <w:sz w:val="24"/>
          <w:szCs w:val="24"/>
        </w:rPr>
        <w:t>2</w:t>
      </w:r>
      <w:r w:rsidRPr="005D26A0">
        <w:rPr>
          <w:rFonts w:ascii="Times New Roman" w:hint="eastAsia"/>
          <w:sz w:val="24"/>
          <w:szCs w:val="24"/>
        </w:rPr>
        <w:t>的</w:t>
      </w:r>
      <w:r w:rsidRPr="005D26A0">
        <w:rPr>
          <w:rFonts w:ascii="Times New Roman" w:hint="eastAsia"/>
          <w:sz w:val="24"/>
          <w:szCs w:val="24"/>
        </w:rPr>
        <w:t>J2</w:t>
      </w:r>
      <w:r w:rsidRPr="005D26A0">
        <w:rPr>
          <w:rFonts w:ascii="Times New Roman" w:hint="eastAsia"/>
          <w:sz w:val="24"/>
          <w:szCs w:val="24"/>
        </w:rPr>
        <w:t>连到模块</w:t>
      </w:r>
      <w:r w:rsidRPr="005D26A0">
        <w:rPr>
          <w:rFonts w:ascii="Times New Roman" w:hint="eastAsia"/>
          <w:sz w:val="24"/>
          <w:szCs w:val="24"/>
        </w:rPr>
        <w:t>4</w:t>
      </w:r>
      <w:r w:rsidRPr="005D26A0">
        <w:rPr>
          <w:rFonts w:ascii="Times New Roman" w:hint="eastAsia"/>
          <w:sz w:val="24"/>
          <w:szCs w:val="24"/>
        </w:rPr>
        <w:t>的正交鉴频的输入端</w:t>
      </w:r>
      <w:r w:rsidRPr="005D26A0">
        <w:rPr>
          <w:rFonts w:ascii="Times New Roman" w:hint="eastAsia"/>
          <w:sz w:val="24"/>
          <w:szCs w:val="24"/>
        </w:rPr>
        <w:t>J6</w:t>
      </w:r>
      <w:r w:rsidRPr="005D26A0">
        <w:rPr>
          <w:rFonts w:ascii="Times New Roman" w:hint="eastAsia"/>
          <w:sz w:val="24"/>
          <w:szCs w:val="24"/>
        </w:rPr>
        <w:t>，适当调节</w:t>
      </w:r>
      <w:r w:rsidRPr="005D26A0">
        <w:rPr>
          <w:rFonts w:ascii="Times New Roman" w:hint="eastAsia"/>
          <w:sz w:val="24"/>
          <w:szCs w:val="24"/>
        </w:rPr>
        <w:t>L1</w:t>
      </w:r>
      <w:r w:rsidRPr="005D26A0">
        <w:rPr>
          <w:rFonts w:ascii="Times New Roman" w:hint="eastAsia"/>
          <w:sz w:val="24"/>
          <w:szCs w:val="24"/>
        </w:rPr>
        <w:t>，可从</w:t>
      </w:r>
      <w:r w:rsidRPr="005D26A0">
        <w:rPr>
          <w:rFonts w:ascii="Times New Roman" w:hint="eastAsia"/>
          <w:sz w:val="24"/>
          <w:szCs w:val="24"/>
        </w:rPr>
        <w:t>TH7</w:t>
      </w:r>
      <w:r w:rsidRPr="005D26A0">
        <w:rPr>
          <w:rFonts w:ascii="Times New Roman" w:hint="eastAsia"/>
          <w:sz w:val="24"/>
          <w:szCs w:val="24"/>
        </w:rPr>
        <w:t>处观测到解调后的信号。</w:t>
      </w:r>
    </w:p>
    <w:p w:rsidR="00B7402F" w:rsidRPr="005D26A0" w:rsidRDefault="00B7402F" w:rsidP="00B7402F">
      <w:pPr>
        <w:pStyle w:val="200"/>
        <w:numPr>
          <w:ilvl w:val="0"/>
          <w:numId w:val="22"/>
        </w:numPr>
        <w:ind w:firstLineChars="0"/>
        <w:jc w:val="left"/>
        <w:rPr>
          <w:rFonts w:ascii="Times New Roman"/>
          <w:sz w:val="24"/>
          <w:szCs w:val="24"/>
        </w:rPr>
      </w:pPr>
      <w:r w:rsidRPr="005D26A0">
        <w:rPr>
          <w:rFonts w:ascii="Times New Roman" w:hint="eastAsia"/>
          <w:sz w:val="24"/>
          <w:szCs w:val="24"/>
        </w:rPr>
        <w:t>将模块</w:t>
      </w:r>
      <w:r w:rsidRPr="005D26A0">
        <w:rPr>
          <w:rFonts w:ascii="Times New Roman" w:hint="eastAsia"/>
          <w:sz w:val="24"/>
          <w:szCs w:val="24"/>
        </w:rPr>
        <w:t>4</w:t>
      </w:r>
      <w:r w:rsidRPr="005D26A0">
        <w:rPr>
          <w:rFonts w:ascii="Times New Roman" w:hint="eastAsia"/>
          <w:sz w:val="24"/>
          <w:szCs w:val="24"/>
        </w:rPr>
        <w:t>的</w:t>
      </w:r>
      <w:r w:rsidRPr="005D26A0">
        <w:rPr>
          <w:rFonts w:ascii="Times New Roman" w:hint="eastAsia"/>
          <w:sz w:val="24"/>
          <w:szCs w:val="24"/>
        </w:rPr>
        <w:t>J7</w:t>
      </w:r>
      <w:r w:rsidRPr="005D26A0">
        <w:rPr>
          <w:rFonts w:ascii="Times New Roman" w:hint="eastAsia"/>
          <w:sz w:val="24"/>
          <w:szCs w:val="24"/>
        </w:rPr>
        <w:t>连到模块</w:t>
      </w:r>
      <w:r w:rsidRPr="005D26A0">
        <w:rPr>
          <w:rFonts w:ascii="Times New Roman" w:hint="eastAsia"/>
          <w:sz w:val="24"/>
          <w:szCs w:val="24"/>
        </w:rPr>
        <w:t>4</w:t>
      </w:r>
      <w:r w:rsidRPr="005D26A0">
        <w:rPr>
          <w:rFonts w:ascii="Times New Roman" w:hint="eastAsia"/>
          <w:sz w:val="24"/>
          <w:szCs w:val="24"/>
        </w:rPr>
        <w:t>的</w:t>
      </w:r>
      <w:r w:rsidRPr="005D26A0">
        <w:rPr>
          <w:rFonts w:ascii="Times New Roman" w:hint="eastAsia"/>
          <w:sz w:val="24"/>
          <w:szCs w:val="24"/>
        </w:rPr>
        <w:t>J11</w:t>
      </w:r>
      <w:r w:rsidRPr="005D26A0">
        <w:rPr>
          <w:rFonts w:ascii="Times New Roman" w:hint="eastAsia"/>
          <w:sz w:val="24"/>
          <w:szCs w:val="24"/>
        </w:rPr>
        <w:t>，经放大后的信号从模块</w:t>
      </w:r>
      <w:r w:rsidRPr="005D26A0">
        <w:rPr>
          <w:rFonts w:ascii="Times New Roman" w:hint="eastAsia"/>
          <w:sz w:val="24"/>
          <w:szCs w:val="24"/>
        </w:rPr>
        <w:t>4</w:t>
      </w:r>
      <w:r w:rsidRPr="005D26A0">
        <w:rPr>
          <w:rFonts w:ascii="Times New Roman" w:hint="eastAsia"/>
          <w:sz w:val="24"/>
          <w:szCs w:val="24"/>
        </w:rPr>
        <w:t>的</w:t>
      </w:r>
      <w:r w:rsidRPr="005D26A0">
        <w:rPr>
          <w:rFonts w:ascii="Times New Roman" w:hint="eastAsia"/>
          <w:sz w:val="24"/>
          <w:szCs w:val="24"/>
        </w:rPr>
        <w:t>J12</w:t>
      </w:r>
      <w:r w:rsidRPr="005D26A0">
        <w:rPr>
          <w:rFonts w:ascii="Times New Roman" w:hint="eastAsia"/>
          <w:sz w:val="24"/>
          <w:szCs w:val="24"/>
        </w:rPr>
        <w:t>口连接到模块</w:t>
      </w:r>
      <w:r w:rsidRPr="005D26A0">
        <w:rPr>
          <w:rFonts w:ascii="Times New Roman" w:hint="eastAsia"/>
          <w:sz w:val="24"/>
          <w:szCs w:val="24"/>
        </w:rPr>
        <w:t>6</w:t>
      </w:r>
      <w:r w:rsidRPr="005D26A0">
        <w:rPr>
          <w:rFonts w:ascii="Times New Roman" w:hint="eastAsia"/>
          <w:sz w:val="24"/>
          <w:szCs w:val="24"/>
        </w:rPr>
        <w:t>的</w:t>
      </w:r>
      <w:r w:rsidRPr="005D26A0">
        <w:rPr>
          <w:rFonts w:ascii="Times New Roman" w:hint="eastAsia"/>
          <w:sz w:val="24"/>
          <w:szCs w:val="24"/>
        </w:rPr>
        <w:t>J6</w:t>
      </w:r>
      <w:r w:rsidRPr="005D26A0">
        <w:rPr>
          <w:rFonts w:ascii="Times New Roman" w:hint="eastAsia"/>
          <w:sz w:val="24"/>
          <w:szCs w:val="24"/>
        </w:rPr>
        <w:t>口输入到喇叭，可适当调节模块</w:t>
      </w:r>
      <w:r w:rsidRPr="005D26A0">
        <w:rPr>
          <w:rFonts w:ascii="Times New Roman" w:hint="eastAsia"/>
          <w:sz w:val="24"/>
          <w:szCs w:val="24"/>
        </w:rPr>
        <w:t>4</w:t>
      </w:r>
      <w:r w:rsidRPr="005D26A0">
        <w:rPr>
          <w:rFonts w:ascii="Times New Roman" w:hint="eastAsia"/>
          <w:sz w:val="24"/>
          <w:szCs w:val="24"/>
        </w:rPr>
        <w:t>的</w:t>
      </w:r>
      <w:r w:rsidRPr="005D26A0">
        <w:rPr>
          <w:rFonts w:ascii="Times New Roman" w:hint="eastAsia"/>
          <w:sz w:val="24"/>
          <w:szCs w:val="24"/>
        </w:rPr>
        <w:t>W1</w:t>
      </w:r>
      <w:r w:rsidRPr="005D26A0">
        <w:rPr>
          <w:rFonts w:ascii="Times New Roman" w:hint="eastAsia"/>
          <w:sz w:val="24"/>
          <w:szCs w:val="24"/>
        </w:rPr>
        <w:t>和模块</w:t>
      </w:r>
      <w:r w:rsidRPr="005D26A0">
        <w:rPr>
          <w:rFonts w:ascii="Times New Roman" w:hint="eastAsia"/>
          <w:sz w:val="24"/>
          <w:szCs w:val="24"/>
        </w:rPr>
        <w:t>4</w:t>
      </w:r>
      <w:r w:rsidRPr="005D26A0">
        <w:rPr>
          <w:rFonts w:ascii="Times New Roman" w:hint="eastAsia"/>
          <w:sz w:val="24"/>
          <w:szCs w:val="24"/>
        </w:rPr>
        <w:t>的</w:t>
      </w:r>
      <w:r w:rsidRPr="005D26A0">
        <w:rPr>
          <w:rFonts w:ascii="Times New Roman" w:hint="eastAsia"/>
          <w:sz w:val="24"/>
          <w:szCs w:val="24"/>
        </w:rPr>
        <w:t>L1</w:t>
      </w:r>
      <w:r w:rsidRPr="005D26A0">
        <w:rPr>
          <w:rFonts w:ascii="Times New Roman" w:hint="eastAsia"/>
          <w:sz w:val="24"/>
          <w:szCs w:val="24"/>
        </w:rPr>
        <w:t>，使耳机听到的声音音质清晰。</w:t>
      </w:r>
    </w:p>
    <w:p w:rsidR="00B7402F" w:rsidRPr="005D26A0" w:rsidRDefault="00B7402F" w:rsidP="00B7402F">
      <w:pPr>
        <w:pStyle w:val="3"/>
        <w:rPr>
          <w:sz w:val="24"/>
          <w:szCs w:val="24"/>
        </w:rPr>
      </w:pPr>
      <w:bookmarkStart w:id="105" w:name="_Toc431310383"/>
      <w:r w:rsidRPr="005D26A0">
        <w:rPr>
          <w:rFonts w:hint="eastAsia"/>
          <w:sz w:val="24"/>
          <w:szCs w:val="24"/>
        </w:rPr>
        <w:t>（三）调频系统联调：</w:t>
      </w:r>
      <w:bookmarkEnd w:id="105"/>
    </w:p>
    <w:p w:rsidR="00B7402F" w:rsidRPr="005D26A0" w:rsidRDefault="00B7402F" w:rsidP="005D26A0">
      <w:pPr>
        <w:snapToGrid w:val="0"/>
        <w:spacing w:line="400" w:lineRule="atLeast"/>
        <w:ind w:firstLineChars="200" w:firstLine="480"/>
        <w:rPr>
          <w:sz w:val="24"/>
        </w:rPr>
      </w:pPr>
      <w:r w:rsidRPr="005D26A0">
        <w:rPr>
          <w:rFonts w:hint="eastAsia"/>
          <w:sz w:val="24"/>
        </w:rPr>
        <w:t>发射机实验中步骤</w:t>
      </w:r>
      <w:r w:rsidRPr="005D26A0">
        <w:rPr>
          <w:rFonts w:hint="eastAsia"/>
          <w:sz w:val="24"/>
        </w:rPr>
        <w:t>4</w:t>
      </w:r>
      <w:r w:rsidRPr="005D26A0">
        <w:rPr>
          <w:rFonts w:hint="eastAsia"/>
          <w:sz w:val="24"/>
        </w:rPr>
        <w:t>中模块</w:t>
      </w:r>
      <w:r w:rsidRPr="005D26A0">
        <w:rPr>
          <w:rFonts w:hint="eastAsia"/>
          <w:sz w:val="24"/>
        </w:rPr>
        <w:t>2</w:t>
      </w:r>
      <w:r w:rsidRPr="005D26A0">
        <w:rPr>
          <w:rFonts w:hint="eastAsia"/>
          <w:sz w:val="24"/>
        </w:rPr>
        <w:t>的</w:t>
      </w:r>
      <w:r w:rsidRPr="005D26A0">
        <w:rPr>
          <w:rFonts w:hint="eastAsia"/>
          <w:sz w:val="24"/>
        </w:rPr>
        <w:t>J8</w:t>
      </w:r>
      <w:r w:rsidRPr="005D26A0">
        <w:rPr>
          <w:rFonts w:hint="eastAsia"/>
          <w:sz w:val="24"/>
        </w:rPr>
        <w:t>直接连到接收机实验中的步骤</w:t>
      </w:r>
      <w:r w:rsidRPr="005D26A0">
        <w:rPr>
          <w:rFonts w:hint="eastAsia"/>
          <w:sz w:val="24"/>
        </w:rPr>
        <w:t>1</w:t>
      </w:r>
      <w:r w:rsidRPr="005D26A0">
        <w:rPr>
          <w:rFonts w:hint="eastAsia"/>
          <w:sz w:val="24"/>
        </w:rPr>
        <w:t>中模块</w:t>
      </w:r>
      <w:r w:rsidRPr="005D26A0">
        <w:rPr>
          <w:rFonts w:hint="eastAsia"/>
          <w:sz w:val="24"/>
        </w:rPr>
        <w:t>2</w:t>
      </w:r>
      <w:r w:rsidRPr="005D26A0">
        <w:rPr>
          <w:rFonts w:hint="eastAsia"/>
          <w:sz w:val="24"/>
        </w:rPr>
        <w:t>的</w:t>
      </w:r>
      <w:r w:rsidRPr="005D26A0">
        <w:rPr>
          <w:rFonts w:hint="eastAsia"/>
          <w:sz w:val="24"/>
        </w:rPr>
        <w:t>J4</w:t>
      </w:r>
      <w:r w:rsidRPr="005D26A0">
        <w:rPr>
          <w:rFonts w:hint="eastAsia"/>
          <w:sz w:val="24"/>
        </w:rPr>
        <w:t>，接收机的本振共用发射机的本振，其它步骤不变。即可完成调频系统发射，接收实验。</w:t>
      </w:r>
    </w:p>
    <w:p w:rsidR="00B7402F" w:rsidRPr="005D26A0" w:rsidRDefault="00B7402F" w:rsidP="00B7402F">
      <w:pPr>
        <w:pStyle w:val="2"/>
        <w:spacing w:line="360" w:lineRule="auto"/>
        <w:rPr>
          <w:sz w:val="28"/>
          <w:szCs w:val="28"/>
        </w:rPr>
      </w:pPr>
      <w:bookmarkStart w:id="106" w:name="_Toc431310384"/>
      <w:r w:rsidRPr="005D26A0">
        <w:rPr>
          <w:rFonts w:hint="eastAsia"/>
          <w:sz w:val="28"/>
          <w:szCs w:val="28"/>
        </w:rPr>
        <w:t>五、实验报告要求</w:t>
      </w:r>
      <w:bookmarkEnd w:id="106"/>
    </w:p>
    <w:p w:rsidR="00B7402F" w:rsidRPr="00A74C2F" w:rsidRDefault="00B7402F" w:rsidP="00B7402F">
      <w:pPr>
        <w:pStyle w:val="200"/>
        <w:numPr>
          <w:ilvl w:val="0"/>
          <w:numId w:val="21"/>
        </w:numPr>
        <w:ind w:firstLineChars="0"/>
        <w:rPr>
          <w:rFonts w:ascii="Times New Roman"/>
        </w:rPr>
      </w:pPr>
      <w:r w:rsidRPr="00A74C2F">
        <w:rPr>
          <w:rFonts w:ascii="Times New Roman" w:hint="eastAsia"/>
        </w:rPr>
        <w:t>写出实验目的</w:t>
      </w:r>
      <w:r>
        <w:rPr>
          <w:rFonts w:ascii="Times New Roman" w:hint="eastAsia"/>
        </w:rPr>
        <w:t>和</w:t>
      </w:r>
      <w:r w:rsidRPr="00A74C2F">
        <w:rPr>
          <w:rFonts w:ascii="Times New Roman" w:hint="eastAsia"/>
        </w:rPr>
        <w:t>任务</w:t>
      </w:r>
    </w:p>
    <w:p w:rsidR="00B7402F" w:rsidRPr="00A74C2F" w:rsidRDefault="00B7402F" w:rsidP="00B7402F">
      <w:pPr>
        <w:pStyle w:val="200"/>
        <w:numPr>
          <w:ilvl w:val="0"/>
          <w:numId w:val="21"/>
        </w:numPr>
        <w:ind w:firstLineChars="0"/>
        <w:rPr>
          <w:rFonts w:ascii="Times New Roman"/>
        </w:rPr>
      </w:pPr>
      <w:r>
        <w:rPr>
          <w:rFonts w:ascii="Times New Roman" w:hint="eastAsia"/>
        </w:rPr>
        <w:t>画出调频发射机组成框图对应点的实测波形和大小</w:t>
      </w:r>
    </w:p>
    <w:p w:rsidR="00B7402F" w:rsidRPr="00A74C2F" w:rsidRDefault="00B7402F" w:rsidP="00B7402F">
      <w:pPr>
        <w:pStyle w:val="200"/>
        <w:numPr>
          <w:ilvl w:val="0"/>
          <w:numId w:val="21"/>
        </w:numPr>
        <w:ind w:firstLineChars="0"/>
        <w:rPr>
          <w:rFonts w:ascii="Times New Roman"/>
        </w:rPr>
      </w:pPr>
      <w:r>
        <w:rPr>
          <w:rFonts w:ascii="Times New Roman" w:hint="eastAsia"/>
        </w:rPr>
        <w:t>写出调试中遇到的问题，并分析说明</w:t>
      </w:r>
    </w:p>
    <w:p w:rsidR="00B7402F" w:rsidRPr="005D26A0" w:rsidRDefault="00B7402F" w:rsidP="00B7402F">
      <w:pPr>
        <w:pStyle w:val="2"/>
        <w:spacing w:line="360" w:lineRule="auto"/>
        <w:rPr>
          <w:sz w:val="28"/>
          <w:szCs w:val="28"/>
        </w:rPr>
      </w:pPr>
      <w:bookmarkStart w:id="107" w:name="_Toc431310385"/>
      <w:r w:rsidRPr="005D26A0">
        <w:rPr>
          <w:rFonts w:hint="eastAsia"/>
          <w:sz w:val="28"/>
          <w:szCs w:val="28"/>
        </w:rPr>
        <w:lastRenderedPageBreak/>
        <w:t>六、实验仪器</w:t>
      </w:r>
    </w:p>
    <w:bookmarkEnd w:id="107"/>
    <w:p w:rsidR="00B7402F" w:rsidRPr="005D26A0" w:rsidRDefault="00B7402F" w:rsidP="00B7402F">
      <w:pPr>
        <w:spacing w:line="400" w:lineRule="atLeast"/>
        <w:ind w:left="420"/>
        <w:outlineLvl w:val="1"/>
        <w:rPr>
          <w:sz w:val="24"/>
        </w:rPr>
      </w:pPr>
      <w:r w:rsidRPr="005D26A0">
        <w:rPr>
          <w:rFonts w:hint="eastAsia"/>
          <w:sz w:val="24"/>
        </w:rPr>
        <w:t xml:space="preserve">1. </w:t>
      </w:r>
      <w:r w:rsidRPr="005D26A0">
        <w:rPr>
          <w:rFonts w:hint="eastAsia"/>
          <w:sz w:val="24"/>
        </w:rPr>
        <w:t>高频实验箱</w:t>
      </w:r>
      <w:r w:rsidRPr="005D26A0">
        <w:rPr>
          <w:sz w:val="24"/>
        </w:rPr>
        <w:t xml:space="preserve">                           1</w:t>
      </w:r>
      <w:r w:rsidRPr="005D26A0">
        <w:rPr>
          <w:sz w:val="24"/>
        </w:rPr>
        <w:t>台</w:t>
      </w:r>
    </w:p>
    <w:p w:rsidR="00B7402F" w:rsidRPr="005D26A0" w:rsidRDefault="00B7402F" w:rsidP="00B7402F">
      <w:pPr>
        <w:spacing w:line="400" w:lineRule="atLeast"/>
        <w:ind w:left="420"/>
        <w:outlineLvl w:val="1"/>
        <w:rPr>
          <w:sz w:val="24"/>
        </w:rPr>
      </w:pPr>
      <w:r w:rsidRPr="005D26A0">
        <w:rPr>
          <w:rFonts w:hint="eastAsia"/>
          <w:sz w:val="24"/>
        </w:rPr>
        <w:t xml:space="preserve">2. </w:t>
      </w:r>
      <w:r w:rsidRPr="005D26A0">
        <w:rPr>
          <w:rFonts w:hint="eastAsia"/>
          <w:sz w:val="24"/>
        </w:rPr>
        <w:t>双</w:t>
      </w:r>
      <w:proofErr w:type="gramStart"/>
      <w:r w:rsidRPr="005D26A0">
        <w:rPr>
          <w:rFonts w:hint="eastAsia"/>
          <w:sz w:val="24"/>
        </w:rPr>
        <w:t>踪</w:t>
      </w:r>
      <w:proofErr w:type="gramEnd"/>
      <w:r w:rsidRPr="005D26A0">
        <w:rPr>
          <w:rFonts w:hint="eastAsia"/>
          <w:sz w:val="24"/>
        </w:rPr>
        <w:t>示波器</w:t>
      </w:r>
      <w:r w:rsidRPr="005D26A0">
        <w:rPr>
          <w:sz w:val="24"/>
        </w:rPr>
        <w:t xml:space="preserve">                           1</w:t>
      </w:r>
      <w:r w:rsidRPr="005D26A0">
        <w:rPr>
          <w:sz w:val="24"/>
        </w:rPr>
        <w:t>台</w:t>
      </w:r>
    </w:p>
    <w:p w:rsidR="00B7402F" w:rsidRPr="004244B5" w:rsidRDefault="00B7402F" w:rsidP="00B7402F">
      <w:pPr>
        <w:spacing w:line="400" w:lineRule="atLeast"/>
        <w:ind w:left="420"/>
        <w:outlineLvl w:val="1"/>
      </w:pPr>
    </w:p>
    <w:p w:rsidR="005D26A0" w:rsidRDefault="005D26A0" w:rsidP="00075063">
      <w:pPr>
        <w:pStyle w:val="1"/>
      </w:pPr>
      <w:bookmarkStart w:id="108" w:name="_Toc435883101"/>
      <w:bookmarkStart w:id="109" w:name="_Toc436384532"/>
      <w:bookmarkStart w:id="110" w:name="_Toc436384836"/>
      <w:bookmarkStart w:id="111" w:name="_Toc436385422"/>
      <w:bookmarkStart w:id="112" w:name="_Toc436385511"/>
    </w:p>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Default="005D26A0" w:rsidP="005D26A0"/>
    <w:p w:rsidR="005D26A0" w:rsidRPr="005D26A0" w:rsidRDefault="005D26A0" w:rsidP="005D26A0"/>
    <w:p w:rsidR="00075063" w:rsidRDefault="00075063" w:rsidP="00075063">
      <w:pPr>
        <w:pStyle w:val="1"/>
      </w:pPr>
      <w:r>
        <w:rPr>
          <w:rFonts w:hint="eastAsia"/>
        </w:rPr>
        <w:lastRenderedPageBreak/>
        <w:t>综合</w:t>
      </w:r>
      <w:r w:rsidRPr="00530D27">
        <w:rPr>
          <w:rFonts w:hint="eastAsia"/>
        </w:rPr>
        <w:t>实验</w:t>
      </w:r>
      <w:r w:rsidRPr="00530D27">
        <w:rPr>
          <w:rFonts w:hint="eastAsia"/>
        </w:rPr>
        <w:t xml:space="preserve">  </w:t>
      </w:r>
      <w:r>
        <w:rPr>
          <w:rFonts w:hint="eastAsia"/>
        </w:rPr>
        <w:t>调频发射机与接收机实验</w:t>
      </w:r>
      <w:bookmarkEnd w:id="108"/>
      <w:bookmarkEnd w:id="109"/>
      <w:bookmarkEnd w:id="110"/>
      <w:bookmarkEnd w:id="111"/>
      <w:bookmarkEnd w:id="112"/>
    </w:p>
    <w:p w:rsidR="00075063" w:rsidRPr="00B7402F" w:rsidRDefault="00075063" w:rsidP="00075063">
      <w:pPr>
        <w:pStyle w:val="2"/>
        <w:spacing w:line="360" w:lineRule="auto"/>
        <w:rPr>
          <w:sz w:val="28"/>
          <w:szCs w:val="28"/>
        </w:rPr>
      </w:pPr>
      <w:r w:rsidRPr="00B7402F">
        <w:rPr>
          <w:rFonts w:hint="eastAsia"/>
          <w:sz w:val="28"/>
          <w:szCs w:val="28"/>
        </w:rPr>
        <w:t>一、实验目的</w:t>
      </w:r>
    </w:p>
    <w:p w:rsidR="00075063" w:rsidRPr="00B7402F" w:rsidRDefault="00075063" w:rsidP="00075063">
      <w:pPr>
        <w:pStyle w:val="200"/>
        <w:ind w:left="420" w:firstLineChars="0" w:firstLine="0"/>
        <w:rPr>
          <w:rFonts w:ascii="Times New Roman"/>
          <w:sz w:val="24"/>
          <w:szCs w:val="24"/>
        </w:rPr>
      </w:pPr>
      <w:r w:rsidRPr="00B7402F">
        <w:rPr>
          <w:rFonts w:ascii="Times New Roman" w:hint="eastAsia"/>
          <w:sz w:val="24"/>
          <w:szCs w:val="24"/>
        </w:rPr>
        <w:t>1.</w:t>
      </w:r>
      <w:r w:rsidRPr="00B7402F">
        <w:rPr>
          <w:rFonts w:ascii="Times New Roman" w:hint="eastAsia"/>
          <w:sz w:val="24"/>
          <w:szCs w:val="24"/>
        </w:rPr>
        <w:t>在模块实验的基础上掌握调频发射机、接收机，整机组成原理，建立调频系统概念。</w:t>
      </w:r>
    </w:p>
    <w:p w:rsidR="00075063" w:rsidRPr="00B7402F" w:rsidRDefault="00075063" w:rsidP="00075063">
      <w:pPr>
        <w:pStyle w:val="200"/>
        <w:ind w:left="420" w:firstLineChars="0" w:firstLine="0"/>
        <w:rPr>
          <w:rFonts w:ascii="Times New Roman"/>
          <w:sz w:val="24"/>
          <w:szCs w:val="24"/>
        </w:rPr>
      </w:pPr>
      <w:r w:rsidRPr="00B7402F">
        <w:rPr>
          <w:rFonts w:ascii="Times New Roman" w:hint="eastAsia"/>
          <w:sz w:val="24"/>
          <w:szCs w:val="24"/>
        </w:rPr>
        <w:t>2.</w:t>
      </w:r>
      <w:r w:rsidRPr="00B7402F">
        <w:rPr>
          <w:rFonts w:ascii="Times New Roman" w:hint="eastAsia"/>
          <w:sz w:val="24"/>
          <w:szCs w:val="24"/>
        </w:rPr>
        <w:t>掌握系统联调的方法，培养解决实际问题的能力。</w:t>
      </w:r>
    </w:p>
    <w:p w:rsidR="00075063" w:rsidRPr="00B7402F" w:rsidRDefault="00075063" w:rsidP="00075063">
      <w:pPr>
        <w:pStyle w:val="2"/>
        <w:spacing w:line="360" w:lineRule="auto"/>
        <w:rPr>
          <w:sz w:val="28"/>
          <w:szCs w:val="28"/>
        </w:rPr>
      </w:pPr>
      <w:r w:rsidRPr="00B7402F">
        <w:rPr>
          <w:rFonts w:hint="eastAsia"/>
          <w:sz w:val="28"/>
          <w:szCs w:val="28"/>
        </w:rPr>
        <w:t>二、实验内容</w:t>
      </w:r>
    </w:p>
    <w:p w:rsidR="00075063" w:rsidRPr="00B7402F" w:rsidRDefault="00075063" w:rsidP="00075063">
      <w:pPr>
        <w:pStyle w:val="200"/>
        <w:ind w:left="420" w:firstLineChars="0" w:firstLine="0"/>
        <w:rPr>
          <w:rFonts w:ascii="Times New Roman"/>
          <w:sz w:val="24"/>
          <w:szCs w:val="24"/>
        </w:rPr>
      </w:pPr>
      <w:r w:rsidRPr="00B7402F">
        <w:rPr>
          <w:rFonts w:ascii="Times New Roman" w:hint="eastAsia"/>
          <w:sz w:val="24"/>
          <w:szCs w:val="24"/>
        </w:rPr>
        <w:t xml:space="preserve">1. </w:t>
      </w:r>
      <w:r w:rsidRPr="00B7402F">
        <w:rPr>
          <w:rFonts w:ascii="Times New Roman" w:hint="eastAsia"/>
          <w:sz w:val="24"/>
          <w:szCs w:val="24"/>
        </w:rPr>
        <w:t>完成调频发射机整机联调。</w:t>
      </w:r>
    </w:p>
    <w:p w:rsidR="00075063" w:rsidRPr="00B7402F" w:rsidRDefault="00075063" w:rsidP="00075063">
      <w:pPr>
        <w:pStyle w:val="200"/>
        <w:ind w:left="420" w:firstLineChars="0" w:firstLine="0"/>
        <w:rPr>
          <w:rFonts w:ascii="Times New Roman"/>
          <w:sz w:val="24"/>
          <w:szCs w:val="24"/>
        </w:rPr>
      </w:pPr>
      <w:r w:rsidRPr="00B7402F">
        <w:rPr>
          <w:rFonts w:ascii="Times New Roman" w:hint="eastAsia"/>
          <w:sz w:val="24"/>
          <w:szCs w:val="24"/>
        </w:rPr>
        <w:t xml:space="preserve">2. </w:t>
      </w:r>
      <w:r w:rsidRPr="00B7402F">
        <w:rPr>
          <w:rFonts w:ascii="Times New Roman" w:hint="eastAsia"/>
          <w:sz w:val="24"/>
          <w:szCs w:val="24"/>
        </w:rPr>
        <w:t>完成调频接收机整机联调。</w:t>
      </w:r>
    </w:p>
    <w:p w:rsidR="00075063" w:rsidRPr="00B7402F" w:rsidRDefault="00075063" w:rsidP="00075063">
      <w:pPr>
        <w:pStyle w:val="200"/>
        <w:ind w:left="420" w:firstLineChars="0" w:firstLine="0"/>
        <w:rPr>
          <w:rFonts w:ascii="Times New Roman"/>
          <w:sz w:val="24"/>
          <w:szCs w:val="24"/>
        </w:rPr>
      </w:pPr>
      <w:r w:rsidRPr="00B7402F">
        <w:rPr>
          <w:rFonts w:ascii="Times New Roman" w:hint="eastAsia"/>
          <w:sz w:val="24"/>
          <w:szCs w:val="24"/>
        </w:rPr>
        <w:t xml:space="preserve">3. </w:t>
      </w:r>
      <w:r w:rsidRPr="00B7402F">
        <w:rPr>
          <w:rFonts w:ascii="Times New Roman" w:hint="eastAsia"/>
          <w:sz w:val="24"/>
          <w:szCs w:val="24"/>
        </w:rPr>
        <w:t>进行调频发送与接收系统联调。</w:t>
      </w:r>
    </w:p>
    <w:p w:rsidR="00075063" w:rsidRPr="00B7402F" w:rsidRDefault="005D26A0" w:rsidP="00075063">
      <w:pPr>
        <w:pStyle w:val="2"/>
        <w:spacing w:line="360" w:lineRule="auto"/>
        <w:rPr>
          <w:sz w:val="28"/>
          <w:szCs w:val="28"/>
        </w:rPr>
      </w:pPr>
      <w:r>
        <w:rPr>
          <w:rFonts w:hint="eastAsia"/>
          <w:noProof/>
          <w:sz w:val="28"/>
          <w:szCs w:val="28"/>
        </w:rPr>
        <w:drawing>
          <wp:anchor distT="0" distB="0" distL="114300" distR="114300" simplePos="0" relativeHeight="251665408" behindDoc="0" locked="0" layoutInCell="1" allowOverlap="1">
            <wp:simplePos x="0" y="0"/>
            <wp:positionH relativeFrom="margin">
              <wp:posOffset>3124200</wp:posOffset>
            </wp:positionH>
            <wp:positionV relativeFrom="margin">
              <wp:posOffset>3895725</wp:posOffset>
            </wp:positionV>
            <wp:extent cx="2790825" cy="2628900"/>
            <wp:effectExtent l="19050" t="0" r="9525" b="0"/>
            <wp:wrapSquare wrapText="bothSides"/>
            <wp:docPr id="3" name="图片 640" descr="接收机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接收机结构图"/>
                    <pic:cNvPicPr>
                      <a:picLocks noChangeAspect="1" noChangeArrowheads="1"/>
                    </pic:cNvPicPr>
                  </pic:nvPicPr>
                  <pic:blipFill>
                    <a:blip r:embed="rId24" cstate="print"/>
                    <a:srcRect/>
                    <a:stretch>
                      <a:fillRect/>
                    </a:stretch>
                  </pic:blipFill>
                  <pic:spPr bwMode="auto">
                    <a:xfrm>
                      <a:off x="0" y="0"/>
                      <a:ext cx="2790825" cy="2628900"/>
                    </a:xfrm>
                    <a:prstGeom prst="rect">
                      <a:avLst/>
                    </a:prstGeom>
                    <a:noFill/>
                    <a:ln w="9525">
                      <a:noFill/>
                      <a:miter lim="800000"/>
                      <a:headEnd/>
                      <a:tailEnd/>
                    </a:ln>
                  </pic:spPr>
                </pic:pic>
              </a:graphicData>
            </a:graphic>
          </wp:anchor>
        </w:drawing>
      </w:r>
      <w:r w:rsidR="00075063" w:rsidRPr="00B7402F">
        <w:rPr>
          <w:rFonts w:hint="eastAsia"/>
          <w:sz w:val="28"/>
          <w:szCs w:val="28"/>
        </w:rPr>
        <w:t>三、实验说明</w:t>
      </w:r>
    </w:p>
    <w:p w:rsidR="00075063" w:rsidRDefault="00075063" w:rsidP="00075063">
      <w:r>
        <w:rPr>
          <w:rFonts w:hint="eastAsia"/>
          <w:noProof/>
        </w:rPr>
        <w:drawing>
          <wp:inline distT="0" distB="0" distL="0" distR="0">
            <wp:extent cx="2752725" cy="2295525"/>
            <wp:effectExtent l="19050" t="0" r="9525" b="0"/>
            <wp:docPr id="4" name="图片 114" descr="发射机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发射机结构图"/>
                    <pic:cNvPicPr>
                      <a:picLocks noChangeAspect="1" noChangeArrowheads="1"/>
                    </pic:cNvPicPr>
                  </pic:nvPicPr>
                  <pic:blipFill>
                    <a:blip r:embed="rId25" cstate="print"/>
                    <a:srcRect/>
                    <a:stretch>
                      <a:fillRect/>
                    </a:stretch>
                  </pic:blipFill>
                  <pic:spPr bwMode="auto">
                    <a:xfrm>
                      <a:off x="0" y="0"/>
                      <a:ext cx="2752725" cy="2295525"/>
                    </a:xfrm>
                    <a:prstGeom prst="rect">
                      <a:avLst/>
                    </a:prstGeom>
                    <a:noFill/>
                    <a:ln w="9525">
                      <a:noFill/>
                      <a:miter lim="800000"/>
                      <a:headEnd/>
                      <a:tailEnd/>
                    </a:ln>
                  </pic:spPr>
                </pic:pic>
              </a:graphicData>
            </a:graphic>
          </wp:inline>
        </w:drawing>
      </w:r>
    </w:p>
    <w:p w:rsidR="00075063" w:rsidRDefault="00075063" w:rsidP="00075063"/>
    <w:p w:rsidR="00075063" w:rsidRDefault="00075063" w:rsidP="00075063">
      <w:r>
        <w:rPr>
          <w:rFonts w:hint="eastAsia"/>
        </w:rPr>
        <w:t xml:space="preserve">  </w:t>
      </w:r>
    </w:p>
    <w:p w:rsidR="00075063" w:rsidRDefault="00075063" w:rsidP="00075063"/>
    <w:p w:rsidR="00075063" w:rsidRDefault="00075063" w:rsidP="00075063">
      <w:pPr>
        <w:ind w:firstLineChars="750" w:firstLine="1575"/>
      </w:pPr>
      <w:r>
        <w:rPr>
          <w:rFonts w:hint="eastAsia"/>
        </w:rPr>
        <w:t>发射机原理框图</w:t>
      </w:r>
      <w:r>
        <w:rPr>
          <w:rFonts w:hint="eastAsia"/>
        </w:rPr>
        <w:t xml:space="preserve">                                    </w:t>
      </w:r>
      <w:r>
        <w:rPr>
          <w:rFonts w:hint="eastAsia"/>
        </w:rPr>
        <w:t>接收机原理框图</w:t>
      </w:r>
    </w:p>
    <w:p w:rsidR="00075063" w:rsidRDefault="00075063" w:rsidP="00075063"/>
    <w:p w:rsidR="00075063" w:rsidRPr="00835C68" w:rsidRDefault="00075063" w:rsidP="00075063">
      <w:pPr>
        <w:pStyle w:val="200"/>
        <w:ind w:leftChars="100" w:left="210" w:firstLineChars="100" w:firstLine="210"/>
        <w:rPr>
          <w:rFonts w:ascii="Times New Roman"/>
          <w:szCs w:val="21"/>
        </w:rPr>
      </w:pPr>
      <w:r w:rsidRPr="00835C68">
        <w:rPr>
          <w:rFonts w:ascii="Times New Roman" w:hint="eastAsia"/>
        </w:rPr>
        <w:t>该调频发射、接收机组成原理框图如图所示，发射机由音频信号发生器，音频放大，调频、上变频、功放等电路组成。</w:t>
      </w:r>
      <w:r w:rsidRPr="00835C68">
        <w:rPr>
          <w:rFonts w:ascii="Times New Roman" w:hint="eastAsia"/>
          <w:szCs w:val="21"/>
        </w:rPr>
        <w:t>接收机则由高放，下变频、中频放大、限幅、</w:t>
      </w:r>
      <w:r w:rsidRPr="00835C68">
        <w:rPr>
          <w:rFonts w:ascii="Times New Roman" w:hint="eastAsia"/>
          <w:szCs w:val="21"/>
        </w:rPr>
        <w:t>FM</w:t>
      </w:r>
      <w:r>
        <w:rPr>
          <w:rFonts w:ascii="Times New Roman" w:hint="eastAsia"/>
          <w:szCs w:val="21"/>
        </w:rPr>
        <w:t>解调、音频功放、喇叭</w:t>
      </w:r>
      <w:r w:rsidRPr="00835C68">
        <w:rPr>
          <w:rFonts w:ascii="Times New Roman" w:hint="eastAsia"/>
          <w:szCs w:val="21"/>
        </w:rPr>
        <w:t>等部分组成。</w:t>
      </w:r>
    </w:p>
    <w:p w:rsidR="00075063" w:rsidRPr="00E61F8A" w:rsidRDefault="00075063" w:rsidP="00075063">
      <w:pPr>
        <w:pStyle w:val="2"/>
        <w:spacing w:line="360" w:lineRule="auto"/>
        <w:rPr>
          <w:sz w:val="24"/>
          <w:szCs w:val="24"/>
        </w:rPr>
      </w:pPr>
      <w:r>
        <w:rPr>
          <w:rFonts w:hint="eastAsia"/>
          <w:sz w:val="24"/>
          <w:szCs w:val="24"/>
        </w:rPr>
        <w:lastRenderedPageBreak/>
        <w:t>四、</w:t>
      </w:r>
      <w:r w:rsidRPr="00E61F8A">
        <w:rPr>
          <w:rFonts w:hint="eastAsia"/>
          <w:sz w:val="24"/>
          <w:szCs w:val="24"/>
        </w:rPr>
        <w:t>实验</w:t>
      </w:r>
      <w:r>
        <w:rPr>
          <w:rFonts w:hint="eastAsia"/>
          <w:sz w:val="24"/>
          <w:szCs w:val="24"/>
        </w:rPr>
        <w:t>步骤</w:t>
      </w:r>
    </w:p>
    <w:p w:rsidR="00075063" w:rsidRPr="006B2C02" w:rsidRDefault="00075063" w:rsidP="00075063">
      <w:pPr>
        <w:pStyle w:val="2"/>
        <w:rPr>
          <w:rFonts w:ascii="宋体" w:eastAsia="宋体" w:hAnsi="宋体"/>
          <w:sz w:val="21"/>
          <w:szCs w:val="21"/>
        </w:rPr>
      </w:pPr>
      <w:r w:rsidRPr="006B2C02">
        <w:rPr>
          <w:rFonts w:ascii="宋体" w:eastAsia="宋体" w:hAnsi="宋体" w:hint="eastAsia"/>
          <w:sz w:val="21"/>
          <w:szCs w:val="21"/>
        </w:rPr>
        <w:t>调发射机模块7：</w:t>
      </w:r>
    </w:p>
    <w:p w:rsidR="00075063" w:rsidRDefault="00075063" w:rsidP="00075063">
      <w:r>
        <w:rPr>
          <w:rFonts w:hint="eastAsia"/>
        </w:rPr>
        <w:t>注：本振信号可选，通过</w:t>
      </w:r>
      <w:r>
        <w:rPr>
          <w:rFonts w:hint="eastAsia"/>
        </w:rPr>
        <w:t>S7-S10</w:t>
      </w:r>
      <w:r>
        <w:rPr>
          <w:rFonts w:hint="eastAsia"/>
        </w:rPr>
        <w:t>开关进行选择。</w:t>
      </w:r>
    </w:p>
    <w:p w:rsidR="00075063" w:rsidRDefault="00075063" w:rsidP="00075063">
      <w:pPr>
        <w:numPr>
          <w:ilvl w:val="1"/>
          <w:numId w:val="18"/>
        </w:numPr>
      </w:pPr>
      <w:r>
        <w:rPr>
          <w:rFonts w:hint="eastAsia"/>
        </w:rPr>
        <w:t>将音源</w:t>
      </w:r>
      <w:r>
        <w:rPr>
          <w:rFonts w:hint="eastAsia"/>
        </w:rPr>
        <w:t>S6</w:t>
      </w:r>
      <w:r>
        <w:rPr>
          <w:rFonts w:hint="eastAsia"/>
        </w:rPr>
        <w:t>拨上，</w:t>
      </w:r>
      <w:r>
        <w:rPr>
          <w:rFonts w:hint="eastAsia"/>
        </w:rPr>
        <w:t>S5</w:t>
      </w:r>
      <w:r>
        <w:rPr>
          <w:rFonts w:hint="eastAsia"/>
        </w:rPr>
        <w:t>拨下，即选通音乐信号，经</w:t>
      </w:r>
      <w:r>
        <w:rPr>
          <w:rFonts w:hint="eastAsia"/>
        </w:rPr>
        <w:t>RA5</w:t>
      </w:r>
      <w:r>
        <w:rPr>
          <w:rFonts w:hint="eastAsia"/>
        </w:rPr>
        <w:t>可调放大送入</w:t>
      </w:r>
      <w:r>
        <w:rPr>
          <w:rFonts w:hint="eastAsia"/>
        </w:rPr>
        <w:t>J3</w:t>
      </w:r>
      <w:r>
        <w:rPr>
          <w:rFonts w:hint="eastAsia"/>
        </w:rPr>
        <w:t>口，</w:t>
      </w:r>
      <w:r>
        <w:rPr>
          <w:rFonts w:hint="eastAsia"/>
        </w:rPr>
        <w:t>TP11</w:t>
      </w:r>
      <w:r>
        <w:rPr>
          <w:rFonts w:hint="eastAsia"/>
        </w:rPr>
        <w:t>点测试。</w:t>
      </w:r>
    </w:p>
    <w:p w:rsidR="00075063" w:rsidRDefault="00075063" w:rsidP="00075063">
      <w:pPr>
        <w:numPr>
          <w:ilvl w:val="1"/>
          <w:numId w:val="18"/>
        </w:numPr>
      </w:pPr>
      <w:r>
        <w:rPr>
          <w:rFonts w:hint="eastAsia"/>
        </w:rPr>
        <w:t>将</w:t>
      </w:r>
      <w:r>
        <w:rPr>
          <w:rFonts w:hint="eastAsia"/>
        </w:rPr>
        <w:t>S1</w:t>
      </w:r>
      <w:r>
        <w:rPr>
          <w:rFonts w:hint="eastAsia"/>
        </w:rPr>
        <w:t>拨上，即将音源送入调频电路，</w:t>
      </w:r>
      <w:r w:rsidRPr="00835C68">
        <w:rPr>
          <w:rFonts w:hint="eastAsia"/>
        </w:rPr>
        <w:t>调节</w:t>
      </w:r>
      <w:r w:rsidRPr="00835C68">
        <w:rPr>
          <w:rFonts w:hint="eastAsia"/>
        </w:rPr>
        <w:t>CC1</w:t>
      </w:r>
      <w:r w:rsidRPr="00835C68">
        <w:rPr>
          <w:rFonts w:hint="eastAsia"/>
        </w:rPr>
        <w:t>使</w:t>
      </w:r>
      <w:r>
        <w:rPr>
          <w:rFonts w:hint="eastAsia"/>
        </w:rPr>
        <w:t>TP2</w:t>
      </w:r>
      <w:r w:rsidRPr="00835C68">
        <w:rPr>
          <w:rFonts w:hint="eastAsia"/>
        </w:rPr>
        <w:t>端输出</w:t>
      </w:r>
      <w:r>
        <w:rPr>
          <w:rFonts w:hint="eastAsia"/>
        </w:rPr>
        <w:t>频率</w:t>
      </w:r>
      <w:r w:rsidRPr="00835C68">
        <w:rPr>
          <w:rFonts w:hint="eastAsia"/>
        </w:rPr>
        <w:t>接近</w:t>
      </w:r>
      <w:r w:rsidRPr="00835C68">
        <w:rPr>
          <w:rFonts w:hint="eastAsia"/>
        </w:rPr>
        <w:t>4.5MHz</w:t>
      </w:r>
      <w:r>
        <w:rPr>
          <w:rFonts w:hint="eastAsia"/>
        </w:rPr>
        <w:t>的调频信号。</w:t>
      </w:r>
    </w:p>
    <w:p w:rsidR="00075063" w:rsidRDefault="00075063" w:rsidP="00075063">
      <w:pPr>
        <w:numPr>
          <w:ilvl w:val="1"/>
          <w:numId w:val="18"/>
        </w:numPr>
      </w:pPr>
      <w:r>
        <w:rPr>
          <w:rFonts w:hint="eastAsia"/>
        </w:rPr>
        <w:t>将</w:t>
      </w:r>
      <w:r>
        <w:rPr>
          <w:rFonts w:hint="eastAsia"/>
        </w:rPr>
        <w:t>S2</w:t>
      </w:r>
      <w:r>
        <w:rPr>
          <w:rFonts w:hint="eastAsia"/>
        </w:rPr>
        <w:t>拨上，即</w:t>
      </w:r>
      <w:r>
        <w:rPr>
          <w:rFonts w:hint="eastAsia"/>
        </w:rPr>
        <w:t>4.5MHZ</w:t>
      </w:r>
      <w:r>
        <w:rPr>
          <w:rFonts w:hint="eastAsia"/>
        </w:rPr>
        <w:t>调频信号送入，上变频电路射频输入端，同时将本振</w:t>
      </w:r>
      <w:r>
        <w:rPr>
          <w:rFonts w:hint="eastAsia"/>
        </w:rPr>
        <w:t>S9</w:t>
      </w:r>
      <w:r>
        <w:rPr>
          <w:rFonts w:hint="eastAsia"/>
        </w:rPr>
        <w:t>拨上，其余拨下，即选择</w:t>
      </w:r>
      <w:r>
        <w:rPr>
          <w:rFonts w:hint="eastAsia"/>
        </w:rPr>
        <w:t>8MHZ</w:t>
      </w:r>
      <w:r>
        <w:rPr>
          <w:rFonts w:hint="eastAsia"/>
        </w:rPr>
        <w:t>信号，在</w:t>
      </w:r>
      <w:r>
        <w:rPr>
          <w:rFonts w:hint="eastAsia"/>
        </w:rPr>
        <w:t>TP10</w:t>
      </w:r>
      <w:r>
        <w:rPr>
          <w:rFonts w:hint="eastAsia"/>
        </w:rPr>
        <w:t>处测试，将</w:t>
      </w:r>
      <w:r>
        <w:rPr>
          <w:rFonts w:hint="eastAsia"/>
        </w:rPr>
        <w:t>S3</w:t>
      </w:r>
      <w:r>
        <w:rPr>
          <w:rFonts w:hint="eastAsia"/>
        </w:rPr>
        <w:t>拨上，信号送入上变频本振输入端，</w:t>
      </w:r>
      <w:proofErr w:type="gramStart"/>
      <w:r>
        <w:rPr>
          <w:rFonts w:hint="eastAsia"/>
        </w:rPr>
        <w:t>经平衡</w:t>
      </w:r>
      <w:proofErr w:type="gramEnd"/>
      <w:r>
        <w:rPr>
          <w:rFonts w:hint="eastAsia"/>
        </w:rPr>
        <w:t>混频得到</w:t>
      </w:r>
      <w:r>
        <w:rPr>
          <w:rFonts w:hint="eastAsia"/>
        </w:rPr>
        <w:t>12.5MHZ</w:t>
      </w:r>
      <w:r>
        <w:rPr>
          <w:rFonts w:hint="eastAsia"/>
        </w:rPr>
        <w:t>左右的高频信号。</w:t>
      </w:r>
    </w:p>
    <w:p w:rsidR="00075063" w:rsidRDefault="00075063" w:rsidP="00075063">
      <w:pPr>
        <w:numPr>
          <w:ilvl w:val="1"/>
          <w:numId w:val="18"/>
        </w:numPr>
      </w:pPr>
      <w:r>
        <w:rPr>
          <w:rFonts w:hint="eastAsia"/>
        </w:rPr>
        <w:t>将</w:t>
      </w:r>
      <w:r>
        <w:rPr>
          <w:rFonts w:hint="eastAsia"/>
        </w:rPr>
        <w:t>S4</w:t>
      </w:r>
      <w:r>
        <w:rPr>
          <w:rFonts w:hint="eastAsia"/>
        </w:rPr>
        <w:t>开关拨上，即将混频后的信号送入功率放大电路，通过天线发射出去。</w:t>
      </w:r>
    </w:p>
    <w:p w:rsidR="00075063" w:rsidRPr="006B2C02" w:rsidRDefault="00075063" w:rsidP="00075063">
      <w:pPr>
        <w:pStyle w:val="2"/>
        <w:rPr>
          <w:rFonts w:ascii="宋体" w:eastAsia="宋体" w:hAnsi="宋体"/>
          <w:sz w:val="21"/>
          <w:szCs w:val="21"/>
        </w:rPr>
      </w:pPr>
      <w:r w:rsidRPr="006B2C02">
        <w:rPr>
          <w:rFonts w:ascii="宋体" w:eastAsia="宋体" w:hAnsi="宋体" w:hint="eastAsia"/>
          <w:sz w:val="21"/>
          <w:szCs w:val="21"/>
        </w:rPr>
        <w:t>调频接收机模块8：</w:t>
      </w:r>
    </w:p>
    <w:p w:rsidR="00075063" w:rsidRDefault="00075063" w:rsidP="00075063">
      <w:r>
        <w:rPr>
          <w:rFonts w:hint="eastAsia"/>
        </w:rPr>
        <w:t>注：本振信号可选，通过</w:t>
      </w:r>
      <w:r>
        <w:rPr>
          <w:rFonts w:hint="eastAsia"/>
        </w:rPr>
        <w:t>S7-S10</w:t>
      </w:r>
      <w:r>
        <w:rPr>
          <w:rFonts w:hint="eastAsia"/>
        </w:rPr>
        <w:t>开关进行选择。</w:t>
      </w:r>
    </w:p>
    <w:p w:rsidR="00075063" w:rsidRDefault="00075063" w:rsidP="00075063">
      <w:pPr>
        <w:numPr>
          <w:ilvl w:val="0"/>
          <w:numId w:val="19"/>
        </w:numPr>
      </w:pPr>
      <w:r>
        <w:rPr>
          <w:rFonts w:hint="eastAsia"/>
        </w:rPr>
        <w:t>将天线接收到的信号送入高放电路，经高放输出，在</w:t>
      </w:r>
      <w:r>
        <w:rPr>
          <w:rFonts w:hint="eastAsia"/>
        </w:rPr>
        <w:t>TP3</w:t>
      </w:r>
      <w:r>
        <w:rPr>
          <w:rFonts w:hint="eastAsia"/>
        </w:rPr>
        <w:t>处测试</w:t>
      </w:r>
    </w:p>
    <w:p w:rsidR="00075063" w:rsidRDefault="00075063" w:rsidP="00075063">
      <w:pPr>
        <w:numPr>
          <w:ilvl w:val="0"/>
          <w:numId w:val="19"/>
        </w:numPr>
      </w:pPr>
      <w:r>
        <w:rPr>
          <w:rFonts w:hint="eastAsia"/>
        </w:rPr>
        <w:t>将</w:t>
      </w:r>
      <w:r>
        <w:rPr>
          <w:rFonts w:hint="eastAsia"/>
        </w:rPr>
        <w:t>S1</w:t>
      </w:r>
      <w:r>
        <w:rPr>
          <w:rFonts w:hint="eastAsia"/>
        </w:rPr>
        <w:t>拨上，即信号送入下变频输入，同时将本振</w:t>
      </w:r>
      <w:r>
        <w:rPr>
          <w:rFonts w:hint="eastAsia"/>
        </w:rPr>
        <w:t>S8</w:t>
      </w:r>
      <w:r>
        <w:rPr>
          <w:rFonts w:hint="eastAsia"/>
        </w:rPr>
        <w:t>拨上，其余拨下，即选择</w:t>
      </w:r>
      <w:r>
        <w:rPr>
          <w:rFonts w:hint="eastAsia"/>
        </w:rPr>
        <w:t>8MHZ</w:t>
      </w:r>
      <w:r>
        <w:rPr>
          <w:rFonts w:hint="eastAsia"/>
        </w:rPr>
        <w:t>信号，在</w:t>
      </w:r>
      <w:r>
        <w:rPr>
          <w:rFonts w:hint="eastAsia"/>
        </w:rPr>
        <w:t>TP19</w:t>
      </w:r>
      <w:r>
        <w:rPr>
          <w:rFonts w:hint="eastAsia"/>
        </w:rPr>
        <w:t>处测试，将</w:t>
      </w:r>
      <w:r>
        <w:rPr>
          <w:rFonts w:hint="eastAsia"/>
        </w:rPr>
        <w:t>S2</w:t>
      </w:r>
      <w:r>
        <w:rPr>
          <w:rFonts w:hint="eastAsia"/>
        </w:rPr>
        <w:t>拨上，信号送入下变频，经混频</w:t>
      </w:r>
      <w:r w:rsidRPr="00835C68">
        <w:rPr>
          <w:rFonts w:hint="eastAsia"/>
        </w:rPr>
        <w:t>使得混频输出为</w:t>
      </w:r>
      <w:smartTag w:uri="urn:schemas-microsoft-com:office:smarttags" w:element="chmetcnv">
        <w:smartTagPr>
          <w:attr w:name="TCSC" w:val="0"/>
          <w:attr w:name="NumberType" w:val="1"/>
          <w:attr w:name="Negative" w:val="False"/>
          <w:attr w:name="HasSpace" w:val="False"/>
          <w:attr w:name="SourceValue" w:val="4.5"/>
          <w:attr w:name="UnitName" w:val="m"/>
        </w:smartTagPr>
        <w:r w:rsidRPr="00835C68">
          <w:rPr>
            <w:rFonts w:hint="eastAsia"/>
          </w:rPr>
          <w:t>4.5M</w:t>
        </w:r>
      </w:smartTag>
      <w:r w:rsidRPr="00835C68">
        <w:rPr>
          <w:rFonts w:hint="eastAsia"/>
        </w:rPr>
        <w:t>的中频信号</w:t>
      </w:r>
      <w:r>
        <w:rPr>
          <w:rFonts w:hint="eastAsia"/>
        </w:rPr>
        <w:t>，在</w:t>
      </w:r>
      <w:r>
        <w:rPr>
          <w:rFonts w:hint="eastAsia"/>
        </w:rPr>
        <w:t>TP5</w:t>
      </w:r>
      <w:r>
        <w:rPr>
          <w:rFonts w:hint="eastAsia"/>
        </w:rPr>
        <w:t>处测试。</w:t>
      </w:r>
    </w:p>
    <w:p w:rsidR="00075063" w:rsidRDefault="00075063" w:rsidP="00075063">
      <w:pPr>
        <w:numPr>
          <w:ilvl w:val="0"/>
          <w:numId w:val="19"/>
        </w:numPr>
      </w:pPr>
      <w:r>
        <w:rPr>
          <w:rFonts w:hint="eastAsia"/>
        </w:rPr>
        <w:t>将</w:t>
      </w:r>
      <w:r>
        <w:rPr>
          <w:rFonts w:hint="eastAsia"/>
        </w:rPr>
        <w:t>S3</w:t>
      </w:r>
      <w:r>
        <w:rPr>
          <w:rFonts w:hint="eastAsia"/>
        </w:rPr>
        <w:t>拨上，混频后的信号送入中放，经中放</w:t>
      </w:r>
      <w:r w:rsidRPr="00EF7C47">
        <w:rPr>
          <w:rFonts w:hint="eastAsia"/>
        </w:rPr>
        <w:t>后的</w:t>
      </w:r>
      <w:r w:rsidRPr="00EF7C47">
        <w:rPr>
          <w:rFonts w:hint="eastAsia"/>
        </w:rPr>
        <w:t>4.5MHz</w:t>
      </w:r>
      <w:r w:rsidRPr="00EF7C47">
        <w:rPr>
          <w:rFonts w:hint="eastAsia"/>
        </w:rPr>
        <w:t>中频信号，</w:t>
      </w:r>
      <w:r>
        <w:rPr>
          <w:rFonts w:hint="eastAsia"/>
        </w:rPr>
        <w:t>在</w:t>
      </w:r>
      <w:r>
        <w:rPr>
          <w:rFonts w:hint="eastAsia"/>
        </w:rPr>
        <w:t>TP6</w:t>
      </w:r>
      <w:r>
        <w:rPr>
          <w:rFonts w:hint="eastAsia"/>
        </w:rPr>
        <w:t>处测试。</w:t>
      </w:r>
    </w:p>
    <w:p w:rsidR="00075063" w:rsidRDefault="00075063" w:rsidP="00075063">
      <w:pPr>
        <w:pStyle w:val="200"/>
        <w:numPr>
          <w:ilvl w:val="0"/>
          <w:numId w:val="19"/>
        </w:numPr>
        <w:ind w:firstLineChars="0"/>
        <w:rPr>
          <w:rFonts w:ascii="Times New Roman"/>
        </w:rPr>
      </w:pPr>
      <w:r>
        <w:rPr>
          <w:rFonts w:hint="eastAsia"/>
        </w:rPr>
        <w:t>将S4拨上，放大后的信号送入解调电路，</w:t>
      </w:r>
      <w:r>
        <w:rPr>
          <w:rFonts w:ascii="Times New Roman" w:hint="eastAsia"/>
        </w:rPr>
        <w:t>适当调节</w:t>
      </w:r>
      <w:r>
        <w:rPr>
          <w:rFonts w:ascii="Times New Roman" w:hint="eastAsia"/>
        </w:rPr>
        <w:t>L1</w:t>
      </w:r>
      <w:r>
        <w:rPr>
          <w:rFonts w:ascii="Times New Roman" w:hint="eastAsia"/>
        </w:rPr>
        <w:t>，可</w:t>
      </w:r>
      <w:r w:rsidRPr="00835C68">
        <w:rPr>
          <w:rFonts w:ascii="Times New Roman" w:hint="eastAsia"/>
        </w:rPr>
        <w:t>从</w:t>
      </w:r>
      <w:r>
        <w:rPr>
          <w:rFonts w:ascii="Times New Roman" w:hint="eastAsia"/>
        </w:rPr>
        <w:t>TP10</w:t>
      </w:r>
      <w:r w:rsidRPr="00835C68">
        <w:rPr>
          <w:rFonts w:ascii="Times New Roman" w:hint="eastAsia"/>
        </w:rPr>
        <w:t>处</w:t>
      </w:r>
      <w:r>
        <w:rPr>
          <w:rFonts w:ascii="Times New Roman" w:hint="eastAsia"/>
        </w:rPr>
        <w:t>观测到解调后的信号</w:t>
      </w:r>
      <w:r w:rsidRPr="00835C68">
        <w:rPr>
          <w:rFonts w:ascii="Times New Roman" w:hint="eastAsia"/>
        </w:rPr>
        <w:t>。</w:t>
      </w:r>
    </w:p>
    <w:p w:rsidR="00075063" w:rsidRPr="00835C68" w:rsidRDefault="00075063" w:rsidP="00075063">
      <w:pPr>
        <w:pStyle w:val="200"/>
        <w:numPr>
          <w:ilvl w:val="0"/>
          <w:numId w:val="19"/>
        </w:numPr>
        <w:ind w:firstLineChars="0"/>
        <w:rPr>
          <w:rFonts w:ascii="Times New Roman"/>
        </w:rPr>
      </w:pPr>
      <w:r>
        <w:rPr>
          <w:rFonts w:ascii="Times New Roman" w:hint="eastAsia"/>
        </w:rPr>
        <w:t>将</w:t>
      </w:r>
      <w:r>
        <w:rPr>
          <w:rFonts w:ascii="Times New Roman" w:hint="eastAsia"/>
        </w:rPr>
        <w:t>S5</w:t>
      </w:r>
      <w:r>
        <w:rPr>
          <w:rFonts w:ascii="Times New Roman" w:hint="eastAsia"/>
        </w:rPr>
        <w:t>拨上，解调信号送入伴音功放电路放大，将</w:t>
      </w:r>
      <w:r>
        <w:rPr>
          <w:rFonts w:ascii="Times New Roman" w:hint="eastAsia"/>
        </w:rPr>
        <w:t>S6</w:t>
      </w:r>
      <w:r>
        <w:rPr>
          <w:rFonts w:ascii="Times New Roman" w:hint="eastAsia"/>
        </w:rPr>
        <w:t>拨上，信号送入喇叭，调节</w:t>
      </w:r>
      <w:r>
        <w:rPr>
          <w:rFonts w:ascii="Times New Roman" w:hint="eastAsia"/>
        </w:rPr>
        <w:t>RA4</w:t>
      </w:r>
      <w:r>
        <w:rPr>
          <w:rFonts w:ascii="Times New Roman" w:hint="eastAsia"/>
        </w:rPr>
        <w:t>和</w:t>
      </w:r>
      <w:r>
        <w:rPr>
          <w:rFonts w:ascii="Times New Roman" w:hint="eastAsia"/>
        </w:rPr>
        <w:t>L1</w:t>
      </w:r>
      <w:r>
        <w:rPr>
          <w:rFonts w:ascii="Times New Roman" w:hint="eastAsia"/>
        </w:rPr>
        <w:t>使喇叭放出的声音音质清晰。</w:t>
      </w:r>
    </w:p>
    <w:p w:rsidR="00075063" w:rsidRPr="00E61F8A" w:rsidRDefault="00075063" w:rsidP="00075063">
      <w:pPr>
        <w:pStyle w:val="2"/>
        <w:spacing w:line="360" w:lineRule="auto"/>
        <w:rPr>
          <w:sz w:val="24"/>
          <w:szCs w:val="24"/>
        </w:rPr>
      </w:pPr>
      <w:r>
        <w:rPr>
          <w:rFonts w:hint="eastAsia"/>
          <w:sz w:val="24"/>
          <w:szCs w:val="24"/>
        </w:rPr>
        <w:t>五、</w:t>
      </w:r>
      <w:r w:rsidRPr="00E61F8A">
        <w:rPr>
          <w:rFonts w:hint="eastAsia"/>
          <w:sz w:val="24"/>
          <w:szCs w:val="24"/>
        </w:rPr>
        <w:t>实验</w:t>
      </w:r>
      <w:r>
        <w:rPr>
          <w:rFonts w:hint="eastAsia"/>
          <w:sz w:val="24"/>
          <w:szCs w:val="24"/>
        </w:rPr>
        <w:t>报告要求</w:t>
      </w:r>
    </w:p>
    <w:p w:rsidR="00075063" w:rsidRPr="00A74C2F" w:rsidRDefault="00075063" w:rsidP="00075063">
      <w:pPr>
        <w:pStyle w:val="200"/>
        <w:ind w:leftChars="-32" w:hangingChars="32" w:hanging="67"/>
        <w:rPr>
          <w:rFonts w:ascii="Times New Roman"/>
        </w:rPr>
      </w:pPr>
      <w:r>
        <w:rPr>
          <w:rFonts w:ascii="Times New Roman" w:hint="eastAsia"/>
        </w:rPr>
        <w:t xml:space="preserve">1. </w:t>
      </w:r>
      <w:r w:rsidRPr="00A74C2F">
        <w:rPr>
          <w:rFonts w:ascii="Times New Roman" w:hint="eastAsia"/>
        </w:rPr>
        <w:t>写出实验目的</w:t>
      </w:r>
      <w:r>
        <w:rPr>
          <w:rFonts w:ascii="Times New Roman" w:hint="eastAsia"/>
        </w:rPr>
        <w:t>和</w:t>
      </w:r>
      <w:r w:rsidRPr="00A74C2F">
        <w:rPr>
          <w:rFonts w:ascii="Times New Roman" w:hint="eastAsia"/>
        </w:rPr>
        <w:t>任务</w:t>
      </w:r>
    </w:p>
    <w:p w:rsidR="00075063" w:rsidRPr="00A74C2F" w:rsidRDefault="00075063" w:rsidP="00075063">
      <w:pPr>
        <w:pStyle w:val="200"/>
        <w:ind w:leftChars="-32" w:hangingChars="32" w:hanging="67"/>
        <w:rPr>
          <w:rFonts w:ascii="Times New Roman"/>
        </w:rPr>
      </w:pPr>
      <w:r>
        <w:rPr>
          <w:rFonts w:ascii="Times New Roman" w:hint="eastAsia"/>
        </w:rPr>
        <w:t xml:space="preserve">2. </w:t>
      </w:r>
      <w:r>
        <w:rPr>
          <w:rFonts w:ascii="Times New Roman" w:hint="eastAsia"/>
        </w:rPr>
        <w:t>画出调频发射机组成框图对应点的实测波形和大小</w:t>
      </w:r>
    </w:p>
    <w:p w:rsidR="00075063" w:rsidRPr="00A74C2F" w:rsidRDefault="00075063" w:rsidP="00075063">
      <w:pPr>
        <w:pStyle w:val="200"/>
        <w:ind w:leftChars="-32" w:hangingChars="32" w:hanging="67"/>
        <w:rPr>
          <w:rFonts w:ascii="Times New Roman"/>
        </w:rPr>
      </w:pPr>
      <w:r>
        <w:rPr>
          <w:rFonts w:ascii="Times New Roman" w:hint="eastAsia"/>
        </w:rPr>
        <w:t xml:space="preserve">3. </w:t>
      </w:r>
      <w:r>
        <w:rPr>
          <w:rFonts w:ascii="Times New Roman" w:hint="eastAsia"/>
        </w:rPr>
        <w:t>写出调试中遇到的问题，并分析说明</w:t>
      </w:r>
    </w:p>
    <w:p w:rsidR="00075063" w:rsidRPr="00E61F8A" w:rsidRDefault="00075063" w:rsidP="00075063">
      <w:pPr>
        <w:pStyle w:val="2"/>
        <w:spacing w:line="360" w:lineRule="auto"/>
        <w:rPr>
          <w:sz w:val="24"/>
          <w:szCs w:val="24"/>
        </w:rPr>
      </w:pPr>
      <w:r>
        <w:rPr>
          <w:rFonts w:hint="eastAsia"/>
          <w:sz w:val="24"/>
          <w:szCs w:val="24"/>
        </w:rPr>
        <w:t>六、</w:t>
      </w:r>
      <w:r w:rsidRPr="00E61F8A">
        <w:rPr>
          <w:rFonts w:hint="eastAsia"/>
          <w:sz w:val="24"/>
          <w:szCs w:val="24"/>
        </w:rPr>
        <w:t>实验</w:t>
      </w:r>
      <w:r>
        <w:rPr>
          <w:rFonts w:hint="eastAsia"/>
          <w:sz w:val="24"/>
          <w:szCs w:val="24"/>
        </w:rPr>
        <w:t>仪器</w:t>
      </w:r>
    </w:p>
    <w:p w:rsidR="00075063" w:rsidRPr="00A5793D" w:rsidRDefault="00075063" w:rsidP="00075063">
      <w:pPr>
        <w:spacing w:line="400" w:lineRule="atLeast"/>
        <w:outlineLvl w:val="1"/>
      </w:pPr>
      <w:r>
        <w:rPr>
          <w:rFonts w:hint="eastAsia"/>
        </w:rPr>
        <w:t xml:space="preserve">1. </w:t>
      </w:r>
      <w:r w:rsidRPr="00A5793D">
        <w:rPr>
          <w:rFonts w:hint="eastAsia"/>
        </w:rPr>
        <w:t>高频实验箱</w:t>
      </w:r>
      <w:r w:rsidRPr="00A5793D">
        <w:t xml:space="preserve">         1</w:t>
      </w:r>
      <w:r w:rsidRPr="00A5793D">
        <w:t>台</w:t>
      </w:r>
    </w:p>
    <w:p w:rsidR="00075063" w:rsidRPr="00835C68" w:rsidRDefault="00075063" w:rsidP="00075063">
      <w:pPr>
        <w:spacing w:line="400" w:lineRule="atLeast"/>
        <w:outlineLvl w:val="1"/>
      </w:pPr>
      <w:r>
        <w:rPr>
          <w:rFonts w:hint="eastAsia"/>
        </w:rPr>
        <w:t xml:space="preserve">2. </w:t>
      </w:r>
      <w:r w:rsidRPr="00A5793D">
        <w:rPr>
          <w:rFonts w:hint="eastAsia"/>
        </w:rPr>
        <w:t>双</w:t>
      </w:r>
      <w:proofErr w:type="gramStart"/>
      <w:r w:rsidRPr="00A5793D">
        <w:rPr>
          <w:rFonts w:hint="eastAsia"/>
        </w:rPr>
        <w:t>踪</w:t>
      </w:r>
      <w:proofErr w:type="gramEnd"/>
      <w:r w:rsidRPr="00A5793D">
        <w:rPr>
          <w:rFonts w:hint="eastAsia"/>
        </w:rPr>
        <w:t>示波器</w:t>
      </w:r>
      <w:r>
        <w:t xml:space="preserve">         </w:t>
      </w:r>
      <w:r w:rsidRPr="00A5793D">
        <w:t>1</w:t>
      </w:r>
      <w:r w:rsidRPr="00A5793D">
        <w:t>台</w:t>
      </w:r>
    </w:p>
    <w:p w:rsidR="0015698B" w:rsidRPr="00A93146" w:rsidRDefault="0015698B" w:rsidP="00764AAB">
      <w:pPr>
        <w:pStyle w:val="1"/>
      </w:pPr>
    </w:p>
    <w:sectPr w:rsidR="0015698B" w:rsidRPr="00A93146" w:rsidSect="000B62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6FE" w:rsidRDefault="00CA16FE" w:rsidP="00A22986">
      <w:r>
        <w:separator/>
      </w:r>
    </w:p>
  </w:endnote>
  <w:endnote w:type="continuationSeparator" w:id="0">
    <w:p w:rsidR="00CA16FE" w:rsidRDefault="00CA16FE" w:rsidP="00A2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6FE" w:rsidRDefault="00CA16FE" w:rsidP="00A22986">
      <w:r>
        <w:separator/>
      </w:r>
    </w:p>
  </w:footnote>
  <w:footnote w:type="continuationSeparator" w:id="0">
    <w:p w:rsidR="00CA16FE" w:rsidRDefault="00CA16FE" w:rsidP="00A229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7B53"/>
    <w:multiLevelType w:val="hybridMultilevel"/>
    <w:tmpl w:val="C43244A8"/>
    <w:lvl w:ilvl="0" w:tplc="925E9CF8">
      <w:start w:val="1"/>
      <w:numFmt w:val="decimal"/>
      <w:lvlText w:val="%1."/>
      <w:lvlJc w:val="left"/>
      <w:pPr>
        <w:tabs>
          <w:tab w:val="num" w:pos="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AF1725C"/>
    <w:multiLevelType w:val="hybridMultilevel"/>
    <w:tmpl w:val="0FEE7212"/>
    <w:lvl w:ilvl="0" w:tplc="925E9CF8">
      <w:start w:val="1"/>
      <w:numFmt w:val="decimal"/>
      <w:lvlText w:val="%1."/>
      <w:lvlJc w:val="left"/>
      <w:pPr>
        <w:tabs>
          <w:tab w:val="num" w:pos="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CDD1E91"/>
    <w:multiLevelType w:val="hybridMultilevel"/>
    <w:tmpl w:val="B2AAB076"/>
    <w:lvl w:ilvl="0" w:tplc="925E9CF8">
      <w:start w:val="1"/>
      <w:numFmt w:val="decimal"/>
      <w:lvlText w:val="%1."/>
      <w:lvlJc w:val="left"/>
      <w:pPr>
        <w:tabs>
          <w:tab w:val="num" w:pos="0"/>
        </w:tabs>
        <w:ind w:left="0" w:firstLine="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D897CF5"/>
    <w:multiLevelType w:val="hybridMultilevel"/>
    <w:tmpl w:val="7CE27C28"/>
    <w:lvl w:ilvl="0" w:tplc="925E9CF8">
      <w:start w:val="1"/>
      <w:numFmt w:val="decimal"/>
      <w:lvlText w:val="%1."/>
      <w:lvlJc w:val="left"/>
      <w:pPr>
        <w:tabs>
          <w:tab w:val="num" w:pos="0"/>
        </w:tabs>
        <w:ind w:left="0" w:firstLine="420"/>
      </w:pPr>
      <w:rPr>
        <w:rFonts w:hint="eastAsia"/>
      </w:rPr>
    </w:lvl>
    <w:lvl w:ilvl="1" w:tplc="22E86346">
      <w:start w:val="1"/>
      <w:numFmt w:val="decimal"/>
      <w:lvlText w:val="%2."/>
      <w:lvlJc w:val="left"/>
      <w:pPr>
        <w:tabs>
          <w:tab w:val="num" w:pos="420"/>
        </w:tabs>
        <w:ind w:left="0" w:firstLine="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2040AA"/>
    <w:multiLevelType w:val="hybridMultilevel"/>
    <w:tmpl w:val="E794B658"/>
    <w:lvl w:ilvl="0" w:tplc="925E9CF8">
      <w:start w:val="1"/>
      <w:numFmt w:val="decimal"/>
      <w:lvlText w:val="%1."/>
      <w:lvlJc w:val="left"/>
      <w:pPr>
        <w:tabs>
          <w:tab w:val="num" w:pos="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0E14153"/>
    <w:multiLevelType w:val="hybridMultilevel"/>
    <w:tmpl w:val="7AB4BF50"/>
    <w:lvl w:ilvl="0" w:tplc="925E9CF8">
      <w:start w:val="1"/>
      <w:numFmt w:val="decimal"/>
      <w:lvlText w:val="%1."/>
      <w:lvlJc w:val="left"/>
      <w:pPr>
        <w:tabs>
          <w:tab w:val="num" w:pos="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9371AB"/>
    <w:multiLevelType w:val="hybridMultilevel"/>
    <w:tmpl w:val="EA4C05B6"/>
    <w:lvl w:ilvl="0" w:tplc="925E9CF8">
      <w:start w:val="1"/>
      <w:numFmt w:val="decimal"/>
      <w:lvlText w:val="%1."/>
      <w:lvlJc w:val="left"/>
      <w:pPr>
        <w:tabs>
          <w:tab w:val="num" w:pos="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67F31FA"/>
    <w:multiLevelType w:val="hybridMultilevel"/>
    <w:tmpl w:val="A9189A4C"/>
    <w:lvl w:ilvl="0" w:tplc="925E9CF8">
      <w:start w:val="1"/>
      <w:numFmt w:val="decimal"/>
      <w:lvlText w:val="%1."/>
      <w:lvlJc w:val="left"/>
      <w:pPr>
        <w:tabs>
          <w:tab w:val="num" w:pos="0"/>
        </w:tabs>
        <w:ind w:left="0" w:firstLine="420"/>
      </w:pPr>
      <w:rPr>
        <w:rFonts w:hint="eastAsia"/>
      </w:rPr>
    </w:lvl>
    <w:lvl w:ilvl="1" w:tplc="FED01286">
      <w:start w:val="5"/>
      <w:numFmt w:val="japaneseCounting"/>
      <w:lvlText w:val="%2、"/>
      <w:lvlJc w:val="left"/>
      <w:pPr>
        <w:ind w:left="930" w:hanging="51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915028F"/>
    <w:multiLevelType w:val="hybridMultilevel"/>
    <w:tmpl w:val="A7587CAA"/>
    <w:lvl w:ilvl="0" w:tplc="925E9CF8">
      <w:start w:val="1"/>
      <w:numFmt w:val="decimal"/>
      <w:lvlText w:val="%1."/>
      <w:lvlJc w:val="left"/>
      <w:pPr>
        <w:tabs>
          <w:tab w:val="num" w:pos="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AA562F5"/>
    <w:multiLevelType w:val="hybridMultilevel"/>
    <w:tmpl w:val="3D86B3BA"/>
    <w:lvl w:ilvl="0" w:tplc="925E9CF8">
      <w:start w:val="1"/>
      <w:numFmt w:val="decimal"/>
      <w:lvlText w:val="%1."/>
      <w:lvlJc w:val="left"/>
      <w:pPr>
        <w:tabs>
          <w:tab w:val="num" w:pos="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95E391F"/>
    <w:multiLevelType w:val="hybridMultilevel"/>
    <w:tmpl w:val="0F0221D6"/>
    <w:lvl w:ilvl="0" w:tplc="81947848">
      <w:start w:val="1"/>
      <w:numFmt w:val="decimal"/>
      <w:lvlText w:val="%1."/>
      <w:lvlJc w:val="left"/>
      <w:pPr>
        <w:tabs>
          <w:tab w:val="num" w:pos="798"/>
        </w:tabs>
        <w:ind w:left="798"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CAA3C5F"/>
    <w:multiLevelType w:val="hybridMultilevel"/>
    <w:tmpl w:val="7A8E31F8"/>
    <w:lvl w:ilvl="0" w:tplc="22E86346">
      <w:start w:val="1"/>
      <w:numFmt w:val="decimal"/>
      <w:lvlText w:val="%1."/>
      <w:lvlJc w:val="left"/>
      <w:pPr>
        <w:tabs>
          <w:tab w:val="num" w:pos="42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F2D0CF4"/>
    <w:multiLevelType w:val="hybridMultilevel"/>
    <w:tmpl w:val="05D28EBA"/>
    <w:lvl w:ilvl="0" w:tplc="E230F02A">
      <w:start w:val="1"/>
      <w:numFmt w:val="japaneseCounting"/>
      <w:lvlText w:val="%1、"/>
      <w:lvlJc w:val="left"/>
      <w:pPr>
        <w:tabs>
          <w:tab w:val="num" w:pos="480"/>
        </w:tabs>
        <w:ind w:left="480" w:hanging="480"/>
      </w:pPr>
      <w:rPr>
        <w:rFonts w:hint="default"/>
      </w:rPr>
    </w:lvl>
    <w:lvl w:ilvl="1" w:tplc="925E9CF8">
      <w:start w:val="1"/>
      <w:numFmt w:val="decimal"/>
      <w:lvlText w:val="%2."/>
      <w:lvlJc w:val="left"/>
      <w:pPr>
        <w:tabs>
          <w:tab w:val="num" w:pos="0"/>
        </w:tabs>
        <w:ind w:left="0" w:firstLine="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0D1B86"/>
    <w:multiLevelType w:val="hybridMultilevel"/>
    <w:tmpl w:val="CD2CCA9C"/>
    <w:lvl w:ilvl="0" w:tplc="925E9CF8">
      <w:start w:val="1"/>
      <w:numFmt w:val="decimal"/>
      <w:lvlText w:val="%1."/>
      <w:lvlJc w:val="left"/>
      <w:pPr>
        <w:tabs>
          <w:tab w:val="num" w:pos="0"/>
        </w:tabs>
        <w:ind w:left="0" w:firstLine="42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4" w15:restartNumberingAfterBreak="0">
    <w:nsid w:val="36162C1D"/>
    <w:multiLevelType w:val="hybridMultilevel"/>
    <w:tmpl w:val="ABF8BEFA"/>
    <w:lvl w:ilvl="0" w:tplc="79346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004293"/>
    <w:multiLevelType w:val="hybridMultilevel"/>
    <w:tmpl w:val="98687732"/>
    <w:lvl w:ilvl="0" w:tplc="E230F02A">
      <w:start w:val="1"/>
      <w:numFmt w:val="japaneseCounting"/>
      <w:lvlText w:val="%1、"/>
      <w:lvlJc w:val="left"/>
      <w:pPr>
        <w:tabs>
          <w:tab w:val="num" w:pos="480"/>
        </w:tabs>
        <w:ind w:left="480" w:hanging="480"/>
      </w:pPr>
      <w:rPr>
        <w:rFonts w:hint="default"/>
      </w:rPr>
    </w:lvl>
    <w:lvl w:ilvl="1" w:tplc="22E86346">
      <w:start w:val="1"/>
      <w:numFmt w:val="decimal"/>
      <w:lvlText w:val="%2."/>
      <w:lvlJc w:val="left"/>
      <w:pPr>
        <w:tabs>
          <w:tab w:val="num" w:pos="420"/>
        </w:tabs>
        <w:ind w:left="0" w:firstLine="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A817831"/>
    <w:multiLevelType w:val="hybridMultilevel"/>
    <w:tmpl w:val="5DC82E7A"/>
    <w:lvl w:ilvl="0" w:tplc="09847192">
      <w:start w:val="1"/>
      <w:numFmt w:val="decimal"/>
      <w:lvlText w:val="%1."/>
      <w:lvlJc w:val="left"/>
      <w:pPr>
        <w:tabs>
          <w:tab w:val="num" w:pos="42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C785002"/>
    <w:multiLevelType w:val="hybridMultilevel"/>
    <w:tmpl w:val="84FA047A"/>
    <w:lvl w:ilvl="0" w:tplc="925E9CF8">
      <w:start w:val="1"/>
      <w:numFmt w:val="decimal"/>
      <w:lvlText w:val="%1."/>
      <w:lvlJc w:val="left"/>
      <w:pPr>
        <w:tabs>
          <w:tab w:val="num" w:pos="0"/>
        </w:tabs>
        <w:ind w:left="0" w:firstLine="420"/>
      </w:pPr>
      <w:rPr>
        <w:rFonts w:hint="eastAsia"/>
      </w:rPr>
    </w:lvl>
    <w:lvl w:ilvl="1" w:tplc="04090011">
      <w:start w:val="1"/>
      <w:numFmt w:val="decimal"/>
      <w:lvlText w:val="%2)"/>
      <w:lvlJc w:val="left"/>
      <w:pPr>
        <w:tabs>
          <w:tab w:val="num" w:pos="840"/>
        </w:tabs>
        <w:ind w:left="840" w:hanging="420"/>
      </w:pPr>
      <w:rPr>
        <w:rFonts w:hint="eastAsia"/>
      </w:rPr>
    </w:lvl>
    <w:lvl w:ilvl="2" w:tplc="1B18E7D0">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201435B"/>
    <w:multiLevelType w:val="hybridMultilevel"/>
    <w:tmpl w:val="1DB28F8C"/>
    <w:lvl w:ilvl="0" w:tplc="925E9CF8">
      <w:start w:val="1"/>
      <w:numFmt w:val="decimal"/>
      <w:lvlText w:val="%1."/>
      <w:lvlJc w:val="left"/>
      <w:pPr>
        <w:tabs>
          <w:tab w:val="num" w:pos="0"/>
        </w:tabs>
        <w:ind w:left="0" w:firstLine="420"/>
      </w:pPr>
      <w:rPr>
        <w:rFonts w:hint="eastAsia"/>
      </w:rPr>
    </w:lvl>
    <w:lvl w:ilvl="1" w:tplc="71625E4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370323F"/>
    <w:multiLevelType w:val="hybridMultilevel"/>
    <w:tmpl w:val="7A021DCC"/>
    <w:lvl w:ilvl="0" w:tplc="0244316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634D43C7"/>
    <w:multiLevelType w:val="hybridMultilevel"/>
    <w:tmpl w:val="93F6EB6C"/>
    <w:lvl w:ilvl="0" w:tplc="925E9CF8">
      <w:start w:val="1"/>
      <w:numFmt w:val="decimal"/>
      <w:lvlText w:val="%1."/>
      <w:lvlJc w:val="left"/>
      <w:pPr>
        <w:tabs>
          <w:tab w:val="num" w:pos="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C5C6671"/>
    <w:multiLevelType w:val="hybridMultilevel"/>
    <w:tmpl w:val="7D2EF53E"/>
    <w:lvl w:ilvl="0" w:tplc="925E9CF8">
      <w:start w:val="1"/>
      <w:numFmt w:val="decimal"/>
      <w:lvlText w:val="%1."/>
      <w:lvlJc w:val="left"/>
      <w:pPr>
        <w:tabs>
          <w:tab w:val="num" w:pos="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C651C43"/>
    <w:multiLevelType w:val="hybridMultilevel"/>
    <w:tmpl w:val="D9D8D35E"/>
    <w:lvl w:ilvl="0" w:tplc="925E9CF8">
      <w:start w:val="1"/>
      <w:numFmt w:val="decimal"/>
      <w:lvlText w:val="%1."/>
      <w:lvlJc w:val="left"/>
      <w:pPr>
        <w:tabs>
          <w:tab w:val="num" w:pos="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B7167CC"/>
    <w:multiLevelType w:val="hybridMultilevel"/>
    <w:tmpl w:val="860877D8"/>
    <w:lvl w:ilvl="0" w:tplc="925E9CF8">
      <w:start w:val="1"/>
      <w:numFmt w:val="decimal"/>
      <w:lvlText w:val="%1."/>
      <w:lvlJc w:val="left"/>
      <w:pPr>
        <w:tabs>
          <w:tab w:val="num" w:pos="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16"/>
  </w:num>
  <w:num w:numId="3">
    <w:abstractNumId w:val="13"/>
  </w:num>
  <w:num w:numId="4">
    <w:abstractNumId w:val="8"/>
  </w:num>
  <w:num w:numId="5">
    <w:abstractNumId w:val="23"/>
  </w:num>
  <w:num w:numId="6">
    <w:abstractNumId w:val="7"/>
  </w:num>
  <w:num w:numId="7">
    <w:abstractNumId w:val="17"/>
  </w:num>
  <w:num w:numId="8">
    <w:abstractNumId w:val="5"/>
  </w:num>
  <w:num w:numId="9">
    <w:abstractNumId w:val="15"/>
  </w:num>
  <w:num w:numId="10">
    <w:abstractNumId w:val="6"/>
  </w:num>
  <w:num w:numId="11">
    <w:abstractNumId w:val="22"/>
  </w:num>
  <w:num w:numId="12">
    <w:abstractNumId w:val="18"/>
  </w:num>
  <w:num w:numId="13">
    <w:abstractNumId w:val="20"/>
  </w:num>
  <w:num w:numId="14">
    <w:abstractNumId w:val="9"/>
  </w:num>
  <w:num w:numId="15">
    <w:abstractNumId w:val="19"/>
  </w:num>
  <w:num w:numId="16">
    <w:abstractNumId w:val="10"/>
  </w:num>
  <w:num w:numId="17">
    <w:abstractNumId w:val="3"/>
  </w:num>
  <w:num w:numId="18">
    <w:abstractNumId w:val="12"/>
  </w:num>
  <w:num w:numId="19">
    <w:abstractNumId w:val="14"/>
  </w:num>
  <w:num w:numId="20">
    <w:abstractNumId w:val="4"/>
  </w:num>
  <w:num w:numId="21">
    <w:abstractNumId w:val="21"/>
  </w:num>
  <w:num w:numId="22">
    <w:abstractNumId w:val="0"/>
  </w:num>
  <w:num w:numId="23">
    <w:abstractNumId w:val="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22986"/>
    <w:rsid w:val="00075063"/>
    <w:rsid w:val="000A130F"/>
    <w:rsid w:val="000A15B3"/>
    <w:rsid w:val="000B62E5"/>
    <w:rsid w:val="000D4F26"/>
    <w:rsid w:val="000E2BCC"/>
    <w:rsid w:val="00152ABC"/>
    <w:rsid w:val="0015698B"/>
    <w:rsid w:val="001D3286"/>
    <w:rsid w:val="001F4A73"/>
    <w:rsid w:val="002572A3"/>
    <w:rsid w:val="002634DF"/>
    <w:rsid w:val="002D31DA"/>
    <w:rsid w:val="003B7193"/>
    <w:rsid w:val="003D6DA9"/>
    <w:rsid w:val="0044055D"/>
    <w:rsid w:val="004674AB"/>
    <w:rsid w:val="0048433B"/>
    <w:rsid w:val="00484EC3"/>
    <w:rsid w:val="004B028A"/>
    <w:rsid w:val="004B369B"/>
    <w:rsid w:val="004F5014"/>
    <w:rsid w:val="00561AAD"/>
    <w:rsid w:val="005951B5"/>
    <w:rsid w:val="005A2090"/>
    <w:rsid w:val="005B1E3E"/>
    <w:rsid w:val="005D26A0"/>
    <w:rsid w:val="005F3A7C"/>
    <w:rsid w:val="00600FB9"/>
    <w:rsid w:val="00691B7F"/>
    <w:rsid w:val="00764AAB"/>
    <w:rsid w:val="00792833"/>
    <w:rsid w:val="00803143"/>
    <w:rsid w:val="008660B0"/>
    <w:rsid w:val="00877959"/>
    <w:rsid w:val="008E7790"/>
    <w:rsid w:val="00925662"/>
    <w:rsid w:val="009631D5"/>
    <w:rsid w:val="00A22986"/>
    <w:rsid w:val="00A2521C"/>
    <w:rsid w:val="00A301C0"/>
    <w:rsid w:val="00A41469"/>
    <w:rsid w:val="00A57EE1"/>
    <w:rsid w:val="00A93146"/>
    <w:rsid w:val="00A97D4E"/>
    <w:rsid w:val="00AD20FB"/>
    <w:rsid w:val="00B32EB3"/>
    <w:rsid w:val="00B52C31"/>
    <w:rsid w:val="00B53EDF"/>
    <w:rsid w:val="00B633AD"/>
    <w:rsid w:val="00B63F1B"/>
    <w:rsid w:val="00B7402F"/>
    <w:rsid w:val="00B910A3"/>
    <w:rsid w:val="00BA50C8"/>
    <w:rsid w:val="00BB41DD"/>
    <w:rsid w:val="00C10D88"/>
    <w:rsid w:val="00C564F6"/>
    <w:rsid w:val="00C72F13"/>
    <w:rsid w:val="00C845E8"/>
    <w:rsid w:val="00C87E56"/>
    <w:rsid w:val="00CA06BF"/>
    <w:rsid w:val="00CA16FE"/>
    <w:rsid w:val="00CA2B77"/>
    <w:rsid w:val="00CE5650"/>
    <w:rsid w:val="00CF34E5"/>
    <w:rsid w:val="00D00731"/>
    <w:rsid w:val="00DB2F3A"/>
    <w:rsid w:val="00DC28EB"/>
    <w:rsid w:val="00DD56BA"/>
    <w:rsid w:val="00E022F0"/>
    <w:rsid w:val="00E26F8A"/>
    <w:rsid w:val="00E444E4"/>
    <w:rsid w:val="00E55B6A"/>
    <w:rsid w:val="00FE7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1B7FE8A0-3758-489C-919D-115C6B28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2986"/>
    <w:pPr>
      <w:widowControl w:val="0"/>
      <w:jc w:val="both"/>
    </w:pPr>
    <w:rPr>
      <w:rFonts w:ascii="Times New Roman" w:eastAsia="宋体" w:hAnsi="Times New Roman" w:cs="Times New Roman"/>
      <w:szCs w:val="24"/>
    </w:rPr>
  </w:style>
  <w:style w:type="paragraph" w:styleId="1">
    <w:name w:val="heading 1"/>
    <w:basedOn w:val="a"/>
    <w:next w:val="a"/>
    <w:link w:val="10"/>
    <w:qFormat/>
    <w:rsid w:val="00A22986"/>
    <w:pPr>
      <w:keepNext/>
      <w:keepLines/>
      <w:spacing w:before="240" w:after="240" w:line="400" w:lineRule="atLeast"/>
      <w:jc w:val="center"/>
      <w:outlineLvl w:val="0"/>
    </w:pPr>
    <w:rPr>
      <w:rFonts w:eastAsia="黑体"/>
      <w:b/>
      <w:bCs/>
      <w:kern w:val="44"/>
      <w:sz w:val="36"/>
      <w:szCs w:val="44"/>
    </w:rPr>
  </w:style>
  <w:style w:type="paragraph" w:styleId="2">
    <w:name w:val="heading 2"/>
    <w:basedOn w:val="a"/>
    <w:next w:val="a"/>
    <w:link w:val="20"/>
    <w:qFormat/>
    <w:rsid w:val="00A2298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semiHidden/>
    <w:unhideWhenUsed/>
    <w:qFormat/>
    <w:rsid w:val="00A229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229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A22986"/>
    <w:rPr>
      <w:sz w:val="18"/>
      <w:szCs w:val="18"/>
    </w:rPr>
  </w:style>
  <w:style w:type="paragraph" w:styleId="a5">
    <w:name w:val="footer"/>
    <w:basedOn w:val="a"/>
    <w:link w:val="a6"/>
    <w:uiPriority w:val="99"/>
    <w:semiHidden/>
    <w:unhideWhenUsed/>
    <w:rsid w:val="00A22986"/>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A22986"/>
    <w:rPr>
      <w:sz w:val="18"/>
      <w:szCs w:val="18"/>
    </w:rPr>
  </w:style>
  <w:style w:type="character" w:customStyle="1" w:styleId="10">
    <w:name w:val="标题 1 字符"/>
    <w:basedOn w:val="a0"/>
    <w:link w:val="1"/>
    <w:rsid w:val="00A22986"/>
    <w:rPr>
      <w:rFonts w:ascii="Times New Roman" w:eastAsia="黑体" w:hAnsi="Times New Roman" w:cs="Times New Roman"/>
      <w:b/>
      <w:bCs/>
      <w:kern w:val="44"/>
      <w:sz w:val="36"/>
      <w:szCs w:val="44"/>
    </w:rPr>
  </w:style>
  <w:style w:type="character" w:customStyle="1" w:styleId="20">
    <w:name w:val="标题 2 字符"/>
    <w:basedOn w:val="a0"/>
    <w:link w:val="2"/>
    <w:rsid w:val="00A22986"/>
    <w:rPr>
      <w:rFonts w:ascii="Arial" w:eastAsia="黑体" w:hAnsi="Arial" w:cs="Times New Roman"/>
      <w:b/>
      <w:bCs/>
      <w:sz w:val="32"/>
      <w:szCs w:val="32"/>
    </w:rPr>
  </w:style>
  <w:style w:type="character" w:customStyle="1" w:styleId="30">
    <w:name w:val="标题 3 字符"/>
    <w:basedOn w:val="a0"/>
    <w:link w:val="3"/>
    <w:semiHidden/>
    <w:rsid w:val="00A22986"/>
    <w:rPr>
      <w:rFonts w:ascii="Times New Roman" w:eastAsia="宋体" w:hAnsi="Times New Roman" w:cs="Times New Roman"/>
      <w:b/>
      <w:bCs/>
      <w:sz w:val="32"/>
      <w:szCs w:val="32"/>
    </w:rPr>
  </w:style>
  <w:style w:type="paragraph" w:styleId="a7">
    <w:name w:val="Balloon Text"/>
    <w:basedOn w:val="a"/>
    <w:link w:val="a8"/>
    <w:uiPriority w:val="99"/>
    <w:semiHidden/>
    <w:unhideWhenUsed/>
    <w:rsid w:val="00A22986"/>
    <w:rPr>
      <w:sz w:val="18"/>
      <w:szCs w:val="18"/>
    </w:rPr>
  </w:style>
  <w:style w:type="character" w:customStyle="1" w:styleId="a8">
    <w:name w:val="批注框文本 字符"/>
    <w:basedOn w:val="a0"/>
    <w:link w:val="a7"/>
    <w:uiPriority w:val="99"/>
    <w:semiHidden/>
    <w:rsid w:val="00A22986"/>
    <w:rPr>
      <w:rFonts w:ascii="Times New Roman" w:eastAsia="宋体" w:hAnsi="Times New Roman" w:cs="Times New Roman"/>
      <w:sz w:val="18"/>
      <w:szCs w:val="18"/>
    </w:rPr>
  </w:style>
  <w:style w:type="paragraph" w:styleId="a9">
    <w:name w:val="List Paragraph"/>
    <w:basedOn w:val="a"/>
    <w:uiPriority w:val="34"/>
    <w:qFormat/>
    <w:rsid w:val="00D00731"/>
    <w:pPr>
      <w:ind w:firstLineChars="200" w:firstLine="420"/>
    </w:pPr>
  </w:style>
  <w:style w:type="paragraph" w:styleId="aa">
    <w:name w:val="Body Text Indent"/>
    <w:basedOn w:val="a"/>
    <w:link w:val="ab"/>
    <w:rsid w:val="0015698B"/>
    <w:pPr>
      <w:snapToGrid w:val="0"/>
      <w:spacing w:line="480" w:lineRule="atLeast"/>
      <w:ind w:firstLine="420"/>
    </w:pPr>
    <w:rPr>
      <w:sz w:val="24"/>
      <w:szCs w:val="20"/>
    </w:rPr>
  </w:style>
  <w:style w:type="character" w:customStyle="1" w:styleId="ab">
    <w:name w:val="正文文本缩进 字符"/>
    <w:basedOn w:val="a0"/>
    <w:link w:val="aa"/>
    <w:rsid w:val="0015698B"/>
    <w:rPr>
      <w:rFonts w:ascii="Times New Roman" w:eastAsia="宋体" w:hAnsi="Times New Roman" w:cs="Times New Roman"/>
      <w:sz w:val="24"/>
      <w:szCs w:val="20"/>
    </w:rPr>
  </w:style>
  <w:style w:type="paragraph" w:customStyle="1" w:styleId="200">
    <w:name w:val="样式 宋体 行距: 最小值 20 磅"/>
    <w:basedOn w:val="a"/>
    <w:rsid w:val="00B7402F"/>
    <w:pPr>
      <w:spacing w:line="400" w:lineRule="atLeast"/>
      <w:ind w:firstLineChars="200" w:firstLine="200"/>
    </w:pPr>
    <w:rPr>
      <w:rFonts w:ascii="宋体" w:cs="宋体"/>
      <w:szCs w:val="20"/>
    </w:rPr>
  </w:style>
  <w:style w:type="paragraph" w:styleId="ac">
    <w:name w:val="Subtitle"/>
    <w:basedOn w:val="a"/>
    <w:next w:val="a"/>
    <w:link w:val="ad"/>
    <w:qFormat/>
    <w:rsid w:val="00B7402F"/>
    <w:pPr>
      <w:spacing w:before="240" w:after="60" w:line="312" w:lineRule="auto"/>
      <w:jc w:val="center"/>
      <w:outlineLvl w:val="1"/>
    </w:pPr>
    <w:rPr>
      <w:rFonts w:ascii="Cambria" w:hAnsi="Cambria"/>
      <w:b/>
      <w:bCs/>
      <w:kern w:val="28"/>
      <w:sz w:val="32"/>
      <w:szCs w:val="32"/>
    </w:rPr>
  </w:style>
  <w:style w:type="character" w:customStyle="1" w:styleId="ad">
    <w:name w:val="副标题 字符"/>
    <w:basedOn w:val="a0"/>
    <w:link w:val="ac"/>
    <w:rsid w:val="00B7402F"/>
    <w:rPr>
      <w:rFonts w:ascii="Cambria" w:eastAsia="宋体"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oleObject" Target="embeddings/oleObject4.bin"/><Relationship Id="rId10" Type="http://schemas.openxmlformats.org/officeDocument/2006/relationships/oleObject" Target="embeddings/oleObject1.bin"/><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1319</Words>
  <Characters>7520</Characters>
  <Application>Microsoft Office Word</Application>
  <DocSecurity>0</DocSecurity>
  <Lines>62</Lines>
  <Paragraphs>17</Paragraphs>
  <ScaleCrop>false</ScaleCrop>
  <Company>微软中国</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晓明 许</cp:lastModifiedBy>
  <cp:revision>7</cp:revision>
  <dcterms:created xsi:type="dcterms:W3CDTF">2017-12-14T02:22:00Z</dcterms:created>
  <dcterms:modified xsi:type="dcterms:W3CDTF">2018-12-19T05:30:00Z</dcterms:modified>
</cp:coreProperties>
</file>