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8419D" w14:textId="347CF01D" w:rsidR="00D46DF2" w:rsidRDefault="00B717D5">
      <w:r>
        <w:t>”Just nu:” i annan färg</w:t>
      </w:r>
    </w:p>
    <w:p w14:paraId="7D4A690A" w14:textId="063F236C" w:rsidR="00B717D5" w:rsidRDefault="00B717D5">
      <w:r>
        <w:t>Färger</w:t>
      </w:r>
    </w:p>
    <w:p w14:paraId="624D8DC0" w14:textId="019DB733" w:rsidR="00B717D5" w:rsidRDefault="00B717D5">
      <w:r>
        <w:t>Ändra typsnitt</w:t>
      </w:r>
    </w:p>
    <w:p w14:paraId="12A10508" w14:textId="16E9869D" w:rsidR="00F31BA9" w:rsidRDefault="00F31BA9">
      <w:r>
        <w:t>Reklam</w:t>
      </w:r>
    </w:p>
    <w:p w14:paraId="37DD1360" w14:textId="77777777" w:rsidR="00F31BA9" w:rsidRDefault="00F31BA9"/>
    <w:p w14:paraId="318260CB" w14:textId="77777777" w:rsidR="00B717D5" w:rsidRDefault="00B717D5"/>
    <w:sectPr w:rsidR="00B71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28"/>
    <w:rsid w:val="001C326F"/>
    <w:rsid w:val="00394D28"/>
    <w:rsid w:val="009342BF"/>
    <w:rsid w:val="009B5370"/>
    <w:rsid w:val="00A3444E"/>
    <w:rsid w:val="00A51B9F"/>
    <w:rsid w:val="00B717D5"/>
    <w:rsid w:val="00D46DF2"/>
    <w:rsid w:val="00E226A2"/>
    <w:rsid w:val="00F3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4017"/>
  <w15:chartTrackingRefBased/>
  <w15:docId w15:val="{D9CB129B-56D9-4CEF-8BB6-039E76CE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9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94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9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94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9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9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9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9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94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94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94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94D2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94D2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94D2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94D2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94D2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94D2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9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9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9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94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9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94D2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94D2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94D2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94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94D2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94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 Wickzell</dc:creator>
  <cp:keywords/>
  <dc:description/>
  <cp:lastModifiedBy>Arvid Wickzell</cp:lastModifiedBy>
  <cp:revision>4</cp:revision>
  <dcterms:created xsi:type="dcterms:W3CDTF">2024-09-18T10:17:00Z</dcterms:created>
  <dcterms:modified xsi:type="dcterms:W3CDTF">2024-09-23T09:23:00Z</dcterms:modified>
</cp:coreProperties>
</file>