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1EC5" w14:textId="77777777" w:rsidR="007C1C53" w:rsidRDefault="007C1C53" w:rsidP="00677281">
      <w:pPr>
        <w:pStyle w:val="Heading1"/>
      </w:pPr>
      <w:bookmarkStart w:id="0" w:name="_Hlk215749258"/>
      <w:r>
        <w:t>Purpose:</w:t>
      </w:r>
    </w:p>
    <w:p w14:paraId="6596A597" w14:textId="00BFF982" w:rsidR="007C1C53" w:rsidRPr="007C1C53" w:rsidRDefault="007146A5" w:rsidP="007C1C53">
      <w:pPr>
        <w:spacing w:before="180" w:after="180"/>
        <w:rPr>
          <w:rFonts w:asciiTheme="minorHAnsi" w:eastAsia="Aptos" w:hAnsiTheme="minorHAnsi" w:cstheme="minorHAnsi"/>
        </w:rPr>
      </w:pPr>
      <w:r>
        <w:rPr>
          <w:rFonts w:asciiTheme="minorHAnsi" w:eastAsia="Aptos" w:hAnsiTheme="minorHAnsi" w:cstheme="minorHAnsi"/>
        </w:rPr>
        <w:t>The purpose of this user guide</w:t>
      </w:r>
      <w:r w:rsidR="007C1C53" w:rsidRPr="007C1C53">
        <w:rPr>
          <w:rFonts w:asciiTheme="minorHAnsi" w:eastAsia="Aptos" w:hAnsiTheme="minorHAnsi" w:cstheme="minorHAnsi"/>
        </w:rPr>
        <w:t xml:space="preserve"> defines the controlled process for migrating and promoting Automation Anywhere (A360) RPA bots across environments (Development, Test/UAT, Production) while maintaining alignment with corresponding PeopleSoft environments.</w:t>
      </w:r>
    </w:p>
    <w:p w14:paraId="5F5B83D2" w14:textId="447493F9" w:rsidR="007C1C53" w:rsidRPr="007C1C53" w:rsidRDefault="007C1C53" w:rsidP="007C1C53">
      <w:pPr>
        <w:spacing w:before="180" w:after="180"/>
        <w:rPr>
          <w:rFonts w:asciiTheme="minorHAnsi" w:eastAsia="Aptos" w:hAnsiTheme="minorHAnsi" w:cstheme="minorHAnsi"/>
        </w:rPr>
      </w:pPr>
      <w:r w:rsidRPr="007C1C53">
        <w:rPr>
          <w:rFonts w:asciiTheme="minorHAnsi" w:eastAsia="Aptos" w:hAnsiTheme="minorHAnsi" w:cstheme="minorHAnsi"/>
        </w:rPr>
        <w:t xml:space="preserve">This </w:t>
      </w:r>
      <w:r w:rsidR="007146A5">
        <w:rPr>
          <w:rFonts w:asciiTheme="minorHAnsi" w:eastAsia="Aptos" w:hAnsiTheme="minorHAnsi" w:cstheme="minorHAnsi"/>
        </w:rPr>
        <w:t>migration/promotion guide</w:t>
      </w:r>
      <w:r w:rsidRPr="007C1C53">
        <w:rPr>
          <w:rFonts w:asciiTheme="minorHAnsi" w:eastAsia="Aptos" w:hAnsiTheme="minorHAnsi" w:cstheme="minorHAnsi"/>
        </w:rPr>
        <w:t xml:space="preserve"> ensures consistency, security, auditability, and segregation of duties during RPA releases.</w:t>
      </w:r>
    </w:p>
    <w:p w14:paraId="546CA979" w14:textId="0B3746EA" w:rsidR="005F1E4D" w:rsidRPr="00677281" w:rsidRDefault="00677281" w:rsidP="005F1E4D">
      <w:pPr>
        <w:rPr>
          <w:rFonts w:asciiTheme="minorHAnsi" w:hAnsiTheme="minorHAnsi" w:cstheme="minorHAnsi"/>
          <w:bCs/>
        </w:rPr>
      </w:pPr>
      <w:r w:rsidRPr="00677281">
        <w:rPr>
          <w:rFonts w:asciiTheme="minorHAnsi" w:hAnsiTheme="minorHAnsi" w:cstheme="minorHAnsi"/>
          <w:bCs/>
        </w:rPr>
        <w:t xml:space="preserve">Note: </w:t>
      </w:r>
      <w:r w:rsidR="005F1E4D" w:rsidRPr="00677281">
        <w:rPr>
          <w:rFonts w:asciiTheme="minorHAnsi" w:hAnsiTheme="minorHAnsi" w:cstheme="minorHAnsi"/>
          <w:bCs/>
        </w:rPr>
        <w:t xml:space="preserve">RPA BOTs are not moved </w:t>
      </w:r>
      <w:r w:rsidR="005F1E4D" w:rsidRPr="00677281">
        <w:rPr>
          <w:rFonts w:asciiTheme="minorHAnsi" w:hAnsiTheme="minorHAnsi" w:cstheme="minorHAnsi"/>
          <w:bCs/>
          <w:i/>
          <w:iCs/>
        </w:rPr>
        <w:t>inside</w:t>
      </w:r>
      <w:r w:rsidR="005F1E4D" w:rsidRPr="00677281">
        <w:rPr>
          <w:rFonts w:asciiTheme="minorHAnsi" w:hAnsiTheme="minorHAnsi" w:cstheme="minorHAnsi"/>
          <w:bCs/>
        </w:rPr>
        <w:t xml:space="preserve"> PeopleSoft the way App Designer moves projects; they’re promoted inside Automation Anywhere, then hooked to the right PeopleSoft environment (</w:t>
      </w:r>
      <w:r w:rsidR="00A24234" w:rsidRPr="00677281">
        <w:rPr>
          <w:rFonts w:asciiTheme="minorHAnsi" w:hAnsiTheme="minorHAnsi" w:cstheme="minorHAnsi"/>
          <w:bCs/>
        </w:rPr>
        <w:t>DEV/</w:t>
      </w:r>
      <w:r w:rsidR="00551498">
        <w:rPr>
          <w:rFonts w:asciiTheme="minorHAnsi" w:hAnsiTheme="minorHAnsi" w:cstheme="minorHAnsi"/>
          <w:bCs/>
        </w:rPr>
        <w:t>UAT</w:t>
      </w:r>
      <w:r w:rsidR="005F1E4D" w:rsidRPr="00677281">
        <w:rPr>
          <w:rFonts w:asciiTheme="minorHAnsi" w:hAnsiTheme="minorHAnsi" w:cstheme="minorHAnsi"/>
          <w:bCs/>
        </w:rPr>
        <w:t>/PROD) via configs, credentials, and URLs.</w:t>
      </w:r>
    </w:p>
    <w:bookmarkEnd w:id="0"/>
    <w:p w14:paraId="2B3C7BD2" w14:textId="77777777" w:rsidR="005F1E4D" w:rsidRPr="005F1E4D" w:rsidRDefault="00000000" w:rsidP="005F1E4D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pict w14:anchorId="253B2A51">
          <v:rect id="_x0000_i1025" style="width:0;height:1.5pt" o:hralign="center" o:hrstd="t" o:hr="t" fillcolor="#a0a0a0" stroked="f"/>
        </w:pict>
      </w:r>
    </w:p>
    <w:p w14:paraId="4A66F943" w14:textId="6AD1C54E" w:rsidR="005F1E4D" w:rsidRPr="00677281" w:rsidRDefault="00677281" w:rsidP="007254AB">
      <w:pPr>
        <w:pStyle w:val="Heading2"/>
      </w:pPr>
      <w:bookmarkStart w:id="1" w:name="_Hlk215750297"/>
      <w:r w:rsidRPr="00677281">
        <w:t>Understanding Layers</w:t>
      </w:r>
      <w:r>
        <w:t>:</w:t>
      </w:r>
    </w:p>
    <w:p w14:paraId="7315B0F0" w14:textId="77777777" w:rsidR="005F1E4D" w:rsidRPr="005F1E4D" w:rsidRDefault="005F1E4D" w:rsidP="005F1E4D">
      <w:pPr>
        <w:rPr>
          <w:rFonts w:asciiTheme="minorHAnsi" w:hAnsiTheme="minorHAnsi" w:cstheme="minorHAnsi"/>
          <w:bCs/>
        </w:rPr>
      </w:pPr>
    </w:p>
    <w:p w14:paraId="6B754E3D" w14:textId="01BE0888" w:rsidR="005F1E4D" w:rsidRPr="005F1E4D" w:rsidRDefault="00677281" w:rsidP="005F1E4D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RPA Bot’s will typically migrate across 3 different environments</w:t>
      </w:r>
    </w:p>
    <w:p w14:paraId="0E475E45" w14:textId="5905F0FA" w:rsidR="005F1E4D" w:rsidRPr="005F1E4D" w:rsidRDefault="005F1E4D" w:rsidP="005F1E4D">
      <w:pPr>
        <w:numPr>
          <w:ilvl w:val="0"/>
          <w:numId w:val="23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 xml:space="preserve">PeopleSoft </w:t>
      </w:r>
      <w:proofErr w:type="gramStart"/>
      <w:r w:rsidRPr="005F1E4D">
        <w:rPr>
          <w:rFonts w:asciiTheme="minorHAnsi" w:hAnsiTheme="minorHAnsi" w:cstheme="minorHAnsi"/>
          <w:bCs/>
        </w:rPr>
        <w:t>environment</w:t>
      </w:r>
      <w:r w:rsidR="00551498">
        <w:rPr>
          <w:rFonts w:asciiTheme="minorHAnsi" w:hAnsiTheme="minorHAnsi" w:cstheme="minorHAnsi"/>
          <w:bCs/>
        </w:rPr>
        <w:t>s</w:t>
      </w:r>
      <w:proofErr w:type="gramEnd"/>
    </w:p>
    <w:p w14:paraId="62F823F4" w14:textId="0974D584" w:rsidR="005F1E4D" w:rsidRDefault="00551498" w:rsidP="005F1E4D">
      <w:pPr>
        <w:numPr>
          <w:ilvl w:val="1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DEV – </w:t>
      </w:r>
      <w:hyperlink r:id="rId8" w:history="1">
        <w:r w:rsidRPr="00445BC6">
          <w:rPr>
            <w:rStyle w:val="Hyperlink"/>
            <w:rFonts w:asciiTheme="minorHAnsi" w:hAnsiTheme="minorHAnsi" w:cstheme="minorHAnsi"/>
            <w:bCs/>
          </w:rPr>
          <w:t>https://ucphrdev.ps.universityofcalifornia.edu</w:t>
        </w:r>
      </w:hyperlink>
    </w:p>
    <w:p w14:paraId="71F87FE8" w14:textId="4A72FC44" w:rsidR="00551498" w:rsidRDefault="00551498" w:rsidP="00551498">
      <w:pPr>
        <w:numPr>
          <w:ilvl w:val="2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Purpose: for development and system testing</w:t>
      </w:r>
    </w:p>
    <w:p w14:paraId="4551C048" w14:textId="0BD80C0C" w:rsidR="00551498" w:rsidRDefault="00551498" w:rsidP="005F1E4D">
      <w:pPr>
        <w:numPr>
          <w:ilvl w:val="1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UT1 (or UAT)– </w:t>
      </w:r>
      <w:hyperlink r:id="rId9" w:history="1">
        <w:r w:rsidRPr="00445BC6">
          <w:rPr>
            <w:rStyle w:val="Hyperlink"/>
            <w:rFonts w:asciiTheme="minorHAnsi" w:hAnsiTheme="minorHAnsi" w:cstheme="minorHAnsi"/>
            <w:bCs/>
          </w:rPr>
          <w:t>https://ucphrut1.ps.universityofcalifornia.edu</w:t>
        </w:r>
      </w:hyperlink>
    </w:p>
    <w:p w14:paraId="38BAD667" w14:textId="3E80B2FE" w:rsidR="00551498" w:rsidRDefault="00551498" w:rsidP="00551498">
      <w:pPr>
        <w:numPr>
          <w:ilvl w:val="2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Purpose: for user acceptance testing (UAT)</w:t>
      </w:r>
    </w:p>
    <w:p w14:paraId="5EB1202E" w14:textId="0DC12BC5" w:rsidR="00551498" w:rsidRDefault="00551498" w:rsidP="00551498">
      <w:pPr>
        <w:numPr>
          <w:ilvl w:val="1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PROD – </w:t>
      </w:r>
      <w:hyperlink r:id="rId10" w:history="1">
        <w:r w:rsidRPr="00445BC6">
          <w:rPr>
            <w:rStyle w:val="Hyperlink"/>
            <w:rFonts w:asciiTheme="minorHAnsi" w:hAnsiTheme="minorHAnsi" w:cstheme="minorHAnsi"/>
            <w:bCs/>
          </w:rPr>
          <w:t>https://ucphrprd.ps.universityofcalifornia.edu</w:t>
        </w:r>
      </w:hyperlink>
    </w:p>
    <w:p w14:paraId="6F5792FD" w14:textId="40C5AA9C" w:rsidR="00551498" w:rsidRPr="00551498" w:rsidRDefault="00551498" w:rsidP="00551498">
      <w:pPr>
        <w:numPr>
          <w:ilvl w:val="2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Purpose: for production/ live process</w:t>
      </w:r>
    </w:p>
    <w:p w14:paraId="64882BE5" w14:textId="01ECC49F" w:rsidR="005F1E4D" w:rsidRPr="005F1E4D" w:rsidRDefault="005F1E4D" w:rsidP="005F1E4D">
      <w:pPr>
        <w:numPr>
          <w:ilvl w:val="0"/>
          <w:numId w:val="23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 xml:space="preserve">Automation Anywhere </w:t>
      </w:r>
      <w:r w:rsidR="00551498">
        <w:rPr>
          <w:rFonts w:asciiTheme="minorHAnsi" w:hAnsiTheme="minorHAnsi" w:cstheme="minorHAnsi"/>
          <w:bCs/>
        </w:rPr>
        <w:t>Control Rooms</w:t>
      </w:r>
      <w:r w:rsidR="0004327B">
        <w:rPr>
          <w:rFonts w:asciiTheme="minorHAnsi" w:hAnsiTheme="minorHAnsi" w:cstheme="minorHAnsi"/>
          <w:bCs/>
        </w:rPr>
        <w:t xml:space="preserve"> </w:t>
      </w:r>
    </w:p>
    <w:p w14:paraId="6E978766" w14:textId="673B9B1A" w:rsidR="00551498" w:rsidRDefault="00551498" w:rsidP="00551498">
      <w:pPr>
        <w:numPr>
          <w:ilvl w:val="1"/>
          <w:numId w:val="23"/>
        </w:numPr>
        <w:rPr>
          <w:rFonts w:asciiTheme="minorHAnsi" w:hAnsiTheme="minorHAnsi" w:cstheme="minorHAnsi"/>
          <w:bCs/>
        </w:rPr>
      </w:pPr>
      <w:r w:rsidRPr="00551498">
        <w:rPr>
          <w:rFonts w:asciiTheme="minorHAnsi" w:hAnsiTheme="minorHAnsi" w:cstheme="minorHAnsi"/>
          <w:bCs/>
        </w:rPr>
        <w:t xml:space="preserve">DEV - </w:t>
      </w:r>
      <w:hyperlink r:id="rId11" w:tgtFrame="_blank" w:tooltip="https://ucopdev.my.automationanywhere.digital" w:history="1">
        <w:r w:rsidRPr="00551498">
          <w:rPr>
            <w:rStyle w:val="Hyperlink"/>
            <w:rFonts w:asciiTheme="minorHAnsi" w:hAnsiTheme="minorHAnsi" w:cstheme="minorHAnsi"/>
            <w:bCs/>
          </w:rPr>
          <w:t>https://ucopdev.my.automationanywhere.digital</w:t>
        </w:r>
      </w:hyperlink>
    </w:p>
    <w:p w14:paraId="6B6FC5BE" w14:textId="49525C9D" w:rsidR="00551498" w:rsidRPr="00551498" w:rsidRDefault="00551498" w:rsidP="00551498">
      <w:pPr>
        <w:numPr>
          <w:ilvl w:val="2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Purpose: for development of task </w:t>
      </w:r>
      <w:proofErr w:type="gramStart"/>
      <w:r>
        <w:rPr>
          <w:rFonts w:asciiTheme="minorHAnsi" w:hAnsiTheme="minorHAnsi" w:cstheme="minorHAnsi"/>
          <w:bCs/>
        </w:rPr>
        <w:t>bots</w:t>
      </w:r>
      <w:proofErr w:type="gramEnd"/>
      <w:r>
        <w:rPr>
          <w:rFonts w:asciiTheme="minorHAnsi" w:hAnsiTheme="minorHAnsi" w:cstheme="minorHAnsi"/>
          <w:bCs/>
        </w:rPr>
        <w:t>, system testing, and UAT</w:t>
      </w:r>
    </w:p>
    <w:p w14:paraId="46323E9A" w14:textId="76FB9FAA" w:rsidR="00551498" w:rsidRDefault="00551498" w:rsidP="00551498">
      <w:pPr>
        <w:numPr>
          <w:ilvl w:val="1"/>
          <w:numId w:val="23"/>
        </w:numPr>
        <w:rPr>
          <w:rFonts w:asciiTheme="minorHAnsi" w:hAnsiTheme="minorHAnsi" w:cstheme="minorHAnsi"/>
          <w:bCs/>
        </w:rPr>
      </w:pPr>
      <w:proofErr w:type="spellStart"/>
      <w:r w:rsidRPr="00551498">
        <w:rPr>
          <w:rFonts w:asciiTheme="minorHAnsi" w:hAnsiTheme="minorHAnsi" w:cstheme="minorHAnsi"/>
          <w:bCs/>
        </w:rPr>
        <w:t>SandBox</w:t>
      </w:r>
      <w:proofErr w:type="spellEnd"/>
      <w:r w:rsidRPr="00551498">
        <w:rPr>
          <w:rFonts w:asciiTheme="minorHAnsi" w:hAnsiTheme="minorHAnsi" w:cstheme="minorHAnsi"/>
          <w:bCs/>
        </w:rPr>
        <w:t xml:space="preserve"> - </w:t>
      </w:r>
      <w:hyperlink r:id="rId12" w:history="1">
        <w:r w:rsidRPr="00551498">
          <w:rPr>
            <w:rStyle w:val="Hyperlink"/>
            <w:rFonts w:asciiTheme="minorHAnsi" w:hAnsiTheme="minorHAnsi" w:cstheme="minorHAnsi"/>
            <w:bCs/>
          </w:rPr>
          <w:t>https://ucopsandbox.my.automationanywhere.digital</w:t>
        </w:r>
      </w:hyperlink>
    </w:p>
    <w:p w14:paraId="519610C0" w14:textId="22B8E442" w:rsidR="00551498" w:rsidRPr="00551498" w:rsidRDefault="00551498" w:rsidP="00551498">
      <w:pPr>
        <w:numPr>
          <w:ilvl w:val="2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Purpose: for AA upgrade and stabilization</w:t>
      </w:r>
    </w:p>
    <w:p w14:paraId="5708CB61" w14:textId="2FF0FF7E" w:rsidR="005F1E4D" w:rsidRDefault="00551498" w:rsidP="00551498">
      <w:pPr>
        <w:numPr>
          <w:ilvl w:val="1"/>
          <w:numId w:val="23"/>
        </w:numPr>
        <w:rPr>
          <w:rFonts w:asciiTheme="minorHAnsi" w:hAnsiTheme="minorHAnsi" w:cstheme="minorHAnsi"/>
          <w:bCs/>
        </w:rPr>
      </w:pPr>
      <w:r w:rsidRPr="00551498">
        <w:rPr>
          <w:rFonts w:asciiTheme="minorHAnsi" w:hAnsiTheme="minorHAnsi" w:cstheme="minorHAnsi"/>
          <w:bCs/>
        </w:rPr>
        <w:t xml:space="preserve">PROD - </w:t>
      </w:r>
      <w:hyperlink r:id="rId13" w:history="1">
        <w:r w:rsidRPr="00551498">
          <w:rPr>
            <w:rStyle w:val="Hyperlink"/>
            <w:rFonts w:asciiTheme="minorHAnsi" w:hAnsiTheme="minorHAnsi" w:cstheme="minorHAnsi"/>
            <w:bCs/>
          </w:rPr>
          <w:t>https://ucop.my.automationanywhere.digital/</w:t>
        </w:r>
      </w:hyperlink>
    </w:p>
    <w:p w14:paraId="2F8C0CAA" w14:textId="0B28E3DA" w:rsidR="00551498" w:rsidRPr="00551498" w:rsidRDefault="00551498" w:rsidP="00551498">
      <w:pPr>
        <w:numPr>
          <w:ilvl w:val="2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Purpose: for production/ live process</w:t>
      </w:r>
    </w:p>
    <w:p w14:paraId="076F2441" w14:textId="17204791" w:rsidR="005F1E4D" w:rsidRPr="005F1E4D" w:rsidRDefault="00551498" w:rsidP="005F1E4D">
      <w:pPr>
        <w:numPr>
          <w:ilvl w:val="0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AWS servers</w:t>
      </w:r>
    </w:p>
    <w:p w14:paraId="7B2A897D" w14:textId="758B06B9" w:rsidR="00677281" w:rsidRDefault="005F1E4D" w:rsidP="00677281">
      <w:pPr>
        <w:numPr>
          <w:ilvl w:val="1"/>
          <w:numId w:val="23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 xml:space="preserve">Connection info (URLs, login methods, queues, file locations, etc.) that tells the bot </w:t>
      </w:r>
      <w:r w:rsidRPr="005F1E4D">
        <w:rPr>
          <w:rFonts w:asciiTheme="minorHAnsi" w:hAnsiTheme="minorHAnsi" w:cstheme="minorHAnsi"/>
          <w:bCs/>
          <w:i/>
          <w:iCs/>
        </w:rPr>
        <w:t>which</w:t>
      </w:r>
      <w:r w:rsidRPr="005F1E4D">
        <w:rPr>
          <w:rFonts w:asciiTheme="minorHAnsi" w:hAnsiTheme="minorHAnsi" w:cstheme="minorHAnsi"/>
          <w:bCs/>
        </w:rPr>
        <w:t xml:space="preserve"> PeopleSoft environment to hit.</w:t>
      </w:r>
    </w:p>
    <w:p w14:paraId="6CF62D40" w14:textId="77777777" w:rsidR="00677281" w:rsidRPr="00677281" w:rsidRDefault="00677281" w:rsidP="00677281">
      <w:pPr>
        <w:ind w:left="1440"/>
        <w:rPr>
          <w:rFonts w:asciiTheme="minorHAnsi" w:hAnsiTheme="minorHAnsi" w:cstheme="minorHAnsi"/>
          <w:bCs/>
        </w:rPr>
      </w:pPr>
    </w:p>
    <w:p w14:paraId="07251169" w14:textId="77777777" w:rsidR="005F1E4D" w:rsidRPr="005F1E4D" w:rsidRDefault="005F1E4D" w:rsidP="005F1E4D">
      <w:p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Bots move through AA’s lifecycle, not through PeopleSoft’s migration tools.</w:t>
      </w:r>
    </w:p>
    <w:p w14:paraId="34199BDF" w14:textId="77777777" w:rsidR="005F1E4D" w:rsidRPr="005F1E4D" w:rsidRDefault="00000000" w:rsidP="005F1E4D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pict w14:anchorId="69D32137">
          <v:rect id="_x0000_i1026" style="width:0;height:1.5pt" o:hralign="center" o:hrstd="t" o:hr="t" fillcolor="#a0a0a0" stroked="f"/>
        </w:pict>
      </w:r>
    </w:p>
    <w:p w14:paraId="630BDF96" w14:textId="77777777" w:rsidR="005F1E4D" w:rsidRPr="005F1E4D" w:rsidRDefault="005F1E4D" w:rsidP="005F1E4D">
      <w:pPr>
        <w:rPr>
          <w:rFonts w:asciiTheme="minorHAnsi" w:hAnsiTheme="minorHAnsi" w:cstheme="minorHAnsi"/>
          <w:bCs/>
        </w:rPr>
      </w:pPr>
    </w:p>
    <w:p w14:paraId="4D72C5CE" w14:textId="17A0C971" w:rsidR="005F1E4D" w:rsidRDefault="005F1E4D" w:rsidP="007254AB">
      <w:pPr>
        <w:pStyle w:val="Heading2"/>
      </w:pPr>
      <w:r w:rsidRPr="005F1E4D">
        <w:t>Automation Anywhere A360</w:t>
      </w:r>
      <w:r w:rsidR="00677281">
        <w:t xml:space="preserve"> migration process via Migration Tool</w:t>
      </w:r>
    </w:p>
    <w:p w14:paraId="66378D4B" w14:textId="77777777" w:rsidR="007254AB" w:rsidRPr="007254AB" w:rsidRDefault="007254AB" w:rsidP="007254AB"/>
    <w:p w14:paraId="471B60AE" w14:textId="6D04A71F" w:rsidR="005F1E4D" w:rsidRPr="005F1E4D" w:rsidRDefault="005F1E4D" w:rsidP="005F1E4D">
      <w:pPr>
        <w:numPr>
          <w:ilvl w:val="0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Develop</w:t>
      </w:r>
      <w:r w:rsidR="00CE074F">
        <w:rPr>
          <w:rFonts w:asciiTheme="minorHAnsi" w:hAnsiTheme="minorHAnsi" w:cstheme="minorHAnsi"/>
          <w:bCs/>
        </w:rPr>
        <w:t xml:space="preserve"> Bot</w:t>
      </w:r>
      <w:r w:rsidRPr="005F1E4D">
        <w:rPr>
          <w:rFonts w:asciiTheme="minorHAnsi" w:hAnsiTheme="minorHAnsi" w:cstheme="minorHAnsi"/>
          <w:bCs/>
        </w:rPr>
        <w:t xml:space="preserve"> in DEV Control Room</w:t>
      </w:r>
    </w:p>
    <w:p w14:paraId="0058BBD2" w14:textId="77777777" w:rsidR="005F1E4D" w:rsidRPr="005F1E4D" w:rsidRDefault="005F1E4D" w:rsidP="005F1E4D">
      <w:pPr>
        <w:numPr>
          <w:ilvl w:val="1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Build your bot in AA_DEV.</w:t>
      </w:r>
    </w:p>
    <w:p w14:paraId="672A1B23" w14:textId="77777777" w:rsidR="005F1E4D" w:rsidRPr="005F1E4D" w:rsidRDefault="005F1E4D" w:rsidP="005F1E4D">
      <w:pPr>
        <w:numPr>
          <w:ilvl w:val="1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Use a config file / credentials vault so that the bot doesn’t hard-code any environment-specific values (PeopleSoft URLs, ODBC DSNs, SFTP paths, etc.).</w:t>
      </w:r>
    </w:p>
    <w:p w14:paraId="5560023B" w14:textId="77777777" w:rsidR="005F1E4D" w:rsidRPr="005F1E4D" w:rsidRDefault="005F1E4D" w:rsidP="005F1E4D">
      <w:pPr>
        <w:numPr>
          <w:ilvl w:val="0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lastRenderedPageBreak/>
        <w:t>Export from DEV</w:t>
      </w:r>
    </w:p>
    <w:p w14:paraId="5F42649A" w14:textId="77777777" w:rsidR="005F1E4D" w:rsidRPr="005F1E4D" w:rsidRDefault="005F1E4D" w:rsidP="005F1E4D">
      <w:pPr>
        <w:numPr>
          <w:ilvl w:val="1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In Control Room, you export:</w:t>
      </w:r>
    </w:p>
    <w:p w14:paraId="111A599D" w14:textId="77777777" w:rsidR="005F1E4D" w:rsidRPr="005F1E4D" w:rsidRDefault="005F1E4D" w:rsidP="005F1E4D">
      <w:pPr>
        <w:numPr>
          <w:ilvl w:val="2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 xml:space="preserve">The </w:t>
      </w:r>
      <w:proofErr w:type="gramStart"/>
      <w:r w:rsidRPr="005F1E4D">
        <w:rPr>
          <w:rFonts w:asciiTheme="minorHAnsi" w:hAnsiTheme="minorHAnsi" w:cstheme="minorHAnsi"/>
          <w:bCs/>
        </w:rPr>
        <w:t>bot</w:t>
      </w:r>
      <w:proofErr w:type="gramEnd"/>
      <w:r w:rsidRPr="005F1E4D">
        <w:rPr>
          <w:rFonts w:asciiTheme="minorHAnsi" w:hAnsiTheme="minorHAnsi" w:cstheme="minorHAnsi"/>
          <w:bCs/>
        </w:rPr>
        <w:t xml:space="preserve"> (and any dependent sub-bots / packages).</w:t>
      </w:r>
    </w:p>
    <w:p w14:paraId="3AECA491" w14:textId="77777777" w:rsidR="005F1E4D" w:rsidRPr="005F1E4D" w:rsidRDefault="005F1E4D" w:rsidP="005F1E4D">
      <w:pPr>
        <w:numPr>
          <w:ilvl w:val="2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 xml:space="preserve">Optionally: </w:t>
      </w:r>
      <w:proofErr w:type="gramStart"/>
      <w:r w:rsidRPr="005F1E4D">
        <w:rPr>
          <w:rFonts w:asciiTheme="minorHAnsi" w:hAnsiTheme="minorHAnsi" w:cstheme="minorHAnsi"/>
          <w:bCs/>
        </w:rPr>
        <w:t>bot</w:t>
      </w:r>
      <w:proofErr w:type="gramEnd"/>
      <w:r w:rsidRPr="005F1E4D">
        <w:rPr>
          <w:rFonts w:asciiTheme="minorHAnsi" w:hAnsiTheme="minorHAnsi" w:cstheme="minorHAnsi"/>
          <w:bCs/>
        </w:rPr>
        <w:t xml:space="preserve"> dependencies like credentials, devices, queues, and locker variables (often managed separately for security).</w:t>
      </w:r>
    </w:p>
    <w:p w14:paraId="237221EC" w14:textId="77777777" w:rsidR="005F1E4D" w:rsidRPr="005F1E4D" w:rsidRDefault="005F1E4D" w:rsidP="005F1E4D">
      <w:pPr>
        <w:numPr>
          <w:ilvl w:val="1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 xml:space="preserve">This yields </w:t>
      </w:r>
      <w:proofErr w:type="gramStart"/>
      <w:r w:rsidRPr="005F1E4D">
        <w:rPr>
          <w:rFonts w:asciiTheme="minorHAnsi" w:hAnsiTheme="minorHAnsi" w:cstheme="minorHAnsi"/>
          <w:bCs/>
        </w:rPr>
        <w:t>a .bot</w:t>
      </w:r>
      <w:proofErr w:type="gramEnd"/>
      <w:r w:rsidRPr="005F1E4D">
        <w:rPr>
          <w:rFonts w:asciiTheme="minorHAnsi" w:hAnsiTheme="minorHAnsi" w:cstheme="minorHAnsi"/>
          <w:bCs/>
        </w:rPr>
        <w:t xml:space="preserve"> </w:t>
      </w:r>
      <w:proofErr w:type="gramStart"/>
      <w:r w:rsidRPr="005F1E4D">
        <w:rPr>
          <w:rFonts w:asciiTheme="minorHAnsi" w:hAnsiTheme="minorHAnsi" w:cstheme="minorHAnsi"/>
          <w:bCs/>
        </w:rPr>
        <w:t>/ .</w:t>
      </w:r>
      <w:proofErr w:type="spellStart"/>
      <w:r w:rsidRPr="005F1E4D">
        <w:rPr>
          <w:rFonts w:asciiTheme="minorHAnsi" w:hAnsiTheme="minorHAnsi" w:cstheme="minorHAnsi"/>
          <w:bCs/>
        </w:rPr>
        <w:t>json</w:t>
      </w:r>
      <w:proofErr w:type="spellEnd"/>
      <w:proofErr w:type="gramEnd"/>
      <w:r w:rsidRPr="005F1E4D">
        <w:rPr>
          <w:rFonts w:asciiTheme="minorHAnsi" w:hAnsiTheme="minorHAnsi" w:cstheme="minorHAnsi"/>
          <w:bCs/>
        </w:rPr>
        <w:t xml:space="preserve"> / package export (depending on version) that represents your automation.</w:t>
      </w:r>
    </w:p>
    <w:p w14:paraId="6C8C2D01" w14:textId="77777777" w:rsidR="005F1E4D" w:rsidRPr="005F1E4D" w:rsidRDefault="005F1E4D" w:rsidP="005F1E4D">
      <w:pPr>
        <w:numPr>
          <w:ilvl w:val="0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Import into TEST / QA Control Room</w:t>
      </w:r>
    </w:p>
    <w:p w14:paraId="58A76A23" w14:textId="77777777" w:rsidR="005F1E4D" w:rsidRPr="005F1E4D" w:rsidRDefault="005F1E4D" w:rsidP="005F1E4D">
      <w:pPr>
        <w:numPr>
          <w:ilvl w:val="1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In AA_QA (or TEST), you import the bot package.</w:t>
      </w:r>
    </w:p>
    <w:p w14:paraId="299F9469" w14:textId="77777777" w:rsidR="005F1E4D" w:rsidRPr="005F1E4D" w:rsidRDefault="005F1E4D" w:rsidP="005F1E4D">
      <w:pPr>
        <w:numPr>
          <w:ilvl w:val="1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Re-map or set:</w:t>
      </w:r>
    </w:p>
    <w:p w14:paraId="6A0D55DC" w14:textId="77777777" w:rsidR="005F1E4D" w:rsidRPr="005F1E4D" w:rsidRDefault="005F1E4D" w:rsidP="005F1E4D">
      <w:pPr>
        <w:numPr>
          <w:ilvl w:val="2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Credentials → use QA service accounts (not DEV or PROD).</w:t>
      </w:r>
    </w:p>
    <w:p w14:paraId="1CA3D156" w14:textId="77777777" w:rsidR="005F1E4D" w:rsidRPr="005F1E4D" w:rsidRDefault="005F1E4D" w:rsidP="005F1E4D">
      <w:pPr>
        <w:numPr>
          <w:ilvl w:val="2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PeopleSoft URL → point to the TEST PeopleSoft web/app server.</w:t>
      </w:r>
    </w:p>
    <w:p w14:paraId="53A27FBF" w14:textId="77777777" w:rsidR="005F1E4D" w:rsidRPr="005F1E4D" w:rsidRDefault="005F1E4D" w:rsidP="005F1E4D">
      <w:pPr>
        <w:numPr>
          <w:ilvl w:val="2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Any folder paths, queues, and schedules appropriate for that environment.</w:t>
      </w:r>
    </w:p>
    <w:p w14:paraId="1C0BA25F" w14:textId="77777777" w:rsidR="005F1E4D" w:rsidRPr="005F1E4D" w:rsidRDefault="005F1E4D" w:rsidP="005F1E4D">
      <w:pPr>
        <w:numPr>
          <w:ilvl w:val="0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Promote to PROD</w:t>
      </w:r>
    </w:p>
    <w:p w14:paraId="0560E424" w14:textId="77777777" w:rsidR="005F1E4D" w:rsidRPr="005F1E4D" w:rsidRDefault="005F1E4D" w:rsidP="005F1E4D">
      <w:pPr>
        <w:numPr>
          <w:ilvl w:val="1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After UAT sign-off, repeat:</w:t>
      </w:r>
    </w:p>
    <w:p w14:paraId="711CF372" w14:textId="77777777" w:rsidR="005F1E4D" w:rsidRPr="005F1E4D" w:rsidRDefault="005F1E4D" w:rsidP="005F1E4D">
      <w:pPr>
        <w:numPr>
          <w:ilvl w:val="2"/>
          <w:numId w:val="24"/>
        </w:numPr>
        <w:rPr>
          <w:rFonts w:asciiTheme="minorHAnsi" w:hAnsiTheme="minorHAnsi" w:cstheme="minorHAnsi"/>
          <w:bCs/>
        </w:rPr>
      </w:pPr>
      <w:proofErr w:type="gramStart"/>
      <w:r w:rsidRPr="005F1E4D">
        <w:rPr>
          <w:rFonts w:asciiTheme="minorHAnsi" w:hAnsiTheme="minorHAnsi" w:cstheme="minorHAnsi"/>
          <w:bCs/>
        </w:rPr>
        <w:t>Export</w:t>
      </w:r>
      <w:proofErr w:type="gramEnd"/>
      <w:r w:rsidRPr="005F1E4D">
        <w:rPr>
          <w:rFonts w:asciiTheme="minorHAnsi" w:hAnsiTheme="minorHAnsi" w:cstheme="minorHAnsi"/>
          <w:bCs/>
        </w:rPr>
        <w:t xml:space="preserve"> from QA.</w:t>
      </w:r>
    </w:p>
    <w:p w14:paraId="7EB4495B" w14:textId="77777777" w:rsidR="005F1E4D" w:rsidRPr="005F1E4D" w:rsidRDefault="005F1E4D" w:rsidP="005F1E4D">
      <w:pPr>
        <w:numPr>
          <w:ilvl w:val="2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Import into PROD Control Room.</w:t>
      </w:r>
    </w:p>
    <w:p w14:paraId="656F2C74" w14:textId="77777777" w:rsidR="005F1E4D" w:rsidRPr="005F1E4D" w:rsidRDefault="005F1E4D" w:rsidP="005F1E4D">
      <w:pPr>
        <w:numPr>
          <w:ilvl w:val="1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Re-map configs again:</w:t>
      </w:r>
    </w:p>
    <w:p w14:paraId="75095CD7" w14:textId="77777777" w:rsidR="005F1E4D" w:rsidRPr="005F1E4D" w:rsidRDefault="005F1E4D" w:rsidP="005F1E4D">
      <w:pPr>
        <w:numPr>
          <w:ilvl w:val="2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PS_PROD URL.</w:t>
      </w:r>
    </w:p>
    <w:p w14:paraId="033BAA3B" w14:textId="77777777" w:rsidR="005F1E4D" w:rsidRPr="005F1E4D" w:rsidRDefault="005F1E4D" w:rsidP="005F1E4D">
      <w:pPr>
        <w:numPr>
          <w:ilvl w:val="2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PROD credentials / lockers.</w:t>
      </w:r>
    </w:p>
    <w:p w14:paraId="22FE524E" w14:textId="77777777" w:rsidR="005F1E4D" w:rsidRPr="005F1E4D" w:rsidRDefault="005F1E4D" w:rsidP="005F1E4D">
      <w:pPr>
        <w:numPr>
          <w:ilvl w:val="2"/>
          <w:numId w:val="24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PROD file locations and queues.</w:t>
      </w:r>
    </w:p>
    <w:p w14:paraId="11A84F03" w14:textId="6B51EA0B" w:rsidR="005F1E4D" w:rsidRPr="005F1E4D" w:rsidRDefault="007254AB" w:rsidP="005F1E4D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Note: The </w:t>
      </w:r>
      <w:r w:rsidR="005F1E4D" w:rsidRPr="005F1E4D">
        <w:rPr>
          <w:rFonts w:asciiTheme="minorHAnsi" w:hAnsiTheme="minorHAnsi" w:cstheme="minorHAnsi"/>
          <w:bCs/>
          <w:i/>
          <w:iCs/>
        </w:rPr>
        <w:t>bot object</w:t>
      </w:r>
      <w:r w:rsidR="005F1E4D" w:rsidRPr="005F1E4D">
        <w:rPr>
          <w:rFonts w:asciiTheme="minorHAnsi" w:hAnsiTheme="minorHAnsi" w:cstheme="minorHAnsi"/>
          <w:bCs/>
        </w:rPr>
        <w:t xml:space="preserve"> is moved via export/import in Automation Anywhere, not via PeopleSoft Change Assistant or projects.</w:t>
      </w:r>
    </w:p>
    <w:p w14:paraId="00EBD3F3" w14:textId="77777777" w:rsidR="005F1E4D" w:rsidRPr="005F1E4D" w:rsidRDefault="00000000" w:rsidP="005F1E4D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pict w14:anchorId="63AE393C">
          <v:rect id="_x0000_i1027" style="width:0;height:1.5pt" o:hralign="center" o:hrstd="t" o:hr="t" fillcolor="#a0a0a0" stroked="f"/>
        </w:pict>
      </w:r>
    </w:p>
    <w:p w14:paraId="722ECB0B" w14:textId="24905E83" w:rsidR="005F1E4D" w:rsidRDefault="005F1E4D" w:rsidP="007254AB">
      <w:pPr>
        <w:pStyle w:val="Heading2"/>
      </w:pPr>
      <w:r w:rsidRPr="005F1E4D">
        <w:t xml:space="preserve">How the bot “knows” which PeopleSoft environment </w:t>
      </w:r>
      <w:r w:rsidR="007254AB">
        <w:t>to associate with:</w:t>
      </w:r>
    </w:p>
    <w:p w14:paraId="7BC44BB1" w14:textId="77777777" w:rsidR="005F1E4D" w:rsidRPr="005F1E4D" w:rsidRDefault="005F1E4D" w:rsidP="005F1E4D">
      <w:pPr>
        <w:rPr>
          <w:rFonts w:asciiTheme="minorHAnsi" w:hAnsiTheme="minorHAnsi" w:cstheme="minorHAnsi"/>
          <w:bCs/>
        </w:rPr>
      </w:pPr>
    </w:p>
    <w:p w14:paraId="083066ED" w14:textId="6CE1FC0C" w:rsidR="005F1E4D" w:rsidRDefault="007254AB" w:rsidP="005F1E4D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To help maintain consistent development efforts, refrain from using</w:t>
      </w:r>
      <w:r w:rsidR="005F1E4D" w:rsidRPr="005F1E4D">
        <w:rPr>
          <w:rFonts w:asciiTheme="minorHAnsi" w:hAnsiTheme="minorHAnsi" w:cstheme="minorHAnsi"/>
          <w:bCs/>
        </w:rPr>
        <w:t xml:space="preserve"> PeopleSoft environment details </w:t>
      </w:r>
      <w:r>
        <w:rPr>
          <w:rFonts w:asciiTheme="minorHAnsi" w:hAnsiTheme="minorHAnsi" w:cstheme="minorHAnsi"/>
          <w:bCs/>
        </w:rPr>
        <w:t>in the</w:t>
      </w:r>
      <w:r w:rsidR="005F1E4D" w:rsidRPr="005F1E4D">
        <w:rPr>
          <w:rFonts w:asciiTheme="minorHAnsi" w:hAnsiTheme="minorHAnsi" w:cstheme="minorHAnsi"/>
          <w:bCs/>
        </w:rPr>
        <w:t xml:space="preserve"> bot’s core logic.</w:t>
      </w:r>
    </w:p>
    <w:p w14:paraId="788D91EB" w14:textId="77777777" w:rsidR="007254AB" w:rsidRPr="005F1E4D" w:rsidRDefault="007254AB" w:rsidP="005F1E4D">
      <w:pPr>
        <w:rPr>
          <w:rFonts w:asciiTheme="minorHAnsi" w:hAnsiTheme="minorHAnsi" w:cstheme="minorHAnsi"/>
          <w:bCs/>
        </w:rPr>
      </w:pPr>
    </w:p>
    <w:p w14:paraId="43E94FC4" w14:textId="77777777" w:rsidR="005F1E4D" w:rsidRPr="005F1E4D" w:rsidRDefault="005F1E4D" w:rsidP="005F1E4D">
      <w:p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Common patterns:</w:t>
      </w:r>
    </w:p>
    <w:p w14:paraId="68A5D87C" w14:textId="77777777" w:rsidR="005F1E4D" w:rsidRPr="005F1E4D" w:rsidRDefault="005F1E4D" w:rsidP="005F1E4D">
      <w:pPr>
        <w:numPr>
          <w:ilvl w:val="0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Config Table or File</w:t>
      </w:r>
    </w:p>
    <w:p w14:paraId="3D6EF56C" w14:textId="629F77FA" w:rsidR="005F1E4D" w:rsidRPr="005F1E4D" w:rsidRDefault="005F1E4D" w:rsidP="005F1E4D">
      <w:pPr>
        <w:numPr>
          <w:ilvl w:val="1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 xml:space="preserve">Use a </w:t>
      </w:r>
      <w:r w:rsidR="00551498">
        <w:rPr>
          <w:rFonts w:asciiTheme="minorHAnsi" w:hAnsiTheme="minorHAnsi" w:cstheme="minorHAnsi"/>
          <w:bCs/>
        </w:rPr>
        <w:t>JSON</w:t>
      </w:r>
      <w:r w:rsidRPr="005F1E4D">
        <w:rPr>
          <w:rFonts w:asciiTheme="minorHAnsi" w:hAnsiTheme="minorHAnsi" w:cstheme="minorHAnsi"/>
          <w:bCs/>
        </w:rPr>
        <w:t xml:space="preserve"> config </w:t>
      </w:r>
      <w:r w:rsidR="00551498">
        <w:rPr>
          <w:rFonts w:asciiTheme="minorHAnsi" w:hAnsiTheme="minorHAnsi" w:cstheme="minorHAnsi"/>
          <w:bCs/>
        </w:rPr>
        <w:t>to host the environment properties such as URL, for example</w:t>
      </w:r>
      <w:r w:rsidRPr="005F1E4D">
        <w:rPr>
          <w:rFonts w:asciiTheme="minorHAnsi" w:hAnsiTheme="minorHAnsi" w:cstheme="minorHAnsi"/>
          <w:bCs/>
        </w:rPr>
        <w:t>:</w:t>
      </w:r>
    </w:p>
    <w:p w14:paraId="64CA0B0C" w14:textId="000696D6" w:rsidR="005F1E4D" w:rsidRPr="005F1E4D" w:rsidRDefault="005F1E4D" w:rsidP="005F1E4D">
      <w:pPr>
        <w:numPr>
          <w:ilvl w:val="2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ENV = DEV → https://</w:t>
      </w:r>
      <w:r w:rsidR="00180A0D" w:rsidRPr="00180A0D">
        <w:t xml:space="preserve"> </w:t>
      </w:r>
      <w:r w:rsidR="00180A0D" w:rsidRPr="00180A0D">
        <w:rPr>
          <w:rFonts w:asciiTheme="minorHAnsi" w:hAnsiTheme="minorHAnsi" w:cstheme="minorHAnsi"/>
          <w:bCs/>
        </w:rPr>
        <w:t>https://ucphrdev.ps.universityofcalifornia.edu</w:t>
      </w:r>
      <w:r w:rsidRPr="005F1E4D">
        <w:rPr>
          <w:rFonts w:asciiTheme="minorHAnsi" w:hAnsiTheme="minorHAnsi" w:cstheme="minorHAnsi"/>
          <w:bCs/>
        </w:rPr>
        <w:t>/psp/…</w:t>
      </w:r>
    </w:p>
    <w:p w14:paraId="3616AAE5" w14:textId="608B42B1" w:rsidR="005F1E4D" w:rsidRDefault="005F1E4D" w:rsidP="005F1E4D">
      <w:pPr>
        <w:numPr>
          <w:ilvl w:val="2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ENV = TEST → https://</w:t>
      </w:r>
      <w:r w:rsidR="00180A0D" w:rsidRPr="00180A0D">
        <w:t xml:space="preserve"> </w:t>
      </w:r>
      <w:hyperlink r:id="rId14" w:history="1">
        <w:r w:rsidR="00180A0D" w:rsidRPr="00C533A3">
          <w:rPr>
            <w:rStyle w:val="Hyperlink"/>
            <w:rFonts w:asciiTheme="minorHAnsi" w:hAnsiTheme="minorHAnsi" w:cstheme="minorHAnsi"/>
            <w:bCs/>
          </w:rPr>
          <w:t>https://ucphrtst.ps.universityofcalifornia.edu/psp/…</w:t>
        </w:r>
      </w:hyperlink>
    </w:p>
    <w:p w14:paraId="076759AF" w14:textId="190680FD" w:rsidR="00180A0D" w:rsidRPr="00180A0D" w:rsidRDefault="00180A0D" w:rsidP="00180A0D">
      <w:pPr>
        <w:numPr>
          <w:ilvl w:val="2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 xml:space="preserve">ENV = </w:t>
      </w:r>
      <w:r>
        <w:rPr>
          <w:rFonts w:asciiTheme="minorHAnsi" w:hAnsiTheme="minorHAnsi" w:cstheme="minorHAnsi"/>
          <w:bCs/>
        </w:rPr>
        <w:t>UAT</w:t>
      </w:r>
      <w:r w:rsidRPr="005F1E4D">
        <w:rPr>
          <w:rFonts w:asciiTheme="minorHAnsi" w:hAnsiTheme="minorHAnsi" w:cstheme="minorHAnsi"/>
          <w:bCs/>
        </w:rPr>
        <w:t xml:space="preserve"> → https://</w:t>
      </w:r>
      <w:r w:rsidRPr="00180A0D">
        <w:t xml:space="preserve"> </w:t>
      </w:r>
      <w:r w:rsidRPr="00180A0D">
        <w:rPr>
          <w:rFonts w:asciiTheme="minorHAnsi" w:hAnsiTheme="minorHAnsi" w:cstheme="minorHAnsi"/>
          <w:bCs/>
        </w:rPr>
        <w:t>https://ucphrut1.ps.universityofcalifornia.edu</w:t>
      </w:r>
      <w:r w:rsidRPr="005F1E4D">
        <w:rPr>
          <w:rFonts w:asciiTheme="minorHAnsi" w:hAnsiTheme="minorHAnsi" w:cstheme="minorHAnsi"/>
          <w:bCs/>
        </w:rPr>
        <w:t>/psp/…</w:t>
      </w:r>
    </w:p>
    <w:p w14:paraId="1EA6DD5F" w14:textId="7FAAE9F3" w:rsidR="005F1E4D" w:rsidRPr="005F1E4D" w:rsidRDefault="005F1E4D" w:rsidP="005F1E4D">
      <w:pPr>
        <w:numPr>
          <w:ilvl w:val="2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ENV = PROD → https://</w:t>
      </w:r>
      <w:r w:rsidR="00180A0D" w:rsidRPr="00180A0D">
        <w:t xml:space="preserve"> </w:t>
      </w:r>
      <w:r w:rsidR="00180A0D" w:rsidRPr="00180A0D">
        <w:rPr>
          <w:rFonts w:asciiTheme="minorHAnsi" w:hAnsiTheme="minorHAnsi" w:cstheme="minorHAnsi"/>
          <w:bCs/>
        </w:rPr>
        <w:t>https://ucphrprd.ps.universityofcalifornia.edu</w:t>
      </w:r>
      <w:r w:rsidRPr="005F1E4D">
        <w:rPr>
          <w:rFonts w:asciiTheme="minorHAnsi" w:hAnsiTheme="minorHAnsi" w:cstheme="minorHAnsi"/>
          <w:bCs/>
        </w:rPr>
        <w:t>/psp/…</w:t>
      </w:r>
    </w:p>
    <w:p w14:paraId="0287589C" w14:textId="77777777" w:rsidR="005F1E4D" w:rsidRDefault="005F1E4D" w:rsidP="005F1E4D">
      <w:pPr>
        <w:numPr>
          <w:ilvl w:val="1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In each AA environment, a small setting (or locker variable) says which ENV value to use.</w:t>
      </w:r>
    </w:p>
    <w:p w14:paraId="7CCB5B51" w14:textId="77777777" w:rsidR="007254AB" w:rsidRPr="005F1E4D" w:rsidRDefault="007254AB" w:rsidP="007254AB">
      <w:pPr>
        <w:ind w:left="1440"/>
        <w:rPr>
          <w:rFonts w:asciiTheme="minorHAnsi" w:hAnsiTheme="minorHAnsi" w:cstheme="minorHAnsi"/>
          <w:bCs/>
        </w:rPr>
      </w:pPr>
    </w:p>
    <w:p w14:paraId="1D5F1D02" w14:textId="77777777" w:rsidR="005F1E4D" w:rsidRPr="005F1E4D" w:rsidRDefault="005F1E4D" w:rsidP="005F1E4D">
      <w:pPr>
        <w:numPr>
          <w:ilvl w:val="0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Control Room Environment Variables / Locker Variables</w:t>
      </w:r>
    </w:p>
    <w:p w14:paraId="64E8A261" w14:textId="77777777" w:rsidR="005F1E4D" w:rsidRPr="005F1E4D" w:rsidRDefault="005F1E4D" w:rsidP="005F1E4D">
      <w:pPr>
        <w:numPr>
          <w:ilvl w:val="1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Create variables like:</w:t>
      </w:r>
    </w:p>
    <w:p w14:paraId="4BAA4D1D" w14:textId="77777777" w:rsidR="005F1E4D" w:rsidRPr="005F1E4D" w:rsidRDefault="005F1E4D" w:rsidP="005F1E4D">
      <w:pPr>
        <w:numPr>
          <w:ilvl w:val="2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PS_URL</w:t>
      </w:r>
    </w:p>
    <w:p w14:paraId="5F5D1E43" w14:textId="77777777" w:rsidR="005F1E4D" w:rsidRPr="005F1E4D" w:rsidRDefault="005F1E4D" w:rsidP="005F1E4D">
      <w:pPr>
        <w:numPr>
          <w:ilvl w:val="2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PS_SIGNON_METHOD</w:t>
      </w:r>
    </w:p>
    <w:p w14:paraId="125ECA2F" w14:textId="77777777" w:rsidR="005F1E4D" w:rsidRPr="005F1E4D" w:rsidRDefault="005F1E4D" w:rsidP="005F1E4D">
      <w:pPr>
        <w:numPr>
          <w:ilvl w:val="2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PS_USER / credential locker entries</w:t>
      </w:r>
    </w:p>
    <w:p w14:paraId="597F1862" w14:textId="77777777" w:rsidR="005F1E4D" w:rsidRDefault="005F1E4D" w:rsidP="005F1E4D">
      <w:pPr>
        <w:numPr>
          <w:ilvl w:val="1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lastRenderedPageBreak/>
        <w:t>When you import the bot to TEST/PROD, you don’t change the bot; you just set these environment variables differently per environment.</w:t>
      </w:r>
    </w:p>
    <w:p w14:paraId="31AB384D" w14:textId="77777777" w:rsidR="007254AB" w:rsidRPr="005F1E4D" w:rsidRDefault="007254AB" w:rsidP="007254AB">
      <w:pPr>
        <w:ind w:left="1440"/>
        <w:rPr>
          <w:rFonts w:asciiTheme="minorHAnsi" w:hAnsiTheme="minorHAnsi" w:cstheme="minorHAnsi"/>
          <w:bCs/>
        </w:rPr>
      </w:pPr>
    </w:p>
    <w:p w14:paraId="7BD740FD" w14:textId="77777777" w:rsidR="005F1E4D" w:rsidRPr="005F1E4D" w:rsidRDefault="005F1E4D" w:rsidP="005F1E4D">
      <w:pPr>
        <w:numPr>
          <w:ilvl w:val="0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Device / Bot Runner Mapping</w:t>
      </w:r>
    </w:p>
    <w:p w14:paraId="0BE51E81" w14:textId="77777777" w:rsidR="005F1E4D" w:rsidRPr="005F1E4D" w:rsidRDefault="005F1E4D" w:rsidP="005F1E4D">
      <w:pPr>
        <w:numPr>
          <w:ilvl w:val="1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Each bot runner (machine) may be dedicated to a specific PS tier:</w:t>
      </w:r>
    </w:p>
    <w:p w14:paraId="6FCFE040" w14:textId="77777777" w:rsidR="005F1E4D" w:rsidRPr="005F1E4D" w:rsidRDefault="005F1E4D" w:rsidP="005F1E4D">
      <w:pPr>
        <w:numPr>
          <w:ilvl w:val="2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DEV runner points at PS_DEV.</w:t>
      </w:r>
    </w:p>
    <w:p w14:paraId="14DAE998" w14:textId="77777777" w:rsidR="005F1E4D" w:rsidRPr="005F1E4D" w:rsidRDefault="005F1E4D" w:rsidP="005F1E4D">
      <w:pPr>
        <w:numPr>
          <w:ilvl w:val="2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QA runner points at PS_TEST.</w:t>
      </w:r>
    </w:p>
    <w:p w14:paraId="2D4026E4" w14:textId="77777777" w:rsidR="005F1E4D" w:rsidRPr="005F1E4D" w:rsidRDefault="005F1E4D" w:rsidP="005F1E4D">
      <w:pPr>
        <w:numPr>
          <w:ilvl w:val="2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PROD runner points at PS_PROD.</w:t>
      </w:r>
    </w:p>
    <w:p w14:paraId="1120B4EC" w14:textId="77777777" w:rsidR="005F1E4D" w:rsidRPr="005F1E4D" w:rsidRDefault="005F1E4D" w:rsidP="005F1E4D">
      <w:pPr>
        <w:numPr>
          <w:ilvl w:val="1"/>
          <w:numId w:val="25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The bot code still calls “PeopleSoft,” but the browser shortcut / installed certificates / SSO configuration on that machine line up with the right PS instance.</w:t>
      </w:r>
    </w:p>
    <w:p w14:paraId="2EC98F23" w14:textId="77777777" w:rsidR="005F1E4D" w:rsidRPr="005F1E4D" w:rsidRDefault="00000000" w:rsidP="005F1E4D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pict w14:anchorId="2DD68F1C">
          <v:rect id="_x0000_i1028" style="width:0;height:1.5pt" o:hralign="center" o:hrstd="t" o:hr="t" fillcolor="#a0a0a0" stroked="f"/>
        </w:pict>
      </w:r>
    </w:p>
    <w:p w14:paraId="0584FD8C" w14:textId="1E467212" w:rsidR="005F1E4D" w:rsidRDefault="005F1E4D" w:rsidP="008F26D0">
      <w:pPr>
        <w:pStyle w:val="Heading2"/>
      </w:pPr>
      <w:r w:rsidRPr="005F1E4D">
        <w:t xml:space="preserve">How </w:t>
      </w:r>
      <w:r w:rsidR="008F26D0">
        <w:t>RPA automation</w:t>
      </w:r>
      <w:r w:rsidRPr="005F1E4D">
        <w:t xml:space="preserve"> aligns with PeopleSoft’s migration lifecycle</w:t>
      </w:r>
      <w:r w:rsidR="008F26D0">
        <w:t>:</w:t>
      </w:r>
    </w:p>
    <w:p w14:paraId="56A317EA" w14:textId="77777777" w:rsidR="005F1E4D" w:rsidRPr="005F1E4D" w:rsidRDefault="005F1E4D" w:rsidP="005F1E4D">
      <w:pPr>
        <w:rPr>
          <w:rFonts w:asciiTheme="minorHAnsi" w:hAnsiTheme="minorHAnsi" w:cstheme="minorHAnsi"/>
          <w:bCs/>
        </w:rPr>
      </w:pPr>
    </w:p>
    <w:p w14:paraId="59FF9071" w14:textId="77777777" w:rsidR="005F1E4D" w:rsidRPr="005F1E4D" w:rsidRDefault="005F1E4D" w:rsidP="005F1E4D">
      <w:p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Usually the functional/process change goes through PeopleSoft like this:</w:t>
      </w:r>
    </w:p>
    <w:p w14:paraId="3C551BD0" w14:textId="77777777" w:rsidR="005F1E4D" w:rsidRPr="005F1E4D" w:rsidRDefault="005F1E4D" w:rsidP="005F1E4D">
      <w:pPr>
        <w:numPr>
          <w:ilvl w:val="0"/>
          <w:numId w:val="26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New automation use case defined for a PeopleSoft process (e.g., load GL journals, update job data, push UCPath changes).</w:t>
      </w:r>
    </w:p>
    <w:p w14:paraId="2818CF75" w14:textId="783D4E6E" w:rsidR="005F1E4D" w:rsidRPr="005F1E4D" w:rsidRDefault="005F1E4D" w:rsidP="005F1E4D">
      <w:pPr>
        <w:numPr>
          <w:ilvl w:val="0"/>
          <w:numId w:val="26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Any required PeopleSoft changes (pages, queries, records) are migrated via PeopleSoft projects (App Designer) from PS</w:t>
      </w:r>
      <w:r w:rsidR="00D35B31">
        <w:rPr>
          <w:rFonts w:asciiTheme="minorHAnsi" w:hAnsiTheme="minorHAnsi" w:cstheme="minorHAnsi"/>
          <w:bCs/>
        </w:rPr>
        <w:t xml:space="preserve"> </w:t>
      </w:r>
      <w:r w:rsidRPr="005F1E4D">
        <w:rPr>
          <w:rFonts w:asciiTheme="minorHAnsi" w:hAnsiTheme="minorHAnsi" w:cstheme="minorHAnsi"/>
          <w:bCs/>
        </w:rPr>
        <w:t>DEV → PS</w:t>
      </w:r>
      <w:r w:rsidR="00D35B31">
        <w:rPr>
          <w:rFonts w:asciiTheme="minorHAnsi" w:hAnsiTheme="minorHAnsi" w:cstheme="minorHAnsi"/>
          <w:bCs/>
        </w:rPr>
        <w:t xml:space="preserve"> </w:t>
      </w:r>
      <w:r w:rsidRPr="005F1E4D">
        <w:rPr>
          <w:rFonts w:asciiTheme="minorHAnsi" w:hAnsiTheme="minorHAnsi" w:cstheme="minorHAnsi"/>
          <w:bCs/>
        </w:rPr>
        <w:t xml:space="preserve">TEST → </w:t>
      </w:r>
      <w:r w:rsidR="00212E4E" w:rsidRPr="005F1E4D">
        <w:rPr>
          <w:rFonts w:asciiTheme="minorHAnsi" w:hAnsiTheme="minorHAnsi" w:cstheme="minorHAnsi"/>
          <w:bCs/>
        </w:rPr>
        <w:t>PS</w:t>
      </w:r>
      <w:r w:rsidR="00D35B31">
        <w:rPr>
          <w:rFonts w:asciiTheme="minorHAnsi" w:hAnsiTheme="minorHAnsi" w:cstheme="minorHAnsi"/>
          <w:bCs/>
        </w:rPr>
        <w:t xml:space="preserve"> </w:t>
      </w:r>
      <w:r w:rsidR="00212E4E">
        <w:rPr>
          <w:rFonts w:asciiTheme="minorHAnsi" w:hAnsiTheme="minorHAnsi" w:cstheme="minorHAnsi"/>
          <w:bCs/>
        </w:rPr>
        <w:t>UAT</w:t>
      </w:r>
      <w:r w:rsidR="00212E4E" w:rsidRPr="005F1E4D">
        <w:rPr>
          <w:rFonts w:asciiTheme="minorHAnsi" w:hAnsiTheme="minorHAnsi" w:cstheme="minorHAnsi"/>
          <w:bCs/>
        </w:rPr>
        <w:t xml:space="preserve"> → </w:t>
      </w:r>
      <w:r w:rsidRPr="005F1E4D">
        <w:rPr>
          <w:rFonts w:asciiTheme="minorHAnsi" w:hAnsiTheme="minorHAnsi" w:cstheme="minorHAnsi"/>
          <w:bCs/>
        </w:rPr>
        <w:t>PS</w:t>
      </w:r>
      <w:r w:rsidR="00D35B31">
        <w:rPr>
          <w:rFonts w:asciiTheme="minorHAnsi" w:hAnsiTheme="minorHAnsi" w:cstheme="minorHAnsi"/>
          <w:bCs/>
        </w:rPr>
        <w:t xml:space="preserve"> </w:t>
      </w:r>
      <w:r w:rsidRPr="005F1E4D">
        <w:rPr>
          <w:rFonts w:asciiTheme="minorHAnsi" w:hAnsiTheme="minorHAnsi" w:cstheme="minorHAnsi"/>
          <w:bCs/>
        </w:rPr>
        <w:t>PROD.</w:t>
      </w:r>
    </w:p>
    <w:p w14:paraId="5ADB8DA0" w14:textId="77777777" w:rsidR="005F1E4D" w:rsidRPr="005F1E4D" w:rsidRDefault="005F1E4D" w:rsidP="005F1E4D">
      <w:pPr>
        <w:numPr>
          <w:ilvl w:val="0"/>
          <w:numId w:val="26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In parallel:</w:t>
      </w:r>
    </w:p>
    <w:p w14:paraId="33D50FF6" w14:textId="32E37BD4" w:rsidR="005F1E4D" w:rsidRPr="005F1E4D" w:rsidRDefault="005F1E4D" w:rsidP="005F1E4D">
      <w:pPr>
        <w:numPr>
          <w:ilvl w:val="1"/>
          <w:numId w:val="26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The bot is built and unit-tested against PS</w:t>
      </w:r>
      <w:r w:rsidR="00D35B31">
        <w:rPr>
          <w:rFonts w:asciiTheme="minorHAnsi" w:hAnsiTheme="minorHAnsi" w:cstheme="minorHAnsi"/>
          <w:bCs/>
        </w:rPr>
        <w:t xml:space="preserve"> </w:t>
      </w:r>
      <w:r w:rsidRPr="005F1E4D">
        <w:rPr>
          <w:rFonts w:asciiTheme="minorHAnsi" w:hAnsiTheme="minorHAnsi" w:cstheme="minorHAnsi"/>
          <w:bCs/>
        </w:rPr>
        <w:t>DEV.</w:t>
      </w:r>
    </w:p>
    <w:p w14:paraId="0FD22C3C" w14:textId="6215D695" w:rsidR="005F1E4D" w:rsidRPr="005F1E4D" w:rsidRDefault="005F1E4D" w:rsidP="005F1E4D">
      <w:pPr>
        <w:numPr>
          <w:ilvl w:val="1"/>
          <w:numId w:val="26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Once PeopleSoft changes hit PS</w:t>
      </w:r>
      <w:r w:rsidR="00D35B31">
        <w:rPr>
          <w:rFonts w:asciiTheme="minorHAnsi" w:hAnsiTheme="minorHAnsi" w:cstheme="minorHAnsi"/>
          <w:bCs/>
        </w:rPr>
        <w:t xml:space="preserve"> UAT</w:t>
      </w:r>
      <w:r w:rsidRPr="005F1E4D">
        <w:rPr>
          <w:rFonts w:asciiTheme="minorHAnsi" w:hAnsiTheme="minorHAnsi" w:cstheme="minorHAnsi"/>
          <w:bCs/>
        </w:rPr>
        <w:t xml:space="preserve">, the </w:t>
      </w:r>
      <w:r w:rsidR="00D35B31">
        <w:rPr>
          <w:rFonts w:asciiTheme="minorHAnsi" w:hAnsiTheme="minorHAnsi" w:cstheme="minorHAnsi"/>
          <w:bCs/>
        </w:rPr>
        <w:t xml:space="preserve">bot configuration is </w:t>
      </w:r>
      <w:r w:rsidRPr="005F1E4D">
        <w:rPr>
          <w:rFonts w:asciiTheme="minorHAnsi" w:hAnsiTheme="minorHAnsi" w:cstheme="minorHAnsi"/>
          <w:bCs/>
        </w:rPr>
        <w:t xml:space="preserve">pointed </w:t>
      </w:r>
      <w:r w:rsidR="00D35B31">
        <w:rPr>
          <w:rFonts w:asciiTheme="minorHAnsi" w:hAnsiTheme="minorHAnsi" w:cstheme="minorHAnsi"/>
          <w:bCs/>
        </w:rPr>
        <w:t>to</w:t>
      </w:r>
      <w:r w:rsidRPr="005F1E4D">
        <w:rPr>
          <w:rFonts w:asciiTheme="minorHAnsi" w:hAnsiTheme="minorHAnsi" w:cstheme="minorHAnsi"/>
          <w:bCs/>
        </w:rPr>
        <w:t xml:space="preserve"> PS</w:t>
      </w:r>
      <w:r w:rsidR="00D35B31">
        <w:rPr>
          <w:rFonts w:asciiTheme="minorHAnsi" w:hAnsiTheme="minorHAnsi" w:cstheme="minorHAnsi"/>
          <w:bCs/>
        </w:rPr>
        <w:t xml:space="preserve"> UAT</w:t>
      </w:r>
      <w:r w:rsidRPr="005F1E4D">
        <w:rPr>
          <w:rFonts w:asciiTheme="minorHAnsi" w:hAnsiTheme="minorHAnsi" w:cstheme="minorHAnsi"/>
          <w:bCs/>
        </w:rPr>
        <w:t>.</w:t>
      </w:r>
    </w:p>
    <w:p w14:paraId="0CF7A170" w14:textId="77777777" w:rsidR="005F1E4D" w:rsidRPr="005F1E4D" w:rsidRDefault="005F1E4D" w:rsidP="005F1E4D">
      <w:pPr>
        <w:numPr>
          <w:ilvl w:val="1"/>
          <w:numId w:val="26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After UAT and sign-off, both:</w:t>
      </w:r>
    </w:p>
    <w:p w14:paraId="12F8FC8A" w14:textId="7F8A6F91" w:rsidR="005F1E4D" w:rsidRPr="005F1E4D" w:rsidRDefault="005F1E4D" w:rsidP="005F1E4D">
      <w:pPr>
        <w:numPr>
          <w:ilvl w:val="2"/>
          <w:numId w:val="26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PeopleSoft project → PS</w:t>
      </w:r>
      <w:r w:rsidR="00D35B31">
        <w:rPr>
          <w:rFonts w:asciiTheme="minorHAnsi" w:hAnsiTheme="minorHAnsi" w:cstheme="minorHAnsi"/>
          <w:bCs/>
        </w:rPr>
        <w:t xml:space="preserve"> </w:t>
      </w:r>
      <w:r w:rsidRPr="005F1E4D">
        <w:rPr>
          <w:rFonts w:asciiTheme="minorHAnsi" w:hAnsiTheme="minorHAnsi" w:cstheme="minorHAnsi"/>
          <w:bCs/>
        </w:rPr>
        <w:t>PROD.</w:t>
      </w:r>
    </w:p>
    <w:p w14:paraId="74FCEC1B" w14:textId="59E68D92" w:rsidR="005F1E4D" w:rsidRDefault="005F1E4D" w:rsidP="005F1E4D">
      <w:pPr>
        <w:numPr>
          <w:ilvl w:val="2"/>
          <w:numId w:val="26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RPA bot</w:t>
      </w:r>
      <w:r w:rsidR="00D35B31">
        <w:rPr>
          <w:rFonts w:asciiTheme="minorHAnsi" w:hAnsiTheme="minorHAnsi" w:cstheme="minorHAnsi"/>
          <w:bCs/>
        </w:rPr>
        <w:t xml:space="preserve"> to be migrated to</w:t>
      </w:r>
      <w:r w:rsidRPr="005F1E4D">
        <w:rPr>
          <w:rFonts w:asciiTheme="minorHAnsi" w:hAnsiTheme="minorHAnsi" w:cstheme="minorHAnsi"/>
          <w:bCs/>
        </w:rPr>
        <w:t xml:space="preserve"> AA</w:t>
      </w:r>
      <w:r w:rsidR="00D35B31">
        <w:rPr>
          <w:rFonts w:asciiTheme="minorHAnsi" w:hAnsiTheme="minorHAnsi" w:cstheme="minorHAnsi"/>
          <w:bCs/>
        </w:rPr>
        <w:t xml:space="preserve"> </w:t>
      </w:r>
      <w:r w:rsidRPr="005F1E4D">
        <w:rPr>
          <w:rFonts w:asciiTheme="minorHAnsi" w:hAnsiTheme="minorHAnsi" w:cstheme="minorHAnsi"/>
          <w:bCs/>
        </w:rPr>
        <w:t xml:space="preserve">PROD </w:t>
      </w:r>
      <w:r w:rsidR="00D35B31">
        <w:rPr>
          <w:rFonts w:asciiTheme="minorHAnsi" w:hAnsiTheme="minorHAnsi" w:cstheme="minorHAnsi"/>
          <w:bCs/>
        </w:rPr>
        <w:t xml:space="preserve">CR </w:t>
      </w:r>
      <w:r w:rsidRPr="005F1E4D">
        <w:rPr>
          <w:rFonts w:asciiTheme="minorHAnsi" w:hAnsiTheme="minorHAnsi" w:cstheme="minorHAnsi"/>
          <w:bCs/>
        </w:rPr>
        <w:t>(pointing at PS_PROD).</w:t>
      </w:r>
    </w:p>
    <w:p w14:paraId="0400644A" w14:textId="77777777" w:rsidR="00112266" w:rsidRPr="005F1E4D" w:rsidRDefault="00112266" w:rsidP="00112266">
      <w:pPr>
        <w:ind w:left="2160"/>
        <w:rPr>
          <w:rFonts w:asciiTheme="minorHAnsi" w:hAnsiTheme="minorHAnsi" w:cstheme="minorHAnsi"/>
          <w:bCs/>
        </w:rPr>
      </w:pPr>
    </w:p>
    <w:p w14:paraId="25FACDEF" w14:textId="6AF231E4" w:rsidR="005F1E4D" w:rsidRPr="005F1E4D" w:rsidRDefault="005F1E4D" w:rsidP="005F1E4D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Note: </w:t>
      </w:r>
      <w:r w:rsidRPr="005F1E4D">
        <w:rPr>
          <w:rFonts w:asciiTheme="minorHAnsi" w:hAnsiTheme="minorHAnsi" w:cstheme="minorHAnsi"/>
          <w:bCs/>
        </w:rPr>
        <w:t xml:space="preserve">PeopleSoft artifacts move with PeopleSoft tools; </w:t>
      </w:r>
      <w:r w:rsidR="008F26D0">
        <w:rPr>
          <w:rFonts w:asciiTheme="minorHAnsi" w:hAnsiTheme="minorHAnsi" w:cstheme="minorHAnsi"/>
          <w:bCs/>
        </w:rPr>
        <w:t>B</w:t>
      </w:r>
      <w:r w:rsidRPr="005F1E4D">
        <w:rPr>
          <w:rFonts w:asciiTheme="minorHAnsi" w:hAnsiTheme="minorHAnsi" w:cstheme="minorHAnsi"/>
          <w:bCs/>
        </w:rPr>
        <w:t>ots move with AA Control Room export/import.</w:t>
      </w:r>
      <w:r w:rsidR="008F26D0">
        <w:rPr>
          <w:rFonts w:asciiTheme="minorHAnsi" w:hAnsiTheme="minorHAnsi" w:cstheme="minorHAnsi"/>
          <w:bCs/>
        </w:rPr>
        <w:t xml:space="preserve"> </w:t>
      </w:r>
      <w:r w:rsidRPr="005F1E4D">
        <w:rPr>
          <w:rFonts w:asciiTheme="minorHAnsi" w:hAnsiTheme="minorHAnsi" w:cstheme="minorHAnsi"/>
          <w:bCs/>
        </w:rPr>
        <w:t>They’re coordinated, not merged.</w:t>
      </w:r>
    </w:p>
    <w:p w14:paraId="21BB02B2" w14:textId="77777777" w:rsidR="005F1E4D" w:rsidRPr="005F1E4D" w:rsidRDefault="00000000" w:rsidP="005F1E4D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pict w14:anchorId="1B3CF69F">
          <v:rect id="_x0000_i1029" style="width:0;height:1.5pt" o:hralign="center" o:hrstd="t" o:hr="t" fillcolor="#a0a0a0" stroked="f"/>
        </w:pict>
      </w:r>
    </w:p>
    <w:p w14:paraId="1E633B56" w14:textId="5F0A7E39" w:rsidR="005F1E4D" w:rsidRDefault="005F1E4D" w:rsidP="00112266">
      <w:pPr>
        <w:pStyle w:val="Heading2"/>
      </w:pPr>
      <w:r w:rsidRPr="005F1E4D">
        <w:t xml:space="preserve">Governance &amp; </w:t>
      </w:r>
      <w:r w:rsidR="00112266">
        <w:t>C</w:t>
      </w:r>
      <w:r w:rsidRPr="005F1E4D">
        <w:t>ontrols</w:t>
      </w:r>
      <w:r w:rsidR="00112266">
        <w:t>:</w:t>
      </w:r>
    </w:p>
    <w:p w14:paraId="49815753" w14:textId="77777777" w:rsidR="005F1E4D" w:rsidRPr="005F1E4D" w:rsidRDefault="005F1E4D" w:rsidP="005F1E4D">
      <w:pPr>
        <w:rPr>
          <w:rFonts w:asciiTheme="minorHAnsi" w:hAnsiTheme="minorHAnsi" w:cstheme="minorHAnsi"/>
          <w:bCs/>
        </w:rPr>
      </w:pPr>
    </w:p>
    <w:p w14:paraId="5FE80F75" w14:textId="66DA09C2" w:rsidR="005F1E4D" w:rsidRPr="005F1E4D" w:rsidRDefault="005F1E4D" w:rsidP="005F1E4D">
      <w:p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 xml:space="preserve">In an enterprise/UCPath context, migrations </w:t>
      </w:r>
      <w:r w:rsidR="00A24234">
        <w:rPr>
          <w:rFonts w:asciiTheme="minorHAnsi" w:hAnsiTheme="minorHAnsi" w:cstheme="minorHAnsi"/>
          <w:bCs/>
        </w:rPr>
        <w:t>will</w:t>
      </w:r>
      <w:r w:rsidRPr="005F1E4D">
        <w:rPr>
          <w:rFonts w:asciiTheme="minorHAnsi" w:hAnsiTheme="minorHAnsi" w:cstheme="minorHAnsi"/>
          <w:bCs/>
        </w:rPr>
        <w:t xml:space="preserve"> have:</w:t>
      </w:r>
    </w:p>
    <w:p w14:paraId="64A5E4B4" w14:textId="32EA0A37" w:rsidR="005F1E4D" w:rsidRPr="005F1E4D" w:rsidRDefault="005F1E4D" w:rsidP="005F1E4D">
      <w:pPr>
        <w:numPr>
          <w:ilvl w:val="0"/>
          <w:numId w:val="27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 xml:space="preserve">Change </w:t>
      </w:r>
      <w:r w:rsidR="00A24234">
        <w:rPr>
          <w:rFonts w:asciiTheme="minorHAnsi" w:hAnsiTheme="minorHAnsi" w:cstheme="minorHAnsi"/>
          <w:bCs/>
        </w:rPr>
        <w:t xml:space="preserve">Requests </w:t>
      </w:r>
      <w:r w:rsidRPr="005F1E4D">
        <w:rPr>
          <w:rFonts w:asciiTheme="minorHAnsi" w:hAnsiTheme="minorHAnsi" w:cstheme="minorHAnsi"/>
          <w:bCs/>
        </w:rPr>
        <w:t>(</w:t>
      </w:r>
      <w:r w:rsidR="00A24234">
        <w:rPr>
          <w:rFonts w:asciiTheme="minorHAnsi" w:hAnsiTheme="minorHAnsi" w:cstheme="minorHAnsi"/>
          <w:bCs/>
        </w:rPr>
        <w:t>JIRA)</w:t>
      </w:r>
    </w:p>
    <w:p w14:paraId="4B43A821" w14:textId="77777777" w:rsidR="005F1E4D" w:rsidRPr="005F1E4D" w:rsidRDefault="005F1E4D" w:rsidP="005F1E4D">
      <w:pPr>
        <w:numPr>
          <w:ilvl w:val="1"/>
          <w:numId w:val="27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The bot promotion is tracked like any other code release.</w:t>
      </w:r>
    </w:p>
    <w:p w14:paraId="7D95D28D" w14:textId="77777777" w:rsidR="005F1E4D" w:rsidRPr="005F1E4D" w:rsidRDefault="005F1E4D" w:rsidP="005F1E4D">
      <w:pPr>
        <w:numPr>
          <w:ilvl w:val="0"/>
          <w:numId w:val="27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Segregation of duties</w:t>
      </w:r>
    </w:p>
    <w:p w14:paraId="77BB5FE2" w14:textId="77777777" w:rsidR="005F1E4D" w:rsidRPr="005F1E4D" w:rsidRDefault="005F1E4D" w:rsidP="005F1E4D">
      <w:pPr>
        <w:numPr>
          <w:ilvl w:val="1"/>
          <w:numId w:val="27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Devs can’t directly import into PROD.</w:t>
      </w:r>
    </w:p>
    <w:p w14:paraId="6A5A5A42" w14:textId="77777777" w:rsidR="005F1E4D" w:rsidRPr="005F1E4D" w:rsidRDefault="005F1E4D" w:rsidP="005F1E4D">
      <w:pPr>
        <w:numPr>
          <w:ilvl w:val="1"/>
          <w:numId w:val="27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A release manager or AA admin does the import based on an approved change.</w:t>
      </w:r>
    </w:p>
    <w:p w14:paraId="27458B3E" w14:textId="77777777" w:rsidR="005F1E4D" w:rsidRPr="005F1E4D" w:rsidRDefault="005F1E4D" w:rsidP="005F1E4D">
      <w:pPr>
        <w:numPr>
          <w:ilvl w:val="0"/>
          <w:numId w:val="27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Versioning &amp; rollback</w:t>
      </w:r>
    </w:p>
    <w:p w14:paraId="31FB8744" w14:textId="77777777" w:rsidR="005F1E4D" w:rsidRPr="005F1E4D" w:rsidRDefault="005F1E4D" w:rsidP="005F1E4D">
      <w:pPr>
        <w:numPr>
          <w:ilvl w:val="1"/>
          <w:numId w:val="27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AA Control Room keeps versions of bots.</w:t>
      </w:r>
    </w:p>
    <w:p w14:paraId="198108F5" w14:textId="77777777" w:rsidR="005F1E4D" w:rsidRPr="005F1E4D" w:rsidRDefault="005F1E4D" w:rsidP="005F1E4D">
      <w:pPr>
        <w:numPr>
          <w:ilvl w:val="1"/>
          <w:numId w:val="27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If PROD breaks, you can roll back to a prior bot version without touching PeopleSoft.</w:t>
      </w:r>
    </w:p>
    <w:p w14:paraId="06415CE6" w14:textId="77777777" w:rsidR="005F1E4D" w:rsidRPr="005F1E4D" w:rsidRDefault="00000000" w:rsidP="005F1E4D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pict w14:anchorId="0CCDF640">
          <v:rect id="_x0000_i1030" style="width:0;height:1.5pt" o:hralign="center" o:hrstd="t" o:hr="t" fillcolor="#a0a0a0" stroked="f"/>
        </w:pict>
      </w:r>
    </w:p>
    <w:p w14:paraId="14959862" w14:textId="561BA91E" w:rsidR="005F1E4D" w:rsidRPr="00112266" w:rsidRDefault="00112266" w:rsidP="00112266">
      <w:pPr>
        <w:pStyle w:val="Heading2"/>
      </w:pPr>
      <w:r>
        <w:t>Quick Reference</w:t>
      </w:r>
    </w:p>
    <w:p w14:paraId="5B385B68" w14:textId="77777777" w:rsidR="00112266" w:rsidRPr="00112266" w:rsidRDefault="00112266" w:rsidP="00112266">
      <w:pPr>
        <w:pStyle w:val="ListParagraph"/>
        <w:rPr>
          <w:rFonts w:asciiTheme="minorHAnsi" w:hAnsiTheme="minorHAnsi" w:cstheme="minorHAnsi"/>
          <w:bCs/>
        </w:rPr>
      </w:pPr>
    </w:p>
    <w:p w14:paraId="4A039D40" w14:textId="4E77E7E7" w:rsidR="005F1E4D" w:rsidRPr="005F1E4D" w:rsidRDefault="005F1E4D" w:rsidP="005F1E4D">
      <w:pPr>
        <w:numPr>
          <w:ilvl w:val="0"/>
          <w:numId w:val="28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You do</w:t>
      </w:r>
      <w:r w:rsidR="00112266">
        <w:rPr>
          <w:rFonts w:asciiTheme="minorHAnsi" w:hAnsiTheme="minorHAnsi" w:cstheme="minorHAnsi"/>
          <w:bCs/>
        </w:rPr>
        <w:t xml:space="preserve"> </w:t>
      </w:r>
      <w:r w:rsidR="00112266" w:rsidRPr="00112266">
        <w:rPr>
          <w:rFonts w:asciiTheme="minorHAnsi" w:hAnsiTheme="minorHAnsi" w:cstheme="minorHAnsi"/>
          <w:bCs/>
          <w:i/>
          <w:iCs/>
        </w:rPr>
        <w:t>not</w:t>
      </w:r>
      <w:r w:rsidRPr="005F1E4D">
        <w:rPr>
          <w:rFonts w:asciiTheme="minorHAnsi" w:hAnsiTheme="minorHAnsi" w:cstheme="minorHAnsi"/>
          <w:bCs/>
        </w:rPr>
        <w:t xml:space="preserve"> move an AA chatbot </w:t>
      </w:r>
      <w:r w:rsidRPr="005F1E4D">
        <w:rPr>
          <w:rFonts w:asciiTheme="minorHAnsi" w:hAnsiTheme="minorHAnsi" w:cstheme="minorHAnsi"/>
          <w:bCs/>
          <w:i/>
          <w:iCs/>
        </w:rPr>
        <w:t>inside</w:t>
      </w:r>
      <w:r w:rsidRPr="005F1E4D">
        <w:rPr>
          <w:rFonts w:asciiTheme="minorHAnsi" w:hAnsiTheme="minorHAnsi" w:cstheme="minorHAnsi"/>
          <w:bCs/>
        </w:rPr>
        <w:t xml:space="preserve"> PeopleSoft.</w:t>
      </w:r>
    </w:p>
    <w:p w14:paraId="07B47C31" w14:textId="77777777" w:rsidR="005F1E4D" w:rsidRPr="005F1E4D" w:rsidRDefault="005F1E4D" w:rsidP="005F1E4D">
      <w:pPr>
        <w:numPr>
          <w:ilvl w:val="0"/>
          <w:numId w:val="28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lastRenderedPageBreak/>
        <w:t>You do:</w:t>
      </w:r>
    </w:p>
    <w:p w14:paraId="320D1268" w14:textId="77777777" w:rsidR="005F1E4D" w:rsidRPr="005F1E4D" w:rsidRDefault="005F1E4D" w:rsidP="005F1E4D">
      <w:pPr>
        <w:numPr>
          <w:ilvl w:val="1"/>
          <w:numId w:val="28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Build and test the bot in Automation Anywhere DEV against PS_DEV.</w:t>
      </w:r>
    </w:p>
    <w:p w14:paraId="3A87F8DF" w14:textId="2FA3F40B" w:rsidR="005F1E4D" w:rsidRPr="005F1E4D" w:rsidRDefault="005F1E4D" w:rsidP="005F1E4D">
      <w:pPr>
        <w:numPr>
          <w:ilvl w:val="1"/>
          <w:numId w:val="28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Export it from AA_DEV, import into AA_QA, point it at PS_TEST</w:t>
      </w:r>
      <w:r w:rsidR="00112266">
        <w:rPr>
          <w:rFonts w:asciiTheme="minorHAnsi" w:hAnsiTheme="minorHAnsi" w:cstheme="minorHAnsi"/>
          <w:bCs/>
        </w:rPr>
        <w:t>/UAT</w:t>
      </w:r>
      <w:r w:rsidRPr="005F1E4D">
        <w:rPr>
          <w:rFonts w:asciiTheme="minorHAnsi" w:hAnsiTheme="minorHAnsi" w:cstheme="minorHAnsi"/>
          <w:bCs/>
        </w:rPr>
        <w:t>.</w:t>
      </w:r>
    </w:p>
    <w:p w14:paraId="0D635BBB" w14:textId="77777777" w:rsidR="005F1E4D" w:rsidRPr="005F1E4D" w:rsidRDefault="005F1E4D" w:rsidP="005F1E4D">
      <w:pPr>
        <w:numPr>
          <w:ilvl w:val="1"/>
          <w:numId w:val="28"/>
        </w:numPr>
        <w:rPr>
          <w:rFonts w:asciiTheme="minorHAnsi" w:hAnsiTheme="minorHAnsi" w:cstheme="minorHAnsi"/>
          <w:bCs/>
        </w:rPr>
      </w:pPr>
      <w:r w:rsidRPr="005F1E4D">
        <w:rPr>
          <w:rFonts w:asciiTheme="minorHAnsi" w:hAnsiTheme="minorHAnsi" w:cstheme="minorHAnsi"/>
          <w:bCs/>
        </w:rPr>
        <w:t>After testing, export/import into AA_PROD and wire it up to PS_PROD using environment-specific configs, URLs, and credentials.</w:t>
      </w:r>
    </w:p>
    <w:p w14:paraId="0038CA69" w14:textId="77777777" w:rsidR="001C7909" w:rsidRDefault="001C7909" w:rsidP="00DE585B">
      <w:pPr>
        <w:rPr>
          <w:rFonts w:asciiTheme="minorHAnsi" w:hAnsiTheme="minorHAnsi" w:cstheme="minorHAnsi"/>
          <w:bCs/>
          <w:sz w:val="22"/>
          <w:szCs w:val="22"/>
        </w:rPr>
      </w:pPr>
    </w:p>
    <w:bookmarkEnd w:id="1"/>
    <w:p w14:paraId="3532F530" w14:textId="77777777" w:rsidR="00347C67" w:rsidRDefault="00347C67" w:rsidP="00DE585B">
      <w:pPr>
        <w:rPr>
          <w:rFonts w:asciiTheme="minorHAnsi" w:hAnsiTheme="minorHAnsi" w:cstheme="minorHAnsi"/>
          <w:bCs/>
          <w:sz w:val="22"/>
          <w:szCs w:val="22"/>
        </w:rPr>
      </w:pPr>
    </w:p>
    <w:p w14:paraId="18B9ED4E" w14:textId="77777777" w:rsidR="00347C67" w:rsidRDefault="00347C67" w:rsidP="00DE585B">
      <w:pPr>
        <w:rPr>
          <w:rFonts w:asciiTheme="minorHAnsi" w:hAnsiTheme="minorHAnsi" w:cstheme="minorHAnsi"/>
          <w:bCs/>
          <w:sz w:val="22"/>
          <w:szCs w:val="22"/>
        </w:rPr>
      </w:pPr>
    </w:p>
    <w:p w14:paraId="12E786A7" w14:textId="77777777" w:rsidR="00347C67" w:rsidRDefault="00347C67" w:rsidP="00DE585B">
      <w:pPr>
        <w:rPr>
          <w:rFonts w:asciiTheme="minorHAnsi" w:hAnsiTheme="minorHAnsi" w:cstheme="minorHAnsi"/>
          <w:bCs/>
          <w:sz w:val="22"/>
          <w:szCs w:val="22"/>
        </w:rPr>
      </w:pPr>
    </w:p>
    <w:p w14:paraId="502D6FB8" w14:textId="77777777" w:rsidR="00347C67" w:rsidRDefault="00347C67" w:rsidP="00DE585B">
      <w:pPr>
        <w:rPr>
          <w:rFonts w:asciiTheme="minorHAnsi" w:hAnsiTheme="minorHAnsi" w:cstheme="minorHAnsi"/>
          <w:bCs/>
          <w:sz w:val="22"/>
          <w:szCs w:val="22"/>
        </w:rPr>
      </w:pPr>
    </w:p>
    <w:p w14:paraId="3C34385B" w14:textId="680035C7" w:rsidR="00347C67" w:rsidRDefault="00677281" w:rsidP="00677281">
      <w:pPr>
        <w:pStyle w:val="Heading1"/>
      </w:pPr>
      <w:r>
        <w:t>Process Flow Chart</w:t>
      </w:r>
    </w:p>
    <w:p w14:paraId="7E125BC4" w14:textId="77777777" w:rsidR="00347C67" w:rsidRDefault="00347C67" w:rsidP="00DE585B">
      <w:pPr>
        <w:rPr>
          <w:rFonts w:asciiTheme="minorHAnsi" w:hAnsiTheme="minorHAnsi" w:cstheme="minorHAnsi"/>
          <w:bCs/>
          <w:sz w:val="22"/>
          <w:szCs w:val="22"/>
        </w:rPr>
      </w:pPr>
    </w:p>
    <w:p w14:paraId="2057E584" w14:textId="3C83194C" w:rsidR="00347C67" w:rsidRPr="005F1E4D" w:rsidRDefault="0067713B" w:rsidP="00DE585B">
      <w:pPr>
        <w:rPr>
          <w:rFonts w:asciiTheme="minorHAnsi" w:hAnsiTheme="minorHAnsi" w:cstheme="minorHAnsi"/>
          <w:bCs/>
          <w:sz w:val="22"/>
          <w:szCs w:val="22"/>
        </w:rPr>
      </w:pPr>
      <w:r w:rsidRPr="0067713B">
        <w:rPr>
          <w:rFonts w:asciiTheme="minorHAnsi" w:hAnsiTheme="minorHAnsi" w:cstheme="minorHAnsi"/>
          <w:bCs/>
          <w:noProof/>
          <w:sz w:val="22"/>
          <w:szCs w:val="22"/>
        </w:rPr>
        <w:drawing>
          <wp:inline distT="0" distB="0" distL="0" distR="0" wp14:anchorId="0C6E5AB2" wp14:editId="20ED67DD">
            <wp:extent cx="6858000" cy="2696210"/>
            <wp:effectExtent l="0" t="0" r="0" b="46990"/>
            <wp:docPr id="278588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883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6210"/>
                    </a:xfrm>
                    <a:prstGeom prst="rect">
                      <a:avLst/>
                    </a:prstGeom>
                    <a:effectLst>
                      <a:outerShdw dist="50800" dir="5400000" algn="ctr" rotWithShape="0">
                        <a:schemeClr val="bg1">
                          <a:alpha val="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47C67" w:rsidRPr="005F1E4D" w:rsidSect="00DE585B">
      <w:headerReference w:type="default" r:id="rId16"/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C214C" w14:textId="77777777" w:rsidR="003178B8" w:rsidRDefault="003178B8" w:rsidP="009B1254">
      <w:r>
        <w:separator/>
      </w:r>
    </w:p>
  </w:endnote>
  <w:endnote w:type="continuationSeparator" w:id="0">
    <w:p w14:paraId="28006B26" w14:textId="77777777" w:rsidR="003178B8" w:rsidRDefault="003178B8" w:rsidP="009B1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994E" w14:textId="5971AFE9" w:rsidR="00F3565C" w:rsidRPr="00F3565C" w:rsidRDefault="00F3565C" w:rsidP="00F3565C">
    <w:pPr>
      <w:pStyle w:val="Footer"/>
      <w:tabs>
        <w:tab w:val="clear" w:pos="4680"/>
        <w:tab w:val="clear" w:pos="9360"/>
        <w:tab w:val="center" w:pos="5220"/>
        <w:tab w:val="right" w:pos="14130"/>
      </w:tabs>
      <w:spacing w:before="120"/>
      <w:rPr>
        <w:rFonts w:asciiTheme="minorHAnsi" w:hAnsiTheme="minorHAnsi" w:cstheme="minorHAnsi"/>
        <w:sz w:val="16"/>
        <w:szCs w:val="16"/>
      </w:rPr>
    </w:pPr>
    <w:r w:rsidRPr="00F3565C">
      <w:rPr>
        <w:rFonts w:asciiTheme="minorHAnsi" w:hAnsiTheme="minorHAnsi" w:cstheme="minorHAnsi"/>
        <w:sz w:val="16"/>
        <w:szCs w:val="16"/>
      </w:rPr>
      <w:t>UCPC IT Shared Services (ITSS) Program Management</w:t>
    </w:r>
    <w:r w:rsidRPr="00F3565C">
      <w:rPr>
        <w:rFonts w:asciiTheme="minorHAnsi" w:hAnsiTheme="minorHAnsi" w:cstheme="minorHAnsi"/>
        <w:sz w:val="16"/>
        <w:szCs w:val="16"/>
      </w:rPr>
      <w:tab/>
      <w:t xml:space="preserve"> </w:t>
    </w:r>
    <w:r w:rsidRPr="00F3565C">
      <w:rPr>
        <w:rFonts w:asciiTheme="minorHAnsi" w:hAnsiTheme="minorHAnsi" w:cstheme="minorHAnsi"/>
        <w:bCs/>
        <w:sz w:val="16"/>
        <w:szCs w:val="16"/>
      </w:rPr>
      <w:fldChar w:fldCharType="begin"/>
    </w:r>
    <w:r w:rsidRPr="00F3565C">
      <w:rPr>
        <w:rFonts w:asciiTheme="minorHAnsi" w:hAnsiTheme="minorHAnsi" w:cstheme="minorHAnsi"/>
        <w:bCs/>
        <w:sz w:val="16"/>
        <w:szCs w:val="16"/>
      </w:rPr>
      <w:instrText xml:space="preserve"> PAGE </w:instrText>
    </w:r>
    <w:r w:rsidRPr="00F3565C">
      <w:rPr>
        <w:rFonts w:asciiTheme="minorHAnsi" w:hAnsiTheme="minorHAnsi" w:cstheme="minorHAnsi"/>
        <w:bCs/>
        <w:sz w:val="16"/>
        <w:szCs w:val="16"/>
      </w:rPr>
      <w:fldChar w:fldCharType="separate"/>
    </w:r>
    <w:r w:rsidR="00E11B12">
      <w:rPr>
        <w:rFonts w:asciiTheme="minorHAnsi" w:hAnsiTheme="minorHAnsi" w:cstheme="minorHAnsi"/>
        <w:bCs/>
        <w:noProof/>
        <w:sz w:val="16"/>
        <w:szCs w:val="16"/>
      </w:rPr>
      <w:t>1</w:t>
    </w:r>
    <w:r w:rsidRPr="00F3565C">
      <w:rPr>
        <w:rFonts w:asciiTheme="minorHAnsi" w:hAnsiTheme="minorHAnsi" w:cstheme="minorHAnsi"/>
        <w:bCs/>
        <w:sz w:val="16"/>
        <w:szCs w:val="16"/>
      </w:rPr>
      <w:fldChar w:fldCharType="end"/>
    </w:r>
    <w:r w:rsidRPr="00F3565C">
      <w:rPr>
        <w:rFonts w:asciiTheme="minorHAnsi" w:hAnsiTheme="minorHAnsi" w:cstheme="minorHAnsi"/>
        <w:sz w:val="16"/>
        <w:szCs w:val="16"/>
      </w:rPr>
      <w:t xml:space="preserve"> of </w:t>
    </w:r>
    <w:r w:rsidRPr="00F3565C">
      <w:rPr>
        <w:rFonts w:asciiTheme="minorHAnsi" w:hAnsiTheme="minorHAnsi" w:cstheme="minorHAnsi"/>
        <w:bCs/>
        <w:sz w:val="16"/>
        <w:szCs w:val="16"/>
      </w:rPr>
      <w:fldChar w:fldCharType="begin"/>
    </w:r>
    <w:r w:rsidRPr="00F3565C">
      <w:rPr>
        <w:rFonts w:asciiTheme="minorHAnsi" w:hAnsiTheme="minorHAnsi" w:cstheme="minorHAnsi"/>
        <w:bCs/>
        <w:sz w:val="16"/>
        <w:szCs w:val="16"/>
      </w:rPr>
      <w:instrText xml:space="preserve"> NUMPAGES  </w:instrText>
    </w:r>
    <w:r w:rsidRPr="00F3565C">
      <w:rPr>
        <w:rFonts w:asciiTheme="minorHAnsi" w:hAnsiTheme="minorHAnsi" w:cstheme="minorHAnsi"/>
        <w:bCs/>
        <w:sz w:val="16"/>
        <w:szCs w:val="16"/>
      </w:rPr>
      <w:fldChar w:fldCharType="separate"/>
    </w:r>
    <w:r w:rsidR="00E11B12">
      <w:rPr>
        <w:rFonts w:asciiTheme="minorHAnsi" w:hAnsiTheme="minorHAnsi" w:cstheme="minorHAnsi"/>
        <w:bCs/>
        <w:noProof/>
        <w:sz w:val="16"/>
        <w:szCs w:val="16"/>
      </w:rPr>
      <w:t>2</w:t>
    </w:r>
    <w:r w:rsidRPr="00F3565C">
      <w:rPr>
        <w:rFonts w:asciiTheme="minorHAnsi" w:hAnsiTheme="minorHAnsi" w:cstheme="minorHAnsi"/>
        <w:bCs/>
        <w:sz w:val="16"/>
        <w:szCs w:val="16"/>
      </w:rPr>
      <w:fldChar w:fldCharType="end"/>
    </w:r>
    <w:r w:rsidRPr="00F3565C">
      <w:rPr>
        <w:rFonts w:asciiTheme="minorHAnsi" w:hAnsiTheme="minorHAnsi" w:cstheme="minorHAnsi"/>
        <w:bCs/>
        <w:sz w:val="16"/>
        <w:szCs w:val="16"/>
      </w:rPr>
      <w:ptab w:relativeTo="margin" w:alignment="right" w:leader="none"/>
    </w:r>
    <w:r w:rsidRPr="00F3565C">
      <w:rPr>
        <w:rFonts w:asciiTheme="minorHAnsi" w:hAnsiTheme="minorHAnsi" w:cstheme="minorHAnsi"/>
        <w:b/>
        <w:bCs/>
        <w:sz w:val="16"/>
        <w:szCs w:val="16"/>
      </w:rPr>
      <w:t>Printed</w:t>
    </w:r>
    <w:r w:rsidRPr="00F3565C">
      <w:rPr>
        <w:rFonts w:asciiTheme="minorHAnsi" w:hAnsiTheme="minorHAnsi" w:cstheme="minorHAnsi"/>
        <w:bCs/>
        <w:sz w:val="16"/>
        <w:szCs w:val="16"/>
      </w:rPr>
      <w:t xml:space="preserve">: </w:t>
    </w:r>
    <w:r w:rsidRPr="00F3565C">
      <w:rPr>
        <w:rFonts w:asciiTheme="minorHAnsi" w:hAnsiTheme="minorHAnsi" w:cstheme="minorHAnsi"/>
        <w:bCs/>
        <w:sz w:val="16"/>
        <w:szCs w:val="16"/>
      </w:rPr>
      <w:fldChar w:fldCharType="begin"/>
    </w:r>
    <w:r w:rsidRPr="00F3565C">
      <w:rPr>
        <w:rFonts w:asciiTheme="minorHAnsi" w:hAnsiTheme="minorHAnsi" w:cstheme="minorHAnsi"/>
        <w:bCs/>
        <w:sz w:val="16"/>
        <w:szCs w:val="16"/>
      </w:rPr>
      <w:instrText xml:space="preserve"> DATE \@ "M/d/yyyy" </w:instrText>
    </w:r>
    <w:r w:rsidRPr="00F3565C">
      <w:rPr>
        <w:rFonts w:asciiTheme="minorHAnsi" w:hAnsiTheme="minorHAnsi" w:cstheme="minorHAnsi"/>
        <w:bCs/>
        <w:sz w:val="16"/>
        <w:szCs w:val="16"/>
      </w:rPr>
      <w:fldChar w:fldCharType="separate"/>
    </w:r>
    <w:r w:rsidR="005D60C9">
      <w:rPr>
        <w:rFonts w:asciiTheme="minorHAnsi" w:hAnsiTheme="minorHAnsi" w:cstheme="minorHAnsi"/>
        <w:bCs/>
        <w:noProof/>
        <w:sz w:val="16"/>
        <w:szCs w:val="16"/>
      </w:rPr>
      <w:t>12/19/2025</w:t>
    </w:r>
    <w:r w:rsidRPr="00F3565C">
      <w:rPr>
        <w:rFonts w:asciiTheme="minorHAnsi" w:hAnsiTheme="minorHAnsi" w:cstheme="minorHAnsi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A63DB" w14:textId="77777777" w:rsidR="003178B8" w:rsidRDefault="003178B8" w:rsidP="009B1254">
      <w:r>
        <w:separator/>
      </w:r>
    </w:p>
  </w:footnote>
  <w:footnote w:type="continuationSeparator" w:id="0">
    <w:p w14:paraId="50C51F25" w14:textId="77777777" w:rsidR="003178B8" w:rsidRDefault="003178B8" w:rsidP="009B1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36EA4" w14:textId="3C4BB3C2" w:rsidR="009B1254" w:rsidRDefault="000C05E3">
    <w:pPr>
      <w:pStyle w:val="Header"/>
    </w:pPr>
    <w:r w:rsidRPr="000C05E3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D8E77C4" wp14:editId="1BBF52F4">
              <wp:simplePos x="0" y="0"/>
              <wp:positionH relativeFrom="margin">
                <wp:align>left</wp:align>
              </wp:positionH>
              <wp:positionV relativeFrom="paragraph">
                <wp:posOffset>-286385</wp:posOffset>
              </wp:positionV>
              <wp:extent cx="3028950" cy="77152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8950" cy="771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50606B" w14:textId="77777777" w:rsidR="00F12701" w:rsidRPr="00F12701" w:rsidRDefault="00F12701" w:rsidP="00F12701">
                          <w:pPr>
                            <w:pStyle w:val="Heading1"/>
                          </w:pPr>
                          <w:r w:rsidRPr="00F12701">
                            <w:t>Automation Anywhere (A360) RPA Bot Migration and Promotion</w:t>
                          </w:r>
                        </w:p>
                        <w:p w14:paraId="5F67DF7F" w14:textId="60EFC443" w:rsidR="000C05E3" w:rsidRPr="007452A5" w:rsidRDefault="000C05E3" w:rsidP="000C05E3">
                          <w:pPr>
                            <w:rPr>
                              <w:rFonts w:cstheme="minorHAnsi"/>
                              <w:b/>
                              <w:sz w:val="52"/>
                              <w:szCs w:val="5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8E77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22.55pt;width:238.5pt;height:60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" filled="f" stroked="f">
              <v:textbox>
                <w:txbxContent>
                  <w:p w14:paraId="7450606B" w14:textId="77777777" w:rsidR="00F12701" w:rsidRPr="00F12701" w:rsidRDefault="00F12701" w:rsidP="00F12701">
                    <w:pPr>
                      <w:pStyle w:val="Heading1"/>
                    </w:pPr>
                    <w:r w:rsidRPr="00F12701">
                      <w:t>Automation Anywhere (A360) RPA Bot Migration and Promotion</w:t>
                    </w:r>
                  </w:p>
                  <w:p w14:paraId="5F67DF7F" w14:textId="60EFC443" w:rsidR="000C05E3" w:rsidRPr="007452A5" w:rsidRDefault="000C05E3" w:rsidP="000C05E3">
                    <w:pPr>
                      <w:rPr>
                        <w:rFonts w:cstheme="minorHAnsi"/>
                        <w:b/>
                        <w:sz w:val="52"/>
                        <w:szCs w:val="52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Pr="00D068C8">
      <w:rPr>
        <w:noProof/>
      </w:rPr>
      <w:drawing>
        <wp:anchor distT="0" distB="0" distL="114300" distR="114300" simplePos="0" relativeHeight="251659264" behindDoc="1" locked="0" layoutInCell="1" allowOverlap="1" wp14:anchorId="3D4AEAA1" wp14:editId="3F8E0678">
          <wp:simplePos x="0" y="0"/>
          <wp:positionH relativeFrom="page">
            <wp:posOffset>2933700</wp:posOffset>
          </wp:positionH>
          <wp:positionV relativeFrom="paragraph">
            <wp:posOffset>-347218</wp:posOffset>
          </wp:positionV>
          <wp:extent cx="4836160" cy="804545"/>
          <wp:effectExtent l="0" t="0" r="2540" b="0"/>
          <wp:wrapSquare wrapText="right"/>
          <wp:docPr id="1" name="Picture 1" descr="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36160" cy="804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7E7959" w14:textId="77777777" w:rsidR="009B1254" w:rsidRPr="00F3565C" w:rsidRDefault="009B1254">
    <w:pPr>
      <w:pStyle w:val="Header"/>
      <w:rPr>
        <w:rFonts w:asciiTheme="minorHAnsi" w:hAnsiTheme="minorHAnsi" w:cstheme="minorHAnsi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62B"/>
    <w:multiLevelType w:val="hybridMultilevel"/>
    <w:tmpl w:val="B150F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635B4"/>
    <w:multiLevelType w:val="multilevel"/>
    <w:tmpl w:val="11E0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90514"/>
    <w:multiLevelType w:val="multilevel"/>
    <w:tmpl w:val="DD9E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A43F0"/>
    <w:multiLevelType w:val="hybridMultilevel"/>
    <w:tmpl w:val="1DC691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2554F5F"/>
    <w:multiLevelType w:val="hybridMultilevel"/>
    <w:tmpl w:val="62C6A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73DAB"/>
    <w:multiLevelType w:val="multilevel"/>
    <w:tmpl w:val="1160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A469C"/>
    <w:multiLevelType w:val="multilevel"/>
    <w:tmpl w:val="776256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CFB5E59"/>
    <w:multiLevelType w:val="multilevel"/>
    <w:tmpl w:val="ABB239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6E5D47"/>
    <w:multiLevelType w:val="hybridMultilevel"/>
    <w:tmpl w:val="876A8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8C6273"/>
    <w:multiLevelType w:val="hybridMultilevel"/>
    <w:tmpl w:val="C55E2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54FF4"/>
    <w:multiLevelType w:val="hybridMultilevel"/>
    <w:tmpl w:val="0382E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939B9"/>
    <w:multiLevelType w:val="multilevel"/>
    <w:tmpl w:val="BB8446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66E35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FA5956"/>
    <w:multiLevelType w:val="hybridMultilevel"/>
    <w:tmpl w:val="F3861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70B3E"/>
    <w:multiLevelType w:val="hybridMultilevel"/>
    <w:tmpl w:val="922E98A0"/>
    <w:lvl w:ilvl="0" w:tplc="1B364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A67C96"/>
    <w:multiLevelType w:val="multilevel"/>
    <w:tmpl w:val="A26A6B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Leve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47317C6"/>
    <w:multiLevelType w:val="hybridMultilevel"/>
    <w:tmpl w:val="A80A251C"/>
    <w:lvl w:ilvl="0" w:tplc="A74829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7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9823BC"/>
    <w:multiLevelType w:val="multilevel"/>
    <w:tmpl w:val="776256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4DC3F63"/>
    <w:multiLevelType w:val="hybridMultilevel"/>
    <w:tmpl w:val="11A06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E00A3"/>
    <w:multiLevelType w:val="hybridMultilevel"/>
    <w:tmpl w:val="8AF42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4257A"/>
    <w:multiLevelType w:val="hybridMultilevel"/>
    <w:tmpl w:val="DC3C85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0B140AD"/>
    <w:multiLevelType w:val="hybridMultilevel"/>
    <w:tmpl w:val="DC16B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F50CA"/>
    <w:multiLevelType w:val="multilevel"/>
    <w:tmpl w:val="400C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1C162C"/>
    <w:multiLevelType w:val="multilevel"/>
    <w:tmpl w:val="7DFE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110FF9"/>
    <w:multiLevelType w:val="multilevel"/>
    <w:tmpl w:val="DE9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A4D54"/>
    <w:multiLevelType w:val="hybridMultilevel"/>
    <w:tmpl w:val="9CDE62A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442F4F"/>
    <w:multiLevelType w:val="hybridMultilevel"/>
    <w:tmpl w:val="38125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484174">
    <w:abstractNumId w:val="17"/>
  </w:num>
  <w:num w:numId="2" w16cid:durableId="1768113129">
    <w:abstractNumId w:val="4"/>
  </w:num>
  <w:num w:numId="3" w16cid:durableId="1144740695">
    <w:abstractNumId w:val="6"/>
  </w:num>
  <w:num w:numId="4" w16cid:durableId="1423141604">
    <w:abstractNumId w:val="15"/>
  </w:num>
  <w:num w:numId="5" w16cid:durableId="369839923">
    <w:abstractNumId w:val="8"/>
  </w:num>
  <w:num w:numId="6" w16cid:durableId="1857497649">
    <w:abstractNumId w:val="12"/>
  </w:num>
  <w:num w:numId="7" w16cid:durableId="1770740356">
    <w:abstractNumId w:val="11"/>
  </w:num>
  <w:num w:numId="8" w16cid:durableId="727074199">
    <w:abstractNumId w:val="7"/>
  </w:num>
  <w:num w:numId="9" w16cid:durableId="1749690431">
    <w:abstractNumId w:val="16"/>
  </w:num>
  <w:num w:numId="10" w16cid:durableId="1977445619">
    <w:abstractNumId w:val="18"/>
  </w:num>
  <w:num w:numId="11" w16cid:durableId="153553826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27119117">
    <w:abstractNumId w:val="19"/>
  </w:num>
  <w:num w:numId="13" w16cid:durableId="292104650">
    <w:abstractNumId w:val="9"/>
  </w:num>
  <w:num w:numId="14" w16cid:durableId="1624381717">
    <w:abstractNumId w:val="20"/>
  </w:num>
  <w:num w:numId="15" w16cid:durableId="214196618">
    <w:abstractNumId w:val="0"/>
  </w:num>
  <w:num w:numId="16" w16cid:durableId="924651853">
    <w:abstractNumId w:val="10"/>
  </w:num>
  <w:num w:numId="17" w16cid:durableId="2003658979">
    <w:abstractNumId w:val="25"/>
  </w:num>
  <w:num w:numId="18" w16cid:durableId="766999123">
    <w:abstractNumId w:val="14"/>
  </w:num>
  <w:num w:numId="19" w16cid:durableId="1682318929">
    <w:abstractNumId w:val="21"/>
  </w:num>
  <w:num w:numId="20" w16cid:durableId="18161228">
    <w:abstractNumId w:val="26"/>
  </w:num>
  <w:num w:numId="21" w16cid:durableId="2145124788">
    <w:abstractNumId w:val="13"/>
  </w:num>
  <w:num w:numId="22" w16cid:durableId="2488532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01558169">
    <w:abstractNumId w:val="23"/>
  </w:num>
  <w:num w:numId="24" w16cid:durableId="2129201699">
    <w:abstractNumId w:val="22"/>
  </w:num>
  <w:num w:numId="25" w16cid:durableId="1419327338">
    <w:abstractNumId w:val="2"/>
  </w:num>
  <w:num w:numId="26" w16cid:durableId="96291784">
    <w:abstractNumId w:val="5"/>
  </w:num>
  <w:num w:numId="27" w16cid:durableId="262760174">
    <w:abstractNumId w:val="24"/>
  </w:num>
  <w:num w:numId="28" w16cid:durableId="1506746675">
    <w:abstractNumId w:val="1"/>
  </w:num>
  <w:num w:numId="29" w16cid:durableId="1300955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1A"/>
    <w:rsid w:val="00003BD9"/>
    <w:rsid w:val="000404D8"/>
    <w:rsid w:val="0004327B"/>
    <w:rsid w:val="000636E5"/>
    <w:rsid w:val="000B46EE"/>
    <w:rsid w:val="000B498E"/>
    <w:rsid w:val="000B6472"/>
    <w:rsid w:val="000C05E3"/>
    <w:rsid w:val="00103A19"/>
    <w:rsid w:val="00112266"/>
    <w:rsid w:val="001225CF"/>
    <w:rsid w:val="001373DF"/>
    <w:rsid w:val="00180A0D"/>
    <w:rsid w:val="00183E21"/>
    <w:rsid w:val="001B071F"/>
    <w:rsid w:val="001C7909"/>
    <w:rsid w:val="002040C8"/>
    <w:rsid w:val="00212E4E"/>
    <w:rsid w:val="00213D80"/>
    <w:rsid w:val="00264675"/>
    <w:rsid w:val="00284C01"/>
    <w:rsid w:val="002F1968"/>
    <w:rsid w:val="00314C74"/>
    <w:rsid w:val="003178B8"/>
    <w:rsid w:val="00347C67"/>
    <w:rsid w:val="00351097"/>
    <w:rsid w:val="003677F9"/>
    <w:rsid w:val="003B2539"/>
    <w:rsid w:val="003B66CF"/>
    <w:rsid w:val="00421F00"/>
    <w:rsid w:val="004B40CE"/>
    <w:rsid w:val="00530A00"/>
    <w:rsid w:val="00536E80"/>
    <w:rsid w:val="00551498"/>
    <w:rsid w:val="005618E7"/>
    <w:rsid w:val="00571177"/>
    <w:rsid w:val="005D60C9"/>
    <w:rsid w:val="005F1E4D"/>
    <w:rsid w:val="0060029D"/>
    <w:rsid w:val="00653671"/>
    <w:rsid w:val="006661BC"/>
    <w:rsid w:val="0067713B"/>
    <w:rsid w:val="00677281"/>
    <w:rsid w:val="006D6E34"/>
    <w:rsid w:val="007146A5"/>
    <w:rsid w:val="007254AB"/>
    <w:rsid w:val="00797221"/>
    <w:rsid w:val="007B5523"/>
    <w:rsid w:val="007C1C53"/>
    <w:rsid w:val="008221BE"/>
    <w:rsid w:val="008A2C24"/>
    <w:rsid w:val="008A79F3"/>
    <w:rsid w:val="008B6C3D"/>
    <w:rsid w:val="008F26D0"/>
    <w:rsid w:val="00907280"/>
    <w:rsid w:val="009357AF"/>
    <w:rsid w:val="009976D7"/>
    <w:rsid w:val="009B1254"/>
    <w:rsid w:val="009B45F1"/>
    <w:rsid w:val="009B5C18"/>
    <w:rsid w:val="009D706C"/>
    <w:rsid w:val="009F3AD5"/>
    <w:rsid w:val="009F42A4"/>
    <w:rsid w:val="00A24234"/>
    <w:rsid w:val="00A278FF"/>
    <w:rsid w:val="00AE2B07"/>
    <w:rsid w:val="00AF5C2D"/>
    <w:rsid w:val="00AF6383"/>
    <w:rsid w:val="00B07D4A"/>
    <w:rsid w:val="00B77D52"/>
    <w:rsid w:val="00BE0954"/>
    <w:rsid w:val="00BF427C"/>
    <w:rsid w:val="00C31F1B"/>
    <w:rsid w:val="00C44314"/>
    <w:rsid w:val="00CB09EF"/>
    <w:rsid w:val="00CD2B7C"/>
    <w:rsid w:val="00CE074F"/>
    <w:rsid w:val="00D16E22"/>
    <w:rsid w:val="00D34064"/>
    <w:rsid w:val="00D35B31"/>
    <w:rsid w:val="00D4108F"/>
    <w:rsid w:val="00D44127"/>
    <w:rsid w:val="00D854D2"/>
    <w:rsid w:val="00DC7B71"/>
    <w:rsid w:val="00DE585B"/>
    <w:rsid w:val="00DE7DD8"/>
    <w:rsid w:val="00E11B12"/>
    <w:rsid w:val="00E1441D"/>
    <w:rsid w:val="00E6344A"/>
    <w:rsid w:val="00E645AC"/>
    <w:rsid w:val="00EA3E1A"/>
    <w:rsid w:val="00EB03C6"/>
    <w:rsid w:val="00EF1B15"/>
    <w:rsid w:val="00F12701"/>
    <w:rsid w:val="00F15BB4"/>
    <w:rsid w:val="00F23FA0"/>
    <w:rsid w:val="00F3565C"/>
    <w:rsid w:val="00F73C1E"/>
    <w:rsid w:val="00FD2154"/>
    <w:rsid w:val="00FD6FA5"/>
    <w:rsid w:val="00FE2D7D"/>
    <w:rsid w:val="00FF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1FBE9"/>
  <w15:chartTrackingRefBased/>
  <w15:docId w15:val="{79C657D2-FCDE-49A2-9BB6-3BFD0355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8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C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E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3E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Level2">
    <w:name w:val="Level 2"/>
    <w:basedOn w:val="Heading1"/>
    <w:link w:val="Level2Char"/>
    <w:qFormat/>
    <w:rsid w:val="006661BC"/>
    <w:pPr>
      <w:numPr>
        <w:ilvl w:val="1"/>
        <w:numId w:val="4"/>
      </w:numPr>
      <w:tabs>
        <w:tab w:val="num" w:pos="360"/>
      </w:tabs>
      <w:ind w:left="1152" w:firstLine="0"/>
    </w:pPr>
  </w:style>
  <w:style w:type="paragraph" w:styleId="TOCHeading">
    <w:name w:val="TOC Heading"/>
    <w:basedOn w:val="Heading1"/>
    <w:next w:val="Normal"/>
    <w:uiPriority w:val="39"/>
    <w:unhideWhenUsed/>
    <w:qFormat/>
    <w:rsid w:val="009D706C"/>
    <w:pPr>
      <w:outlineLvl w:val="9"/>
    </w:pPr>
  </w:style>
  <w:style w:type="character" w:customStyle="1" w:styleId="Level2Char">
    <w:name w:val="Level 2 Char"/>
    <w:basedOn w:val="Heading1Char"/>
    <w:link w:val="Level2"/>
    <w:rsid w:val="006661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B1254"/>
    <w:pPr>
      <w:tabs>
        <w:tab w:val="left" w:pos="44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D706C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9D706C"/>
    <w:rPr>
      <w:rFonts w:ascii="Arial" w:hAnsi="Arial"/>
      <w:szCs w:val="20"/>
      <w:lang w:val="en-NZ"/>
    </w:rPr>
  </w:style>
  <w:style w:type="character" w:customStyle="1" w:styleId="BodyTextChar">
    <w:name w:val="Body Text Char"/>
    <w:basedOn w:val="DefaultParagraphFont"/>
    <w:link w:val="BodyText"/>
    <w:rsid w:val="009D706C"/>
    <w:rPr>
      <w:rFonts w:ascii="Arial" w:eastAsia="Times New Roman" w:hAnsi="Arial" w:cs="Times New Roman"/>
      <w:szCs w:val="20"/>
      <w:lang w:val="en-NZ"/>
    </w:rPr>
  </w:style>
  <w:style w:type="character" w:styleId="Strong">
    <w:name w:val="Strong"/>
    <w:uiPriority w:val="22"/>
    <w:qFormat/>
    <w:rsid w:val="009D706C"/>
    <w:rPr>
      <w:b/>
      <w:sz w:val="24"/>
    </w:rPr>
  </w:style>
  <w:style w:type="table" w:styleId="TableGrid">
    <w:name w:val="Table Grid"/>
    <w:basedOn w:val="TableNormal"/>
    <w:uiPriority w:val="59"/>
    <w:rsid w:val="00103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link w:val="TableTextChar"/>
    <w:uiPriority w:val="99"/>
    <w:rsid w:val="00103A19"/>
    <w:pPr>
      <w:spacing w:before="200" w:line="220" w:lineRule="exact"/>
    </w:pPr>
    <w:rPr>
      <w:rFonts w:ascii="Calibri" w:hAnsi="Calibri"/>
      <w:sz w:val="18"/>
      <w:szCs w:val="20"/>
      <w:lang w:bidi="en-US"/>
    </w:rPr>
  </w:style>
  <w:style w:type="paragraph" w:customStyle="1" w:styleId="TableHead">
    <w:name w:val="Table Head"/>
    <w:basedOn w:val="BodyText"/>
    <w:link w:val="TableHeadChar"/>
    <w:uiPriority w:val="99"/>
    <w:rsid w:val="00103A19"/>
    <w:pPr>
      <w:keepNext/>
      <w:keepLines/>
      <w:spacing w:before="40" w:after="40" w:line="240" w:lineRule="exact"/>
      <w:jc w:val="center"/>
    </w:pPr>
    <w:rPr>
      <w:b/>
      <w:i/>
      <w:lang w:val="en-US"/>
    </w:rPr>
  </w:style>
  <w:style w:type="paragraph" w:customStyle="1" w:styleId="DocumentInstructions">
    <w:name w:val="Document Instructions"/>
    <w:basedOn w:val="BlockText"/>
    <w:rsid w:val="00103A1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1080" w:right="-96"/>
    </w:pPr>
    <w:rPr>
      <w:rFonts w:eastAsia="Times New Roman" w:cs="Tahoma"/>
      <w:i w:val="0"/>
      <w:iCs w:val="0"/>
      <w:color w:val="0000FF"/>
      <w:sz w:val="18"/>
    </w:rPr>
  </w:style>
  <w:style w:type="paragraph" w:styleId="BlockText">
    <w:name w:val="Block Text"/>
    <w:basedOn w:val="Normal"/>
    <w:uiPriority w:val="99"/>
    <w:semiHidden/>
    <w:unhideWhenUsed/>
    <w:rsid w:val="00103A19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9B12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1254"/>
  </w:style>
  <w:style w:type="paragraph" w:styleId="Footer">
    <w:name w:val="footer"/>
    <w:basedOn w:val="Normal"/>
    <w:link w:val="FooterChar"/>
    <w:uiPriority w:val="99"/>
    <w:unhideWhenUsed/>
    <w:rsid w:val="009B12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254"/>
  </w:style>
  <w:style w:type="character" w:styleId="PageNumber">
    <w:name w:val="page number"/>
    <w:basedOn w:val="DefaultParagraphFont"/>
    <w:rsid w:val="009B1254"/>
  </w:style>
  <w:style w:type="paragraph" w:customStyle="1" w:styleId="aCharCharCharCharCharCharCharChar">
    <w:name w:val="a Char Char Char Char Char Char Char Char"/>
    <w:basedOn w:val="Normal"/>
    <w:rsid w:val="009B1254"/>
    <w:pPr>
      <w:overflowPunct w:val="0"/>
      <w:autoSpaceDE w:val="0"/>
      <w:autoSpaceDN w:val="0"/>
      <w:adjustRightInd w:val="0"/>
      <w:spacing w:after="240"/>
      <w:ind w:left="284"/>
      <w:textAlignment w:val="baseline"/>
    </w:pPr>
    <w:rPr>
      <w:rFonts w:ascii="Century Gothic" w:hAnsi="Century Gothic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02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29D"/>
    <w:rPr>
      <w:rFonts w:ascii="Segoe UI" w:hAnsi="Segoe UI" w:cs="Segoe UI"/>
      <w:sz w:val="18"/>
      <w:szCs w:val="18"/>
    </w:rPr>
  </w:style>
  <w:style w:type="paragraph" w:styleId="NormalIndent">
    <w:name w:val="Normal Indent"/>
    <w:basedOn w:val="Normal"/>
    <w:rsid w:val="000404D8"/>
    <w:pPr>
      <w:ind w:left="720"/>
    </w:pPr>
    <w:rPr>
      <w:rFonts w:ascii="Times" w:hAnsi="Times"/>
      <w:sz w:val="20"/>
      <w:szCs w:val="20"/>
    </w:rPr>
  </w:style>
  <w:style w:type="character" w:customStyle="1" w:styleId="TableTextChar">
    <w:name w:val="Table Text Char"/>
    <w:basedOn w:val="DefaultParagraphFont"/>
    <w:link w:val="TableText"/>
    <w:uiPriority w:val="99"/>
    <w:rsid w:val="000404D8"/>
    <w:rPr>
      <w:rFonts w:ascii="Calibri" w:eastAsia="Times New Roman" w:hAnsi="Calibri" w:cs="Times New Roman"/>
      <w:sz w:val="18"/>
      <w:szCs w:val="20"/>
      <w:lang w:bidi="en-US"/>
    </w:rPr>
  </w:style>
  <w:style w:type="character" w:customStyle="1" w:styleId="TableHeadCharacter">
    <w:name w:val="Table Head Character"/>
    <w:basedOn w:val="DefaultParagraphFont"/>
    <w:rsid w:val="000404D8"/>
    <w:rPr>
      <w:rFonts w:ascii="Arial" w:hAnsi="Arial"/>
      <w:b/>
      <w:sz w:val="18"/>
    </w:rPr>
  </w:style>
  <w:style w:type="character" w:customStyle="1" w:styleId="TableHeadChar">
    <w:name w:val="Table Head Char"/>
    <w:basedOn w:val="DefaultParagraphFont"/>
    <w:link w:val="TableHead"/>
    <w:uiPriority w:val="99"/>
    <w:rsid w:val="000404D8"/>
    <w:rPr>
      <w:rFonts w:ascii="Arial" w:eastAsia="Times New Roman" w:hAnsi="Arial" w:cs="Times New Roman"/>
      <w:b/>
      <w:i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B6C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80A0D"/>
    <w:rPr>
      <w:color w:val="605E5C"/>
      <w:shd w:val="clear" w:color="auto" w:fill="E1DFDD"/>
    </w:rPr>
  </w:style>
  <w:style w:type="paragraph" w:customStyle="1" w:styleId="FirstParagraph">
    <w:name w:val="First Paragraph"/>
    <w:basedOn w:val="BodyText"/>
    <w:next w:val="BodyText"/>
    <w:qFormat/>
    <w:rsid w:val="00F12701"/>
    <w:pPr>
      <w:spacing w:before="180" w:after="180"/>
    </w:pPr>
    <w:rPr>
      <w:rFonts w:asciiTheme="minorHAnsi" w:eastAsiaTheme="minorHAnsi" w:hAnsiTheme="minorHAnsi" w:cstheme="minorBidi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551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phrdev.ps.universityofcalifornia.edu" TargetMode="External"/><Relationship Id="rId13" Type="http://schemas.openxmlformats.org/officeDocument/2006/relationships/hyperlink" Target="https://ucop.my.automationanywhere.digital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copsandbox.my.automationanywhere.digita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copdev.my.automationanywhere.digital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ucphrprd.ps.universityofcalifornia.edu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ucphrut1.ps.universityofcalifornia.edu" TargetMode="External"/><Relationship Id="rId14" Type="http://schemas.openxmlformats.org/officeDocument/2006/relationships/hyperlink" Target="https://ucphrtst.ps.universityofcalifornia.edu/psp/&#8230;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E5D3D-723D-4953-8F41-C2187BC74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4</Pages>
  <Words>942</Words>
  <Characters>5262</Characters>
  <Application>Microsoft Office Word</Application>
  <DocSecurity>0</DocSecurity>
  <Lines>150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UCOP</Company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Shelton</dc:creator>
  <cp:keywords/>
  <dc:description/>
  <cp:lastModifiedBy>Ari Widjaja</cp:lastModifiedBy>
  <cp:revision>3</cp:revision>
  <cp:lastPrinted>2019-04-30T20:51:00Z</cp:lastPrinted>
  <dcterms:created xsi:type="dcterms:W3CDTF">2025-12-19T19:08:00Z</dcterms:created>
  <dcterms:modified xsi:type="dcterms:W3CDTF">2025-12-19T23:28:00Z</dcterms:modified>
</cp:coreProperties>
</file>