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4FC165" w14:textId="5F7E5303" w:rsidR="00E226D2" w:rsidRPr="00E226D2" w:rsidRDefault="00E226D2" w:rsidP="00E226D2">
      <w:pPr>
        <w:spacing w:line="360" w:lineRule="auto"/>
        <w:rPr>
          <w:rFonts w:ascii="Times New Roman" w:hAnsi="Times New Roman" w:cs="Times New Roman"/>
          <w:b/>
          <w:bCs/>
          <w:sz w:val="24"/>
          <w:szCs w:val="24"/>
        </w:rPr>
      </w:pPr>
      <w:r>
        <w:rPr>
          <w:rFonts w:ascii="Times New Roman" w:hAnsi="Times New Roman" w:cs="Times New Roman"/>
          <w:b/>
          <w:bCs/>
          <w:sz w:val="24"/>
          <w:szCs w:val="24"/>
        </w:rPr>
        <w:t>Project Background</w:t>
      </w:r>
    </w:p>
    <w:p w14:paraId="5C3EA43D" w14:textId="6D725C67" w:rsidR="00C11729" w:rsidRDefault="00C11729" w:rsidP="004D4E29">
      <w:pPr>
        <w:spacing w:line="360" w:lineRule="auto"/>
        <w:ind w:firstLine="720"/>
        <w:rPr>
          <w:rFonts w:ascii="Times New Roman" w:hAnsi="Times New Roman" w:cs="Times New Roman"/>
          <w:sz w:val="24"/>
          <w:szCs w:val="24"/>
        </w:rPr>
      </w:pPr>
      <w:r w:rsidRPr="00C11729">
        <w:rPr>
          <w:rFonts w:ascii="Times New Roman" w:hAnsi="Times New Roman" w:cs="Times New Roman"/>
          <w:sz w:val="24"/>
          <w:szCs w:val="24"/>
        </w:rPr>
        <w:t>COVID-19 is an infectious virus disease that was first recognized in Wuhan, China, in December 2019 and has since spread worldwide</w:t>
      </w:r>
      <w:r>
        <w:rPr>
          <w:rFonts w:ascii="Times New Roman" w:hAnsi="Times New Roman" w:cs="Times New Roman"/>
          <w:sz w:val="24"/>
          <w:szCs w:val="24"/>
        </w:rPr>
        <w:t xml:space="preserve"> (Wikipedia, 2021). </w:t>
      </w:r>
      <w:r w:rsidR="00343091">
        <w:rPr>
          <w:rFonts w:ascii="Times New Roman" w:hAnsi="Times New Roman" w:cs="Times New Roman"/>
          <w:sz w:val="24"/>
          <w:szCs w:val="24"/>
        </w:rPr>
        <w:t>Globally, a</w:t>
      </w:r>
      <w:r>
        <w:rPr>
          <w:rFonts w:ascii="Times New Roman" w:hAnsi="Times New Roman" w:cs="Times New Roman"/>
          <w:sz w:val="24"/>
          <w:szCs w:val="24"/>
        </w:rPr>
        <w:t xml:space="preserve">s of 23 February 2021, a total of 111,419,939 COVID-19 confirmed cases and 2,470, 772 deaths </w:t>
      </w:r>
      <w:r w:rsidR="00343091">
        <w:rPr>
          <w:rFonts w:ascii="Times New Roman" w:hAnsi="Times New Roman" w:cs="Times New Roman"/>
          <w:sz w:val="24"/>
          <w:szCs w:val="24"/>
        </w:rPr>
        <w:t xml:space="preserve">have reported to WHO </w:t>
      </w:r>
      <w:r w:rsidR="009F6BB0">
        <w:rPr>
          <w:rFonts w:ascii="Times New Roman" w:hAnsi="Times New Roman" w:cs="Times New Roman"/>
          <w:sz w:val="24"/>
          <w:szCs w:val="24"/>
        </w:rPr>
        <w:t>(WHO, 2021). In Malaysia itself, 32,076 cases and 1,076 deaths have been reported as of 23 February 2021</w:t>
      </w:r>
      <w:r w:rsidR="007B61EF">
        <w:rPr>
          <w:rFonts w:ascii="Times New Roman" w:hAnsi="Times New Roman" w:cs="Times New Roman"/>
          <w:sz w:val="24"/>
          <w:szCs w:val="24"/>
        </w:rPr>
        <w:t xml:space="preserve"> (Malaysia M</w:t>
      </w:r>
      <w:r w:rsidR="004D4E29">
        <w:rPr>
          <w:rFonts w:ascii="Times New Roman" w:hAnsi="Times New Roman" w:cs="Times New Roman"/>
          <w:sz w:val="24"/>
          <w:szCs w:val="24"/>
        </w:rPr>
        <w:t>OH</w:t>
      </w:r>
      <w:r w:rsidR="007B61EF">
        <w:rPr>
          <w:rFonts w:ascii="Times New Roman" w:hAnsi="Times New Roman" w:cs="Times New Roman"/>
          <w:sz w:val="24"/>
          <w:szCs w:val="24"/>
        </w:rPr>
        <w:t>, 2021).</w:t>
      </w:r>
    </w:p>
    <w:p w14:paraId="57606997" w14:textId="41D9A9C4" w:rsidR="004D4E29" w:rsidRDefault="007B61EF" w:rsidP="004D4E2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WHO has recommended robust diagnostic testing ever since the COVID 19 turned from an outbreak into a global </w:t>
      </w:r>
      <w:proofErr w:type="gramStart"/>
      <w:r>
        <w:rPr>
          <w:rFonts w:ascii="Times New Roman" w:hAnsi="Times New Roman" w:cs="Times New Roman"/>
          <w:sz w:val="24"/>
          <w:szCs w:val="24"/>
        </w:rPr>
        <w:t>pandemic.</w:t>
      </w:r>
      <w:proofErr w:type="gramEnd"/>
      <w:r>
        <w:rPr>
          <w:rFonts w:ascii="Times New Roman" w:hAnsi="Times New Roman" w:cs="Times New Roman"/>
          <w:sz w:val="24"/>
          <w:szCs w:val="24"/>
        </w:rPr>
        <w:t xml:space="preserve"> The testing is developed i</w:t>
      </w:r>
      <w:r>
        <w:rPr>
          <w:rFonts w:ascii="Times New Roman" w:hAnsi="Times New Roman" w:cs="Times New Roman"/>
          <w:sz w:val="24"/>
          <w:szCs w:val="24"/>
        </w:rPr>
        <w:t>n order to differentiate the SARS-CoV-2 virus that causes COVID-19 disease from other respiratory infections as well</w:t>
      </w:r>
      <w:r>
        <w:rPr>
          <w:rFonts w:ascii="Times New Roman" w:hAnsi="Times New Roman" w:cs="Times New Roman"/>
          <w:sz w:val="24"/>
          <w:szCs w:val="24"/>
        </w:rPr>
        <w:t xml:space="preserve"> as</w:t>
      </w:r>
      <w:r>
        <w:rPr>
          <w:rFonts w:ascii="Times New Roman" w:hAnsi="Times New Roman" w:cs="Times New Roman"/>
          <w:sz w:val="24"/>
          <w:szCs w:val="24"/>
        </w:rPr>
        <w:t xml:space="preserve"> to develop a guidance of appropriate clinical management</w:t>
      </w:r>
      <w:r>
        <w:rPr>
          <w:rFonts w:ascii="Times New Roman" w:hAnsi="Times New Roman" w:cs="Times New Roman"/>
          <w:sz w:val="24"/>
          <w:szCs w:val="24"/>
        </w:rPr>
        <w:t>.</w:t>
      </w:r>
      <w:r w:rsidR="00FD2C6E">
        <w:rPr>
          <w:rFonts w:ascii="Times New Roman" w:hAnsi="Times New Roman" w:cs="Times New Roman"/>
          <w:sz w:val="24"/>
          <w:szCs w:val="24"/>
        </w:rPr>
        <w:t xml:space="preserve"> In response to the WHO guidance, Malaysia has increased the capacity for weekly viral detection aside from intensive contract tracing and nationwide social distancing movement</w:t>
      </w:r>
      <w:r w:rsidR="0001202A">
        <w:rPr>
          <w:rFonts w:ascii="Times New Roman" w:hAnsi="Times New Roman" w:cs="Times New Roman"/>
          <w:sz w:val="24"/>
          <w:szCs w:val="24"/>
        </w:rPr>
        <w:t xml:space="preserve"> (Lim et al., 2020)</w:t>
      </w:r>
      <w:r w:rsidR="00FD2C6E">
        <w:rPr>
          <w:rFonts w:ascii="Times New Roman" w:hAnsi="Times New Roman" w:cs="Times New Roman"/>
          <w:sz w:val="24"/>
          <w:szCs w:val="24"/>
        </w:rPr>
        <w:t xml:space="preserve">. This is </w:t>
      </w:r>
      <w:r w:rsidR="00007F73">
        <w:rPr>
          <w:rFonts w:ascii="Times New Roman" w:hAnsi="Times New Roman" w:cs="Times New Roman"/>
          <w:sz w:val="24"/>
          <w:szCs w:val="24"/>
        </w:rPr>
        <w:t>an effort to enable Malaysia as a country to resume normal day-to-day activities as soon as possible.</w:t>
      </w:r>
      <w:r w:rsidR="004D4E29">
        <w:rPr>
          <w:rFonts w:ascii="Times New Roman" w:hAnsi="Times New Roman" w:cs="Times New Roman"/>
          <w:sz w:val="24"/>
          <w:szCs w:val="24"/>
        </w:rPr>
        <w:t xml:space="preserve"> </w:t>
      </w:r>
    </w:p>
    <w:p w14:paraId="5F5E1890" w14:textId="7613140B" w:rsidR="007B61EF" w:rsidRDefault="004D4E29" w:rsidP="004D4E29">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 COVID-19 diagnostic test that are most commonly used in Malaysia are RT-PCR test, RTK-Antigen test, and antibody test. RT-PCR and RTK-Antigen are able to show whether a person has an active infection of COVID-19, while the antibody test shows if a person had a past infection of COVID-19.  The public can get tested for COVID-19 in test centre registered at clinics or hospitals that was already approved by the Ministry of Health, Malaysia (MOH).</w:t>
      </w:r>
    </w:p>
    <w:p w14:paraId="4A04B45F" w14:textId="7207E66C" w:rsidR="00C071E2" w:rsidRDefault="00F36BCA" w:rsidP="004D4E29">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Joe Nollar stated that (Bonislawski, 2020), COVID-19 pandemic increases the demand for a direct-to-patient reporting of test results. The COVID-19 outbreak has accelerated the trend of developing an information system to have the capability of handling patient-initiated testing and reporting the result of the test directly to the </w:t>
      </w:r>
      <w:r w:rsidR="00C071E2">
        <w:rPr>
          <w:rFonts w:ascii="Times New Roman" w:hAnsi="Times New Roman" w:cs="Times New Roman"/>
          <w:sz w:val="24"/>
          <w:szCs w:val="24"/>
        </w:rPr>
        <w:t>patient</w:t>
      </w:r>
      <w:r>
        <w:rPr>
          <w:rFonts w:ascii="Times New Roman" w:hAnsi="Times New Roman" w:cs="Times New Roman"/>
          <w:sz w:val="24"/>
          <w:szCs w:val="24"/>
        </w:rPr>
        <w:t>. Suren Avunjian added (Bonislawski, 2020), an information system will enable the patient to provide all relevant information electronically instead of going through a cumbersome manual process</w:t>
      </w:r>
      <w:r w:rsidR="00C071E2">
        <w:rPr>
          <w:rFonts w:ascii="Times New Roman" w:hAnsi="Times New Roman" w:cs="Times New Roman"/>
          <w:sz w:val="24"/>
          <w:szCs w:val="24"/>
        </w:rPr>
        <w:t>.</w:t>
      </w:r>
    </w:p>
    <w:p w14:paraId="19A1A1ED" w14:textId="0C3D78BE" w:rsidR="00C11729" w:rsidRPr="00C11729" w:rsidRDefault="00F36BCA" w:rsidP="000D1431">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C071E2">
        <w:rPr>
          <w:rFonts w:ascii="Times New Roman" w:hAnsi="Times New Roman" w:cs="Times New Roman"/>
          <w:sz w:val="24"/>
          <w:szCs w:val="24"/>
        </w:rPr>
        <w:t>Therefore, this project is initiated to develop a website information system to administer tests and keep track of the test result of COVID-19 patients under the name of HELP CTIS (Covid-19 Testing Information System).</w:t>
      </w:r>
      <w:r w:rsidR="00556686">
        <w:rPr>
          <w:rFonts w:ascii="Times New Roman" w:hAnsi="Times New Roman" w:cs="Times New Roman"/>
          <w:sz w:val="24"/>
          <w:szCs w:val="24"/>
        </w:rPr>
        <w:t xml:space="preserve"> HELP CTIS is developed in hope to aid the health ministry by replacing the outdated and not thoroughly secured system that is used by the hospital and medical centre across the country.</w:t>
      </w:r>
    </w:p>
    <w:p w14:paraId="62F122A4" w14:textId="707CB049" w:rsidR="004A6670" w:rsidRDefault="00C11729" w:rsidP="00133016">
      <w:pPr>
        <w:spacing w:line="360" w:lineRule="auto"/>
        <w:jc w:val="center"/>
        <w:rPr>
          <w:rFonts w:ascii="Times New Roman" w:hAnsi="Times New Roman" w:cs="Times New Roman"/>
          <w:sz w:val="24"/>
          <w:szCs w:val="24"/>
        </w:rPr>
      </w:pPr>
      <w:r w:rsidRPr="00C11729">
        <w:rPr>
          <w:rFonts w:ascii="Times New Roman" w:hAnsi="Times New Roman" w:cs="Times New Roman"/>
          <w:sz w:val="24"/>
          <w:szCs w:val="24"/>
        </w:rPr>
        <w:lastRenderedPageBreak/>
        <w:t>Bibliography</w:t>
      </w:r>
    </w:p>
    <w:p w14:paraId="7A83E01F" w14:textId="77777777" w:rsidR="00133016" w:rsidRPr="00C11729" w:rsidRDefault="00133016" w:rsidP="00133016">
      <w:pPr>
        <w:spacing w:line="360" w:lineRule="auto"/>
        <w:jc w:val="center"/>
        <w:rPr>
          <w:rFonts w:ascii="Times New Roman" w:hAnsi="Times New Roman" w:cs="Times New Roman"/>
          <w:sz w:val="24"/>
          <w:szCs w:val="24"/>
        </w:rPr>
      </w:pPr>
    </w:p>
    <w:p w14:paraId="21DBC59F" w14:textId="391F23F3" w:rsidR="00133016" w:rsidRPr="00133016" w:rsidRDefault="00133016" w:rsidP="007B61EF">
      <w:pPr>
        <w:spacing w:line="360" w:lineRule="auto"/>
        <w:ind w:left="426" w:hanging="426"/>
        <w:rPr>
          <w:rFonts w:ascii="Times New Roman" w:hAnsi="Times New Roman" w:cs="Times New Roman"/>
          <w:sz w:val="28"/>
          <w:szCs w:val="28"/>
        </w:rPr>
      </w:pPr>
      <w:r w:rsidRPr="00133016">
        <w:rPr>
          <w:rFonts w:ascii="Times New Roman" w:hAnsi="Times New Roman" w:cs="Times New Roman"/>
          <w:sz w:val="24"/>
          <w:szCs w:val="24"/>
        </w:rPr>
        <w:t xml:space="preserve">Bonislawski, A. (2020, November 10). </w:t>
      </w:r>
      <w:r w:rsidRPr="00133016">
        <w:rPr>
          <w:rFonts w:ascii="Times New Roman" w:hAnsi="Times New Roman" w:cs="Times New Roman"/>
          <w:i/>
          <w:iCs/>
          <w:sz w:val="24"/>
          <w:szCs w:val="24"/>
        </w:rPr>
        <w:t xml:space="preserve">COVID Driving Labs </w:t>
      </w:r>
      <w:r>
        <w:rPr>
          <w:rFonts w:ascii="Times New Roman" w:hAnsi="Times New Roman" w:cs="Times New Roman"/>
          <w:i/>
          <w:iCs/>
          <w:sz w:val="24"/>
          <w:szCs w:val="24"/>
        </w:rPr>
        <w:t>t</w:t>
      </w:r>
      <w:r w:rsidRPr="00133016">
        <w:rPr>
          <w:rFonts w:ascii="Times New Roman" w:hAnsi="Times New Roman" w:cs="Times New Roman"/>
          <w:i/>
          <w:iCs/>
          <w:sz w:val="24"/>
          <w:szCs w:val="24"/>
        </w:rPr>
        <w:t>o Build Out Information Systems</w:t>
      </w:r>
      <w:r w:rsidRPr="00133016">
        <w:rPr>
          <w:rFonts w:ascii="Times New Roman" w:hAnsi="Times New Roman" w:cs="Times New Roman"/>
          <w:sz w:val="24"/>
          <w:szCs w:val="24"/>
        </w:rPr>
        <w:t xml:space="preserve">. Modern Healthcare. </w:t>
      </w:r>
      <w:hyperlink r:id="rId4" w:tgtFrame="_blank" w:history="1">
        <w:r w:rsidRPr="00133016">
          <w:rPr>
            <w:rStyle w:val="Hyperlink"/>
            <w:rFonts w:ascii="Times New Roman" w:hAnsi="Times New Roman" w:cs="Times New Roman"/>
            <w:sz w:val="24"/>
            <w:szCs w:val="24"/>
          </w:rPr>
          <w:t>https://www.modernhealthcare.com/supply-chain/covid-driving-labs-build-out-information-systems</w:t>
        </w:r>
      </w:hyperlink>
    </w:p>
    <w:p w14:paraId="60648459" w14:textId="2F16D526" w:rsidR="006250CC" w:rsidRDefault="006250CC" w:rsidP="007B61EF">
      <w:pPr>
        <w:spacing w:line="360" w:lineRule="auto"/>
        <w:ind w:left="426" w:hanging="426"/>
        <w:rPr>
          <w:rFonts w:ascii="Times New Roman" w:hAnsi="Times New Roman" w:cs="Times New Roman"/>
          <w:sz w:val="24"/>
          <w:szCs w:val="24"/>
        </w:rPr>
      </w:pPr>
      <w:r w:rsidRPr="006250CC">
        <w:rPr>
          <w:rFonts w:ascii="Times New Roman" w:hAnsi="Times New Roman" w:cs="Times New Roman"/>
          <w:sz w:val="24"/>
          <w:szCs w:val="24"/>
        </w:rPr>
        <w:t xml:space="preserve">DoctorOnCall. (2021a). </w:t>
      </w:r>
      <w:r w:rsidRPr="006250CC">
        <w:rPr>
          <w:rFonts w:ascii="Times New Roman" w:hAnsi="Times New Roman" w:cs="Times New Roman"/>
          <w:i/>
          <w:iCs/>
          <w:sz w:val="24"/>
          <w:szCs w:val="24"/>
        </w:rPr>
        <w:t>COVID-19 Drive-Thru, Clinic &amp; Home Visit Screening Test Services</w:t>
      </w:r>
      <w:r w:rsidRPr="006250CC">
        <w:rPr>
          <w:rFonts w:ascii="Times New Roman" w:hAnsi="Times New Roman" w:cs="Times New Roman"/>
          <w:sz w:val="24"/>
          <w:szCs w:val="24"/>
        </w:rPr>
        <w:t xml:space="preserve">. DoctorOnCall. </w:t>
      </w:r>
      <w:hyperlink r:id="rId5" w:tgtFrame="_blank" w:history="1">
        <w:r w:rsidRPr="006250CC">
          <w:rPr>
            <w:rStyle w:val="Hyperlink"/>
            <w:rFonts w:ascii="Times New Roman" w:hAnsi="Times New Roman" w:cs="Times New Roman"/>
            <w:sz w:val="24"/>
            <w:szCs w:val="24"/>
          </w:rPr>
          <w:t>https://www.doctoroncall.com.my/medicine/coronavirus-covid-19-test-kit</w:t>
        </w:r>
      </w:hyperlink>
    </w:p>
    <w:p w14:paraId="19FBE2C1" w14:textId="4BAD2F76" w:rsidR="0001202A" w:rsidRPr="0001202A" w:rsidRDefault="0001202A" w:rsidP="007B61EF">
      <w:pPr>
        <w:spacing w:line="360" w:lineRule="auto"/>
        <w:ind w:left="426" w:hanging="426"/>
        <w:rPr>
          <w:rFonts w:ascii="Times New Roman" w:hAnsi="Times New Roman" w:cs="Times New Roman"/>
          <w:color w:val="202122"/>
          <w:sz w:val="32"/>
          <w:szCs w:val="32"/>
          <w:shd w:val="clear" w:color="auto" w:fill="FFFFFF"/>
        </w:rPr>
      </w:pPr>
      <w:r w:rsidRPr="0001202A">
        <w:rPr>
          <w:rFonts w:ascii="Times New Roman" w:hAnsi="Times New Roman" w:cs="Times New Roman"/>
          <w:sz w:val="24"/>
          <w:szCs w:val="24"/>
        </w:rPr>
        <w:t xml:space="preserve">Lim, K. L., Johari, N. A., Wong, S. T., Khaw, L. T., Tan, B. K., Chan, K. K., Wong, S. F., Chan, W. L. E., Ramzi, N. H., &amp; Lim, P. K. C. (2020). A novel strategy for community screening of SARS-CoV-2 (COVID-19): Sample pooling method. </w:t>
      </w:r>
      <w:r w:rsidRPr="0001202A">
        <w:rPr>
          <w:rFonts w:ascii="Times New Roman" w:hAnsi="Times New Roman" w:cs="Times New Roman"/>
          <w:i/>
          <w:iCs/>
          <w:sz w:val="24"/>
          <w:szCs w:val="24"/>
        </w:rPr>
        <w:t>PLoS ONE</w:t>
      </w:r>
      <w:r w:rsidRPr="0001202A">
        <w:rPr>
          <w:rFonts w:ascii="Times New Roman" w:hAnsi="Times New Roman" w:cs="Times New Roman"/>
          <w:sz w:val="24"/>
          <w:szCs w:val="24"/>
        </w:rPr>
        <w:t xml:space="preserve">, </w:t>
      </w:r>
      <w:r w:rsidRPr="0001202A">
        <w:rPr>
          <w:rFonts w:ascii="Times New Roman" w:hAnsi="Times New Roman" w:cs="Times New Roman"/>
          <w:i/>
          <w:iCs/>
          <w:sz w:val="24"/>
          <w:szCs w:val="24"/>
        </w:rPr>
        <w:t>15</w:t>
      </w:r>
      <w:r w:rsidRPr="0001202A">
        <w:rPr>
          <w:rFonts w:ascii="Times New Roman" w:hAnsi="Times New Roman" w:cs="Times New Roman"/>
          <w:sz w:val="24"/>
          <w:szCs w:val="24"/>
        </w:rPr>
        <w:t xml:space="preserve">(8), e0238417. </w:t>
      </w:r>
      <w:hyperlink r:id="rId6" w:tgtFrame="_blank" w:history="1">
        <w:r w:rsidRPr="0001202A">
          <w:rPr>
            <w:rStyle w:val="Hyperlink"/>
            <w:rFonts w:ascii="Times New Roman" w:hAnsi="Times New Roman" w:cs="Times New Roman"/>
            <w:sz w:val="24"/>
            <w:szCs w:val="24"/>
          </w:rPr>
          <w:t>https://doi.org/10.1371/journal.pone.0238417</w:t>
        </w:r>
      </w:hyperlink>
    </w:p>
    <w:p w14:paraId="56B3A4D3" w14:textId="6199B292" w:rsidR="007B61EF" w:rsidRDefault="007B61EF" w:rsidP="007B61EF">
      <w:pPr>
        <w:spacing w:line="360" w:lineRule="auto"/>
        <w:ind w:left="426" w:hanging="426"/>
        <w:rPr>
          <w:rFonts w:ascii="Times New Roman" w:hAnsi="Times New Roman" w:cs="Times New Roman"/>
          <w:color w:val="202122"/>
          <w:sz w:val="24"/>
          <w:szCs w:val="24"/>
          <w:shd w:val="clear" w:color="auto" w:fill="FFFFFF"/>
        </w:rPr>
      </w:pPr>
      <w:r w:rsidRPr="007B61EF">
        <w:rPr>
          <w:rFonts w:ascii="Times New Roman" w:hAnsi="Times New Roman" w:cs="Times New Roman"/>
          <w:color w:val="202122"/>
          <w:sz w:val="24"/>
          <w:szCs w:val="24"/>
          <w:shd w:val="clear" w:color="auto" w:fill="FFFFFF"/>
        </w:rPr>
        <w:t>Malaysia M</w:t>
      </w:r>
      <w:r w:rsidR="004D4E29">
        <w:rPr>
          <w:rFonts w:ascii="Times New Roman" w:hAnsi="Times New Roman" w:cs="Times New Roman"/>
          <w:color w:val="202122"/>
          <w:sz w:val="24"/>
          <w:szCs w:val="24"/>
          <w:shd w:val="clear" w:color="auto" w:fill="FFFFFF"/>
        </w:rPr>
        <w:t>OH</w:t>
      </w:r>
      <w:r w:rsidRPr="007B61EF">
        <w:rPr>
          <w:rFonts w:ascii="Times New Roman" w:hAnsi="Times New Roman" w:cs="Times New Roman"/>
          <w:color w:val="202122"/>
          <w:sz w:val="24"/>
          <w:szCs w:val="24"/>
          <w:shd w:val="clear" w:color="auto" w:fill="FFFFFF"/>
        </w:rPr>
        <w:t xml:space="preserve">. (2021, February 24). </w:t>
      </w:r>
      <w:r w:rsidRPr="006250CC">
        <w:rPr>
          <w:rFonts w:ascii="Times New Roman" w:hAnsi="Times New Roman" w:cs="Times New Roman"/>
          <w:i/>
          <w:iCs/>
          <w:color w:val="202122"/>
          <w:sz w:val="24"/>
          <w:szCs w:val="24"/>
          <w:shd w:val="clear" w:color="auto" w:fill="FFFFFF"/>
        </w:rPr>
        <w:t>Situasi Terkini COVID-19 di Malaysia 23 Februari 2021</w:t>
      </w:r>
      <w:r w:rsidRPr="007B61EF">
        <w:rPr>
          <w:rFonts w:ascii="Times New Roman" w:hAnsi="Times New Roman" w:cs="Times New Roman"/>
          <w:color w:val="202122"/>
          <w:sz w:val="24"/>
          <w:szCs w:val="24"/>
          <w:shd w:val="clear" w:color="auto" w:fill="FFFFFF"/>
        </w:rPr>
        <w:t>. COVID-19 MOH Malaysia. http://covid-19.moh.gov.my/terkini/2021/feb/situasi-terkini-covid-19-di-malaysia-23022021</w:t>
      </w:r>
    </w:p>
    <w:p w14:paraId="50A5C05A" w14:textId="62EAB7CA" w:rsidR="00C11729" w:rsidRDefault="00C11729" w:rsidP="007B61EF">
      <w:pPr>
        <w:spacing w:line="360" w:lineRule="auto"/>
        <w:ind w:left="426" w:hanging="426"/>
        <w:rPr>
          <w:rFonts w:ascii="Times New Roman" w:hAnsi="Times New Roman" w:cs="Times New Roman"/>
          <w:color w:val="202122"/>
          <w:sz w:val="24"/>
          <w:szCs w:val="24"/>
          <w:shd w:val="clear" w:color="auto" w:fill="FFFFFF"/>
        </w:rPr>
      </w:pPr>
      <w:r w:rsidRPr="00C11729">
        <w:rPr>
          <w:rFonts w:ascii="Times New Roman" w:hAnsi="Times New Roman" w:cs="Times New Roman"/>
          <w:color w:val="202122"/>
          <w:sz w:val="24"/>
          <w:szCs w:val="24"/>
          <w:shd w:val="clear" w:color="auto" w:fill="FFFFFF"/>
        </w:rPr>
        <w:t xml:space="preserve">Wikipedia. (2021, February 24). </w:t>
      </w:r>
      <w:r w:rsidRPr="006250CC">
        <w:rPr>
          <w:rFonts w:ascii="Times New Roman" w:hAnsi="Times New Roman" w:cs="Times New Roman"/>
          <w:i/>
          <w:iCs/>
          <w:color w:val="202122"/>
          <w:sz w:val="24"/>
          <w:szCs w:val="24"/>
          <w:shd w:val="clear" w:color="auto" w:fill="FFFFFF"/>
        </w:rPr>
        <w:t>Coronavirus disease 2019</w:t>
      </w:r>
      <w:r w:rsidRPr="00C11729">
        <w:rPr>
          <w:rFonts w:ascii="Times New Roman" w:hAnsi="Times New Roman" w:cs="Times New Roman"/>
          <w:color w:val="202122"/>
          <w:sz w:val="24"/>
          <w:szCs w:val="24"/>
          <w:shd w:val="clear" w:color="auto" w:fill="FFFFFF"/>
        </w:rPr>
        <w:t xml:space="preserve">. </w:t>
      </w:r>
      <w:r w:rsidRPr="006250CC">
        <w:rPr>
          <w:rFonts w:ascii="Times New Roman" w:hAnsi="Times New Roman" w:cs="Times New Roman"/>
          <w:color w:val="202122"/>
          <w:sz w:val="24"/>
          <w:szCs w:val="24"/>
          <w:shd w:val="clear" w:color="auto" w:fill="FFFFFF"/>
        </w:rPr>
        <w:t>Wikipedia, The Free Encyclopedia</w:t>
      </w:r>
      <w:r w:rsidRPr="00C11729">
        <w:rPr>
          <w:rFonts w:ascii="Times New Roman" w:hAnsi="Times New Roman" w:cs="Times New Roman"/>
          <w:color w:val="202122"/>
          <w:sz w:val="24"/>
          <w:szCs w:val="24"/>
          <w:shd w:val="clear" w:color="auto" w:fill="FFFFFF"/>
        </w:rPr>
        <w:t xml:space="preserve">. </w:t>
      </w:r>
    </w:p>
    <w:p w14:paraId="5F35AB43" w14:textId="5C99C9E8" w:rsidR="009F6BB0" w:rsidRPr="00C11729" w:rsidRDefault="009F6BB0" w:rsidP="007B61EF">
      <w:pPr>
        <w:spacing w:line="360" w:lineRule="auto"/>
        <w:ind w:left="426" w:hanging="426"/>
        <w:rPr>
          <w:rFonts w:ascii="Times New Roman" w:hAnsi="Times New Roman" w:cs="Times New Roman"/>
          <w:sz w:val="24"/>
          <w:szCs w:val="24"/>
        </w:rPr>
      </w:pPr>
      <w:proofErr w:type="gramStart"/>
      <w:r w:rsidRPr="009F6BB0">
        <w:rPr>
          <w:rFonts w:ascii="Times New Roman" w:hAnsi="Times New Roman" w:cs="Times New Roman"/>
          <w:sz w:val="24"/>
          <w:szCs w:val="24"/>
        </w:rPr>
        <w:t>WHO.</w:t>
      </w:r>
      <w:proofErr w:type="gramEnd"/>
      <w:r w:rsidRPr="009F6BB0">
        <w:rPr>
          <w:rFonts w:ascii="Times New Roman" w:hAnsi="Times New Roman" w:cs="Times New Roman"/>
          <w:sz w:val="24"/>
          <w:szCs w:val="24"/>
        </w:rPr>
        <w:t xml:space="preserve"> (2021, February 24). </w:t>
      </w:r>
      <w:r w:rsidRPr="006250CC">
        <w:rPr>
          <w:rFonts w:ascii="Times New Roman" w:hAnsi="Times New Roman" w:cs="Times New Roman"/>
          <w:i/>
          <w:iCs/>
          <w:sz w:val="24"/>
          <w:szCs w:val="24"/>
        </w:rPr>
        <w:t>WHO Coronavirus Disease (COVID-19) Dashboard</w:t>
      </w:r>
      <w:r w:rsidRPr="009F6BB0">
        <w:rPr>
          <w:rFonts w:ascii="Times New Roman" w:hAnsi="Times New Roman" w:cs="Times New Roman"/>
          <w:sz w:val="24"/>
          <w:szCs w:val="24"/>
        </w:rPr>
        <w:t xml:space="preserve">. </w:t>
      </w:r>
      <w:r>
        <w:rPr>
          <w:rFonts w:ascii="Times New Roman" w:hAnsi="Times New Roman" w:cs="Times New Roman"/>
          <w:sz w:val="24"/>
          <w:szCs w:val="24"/>
        </w:rPr>
        <w:t>W</w:t>
      </w:r>
      <w:r w:rsidRPr="009F6BB0">
        <w:rPr>
          <w:rFonts w:ascii="Times New Roman" w:hAnsi="Times New Roman" w:cs="Times New Roman"/>
          <w:sz w:val="24"/>
          <w:szCs w:val="24"/>
        </w:rPr>
        <w:t>HO (COVID-19) Homepage. https://covid19.who.int/</w:t>
      </w:r>
    </w:p>
    <w:sectPr w:rsidR="009F6BB0" w:rsidRPr="00C117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3FDE"/>
    <w:rsid w:val="00007F73"/>
    <w:rsid w:val="0001202A"/>
    <w:rsid w:val="000D1431"/>
    <w:rsid w:val="00133016"/>
    <w:rsid w:val="002E3FDE"/>
    <w:rsid w:val="00343091"/>
    <w:rsid w:val="004D4E29"/>
    <w:rsid w:val="00530C75"/>
    <w:rsid w:val="00556686"/>
    <w:rsid w:val="006250CC"/>
    <w:rsid w:val="0067411F"/>
    <w:rsid w:val="007A5BE0"/>
    <w:rsid w:val="007B61EF"/>
    <w:rsid w:val="009B74C1"/>
    <w:rsid w:val="009F6BB0"/>
    <w:rsid w:val="00A00B93"/>
    <w:rsid w:val="00B96541"/>
    <w:rsid w:val="00C071E2"/>
    <w:rsid w:val="00C11729"/>
    <w:rsid w:val="00CD154C"/>
    <w:rsid w:val="00E226D2"/>
    <w:rsid w:val="00F36BCA"/>
    <w:rsid w:val="00FD2C6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6B89"/>
  <w15:chartTrackingRefBased/>
  <w15:docId w15:val="{C95B635D-D829-4A4B-BBA6-078A54484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729"/>
    <w:rPr>
      <w:color w:val="0000FF"/>
      <w:u w:val="single"/>
    </w:rPr>
  </w:style>
  <w:style w:type="character" w:styleId="UnresolvedMention">
    <w:name w:val="Unresolved Mention"/>
    <w:basedOn w:val="DefaultParagraphFont"/>
    <w:uiPriority w:val="99"/>
    <w:semiHidden/>
    <w:unhideWhenUsed/>
    <w:rsid w:val="007B61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371/journal.pone.0238417" TargetMode="External"/><Relationship Id="rId5" Type="http://schemas.openxmlformats.org/officeDocument/2006/relationships/hyperlink" Target="https://www.doctoroncall.com.my/medicine/coronavirus-covid-19-test-kit" TargetMode="External"/><Relationship Id="rId4" Type="http://schemas.openxmlformats.org/officeDocument/2006/relationships/hyperlink" Target="https://www.modernhealthcare.com/supply-chain/covid-driving-labs-build-out-information-syste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2</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Aditya</dc:creator>
  <cp:keywords/>
  <dc:description/>
  <cp:lastModifiedBy>Siva Aditya</cp:lastModifiedBy>
  <cp:revision>13</cp:revision>
  <dcterms:created xsi:type="dcterms:W3CDTF">2021-02-24T05:51:00Z</dcterms:created>
  <dcterms:modified xsi:type="dcterms:W3CDTF">2021-02-24T07:55:00Z</dcterms:modified>
</cp:coreProperties>
</file>