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672" w:rsidRDefault="00372672" w:rsidP="00372672">
      <w:pPr>
        <w:pStyle w:val="Title"/>
        <w:jc w:val="center"/>
      </w:pPr>
      <w:r>
        <w:t>BC Hydro Survey Helper</w:t>
      </w:r>
    </w:p>
    <w:p w:rsidR="00372672" w:rsidRDefault="00372672" w:rsidP="00372672">
      <w:pPr>
        <w:pStyle w:val="Subtitle"/>
        <w:jc w:val="center"/>
      </w:pPr>
      <w:r>
        <w:t>Initial Software Proposal</w:t>
      </w:r>
    </w:p>
    <w:p w:rsidR="00372672" w:rsidRDefault="00372672" w:rsidP="00372672">
      <w:pPr>
        <w:jc w:val="center"/>
      </w:pPr>
    </w:p>
    <w:p w:rsidR="00372672" w:rsidRDefault="00372672" w:rsidP="00372672">
      <w:pPr>
        <w:pStyle w:val="Subtitle"/>
        <w:jc w:val="center"/>
      </w:pPr>
      <w:r>
        <w:t>Prepared by Alex Wiecke</w:t>
      </w:r>
    </w:p>
    <w:p w:rsidR="00372672" w:rsidRDefault="00372672" w:rsidP="00372672">
      <w:pPr>
        <w:pStyle w:val="Subtitle"/>
        <w:jc w:val="center"/>
      </w:pPr>
      <w:r>
        <w:t xml:space="preserve">For Dr. Jahangir Hossain, </w:t>
      </w:r>
      <w:proofErr w:type="spellStart"/>
      <w:r>
        <w:t>Ph.D</w:t>
      </w:r>
      <w:proofErr w:type="spellEnd"/>
    </w:p>
    <w:p w:rsidR="00372672" w:rsidRDefault="00372672" w:rsidP="00372672">
      <w:pPr>
        <w:rPr>
          <w:rFonts w:eastAsiaTheme="minorEastAsia"/>
          <w:color w:val="5A5A5A" w:themeColor="text1" w:themeTint="A5"/>
          <w:spacing w:val="15"/>
        </w:rPr>
      </w:pPr>
      <w:r>
        <w:br w:type="page"/>
      </w:r>
    </w:p>
    <w:p w:rsidR="00372672" w:rsidRDefault="00372672" w:rsidP="00372672">
      <w:pPr>
        <w:pStyle w:val="Heading1"/>
      </w:pPr>
      <w:r>
        <w:lastRenderedPageBreak/>
        <w:t>Introduction</w:t>
      </w:r>
    </w:p>
    <w:p w:rsidR="00372672" w:rsidRDefault="00372672" w:rsidP="00372672">
      <w:r>
        <w:tab/>
        <w:t xml:space="preserve">This document is a discussion of the structure and design of the as-of-yet-unnamed application to be developed for </w:t>
      </w:r>
      <w:proofErr w:type="spellStart"/>
      <w:r w:rsidRPr="00372672">
        <w:t>Amec</w:t>
      </w:r>
      <w:proofErr w:type="spellEnd"/>
      <w:r w:rsidRPr="00372672">
        <w:t xml:space="preserve"> Foster Wheeler plc</w:t>
      </w:r>
      <w:r>
        <w:t xml:space="preserve"> (</w:t>
      </w:r>
      <w:proofErr w:type="spellStart"/>
      <w:r>
        <w:t>Amec</w:t>
      </w:r>
      <w:proofErr w:type="spellEnd"/>
      <w:r>
        <w:t xml:space="preserve"> from here on) to assist in the process of surveying BC Hydro power transmission poles. The goal of this discussion is to relate an early concept for the overall workflow of the application, as well as to reveal some of the underlying </w:t>
      </w:r>
      <w:r w:rsidR="00455F56">
        <w:t>framework needed to support it.</w:t>
      </w:r>
    </w:p>
    <w:p w:rsidR="00372672" w:rsidRDefault="00372672" w:rsidP="00372672">
      <w:pPr>
        <w:pStyle w:val="Heading1"/>
      </w:pPr>
      <w:r>
        <w:t>Background</w:t>
      </w:r>
    </w:p>
    <w:p w:rsidR="00372672" w:rsidRDefault="00372672" w:rsidP="00372672">
      <w:r>
        <w:tab/>
        <w:t xml:space="preserve">The current method being used by </w:t>
      </w:r>
      <w:proofErr w:type="spellStart"/>
      <w:r>
        <w:t>Amec</w:t>
      </w:r>
      <w:proofErr w:type="spellEnd"/>
      <w:r>
        <w:t xml:space="preserve"> to survey poles is arduous and paper heavy, as well as being prone to errors and losses resulting from the use of paper records which must be sent to an agent on site, filled out and returned safely and without disruption. A digital solution built around a tablet PC running a data-collection assistant and a </w:t>
      </w:r>
      <w:r w:rsidR="00455F56">
        <w:t xml:space="preserve">server-side </w:t>
      </w:r>
      <w:r>
        <w:t>backend is required.</w:t>
      </w:r>
    </w:p>
    <w:p w:rsidR="00455F56" w:rsidRDefault="00455F56" w:rsidP="00372672"/>
    <w:p w:rsidR="00455F56" w:rsidRDefault="00455F56" w:rsidP="00455F56">
      <w:pPr>
        <w:pStyle w:val="Heading1"/>
      </w:pPr>
      <w:r>
        <w:t>Application Structure</w:t>
      </w:r>
    </w:p>
    <w:p w:rsidR="00455F56" w:rsidRDefault="00455F56" w:rsidP="00455F56">
      <w:r>
        <w:tab/>
      </w:r>
      <w:r w:rsidRPr="00455F56">
        <w:rPr>
          <w:highlight w:val="yellow"/>
        </w:rPr>
        <w:t>Intro text here</w:t>
      </w:r>
    </w:p>
    <w:p w:rsidR="00455F56" w:rsidRDefault="00455F56" w:rsidP="00455F56"/>
    <w:p w:rsidR="00455F56" w:rsidRDefault="00455F56" w:rsidP="00455F56">
      <w:pPr>
        <w:pStyle w:val="Heading2"/>
      </w:pPr>
      <w:r>
        <w:t xml:space="preserve"> Workflow Overview</w:t>
      </w:r>
    </w:p>
    <w:p w:rsidR="00455F56" w:rsidRPr="00455F56" w:rsidRDefault="00455F56" w:rsidP="00455F56">
      <w:r w:rsidRPr="00455F56">
        <w:tab/>
      </w:r>
      <w:r w:rsidRPr="00455F56">
        <w:rPr>
          <w:highlight w:val="yellow"/>
        </w:rPr>
        <w:t>Workflow explanation w/ diagram here</w:t>
      </w:r>
    </w:p>
    <w:p w:rsidR="00455F56" w:rsidRDefault="00455F56" w:rsidP="00455F56"/>
    <w:p w:rsidR="00455F56" w:rsidRDefault="00455F56" w:rsidP="00455F56">
      <w:pPr>
        <w:pStyle w:val="Heading2"/>
      </w:pPr>
      <w:r>
        <w:t>Workflow Components</w:t>
      </w:r>
    </w:p>
    <w:p w:rsidR="00455F56" w:rsidRDefault="00455F56" w:rsidP="00455F56">
      <w:r>
        <w:tab/>
      </w:r>
      <w:r w:rsidRPr="00455F56">
        <w:rPr>
          <w:highlight w:val="yellow"/>
        </w:rPr>
        <w:t>Transition text here</w:t>
      </w:r>
    </w:p>
    <w:p w:rsidR="00455F56" w:rsidRDefault="00455F56" w:rsidP="00455F56"/>
    <w:p w:rsidR="00455F56" w:rsidRDefault="00455F56" w:rsidP="00455F56">
      <w:pPr>
        <w:pStyle w:val="Heading3"/>
      </w:pPr>
      <w:r>
        <w:t>Login Screen</w:t>
      </w:r>
    </w:p>
    <w:p w:rsidR="00455F56" w:rsidRDefault="00455F56" w:rsidP="00455F56">
      <w:r>
        <w:tab/>
      </w:r>
      <w:r w:rsidRPr="00455F56">
        <w:rPr>
          <w:highlight w:val="yellow"/>
        </w:rPr>
        <w:t>Login screen brief here</w:t>
      </w:r>
    </w:p>
    <w:p w:rsidR="00455F56" w:rsidRPr="00455F56" w:rsidRDefault="00455F56" w:rsidP="00455F56"/>
    <w:p w:rsidR="00455F56" w:rsidRDefault="00455F56" w:rsidP="00455F56">
      <w:pPr>
        <w:pStyle w:val="Heading3"/>
      </w:pPr>
      <w:r>
        <w:t>Assignment List</w:t>
      </w:r>
    </w:p>
    <w:p w:rsidR="00455F56" w:rsidRDefault="00455F56" w:rsidP="00455F56">
      <w:r>
        <w:tab/>
      </w:r>
      <w:r w:rsidRPr="00455F56">
        <w:rPr>
          <w:highlight w:val="yellow"/>
        </w:rPr>
        <w:t>Brief Here</w:t>
      </w:r>
    </w:p>
    <w:p w:rsidR="00455F56" w:rsidRDefault="00455F56" w:rsidP="00455F56">
      <w:bookmarkStart w:id="0" w:name="_GoBack"/>
      <w:bookmarkEnd w:id="0"/>
    </w:p>
    <w:p w:rsidR="00455F56" w:rsidRDefault="00455F56" w:rsidP="00455F56">
      <w:pPr>
        <w:pStyle w:val="Heading3"/>
      </w:pPr>
      <w:r>
        <w:t>Document Review</w:t>
      </w:r>
    </w:p>
    <w:p w:rsidR="00455F56" w:rsidRDefault="00455F56" w:rsidP="00455F56">
      <w:r>
        <w:tab/>
      </w:r>
      <w:r w:rsidRPr="00455F56">
        <w:rPr>
          <w:highlight w:val="yellow"/>
        </w:rPr>
        <w:t>Brief Here</w:t>
      </w:r>
    </w:p>
    <w:p w:rsidR="00455F56" w:rsidRDefault="00455F56" w:rsidP="00455F56"/>
    <w:p w:rsidR="00455F56" w:rsidRDefault="00455F56" w:rsidP="00455F56">
      <w:pPr>
        <w:pStyle w:val="Heading3"/>
      </w:pPr>
      <w:proofErr w:type="spellStart"/>
      <w:r>
        <w:t>Questionnare</w:t>
      </w:r>
      <w:proofErr w:type="spellEnd"/>
    </w:p>
    <w:p w:rsidR="00455F56" w:rsidRDefault="00455F56" w:rsidP="00455F56">
      <w:r>
        <w:tab/>
      </w:r>
      <w:r w:rsidRPr="00455F56">
        <w:rPr>
          <w:highlight w:val="yellow"/>
        </w:rPr>
        <w:t>Brief Here</w:t>
      </w:r>
    </w:p>
    <w:p w:rsidR="00455F56" w:rsidRDefault="00455F56" w:rsidP="00455F56"/>
    <w:p w:rsidR="00455F56" w:rsidRDefault="00455F56" w:rsidP="00455F56">
      <w:pPr>
        <w:pStyle w:val="Heading3"/>
      </w:pPr>
      <w:r>
        <w:t>Photography</w:t>
      </w:r>
    </w:p>
    <w:p w:rsidR="00455F56" w:rsidRDefault="00455F56" w:rsidP="00455F56">
      <w:r>
        <w:tab/>
      </w:r>
      <w:r w:rsidRPr="00455F56">
        <w:rPr>
          <w:highlight w:val="yellow"/>
        </w:rPr>
        <w:t>Brief Here</w:t>
      </w:r>
    </w:p>
    <w:p w:rsidR="00455F56" w:rsidRDefault="00455F56" w:rsidP="00455F56"/>
    <w:p w:rsidR="00455F56" w:rsidRDefault="00455F56" w:rsidP="00455F56">
      <w:pPr>
        <w:pStyle w:val="Heading3"/>
      </w:pPr>
      <w:r>
        <w:t>Overall Review</w:t>
      </w:r>
    </w:p>
    <w:p w:rsidR="00455F56" w:rsidRDefault="00455F56" w:rsidP="00455F56">
      <w:r>
        <w:tab/>
      </w:r>
      <w:r w:rsidRPr="00455F56">
        <w:rPr>
          <w:highlight w:val="yellow"/>
        </w:rPr>
        <w:t>Brief Here</w:t>
      </w:r>
    </w:p>
    <w:p w:rsidR="00455F56" w:rsidRDefault="00455F56" w:rsidP="00455F56"/>
    <w:p w:rsidR="00455F56" w:rsidRDefault="00455F56" w:rsidP="00455F56">
      <w:pPr>
        <w:pStyle w:val="Heading3"/>
      </w:pPr>
      <w:r>
        <w:t>Submission</w:t>
      </w:r>
    </w:p>
    <w:p w:rsidR="00455F56" w:rsidRDefault="00455F56" w:rsidP="00455F56">
      <w:r>
        <w:tab/>
      </w:r>
      <w:r w:rsidRPr="00455F56">
        <w:rPr>
          <w:highlight w:val="yellow"/>
        </w:rPr>
        <w:t>Brief Here</w:t>
      </w:r>
    </w:p>
    <w:p w:rsidR="00455F56" w:rsidRDefault="00455F56" w:rsidP="00455F56">
      <w:pPr>
        <w:pStyle w:val="Heading3"/>
      </w:pPr>
    </w:p>
    <w:p w:rsidR="00455F56" w:rsidRDefault="00455F56" w:rsidP="00455F56">
      <w:pPr>
        <w:pStyle w:val="Heading3"/>
      </w:pPr>
      <w:r>
        <w:t>Data Upload</w:t>
      </w:r>
    </w:p>
    <w:p w:rsidR="00455F56" w:rsidRDefault="00455F56" w:rsidP="00455F56">
      <w:r>
        <w:tab/>
      </w:r>
      <w:r w:rsidRPr="00455F56">
        <w:rPr>
          <w:highlight w:val="yellow"/>
        </w:rPr>
        <w:t>Brief Here</w:t>
      </w:r>
    </w:p>
    <w:p w:rsidR="00455F56" w:rsidRPr="00455F56" w:rsidRDefault="00455F56" w:rsidP="00455F56"/>
    <w:sectPr w:rsidR="00455F56" w:rsidRPr="00455F56" w:rsidSect="003726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48E8" w:rsidRDefault="00DC48E8" w:rsidP="00372672">
      <w:r>
        <w:separator/>
      </w:r>
    </w:p>
  </w:endnote>
  <w:endnote w:type="continuationSeparator" w:id="0">
    <w:p w:rsidR="00DC48E8" w:rsidRDefault="00DC48E8" w:rsidP="0037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48E8" w:rsidRDefault="00DC48E8" w:rsidP="00372672">
      <w:r>
        <w:separator/>
      </w:r>
    </w:p>
  </w:footnote>
  <w:footnote w:type="continuationSeparator" w:id="0">
    <w:p w:rsidR="00DC48E8" w:rsidRDefault="00DC48E8" w:rsidP="003726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72"/>
    <w:rsid w:val="00372672"/>
    <w:rsid w:val="00455F56"/>
    <w:rsid w:val="00A630A2"/>
    <w:rsid w:val="00DC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82F8E-2E34-461C-9ADA-9175C066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372672"/>
    <w:pPr>
      <w:tabs>
        <w:tab w:val="center" w:pos="4680"/>
        <w:tab w:val="right" w:pos="9360"/>
      </w:tabs>
    </w:pPr>
  </w:style>
  <w:style w:type="character" w:customStyle="1" w:styleId="HeaderChar">
    <w:name w:val="Header Char"/>
    <w:basedOn w:val="DefaultParagraphFont"/>
    <w:link w:val="Header"/>
    <w:uiPriority w:val="99"/>
    <w:rsid w:val="00372672"/>
  </w:style>
  <w:style w:type="paragraph" w:styleId="Footer">
    <w:name w:val="footer"/>
    <w:basedOn w:val="Normal"/>
    <w:link w:val="FooterChar"/>
    <w:uiPriority w:val="99"/>
    <w:unhideWhenUsed/>
    <w:rsid w:val="00372672"/>
    <w:pPr>
      <w:tabs>
        <w:tab w:val="center" w:pos="4680"/>
        <w:tab w:val="right" w:pos="9360"/>
      </w:tabs>
    </w:pPr>
  </w:style>
  <w:style w:type="character" w:customStyle="1" w:styleId="FooterChar">
    <w:name w:val="Footer Char"/>
    <w:basedOn w:val="DefaultParagraphFont"/>
    <w:link w:val="Footer"/>
    <w:uiPriority w:val="99"/>
    <w:rsid w:val="00372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ieck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19</TotalTime>
  <Pages>3</Pages>
  <Words>192</Words>
  <Characters>1099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Wiecke</dc:creator>
  <cp:keywords/>
  <dc:description/>
  <cp:lastModifiedBy>Alex Wiecke</cp:lastModifiedBy>
  <cp:revision>1</cp:revision>
  <dcterms:created xsi:type="dcterms:W3CDTF">2015-07-15T14:17:00Z</dcterms:created>
  <dcterms:modified xsi:type="dcterms:W3CDTF">2015-07-15T14:36:00Z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