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README SN LTW 1999</w:t>
      </w:r>
    </w:p>
    <w:p w:rsidR="00000000" w:rsidDel="00000000" w:rsidP="00000000" w:rsidRDefault="00000000" w:rsidRPr="00000000" w14:paraId="00000002">
      <w:pPr>
        <w:rPr/>
      </w:pPr>
      <w:r w:rsidDel="00000000" w:rsidR="00000000" w:rsidRPr="00000000">
        <w:rPr>
          <w:b w:val="1"/>
          <w:rtl w:val="0"/>
        </w:rPr>
        <w:t xml:space="preserve">Herkunft des Datensatzes</w:t>
      </w:r>
      <w:r w:rsidDel="00000000" w:rsidR="00000000" w:rsidRPr="00000000">
        <w:rPr>
          <w:rtl w:val="0"/>
        </w:rPr>
        <w:t xml:space="preserve">: Wahlen Sachsen, abgerufen über </w:t>
      </w:r>
    </w:p>
    <w:p w:rsidR="00000000" w:rsidDel="00000000" w:rsidP="00000000" w:rsidRDefault="00000000" w:rsidRPr="00000000" w14:paraId="00000003">
      <w:pPr>
        <w:rPr/>
      </w:pPr>
      <w:hyperlink r:id="rId7">
        <w:r w:rsidDel="00000000" w:rsidR="00000000" w:rsidRPr="00000000">
          <w:rPr>
            <w:color w:val="467886"/>
            <w:u w:val="single"/>
            <w:rtl w:val="0"/>
          </w:rPr>
          <w:t xml:space="preserve">https://www.statistik.sachsen.de/genonline/online?operation=abruftabelleBearbeiten&amp;levelindex=2&amp;levelid=1742391551513&amp;auswahloperation=abruftabelleAuspraegungAuswaehlen&amp;auswahlverzeichnis=ordnungsstruktur&amp;auswahlziel=werteabruf&amp;code=14311-095M&amp;auswahltext=&amp;nummer=9&amp;variable=9&amp;name=LTW50999&amp;werteabruf=Werteabruf#abreadcrumb</w:t>
        </w:r>
      </w:hyperlink>
      <w:r w:rsidDel="00000000" w:rsidR="00000000" w:rsidRPr="00000000">
        <w:rPr>
          <w:rtl w:val="0"/>
        </w:rPr>
        <w:t xml:space="preserve"> </w:t>
      </w:r>
    </w:p>
    <w:p w:rsidR="00000000" w:rsidDel="00000000" w:rsidP="00000000" w:rsidRDefault="00000000" w:rsidRPr="00000000" w14:paraId="00000004">
      <w:pPr>
        <w:rPr>
          <w:b w:val="1"/>
        </w:rPr>
      </w:pPr>
      <w:r w:rsidDel="00000000" w:rsidR="00000000" w:rsidRPr="00000000">
        <w:rPr>
          <w:b w:val="1"/>
          <w:rtl w:val="0"/>
        </w:rPr>
        <w:t xml:space="preserve">Hinweis zur Briefwahl:</w:t>
      </w:r>
    </w:p>
    <w:p w:rsidR="00000000" w:rsidDel="00000000" w:rsidP="00000000" w:rsidRDefault="00000000" w:rsidRPr="00000000" w14:paraId="00000005">
      <w:pPr>
        <w:rPr/>
      </w:pPr>
      <w:r w:rsidDel="00000000" w:rsidR="00000000" w:rsidRPr="00000000">
        <w:rPr>
          <w:rtl w:val="0"/>
        </w:rPr>
        <w:t xml:space="preserve">Nur für einzelne Wahlkreis extra gelistet. </w:t>
      </w:r>
    </w:p>
    <w:p w:rsidR="00000000" w:rsidDel="00000000" w:rsidP="00000000" w:rsidRDefault="00000000" w:rsidRPr="00000000" w14:paraId="00000006">
      <w:pPr>
        <w:rPr/>
      </w:pPr>
      <w:r w:rsidDel="00000000" w:rsidR="00000000" w:rsidRPr="00000000">
        <w:rPr>
          <w:rtl w:val="0"/>
        </w:rPr>
        <w:t xml:space="preserve">Antwort des Statistischen Landesamts:</w:t>
      </w:r>
    </w:p>
    <w:p w:rsidR="00000000" w:rsidDel="00000000" w:rsidP="00000000" w:rsidRDefault="00000000" w:rsidRPr="00000000" w14:paraId="00000007">
      <w:pPr>
        <w:rPr/>
      </w:pPr>
      <w:r w:rsidDel="00000000" w:rsidR="00000000" w:rsidRPr="00000000">
        <w:rPr>
          <w:rtl w:val="0"/>
        </w:rPr>
        <w:t xml:space="preserve">Briefwahl Landtagswahlen (Originaldaten): Nach 1990 wurde die Briefwahl zunächst (wegen des geringen Briefwahlanteils) im Wahlkreis angesiedelt. Dann ist sie in GENESIS entsprechend sichtbar. Schrittweise wurde die Durchführung der Briefwahl den Gemeinden übertragen, wobei es nach wie vor gemeindeübergreifende Briefwahlzuordnungen gibt. Vorwiegend in Verwaltungsgemeinschaften und Verwaltungsverbänden geht dann das Briefwahlergebnis in der Gemeinde ein, die mit der Bildung von Briefwahlvorständen beauftragt wurde, während in anderen Gemeinden keine Briefwahl ins Ergebnis eingeht. Originaldaten bilden damit den organisatorischen Zustand der Wahl ab. In GENESIS gibt es zusätzlich statistische Daten. Dort wurde die Briefwahl zerlegt, d. h. jeder Gemeinde wird ihr rechnerischer Anteil (entsprechend der ausgegebenen Wahlscheine) an der Briefwahl zugerechnet.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40" w:lineRule="auto"/>
    </w:pPr>
    <w:rPr>
      <w:rFonts w:ascii="Play" w:cs="Play" w:eastAsia="Play" w:hAnsi="Play"/>
      <w:b w:val="1"/>
      <w:color w:val="000000"/>
      <w:sz w:val="26"/>
      <w:szCs w:val="26"/>
      <w:u w:val="single"/>
    </w:rPr>
  </w:style>
  <w:style w:type="paragraph" w:styleId="Heading3">
    <w:name w:val="heading 3"/>
    <w:basedOn w:val="Normal"/>
    <w:next w:val="Normal"/>
    <w:pPr>
      <w:keepNext w:val="1"/>
      <w:keepLines w:val="1"/>
      <w:spacing w:after="0" w:before="40" w:lineRule="auto"/>
    </w:pPr>
    <w:rPr>
      <w:rFonts w:ascii="Play" w:cs="Play" w:eastAsia="Play" w:hAnsi="Play"/>
      <w:b w:val="1"/>
      <w:color w:val="000000"/>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tandard" w:default="1">
    <w:name w:val="Normal"/>
    <w:qFormat w:val="1"/>
    <w:rsid w:val="00A66211"/>
  </w:style>
  <w:style w:type="paragraph" w:styleId="berschrift1">
    <w:name w:val="heading 1"/>
    <w:basedOn w:val="Standard"/>
    <w:next w:val="Standard"/>
    <w:link w:val="berschrift1Zchn"/>
    <w:uiPriority w:val="9"/>
    <w:qFormat w:val="1"/>
    <w:rsid w:val="00231B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erschrift2">
    <w:name w:val="heading 2"/>
    <w:basedOn w:val="Standard"/>
    <w:next w:val="Standard"/>
    <w:link w:val="berschrift2Zchn"/>
    <w:uiPriority w:val="9"/>
    <w:semiHidden w:val="1"/>
    <w:unhideWhenUsed w:val="1"/>
    <w:qFormat w:val="1"/>
    <w:rsid w:val="00912A78"/>
    <w:pPr>
      <w:keepNext w:val="1"/>
      <w:keepLines w:val="1"/>
      <w:spacing w:after="0" w:before="40"/>
      <w:outlineLvl w:val="1"/>
    </w:pPr>
    <w:rPr>
      <w:rFonts w:asciiTheme="majorHAnsi" w:cstheme="majorBidi" w:eastAsiaTheme="majorEastAsia" w:hAnsiTheme="majorHAnsi"/>
      <w:b w:val="1"/>
      <w:color w:val="000000" w:themeColor="text1"/>
      <w:sz w:val="26"/>
      <w:szCs w:val="26"/>
      <w:u w:val="single"/>
    </w:rPr>
  </w:style>
  <w:style w:type="paragraph" w:styleId="berschrift3">
    <w:name w:val="heading 3"/>
    <w:basedOn w:val="Standard"/>
    <w:next w:val="Standard"/>
    <w:link w:val="berschrift3Zchn"/>
    <w:uiPriority w:val="9"/>
    <w:semiHidden w:val="1"/>
    <w:unhideWhenUsed w:val="1"/>
    <w:qFormat w:val="1"/>
    <w:rsid w:val="00912A78"/>
    <w:pPr>
      <w:keepNext w:val="1"/>
      <w:keepLines w:val="1"/>
      <w:spacing w:after="0" w:before="40"/>
      <w:outlineLvl w:val="2"/>
    </w:pPr>
    <w:rPr>
      <w:rFonts w:asciiTheme="majorHAnsi" w:cstheme="majorBidi" w:eastAsiaTheme="majorEastAsia" w:hAnsiTheme="majorHAnsi"/>
      <w:b w:val="1"/>
      <w:color w:val="000000" w:themeColor="text1"/>
      <w:sz w:val="24"/>
      <w:szCs w:val="24"/>
    </w:rPr>
  </w:style>
  <w:style w:type="paragraph" w:styleId="berschrift4">
    <w:name w:val="heading 4"/>
    <w:basedOn w:val="Standard"/>
    <w:next w:val="Standard"/>
    <w:link w:val="berschrift4Zchn"/>
    <w:uiPriority w:val="9"/>
    <w:semiHidden w:val="1"/>
    <w:unhideWhenUsed w:val="1"/>
    <w:qFormat w:val="1"/>
    <w:rsid w:val="00231B4D"/>
    <w:pPr>
      <w:keepNext w:val="1"/>
      <w:keepLines w:val="1"/>
      <w:spacing w:after="40" w:before="80"/>
      <w:outlineLvl w:val="3"/>
    </w:pPr>
    <w:rPr>
      <w:rFonts w:cstheme="majorBidi" w:eastAsiaTheme="majorEastAsia"/>
      <w:i w:val="1"/>
      <w:iCs w:val="1"/>
      <w:color w:val="0f4761" w:themeColor="accent1" w:themeShade="0000BF"/>
    </w:rPr>
  </w:style>
  <w:style w:type="paragraph" w:styleId="berschrift5">
    <w:name w:val="heading 5"/>
    <w:basedOn w:val="Standard"/>
    <w:next w:val="Standard"/>
    <w:link w:val="berschrift5Zchn"/>
    <w:uiPriority w:val="9"/>
    <w:semiHidden w:val="1"/>
    <w:unhideWhenUsed w:val="1"/>
    <w:qFormat w:val="1"/>
    <w:rsid w:val="00231B4D"/>
    <w:pPr>
      <w:keepNext w:val="1"/>
      <w:keepLines w:val="1"/>
      <w:spacing w:after="40" w:before="80"/>
      <w:outlineLvl w:val="4"/>
    </w:pPr>
    <w:rPr>
      <w:rFonts w:cstheme="majorBidi" w:eastAsiaTheme="majorEastAsia"/>
      <w:color w:val="0f4761" w:themeColor="accent1" w:themeShade="0000BF"/>
    </w:rPr>
  </w:style>
  <w:style w:type="paragraph" w:styleId="berschrift6">
    <w:name w:val="heading 6"/>
    <w:basedOn w:val="Standard"/>
    <w:next w:val="Standard"/>
    <w:link w:val="berschrift6Zchn"/>
    <w:uiPriority w:val="9"/>
    <w:semiHidden w:val="1"/>
    <w:unhideWhenUsed w:val="1"/>
    <w:qFormat w:val="1"/>
    <w:rsid w:val="00231B4D"/>
    <w:pPr>
      <w:keepNext w:val="1"/>
      <w:keepLines w:val="1"/>
      <w:spacing w:after="0" w:before="40"/>
      <w:outlineLvl w:val="5"/>
    </w:pPr>
    <w:rPr>
      <w:rFonts w:cstheme="majorBidi" w:eastAsiaTheme="majorEastAsia"/>
      <w:i w:val="1"/>
      <w:iCs w:val="1"/>
      <w:color w:val="595959" w:themeColor="text1" w:themeTint="0000A6"/>
    </w:rPr>
  </w:style>
  <w:style w:type="paragraph" w:styleId="berschrift7">
    <w:name w:val="heading 7"/>
    <w:basedOn w:val="Standard"/>
    <w:next w:val="Standard"/>
    <w:link w:val="berschrift7Zchn"/>
    <w:uiPriority w:val="9"/>
    <w:semiHidden w:val="1"/>
    <w:unhideWhenUsed w:val="1"/>
    <w:qFormat w:val="1"/>
    <w:rsid w:val="00231B4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31B4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31B4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basedOn w:val="Absatz-Standardschriftart"/>
    <w:link w:val="berschrift2"/>
    <w:uiPriority w:val="9"/>
    <w:semiHidden w:val="1"/>
    <w:rsid w:val="00912A78"/>
    <w:rPr>
      <w:rFonts w:asciiTheme="majorHAnsi" w:cstheme="majorBidi" w:eastAsiaTheme="majorEastAsia" w:hAnsiTheme="majorHAnsi"/>
      <w:b w:val="1"/>
      <w:color w:val="000000" w:themeColor="text1"/>
      <w:sz w:val="26"/>
      <w:szCs w:val="26"/>
      <w:u w:val="single"/>
    </w:rPr>
  </w:style>
  <w:style w:type="character" w:styleId="berschrift3Zchn" w:customStyle="1">
    <w:name w:val="Überschrift 3 Zchn"/>
    <w:basedOn w:val="Absatz-Standardschriftart"/>
    <w:link w:val="berschrift3"/>
    <w:uiPriority w:val="9"/>
    <w:semiHidden w:val="1"/>
    <w:rsid w:val="00912A78"/>
    <w:rPr>
      <w:rFonts w:asciiTheme="majorHAnsi" w:cstheme="majorBidi" w:eastAsiaTheme="majorEastAsia" w:hAnsiTheme="majorHAnsi"/>
      <w:b w:val="1"/>
      <w:color w:val="000000" w:themeColor="text1"/>
      <w:sz w:val="24"/>
      <w:szCs w:val="24"/>
    </w:rPr>
  </w:style>
  <w:style w:type="character" w:styleId="berschrift1Zchn" w:customStyle="1">
    <w:name w:val="Überschrift 1 Zchn"/>
    <w:basedOn w:val="Absatz-Standardschriftart"/>
    <w:link w:val="berschrift1"/>
    <w:uiPriority w:val="9"/>
    <w:rsid w:val="00231B4D"/>
    <w:rPr>
      <w:rFonts w:asciiTheme="majorHAnsi" w:cstheme="majorBidi" w:eastAsiaTheme="majorEastAsia" w:hAnsiTheme="majorHAnsi"/>
      <w:color w:val="0f4761" w:themeColor="accent1" w:themeShade="0000BF"/>
      <w:sz w:val="40"/>
      <w:szCs w:val="40"/>
    </w:rPr>
  </w:style>
  <w:style w:type="character" w:styleId="berschrift4Zchn" w:customStyle="1">
    <w:name w:val="Überschrift 4 Zchn"/>
    <w:basedOn w:val="Absatz-Standardschriftart"/>
    <w:link w:val="berschrift4"/>
    <w:uiPriority w:val="9"/>
    <w:semiHidden w:val="1"/>
    <w:rsid w:val="00231B4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31B4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31B4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31B4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31B4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31B4D"/>
    <w:rPr>
      <w:rFonts w:cstheme="majorBidi" w:eastAsiaTheme="majorEastAsia"/>
      <w:color w:val="272727" w:themeColor="text1" w:themeTint="0000D8"/>
    </w:rPr>
  </w:style>
  <w:style w:type="paragraph" w:styleId="Titel">
    <w:name w:val="Title"/>
    <w:basedOn w:val="Standard"/>
    <w:next w:val="Standard"/>
    <w:link w:val="TitelZchn"/>
    <w:uiPriority w:val="10"/>
    <w:qFormat w:val="1"/>
    <w:rsid w:val="00231B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231B4D"/>
    <w:rPr>
      <w:rFonts w:asciiTheme="majorHAnsi" w:cstheme="majorBidi" w:eastAsiaTheme="majorEastAsia" w:hAnsiTheme="majorHAnsi"/>
      <w:spacing w:val="-10"/>
      <w:kern w:val="28"/>
      <w:sz w:val="56"/>
      <w:szCs w:val="56"/>
    </w:rPr>
  </w:style>
  <w:style w:type="paragraph" w:styleId="Untertitel">
    <w:name w:val="Subtitle"/>
    <w:basedOn w:val="Standard"/>
    <w:next w:val="Standard"/>
    <w:link w:val="UntertitelZchn"/>
    <w:uiPriority w:val="11"/>
    <w:qFormat w:val="1"/>
    <w:rsid w:val="00231B4D"/>
    <w:pPr>
      <w:numPr>
        <w:ilvl w:val="1"/>
      </w:numPr>
    </w:pPr>
    <w:rPr>
      <w:rFonts w:cstheme="majorBidi" w:eastAsiaTheme="majorEastAsia"/>
      <w:color w:val="595959" w:themeColor="text1" w:themeTint="0000A6"/>
      <w:spacing w:val="15"/>
      <w:sz w:val="28"/>
      <w:szCs w:val="28"/>
    </w:rPr>
  </w:style>
  <w:style w:type="character" w:styleId="UntertitelZchn" w:customStyle="1">
    <w:name w:val="Untertitel Zchn"/>
    <w:basedOn w:val="Absatz-Standardschriftart"/>
    <w:link w:val="Untertitel"/>
    <w:uiPriority w:val="11"/>
    <w:rsid w:val="00231B4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31B4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31B4D"/>
    <w:rPr>
      <w:i w:val="1"/>
      <w:iCs w:val="1"/>
      <w:color w:val="404040" w:themeColor="text1" w:themeTint="0000BF"/>
    </w:rPr>
  </w:style>
  <w:style w:type="paragraph" w:styleId="Listenabsatz">
    <w:name w:val="List Paragraph"/>
    <w:basedOn w:val="Standard"/>
    <w:uiPriority w:val="34"/>
    <w:qFormat w:val="1"/>
    <w:rsid w:val="00231B4D"/>
    <w:pPr>
      <w:ind w:left="720"/>
      <w:contextualSpacing w:val="1"/>
    </w:pPr>
  </w:style>
  <w:style w:type="character" w:styleId="IntensiveHervorhebung">
    <w:name w:val="Intense Emphasis"/>
    <w:basedOn w:val="Absatz-Standardschriftart"/>
    <w:uiPriority w:val="21"/>
    <w:qFormat w:val="1"/>
    <w:rsid w:val="00231B4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31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31B4D"/>
    <w:rPr>
      <w:i w:val="1"/>
      <w:iCs w:val="1"/>
      <w:color w:val="0f4761" w:themeColor="accent1" w:themeShade="0000BF"/>
    </w:rPr>
  </w:style>
  <w:style w:type="character" w:styleId="IntensiverVerweis">
    <w:name w:val="Intense Reference"/>
    <w:basedOn w:val="Absatz-Standardschriftart"/>
    <w:uiPriority w:val="32"/>
    <w:qFormat w:val="1"/>
    <w:rsid w:val="00231B4D"/>
    <w:rPr>
      <w:b w:val="1"/>
      <w:bCs w:val="1"/>
      <w:smallCaps w:val="1"/>
      <w:color w:val="0f4761" w:themeColor="accent1" w:themeShade="0000BF"/>
      <w:spacing w:val="5"/>
    </w:rPr>
  </w:style>
  <w:style w:type="character" w:styleId="Hyperlink">
    <w:name w:val="Hyperlink"/>
    <w:basedOn w:val="Absatz-Standardschriftart"/>
    <w:uiPriority w:val="99"/>
    <w:unhideWhenUsed w:val="1"/>
    <w:rsid w:val="00231B4D"/>
    <w:rPr>
      <w:color w:val="467886" w:themeColor="hyperlink"/>
      <w:u w:val="single"/>
    </w:rPr>
  </w:style>
  <w:style w:type="character" w:styleId="NichtaufgelsteErwhnung">
    <w:name w:val="Unresolved Mention"/>
    <w:basedOn w:val="Absatz-Standardschriftart"/>
    <w:uiPriority w:val="99"/>
    <w:semiHidden w:val="1"/>
    <w:unhideWhenUsed w:val="1"/>
    <w:rsid w:val="00231B4D"/>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atistik.sachsen.de/genonline/online?operation=abruftabelleBearbeiten&amp;levelindex=2&amp;levelid=1742391551513&amp;auswahloperation=abruftabelleAuspraegungAuswaehlen&amp;auswahlverzeichnis=ordnungsstruktur&amp;auswahlziel=werteabruf&amp;code=14311-095M&amp;auswahltext=&amp;nummer=9&amp;variable=9&amp;name=LTW50999&amp;werteabruf=Werteabruf#abreadcru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hGnfqpMo3LchyEZvpRnWOg++Q==">CgMxLjA4AHIhMXlpZTlHTUtsLTNBSm9zYXVjeXlQN01aS0MzYV9nbVp5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2025-03-19T13:40:00Z</dcterms:created>
  <dc:creator>Daniela Franziska Gaus</dc:creator>
</cp:coreProperties>
</file>