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4C58" w14:textId="41FFA640" w:rsidR="00D12AB6" w:rsidRPr="002B0C1D" w:rsidRDefault="00231B4D" w:rsidP="00231B4D">
      <w:pPr>
        <w:jc w:val="center"/>
        <w:rPr>
          <w:b/>
          <w:bCs/>
          <w:sz w:val="24"/>
          <w:szCs w:val="24"/>
          <w:u w:val="single"/>
          <w:lang w:val="de-DE"/>
        </w:rPr>
      </w:pPr>
      <w:r w:rsidRPr="002B0C1D">
        <w:rPr>
          <w:b/>
          <w:bCs/>
          <w:sz w:val="24"/>
          <w:szCs w:val="24"/>
          <w:u w:val="single"/>
          <w:lang w:val="de-DE"/>
        </w:rPr>
        <w:t xml:space="preserve">README </w:t>
      </w:r>
      <w:r w:rsidR="00240539">
        <w:rPr>
          <w:b/>
          <w:bCs/>
          <w:sz w:val="24"/>
          <w:szCs w:val="24"/>
          <w:u w:val="single"/>
          <w:lang w:val="de-DE"/>
        </w:rPr>
        <w:t>MV</w:t>
      </w:r>
      <w:r w:rsidR="00176283">
        <w:rPr>
          <w:b/>
          <w:bCs/>
          <w:sz w:val="24"/>
          <w:szCs w:val="24"/>
          <w:u w:val="single"/>
          <w:lang w:val="de-DE"/>
        </w:rPr>
        <w:t xml:space="preserve"> </w:t>
      </w:r>
      <w:r w:rsidR="002A4126">
        <w:rPr>
          <w:b/>
          <w:bCs/>
          <w:sz w:val="24"/>
          <w:szCs w:val="24"/>
          <w:u w:val="single"/>
          <w:lang w:val="de-DE"/>
        </w:rPr>
        <w:t>K</w:t>
      </w:r>
      <w:r w:rsidR="00176283">
        <w:rPr>
          <w:b/>
          <w:bCs/>
          <w:sz w:val="24"/>
          <w:szCs w:val="24"/>
          <w:u w:val="single"/>
          <w:lang w:val="de-DE"/>
        </w:rPr>
        <w:t>TW</w:t>
      </w:r>
      <w:r w:rsidRPr="002B0C1D">
        <w:rPr>
          <w:b/>
          <w:bCs/>
          <w:sz w:val="24"/>
          <w:szCs w:val="24"/>
          <w:u w:val="single"/>
          <w:lang w:val="de-DE"/>
        </w:rPr>
        <w:t xml:space="preserve"> </w:t>
      </w:r>
      <w:r w:rsidR="00CD79FF">
        <w:rPr>
          <w:b/>
          <w:bCs/>
          <w:sz w:val="24"/>
          <w:szCs w:val="24"/>
          <w:u w:val="single"/>
          <w:lang w:val="de-DE"/>
        </w:rPr>
        <w:t>20</w:t>
      </w:r>
      <w:r w:rsidR="00EC50E9">
        <w:rPr>
          <w:b/>
          <w:bCs/>
          <w:sz w:val="24"/>
          <w:szCs w:val="24"/>
          <w:u w:val="single"/>
          <w:lang w:val="de-DE"/>
        </w:rPr>
        <w:t>11</w:t>
      </w:r>
    </w:p>
    <w:p w14:paraId="3BB794FE" w14:textId="22BFC006" w:rsidR="00231B4D" w:rsidRDefault="00231B4D" w:rsidP="00AD5358">
      <w:pPr>
        <w:rPr>
          <w:lang w:val="de-DE"/>
        </w:rPr>
      </w:pPr>
      <w:r w:rsidRPr="00231B4D">
        <w:rPr>
          <w:b/>
          <w:lang w:val="de-DE"/>
        </w:rPr>
        <w:t>Herkunft des Datensatzes</w:t>
      </w:r>
      <w:r w:rsidRPr="00231B4D">
        <w:rPr>
          <w:lang w:val="de-DE"/>
        </w:rPr>
        <w:t>:</w:t>
      </w:r>
      <w:r w:rsidR="00AD5358">
        <w:rPr>
          <w:lang w:val="de-DE"/>
        </w:rPr>
        <w:t xml:space="preserve"> </w:t>
      </w:r>
      <w:r w:rsidR="00C96C41">
        <w:rPr>
          <w:lang w:val="de-DE"/>
        </w:rPr>
        <w:t>Landesamt für innere Verwaltung</w:t>
      </w:r>
      <w:r w:rsidR="00CB6117">
        <w:rPr>
          <w:lang w:val="de-DE"/>
        </w:rPr>
        <w:t xml:space="preserve">, abgerufen über </w:t>
      </w:r>
      <w:r w:rsidR="00CD79FF">
        <w:rPr>
          <w:lang w:val="de-DE"/>
        </w:rPr>
        <w:br/>
      </w:r>
      <w:hyperlink r:id="rId5" w:history="1">
        <w:r w:rsidR="00EC50E9" w:rsidRPr="00DC264F">
          <w:rPr>
            <w:rStyle w:val="Hyperlink"/>
            <w:lang w:val="de-DE"/>
          </w:rPr>
          <w:t>https://www.laiv-mv.de/static/LAIV/Wahlen/Dateien/Publikationen/B731/B734G%202011%2001.xls</w:t>
        </w:r>
      </w:hyperlink>
      <w:r w:rsidR="00EC50E9">
        <w:rPr>
          <w:lang w:val="de-DE"/>
        </w:rPr>
        <w:t xml:space="preserve"> </w:t>
      </w:r>
      <w:r w:rsidR="00682613">
        <w:rPr>
          <w:lang w:val="de-DE"/>
        </w:rPr>
        <w:t xml:space="preserve"> </w:t>
      </w:r>
      <w:r w:rsidR="00EE29D5">
        <w:rPr>
          <w:lang w:val="de-DE"/>
        </w:rPr>
        <w:t xml:space="preserve"> </w:t>
      </w:r>
    </w:p>
    <w:p w14:paraId="0358234D" w14:textId="2E306FA1" w:rsidR="00231B4D" w:rsidRDefault="00C96C41" w:rsidP="00231B4D">
      <w:pPr>
        <w:rPr>
          <w:b/>
          <w:lang w:val="de-DE"/>
        </w:rPr>
      </w:pPr>
      <w:r>
        <w:rPr>
          <w:b/>
          <w:lang w:val="de-DE"/>
        </w:rPr>
        <w:t>Briefwahl</w:t>
      </w:r>
      <w:r w:rsidR="00AD5358">
        <w:rPr>
          <w:b/>
          <w:lang w:val="de-DE"/>
        </w:rPr>
        <w:t>:</w:t>
      </w:r>
    </w:p>
    <w:p w14:paraId="157FE1F7" w14:textId="00E512D1" w:rsidR="00DD7EDE" w:rsidRPr="00DD7EDE" w:rsidRDefault="00DD7EDE" w:rsidP="00DD7EDE">
      <w:pPr>
        <w:rPr>
          <w:lang w:val="de-DE"/>
        </w:rPr>
      </w:pPr>
      <w:r w:rsidRPr="00DD7EDE">
        <w:rPr>
          <w:lang w:val="de-DE"/>
        </w:rPr>
        <w:t>Das Briefwahlergebnis kann in das Wahlergebnis eines oder mehrerer Wahlbezirke des Wahlbereiches der Gemeinde einbezogen werden. Es darf auch durch gesondert gebildete Briefwahlvorstände festgestellt werden, wenn dadurch das Wahlgeheimnis nicht gefährdet wird.</w:t>
      </w:r>
    </w:p>
    <w:p w14:paraId="5DDA9D16" w14:textId="77777777" w:rsidR="00DD7EDE" w:rsidRDefault="00DD7EDE" w:rsidP="00DD7EDE">
      <w:pPr>
        <w:rPr>
          <w:lang w:val="de-DE"/>
        </w:rPr>
      </w:pPr>
      <w:r w:rsidRPr="00DD7EDE">
        <w:rPr>
          <w:lang w:val="de-DE"/>
        </w:rPr>
        <w:t>Da die gesonderte Feststellung der Briefwahl bei dieser Wahl überwiegt, werden die Briefwahlergebnisse auf Amtsebene gesondert ausgewiesen.</w:t>
      </w:r>
    </w:p>
    <w:p w14:paraId="2C6FF562" w14:textId="4056D29D" w:rsidR="000D3AAA" w:rsidRPr="00DD7EDE" w:rsidRDefault="000D3AAA" w:rsidP="00DD7EDE">
      <w:pPr>
        <w:rPr>
          <w:lang w:val="de-DE"/>
        </w:rPr>
      </w:pPr>
      <w:r>
        <w:rPr>
          <w:b/>
          <w:bCs/>
          <w:lang w:val="de-DE"/>
        </w:rPr>
        <w:t>Anmerkung:</w:t>
      </w:r>
    </w:p>
    <w:p w14:paraId="22C58BF5" w14:textId="15A1D7E1" w:rsidR="00DD7EDE" w:rsidRPr="00DD7EDE" w:rsidRDefault="00DD7EDE" w:rsidP="00DD7EDE">
      <w:pPr>
        <w:rPr>
          <w:bCs/>
          <w:lang w:val="de-DE"/>
        </w:rPr>
      </w:pPr>
      <w:r w:rsidRPr="00DD7EDE">
        <w:rPr>
          <w:bCs/>
          <w:lang w:val="de-DE"/>
        </w:rPr>
        <w:t>Die Wahl der Kreistage und Landräte der neuen Landkreise sowie die Bürgerentscheide über die Namen der Landkreise fanden aus Anlass der in § 2 des Landkreisneuordnungsgesetzes vom 12. Juli 2010 (</w:t>
      </w:r>
      <w:proofErr w:type="spellStart"/>
      <w:r w:rsidRPr="00DD7EDE">
        <w:rPr>
          <w:bCs/>
          <w:lang w:val="de-DE"/>
        </w:rPr>
        <w:t>GVOBl</w:t>
      </w:r>
      <w:proofErr w:type="spellEnd"/>
      <w:r w:rsidRPr="00DD7EDE">
        <w:rPr>
          <w:bCs/>
          <w:lang w:val="de-DE"/>
        </w:rPr>
        <w:t xml:space="preserve">. </w:t>
      </w:r>
      <w:proofErr w:type="gramStart"/>
      <w:r w:rsidRPr="00DD7EDE">
        <w:rPr>
          <w:bCs/>
          <w:lang w:val="de-DE"/>
        </w:rPr>
        <w:t>M-V</w:t>
      </w:r>
      <w:proofErr w:type="gramEnd"/>
      <w:r w:rsidRPr="00DD7EDE">
        <w:rPr>
          <w:bCs/>
          <w:lang w:val="de-DE"/>
        </w:rPr>
        <w:t xml:space="preserve"> S. 366) </w:t>
      </w:r>
      <w:r w:rsidRPr="00DD7EDE">
        <w:rPr>
          <w:b/>
          <w:bCs/>
          <w:lang w:val="de-DE"/>
        </w:rPr>
        <w:t>gesetzlich bestimmten Bildung von sechs neuen Landkreise</w:t>
      </w:r>
      <w:r w:rsidRPr="00DD7EDE">
        <w:rPr>
          <w:bCs/>
          <w:lang w:val="de-DE"/>
        </w:rPr>
        <w:t xml:space="preserve">n statt, die am 4. September 2011 an die Stelle der bisherigen zwölf Landkreise und der bislang kreisfreien Hansestädte Greifswald, Stralsund und Wismar sowie der Stadt Neubrandenburg traten. </w:t>
      </w:r>
    </w:p>
    <w:p w14:paraId="444F76EE" w14:textId="6EE07F1D" w:rsidR="000D3AAA" w:rsidRPr="000D3AAA" w:rsidRDefault="00DD7EDE" w:rsidP="00DD7EDE">
      <w:pPr>
        <w:rPr>
          <w:bCs/>
          <w:lang w:val="de-DE"/>
        </w:rPr>
      </w:pPr>
      <w:r w:rsidRPr="00DD7EDE">
        <w:rPr>
          <w:bCs/>
          <w:lang w:val="de-DE"/>
        </w:rPr>
        <w:t>Die jetzt gewählten Kreistage der neuen Landkreise werden gemäß § 32 Absatz 3 des Landkreisneuordnungsgesetzes für die Dauer von höchstens zwei Jahren acht Monaten und einigen Tagen gewählt. Die nächsten Kreistagswahlen werden als Teil der regelmäßige Kommunalwahlen in Mecklenburg-Vorpommern</w:t>
      </w:r>
      <w:r>
        <w:rPr>
          <w:bCs/>
          <w:lang w:val="de-DE"/>
        </w:rPr>
        <w:t xml:space="preserve"> </w:t>
      </w:r>
      <w:r w:rsidRPr="00DD7EDE">
        <w:rPr>
          <w:bCs/>
          <w:lang w:val="de-DE"/>
        </w:rPr>
        <w:t>wieder im Jahr 2014 zwischen dem 1. März und dem 30. Juni an einem von der Landesregierung zu bestimmenden Sonntag oder gesetzlichen Feiertag stattfinden. Die sich daran anschließende Wahlperiode wird dann wieder fünf Jahre dauern.</w:t>
      </w:r>
    </w:p>
    <w:sectPr w:rsidR="000D3AAA" w:rsidRPr="000D3AAA" w:rsidSect="00A575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26801"/>
    <w:multiLevelType w:val="multilevel"/>
    <w:tmpl w:val="87AE8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1531D7"/>
    <w:multiLevelType w:val="hybridMultilevel"/>
    <w:tmpl w:val="F40AA41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1109901">
    <w:abstractNumId w:val="0"/>
  </w:num>
  <w:num w:numId="2" w16cid:durableId="609774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B4D"/>
    <w:rsid w:val="000C795E"/>
    <w:rsid w:val="000D3AAA"/>
    <w:rsid w:val="0011193A"/>
    <w:rsid w:val="00163433"/>
    <w:rsid w:val="00176283"/>
    <w:rsid w:val="00231B4D"/>
    <w:rsid w:val="00240539"/>
    <w:rsid w:val="002A4126"/>
    <w:rsid w:val="002A7EB1"/>
    <w:rsid w:val="002B0C1D"/>
    <w:rsid w:val="00353C75"/>
    <w:rsid w:val="005519B5"/>
    <w:rsid w:val="0065415A"/>
    <w:rsid w:val="00682613"/>
    <w:rsid w:val="008F1564"/>
    <w:rsid w:val="00912A78"/>
    <w:rsid w:val="009B1090"/>
    <w:rsid w:val="00A04970"/>
    <w:rsid w:val="00A57512"/>
    <w:rsid w:val="00A66211"/>
    <w:rsid w:val="00AD5358"/>
    <w:rsid w:val="00BA6443"/>
    <w:rsid w:val="00C96C41"/>
    <w:rsid w:val="00CB6117"/>
    <w:rsid w:val="00CD79FF"/>
    <w:rsid w:val="00D12AB6"/>
    <w:rsid w:val="00DD7EDE"/>
    <w:rsid w:val="00EC50E9"/>
    <w:rsid w:val="00EE29D5"/>
    <w:rsid w:val="00F21FE6"/>
    <w:rsid w:val="00F5484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E67F9"/>
  <w15:chartTrackingRefBased/>
  <w15:docId w15:val="{B17E0B5A-B06D-4B3E-86E9-4D7F20FA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6211"/>
  </w:style>
  <w:style w:type="paragraph" w:styleId="berschrift1">
    <w:name w:val="heading 1"/>
    <w:basedOn w:val="Standard"/>
    <w:next w:val="Standard"/>
    <w:link w:val="berschrift1Zchn"/>
    <w:uiPriority w:val="9"/>
    <w:qFormat/>
    <w:rsid w:val="00231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2A78"/>
    <w:pPr>
      <w:keepNext/>
      <w:keepLines/>
      <w:spacing w:before="40" w:after="0"/>
      <w:outlineLvl w:val="1"/>
    </w:pPr>
    <w:rPr>
      <w:rFonts w:asciiTheme="majorHAnsi" w:eastAsiaTheme="majorEastAsia" w:hAnsiTheme="majorHAnsi" w:cstheme="majorBidi"/>
      <w:b/>
      <w:color w:val="000000" w:themeColor="text1"/>
      <w:sz w:val="26"/>
      <w:szCs w:val="26"/>
      <w:u w:val="single"/>
    </w:rPr>
  </w:style>
  <w:style w:type="paragraph" w:styleId="berschrift3">
    <w:name w:val="heading 3"/>
    <w:basedOn w:val="Standard"/>
    <w:next w:val="Standard"/>
    <w:link w:val="berschrift3Zchn"/>
    <w:uiPriority w:val="9"/>
    <w:semiHidden/>
    <w:unhideWhenUsed/>
    <w:qFormat/>
    <w:rsid w:val="00912A78"/>
    <w:pPr>
      <w:keepNext/>
      <w:keepLines/>
      <w:spacing w:before="40" w:after="0"/>
      <w:outlineLvl w:val="2"/>
    </w:pPr>
    <w:rPr>
      <w:rFonts w:asciiTheme="majorHAnsi" w:eastAsiaTheme="majorEastAsia" w:hAnsiTheme="majorHAnsi" w:cstheme="majorBidi"/>
      <w:b/>
      <w:color w:val="000000" w:themeColor="text1"/>
      <w:sz w:val="24"/>
      <w:szCs w:val="24"/>
    </w:rPr>
  </w:style>
  <w:style w:type="paragraph" w:styleId="berschrift4">
    <w:name w:val="heading 4"/>
    <w:basedOn w:val="Standard"/>
    <w:next w:val="Standard"/>
    <w:link w:val="berschrift4Zchn"/>
    <w:uiPriority w:val="9"/>
    <w:semiHidden/>
    <w:unhideWhenUsed/>
    <w:qFormat/>
    <w:rsid w:val="00231B4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1B4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1B4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1B4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1B4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1B4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semiHidden/>
    <w:rsid w:val="00912A78"/>
    <w:rPr>
      <w:rFonts w:asciiTheme="majorHAnsi" w:eastAsiaTheme="majorEastAsia" w:hAnsiTheme="majorHAnsi" w:cstheme="majorBidi"/>
      <w:b/>
      <w:color w:val="000000" w:themeColor="text1"/>
      <w:sz w:val="26"/>
      <w:szCs w:val="26"/>
      <w:u w:val="single"/>
    </w:rPr>
  </w:style>
  <w:style w:type="character" w:customStyle="1" w:styleId="berschrift3Zchn">
    <w:name w:val="Überschrift 3 Zchn"/>
    <w:basedOn w:val="Absatz-Standardschriftart"/>
    <w:link w:val="berschrift3"/>
    <w:uiPriority w:val="9"/>
    <w:semiHidden/>
    <w:rsid w:val="00912A78"/>
    <w:rPr>
      <w:rFonts w:asciiTheme="majorHAnsi" w:eastAsiaTheme="majorEastAsia" w:hAnsiTheme="majorHAnsi" w:cstheme="majorBidi"/>
      <w:b/>
      <w:color w:val="000000" w:themeColor="text1"/>
      <w:sz w:val="24"/>
      <w:szCs w:val="24"/>
    </w:rPr>
  </w:style>
  <w:style w:type="character" w:customStyle="1" w:styleId="berschrift1Zchn">
    <w:name w:val="Überschrift 1 Zchn"/>
    <w:basedOn w:val="Absatz-Standardschriftart"/>
    <w:link w:val="berschrift1"/>
    <w:uiPriority w:val="9"/>
    <w:rsid w:val="00231B4D"/>
    <w:rPr>
      <w:rFonts w:asciiTheme="majorHAnsi" w:eastAsiaTheme="majorEastAsia" w:hAnsiTheme="majorHAnsi" w:cstheme="majorBidi"/>
      <w:color w:val="0F4761" w:themeColor="accent1" w:themeShade="BF"/>
      <w:sz w:val="40"/>
      <w:szCs w:val="40"/>
    </w:rPr>
  </w:style>
  <w:style w:type="character" w:customStyle="1" w:styleId="berschrift4Zchn">
    <w:name w:val="Überschrift 4 Zchn"/>
    <w:basedOn w:val="Absatz-Standardschriftart"/>
    <w:link w:val="berschrift4"/>
    <w:uiPriority w:val="9"/>
    <w:semiHidden/>
    <w:rsid w:val="00231B4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1B4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1B4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1B4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1B4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1B4D"/>
    <w:rPr>
      <w:rFonts w:eastAsiaTheme="majorEastAsia" w:cstheme="majorBidi"/>
      <w:color w:val="272727" w:themeColor="text1" w:themeTint="D8"/>
    </w:rPr>
  </w:style>
  <w:style w:type="paragraph" w:styleId="Titel">
    <w:name w:val="Title"/>
    <w:basedOn w:val="Standard"/>
    <w:next w:val="Standard"/>
    <w:link w:val="TitelZchn"/>
    <w:uiPriority w:val="10"/>
    <w:qFormat/>
    <w:rsid w:val="00231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1B4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1B4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1B4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1B4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1B4D"/>
    <w:rPr>
      <w:i/>
      <w:iCs/>
      <w:color w:val="404040" w:themeColor="text1" w:themeTint="BF"/>
    </w:rPr>
  </w:style>
  <w:style w:type="paragraph" w:styleId="Listenabsatz">
    <w:name w:val="List Paragraph"/>
    <w:basedOn w:val="Standard"/>
    <w:uiPriority w:val="34"/>
    <w:qFormat/>
    <w:rsid w:val="00231B4D"/>
    <w:pPr>
      <w:ind w:left="720"/>
      <w:contextualSpacing/>
    </w:pPr>
  </w:style>
  <w:style w:type="character" w:styleId="IntensiveHervorhebung">
    <w:name w:val="Intense Emphasis"/>
    <w:basedOn w:val="Absatz-Standardschriftart"/>
    <w:uiPriority w:val="21"/>
    <w:qFormat/>
    <w:rsid w:val="00231B4D"/>
    <w:rPr>
      <w:i/>
      <w:iCs/>
      <w:color w:val="0F4761" w:themeColor="accent1" w:themeShade="BF"/>
    </w:rPr>
  </w:style>
  <w:style w:type="paragraph" w:styleId="IntensivesZitat">
    <w:name w:val="Intense Quote"/>
    <w:basedOn w:val="Standard"/>
    <w:next w:val="Standard"/>
    <w:link w:val="IntensivesZitatZchn"/>
    <w:uiPriority w:val="30"/>
    <w:qFormat/>
    <w:rsid w:val="00231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1B4D"/>
    <w:rPr>
      <w:i/>
      <w:iCs/>
      <w:color w:val="0F4761" w:themeColor="accent1" w:themeShade="BF"/>
    </w:rPr>
  </w:style>
  <w:style w:type="character" w:styleId="IntensiverVerweis">
    <w:name w:val="Intense Reference"/>
    <w:basedOn w:val="Absatz-Standardschriftart"/>
    <w:uiPriority w:val="32"/>
    <w:qFormat/>
    <w:rsid w:val="00231B4D"/>
    <w:rPr>
      <w:b/>
      <w:bCs/>
      <w:smallCaps/>
      <w:color w:val="0F4761" w:themeColor="accent1" w:themeShade="BF"/>
      <w:spacing w:val="5"/>
    </w:rPr>
  </w:style>
  <w:style w:type="character" w:styleId="Hyperlink">
    <w:name w:val="Hyperlink"/>
    <w:basedOn w:val="Absatz-Standardschriftart"/>
    <w:uiPriority w:val="99"/>
    <w:unhideWhenUsed/>
    <w:rsid w:val="00231B4D"/>
    <w:rPr>
      <w:color w:val="467886" w:themeColor="hyperlink"/>
      <w:u w:val="single"/>
    </w:rPr>
  </w:style>
  <w:style w:type="character" w:styleId="NichtaufgelsteErwhnung">
    <w:name w:val="Unresolved Mention"/>
    <w:basedOn w:val="Absatz-Standardschriftart"/>
    <w:uiPriority w:val="99"/>
    <w:semiHidden/>
    <w:unhideWhenUsed/>
    <w:rsid w:val="00231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0449">
      <w:bodyDiv w:val="1"/>
      <w:marLeft w:val="0"/>
      <w:marRight w:val="0"/>
      <w:marTop w:val="0"/>
      <w:marBottom w:val="0"/>
      <w:divBdr>
        <w:top w:val="none" w:sz="0" w:space="0" w:color="auto"/>
        <w:left w:val="none" w:sz="0" w:space="0" w:color="auto"/>
        <w:bottom w:val="none" w:sz="0" w:space="0" w:color="auto"/>
        <w:right w:val="none" w:sz="0" w:space="0" w:color="auto"/>
      </w:divBdr>
    </w:div>
    <w:div w:id="281151696">
      <w:bodyDiv w:val="1"/>
      <w:marLeft w:val="0"/>
      <w:marRight w:val="0"/>
      <w:marTop w:val="0"/>
      <w:marBottom w:val="0"/>
      <w:divBdr>
        <w:top w:val="none" w:sz="0" w:space="0" w:color="auto"/>
        <w:left w:val="none" w:sz="0" w:space="0" w:color="auto"/>
        <w:bottom w:val="none" w:sz="0" w:space="0" w:color="auto"/>
        <w:right w:val="none" w:sz="0" w:space="0" w:color="auto"/>
      </w:divBdr>
    </w:div>
    <w:div w:id="416904981">
      <w:bodyDiv w:val="1"/>
      <w:marLeft w:val="0"/>
      <w:marRight w:val="0"/>
      <w:marTop w:val="0"/>
      <w:marBottom w:val="0"/>
      <w:divBdr>
        <w:top w:val="none" w:sz="0" w:space="0" w:color="auto"/>
        <w:left w:val="none" w:sz="0" w:space="0" w:color="auto"/>
        <w:bottom w:val="none" w:sz="0" w:space="0" w:color="auto"/>
        <w:right w:val="none" w:sz="0" w:space="0" w:color="auto"/>
      </w:divBdr>
    </w:div>
    <w:div w:id="708724782">
      <w:bodyDiv w:val="1"/>
      <w:marLeft w:val="0"/>
      <w:marRight w:val="0"/>
      <w:marTop w:val="0"/>
      <w:marBottom w:val="0"/>
      <w:divBdr>
        <w:top w:val="none" w:sz="0" w:space="0" w:color="auto"/>
        <w:left w:val="none" w:sz="0" w:space="0" w:color="auto"/>
        <w:bottom w:val="none" w:sz="0" w:space="0" w:color="auto"/>
        <w:right w:val="none" w:sz="0" w:space="0" w:color="auto"/>
      </w:divBdr>
    </w:div>
    <w:div w:id="1308322607">
      <w:bodyDiv w:val="1"/>
      <w:marLeft w:val="0"/>
      <w:marRight w:val="0"/>
      <w:marTop w:val="0"/>
      <w:marBottom w:val="0"/>
      <w:divBdr>
        <w:top w:val="none" w:sz="0" w:space="0" w:color="auto"/>
        <w:left w:val="none" w:sz="0" w:space="0" w:color="auto"/>
        <w:bottom w:val="none" w:sz="0" w:space="0" w:color="auto"/>
        <w:right w:val="none" w:sz="0" w:space="0" w:color="auto"/>
      </w:divBdr>
    </w:div>
    <w:div w:id="1692294851">
      <w:bodyDiv w:val="1"/>
      <w:marLeft w:val="0"/>
      <w:marRight w:val="0"/>
      <w:marTop w:val="0"/>
      <w:marBottom w:val="0"/>
      <w:divBdr>
        <w:top w:val="none" w:sz="0" w:space="0" w:color="auto"/>
        <w:left w:val="none" w:sz="0" w:space="0" w:color="auto"/>
        <w:bottom w:val="none" w:sz="0" w:space="0" w:color="auto"/>
        <w:right w:val="none" w:sz="0" w:space="0" w:color="auto"/>
      </w:divBdr>
    </w:div>
    <w:div w:id="1722359436">
      <w:bodyDiv w:val="1"/>
      <w:marLeft w:val="0"/>
      <w:marRight w:val="0"/>
      <w:marTop w:val="0"/>
      <w:marBottom w:val="0"/>
      <w:divBdr>
        <w:top w:val="none" w:sz="0" w:space="0" w:color="auto"/>
        <w:left w:val="none" w:sz="0" w:space="0" w:color="auto"/>
        <w:bottom w:val="none" w:sz="0" w:space="0" w:color="auto"/>
        <w:right w:val="none" w:sz="0" w:space="0" w:color="auto"/>
      </w:divBdr>
    </w:div>
    <w:div w:id="1779829885">
      <w:bodyDiv w:val="1"/>
      <w:marLeft w:val="0"/>
      <w:marRight w:val="0"/>
      <w:marTop w:val="0"/>
      <w:marBottom w:val="0"/>
      <w:divBdr>
        <w:top w:val="none" w:sz="0" w:space="0" w:color="auto"/>
        <w:left w:val="none" w:sz="0" w:space="0" w:color="auto"/>
        <w:bottom w:val="none" w:sz="0" w:space="0" w:color="auto"/>
        <w:right w:val="none" w:sz="0" w:space="0" w:color="auto"/>
      </w:divBdr>
    </w:div>
    <w:div w:id="2101246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aiv-mv.de/static/LAIV/Wahlen/Dateien/Publikationen/B731/B734G%202011%2001.xls"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1450</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Franziska Gaus</dc:creator>
  <cp:keywords/>
  <dc:description/>
  <cp:lastModifiedBy>Daniela Franziska Gaus</cp:lastModifiedBy>
  <cp:revision>3</cp:revision>
  <dcterms:created xsi:type="dcterms:W3CDTF">2025-01-29T08:07:00Z</dcterms:created>
  <dcterms:modified xsi:type="dcterms:W3CDTF">2025-01-29T08:10:00Z</dcterms:modified>
</cp:coreProperties>
</file>