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6AA8" w14:textId="77777777" w:rsidR="00332A73" w:rsidRPr="00F01CB6" w:rsidRDefault="00332A73" w:rsidP="00F01CB6">
      <w:pPr>
        <w:spacing w:after="0" w:line="276" w:lineRule="auto"/>
        <w:divId w:val="1272275482"/>
        <w:rPr>
          <w:rFonts w:ascii="Arial" w:eastAsia="Times New Roman" w:hAnsi="Arial" w:cs="Arial"/>
          <w:b/>
          <w:bCs/>
          <w:sz w:val="30"/>
          <w:szCs w:val="30"/>
          <w:lang w:val="en"/>
        </w:rPr>
      </w:pPr>
      <w:r w:rsidRPr="00F01CB6">
        <w:rPr>
          <w:rFonts w:ascii="Arial" w:eastAsia="Times New Roman" w:hAnsi="Arial" w:cs="Arial"/>
          <w:b/>
          <w:bCs/>
          <w:sz w:val="30"/>
          <w:szCs w:val="30"/>
          <w:lang w:val="en"/>
        </w:rPr>
        <w:t xml:space="preserve">Protocol for the Examination of Biopsy and Transurethral Resection of Bladder Tumor (TURBT) Specimens from Patients with Carcinoma of the Urinary Bladder </w:t>
      </w:r>
    </w:p>
    <w:p w14:paraId="622C8AD1" w14:textId="77777777" w:rsidR="00332A73" w:rsidRPr="00F01CB6" w:rsidRDefault="00332A73" w:rsidP="00F01CB6">
      <w:pPr>
        <w:spacing w:after="0" w:line="276" w:lineRule="auto"/>
        <w:divId w:val="585647357"/>
        <w:rPr>
          <w:rFonts w:ascii="Arial" w:eastAsia="Times New Roman" w:hAnsi="Arial" w:cs="Arial"/>
          <w:sz w:val="20"/>
          <w:szCs w:val="20"/>
          <w:lang w:val="en"/>
        </w:rPr>
      </w:pPr>
      <w:r w:rsidRPr="00F01CB6">
        <w:rPr>
          <w:rFonts w:ascii="Arial" w:eastAsia="Times New Roman" w:hAnsi="Arial" w:cs="Arial"/>
          <w:b/>
          <w:bCs/>
          <w:sz w:val="20"/>
          <w:szCs w:val="20"/>
          <w:lang w:val="en"/>
        </w:rPr>
        <w:t xml:space="preserve">Version: </w:t>
      </w:r>
      <w:r w:rsidRPr="00F01CB6">
        <w:rPr>
          <w:rFonts w:ascii="Arial" w:eastAsia="Times New Roman" w:hAnsi="Arial" w:cs="Arial"/>
          <w:sz w:val="20"/>
          <w:szCs w:val="20"/>
          <w:lang w:val="en"/>
        </w:rPr>
        <w:t>4.3.0.0</w:t>
      </w:r>
    </w:p>
    <w:p w14:paraId="61D66152" w14:textId="77777777" w:rsidR="00332A73" w:rsidRPr="00F01CB6" w:rsidRDefault="00332A73" w:rsidP="00F01CB6">
      <w:pPr>
        <w:spacing w:after="0" w:line="276" w:lineRule="auto"/>
        <w:divId w:val="968822623"/>
        <w:rPr>
          <w:rFonts w:ascii="Arial" w:eastAsia="Times New Roman" w:hAnsi="Arial" w:cs="Arial"/>
          <w:sz w:val="20"/>
          <w:szCs w:val="20"/>
          <w:lang w:val="en"/>
        </w:rPr>
      </w:pPr>
      <w:r w:rsidRPr="00F01CB6">
        <w:rPr>
          <w:rFonts w:ascii="Arial" w:eastAsia="Times New Roman" w:hAnsi="Arial" w:cs="Arial"/>
          <w:b/>
          <w:bCs/>
          <w:sz w:val="20"/>
          <w:szCs w:val="20"/>
          <w:lang w:val="en"/>
        </w:rPr>
        <w:t xml:space="preserve">Protocol Posting Date: </w:t>
      </w:r>
      <w:r w:rsidRPr="00F01CB6">
        <w:rPr>
          <w:rFonts w:ascii="Arial" w:eastAsia="Times New Roman" w:hAnsi="Arial" w:cs="Arial"/>
          <w:sz w:val="20"/>
          <w:szCs w:val="20"/>
          <w:lang w:val="en"/>
        </w:rPr>
        <w:t xml:space="preserve">June 2025 </w:t>
      </w:r>
    </w:p>
    <w:p w14:paraId="7860681E" w14:textId="77777777" w:rsidR="00332A73" w:rsidRDefault="00332A73" w:rsidP="00F01CB6">
      <w:pPr>
        <w:spacing w:after="0" w:line="276" w:lineRule="auto"/>
        <w:divId w:val="1251620447"/>
        <w:rPr>
          <w:rFonts w:ascii="Arial" w:eastAsia="Times New Roman" w:hAnsi="Arial" w:cs="Arial"/>
          <w:sz w:val="20"/>
          <w:szCs w:val="20"/>
          <w:lang w:val="en"/>
        </w:rPr>
      </w:pPr>
      <w:r w:rsidRPr="00F01CB6">
        <w:rPr>
          <w:rFonts w:ascii="Arial" w:eastAsia="Times New Roman" w:hAnsi="Arial" w:cs="Arial"/>
          <w:sz w:val="20"/>
          <w:szCs w:val="20"/>
          <w:lang w:val="en"/>
        </w:rPr>
        <w:t>The use of this protocol is recommended for clinical care purposes but is not required for accreditation purposes.</w:t>
      </w:r>
    </w:p>
    <w:p w14:paraId="41AB0B0B" w14:textId="77777777" w:rsidR="00F01CB6" w:rsidRPr="00F01CB6" w:rsidRDefault="00F01CB6" w:rsidP="00F01CB6">
      <w:pPr>
        <w:spacing w:after="0" w:line="276" w:lineRule="auto"/>
        <w:divId w:val="1251620447"/>
        <w:rPr>
          <w:rFonts w:ascii="Arial" w:eastAsia="Times New Roman" w:hAnsi="Arial" w:cs="Arial"/>
          <w:sz w:val="20"/>
          <w:szCs w:val="20"/>
          <w:lang w:val="en"/>
        </w:rPr>
      </w:pPr>
    </w:p>
    <w:p w14:paraId="2587453B" w14:textId="77777777" w:rsidR="00332A73" w:rsidRPr="00F01CB6" w:rsidRDefault="00332A73" w:rsidP="00F01CB6">
      <w:pPr>
        <w:spacing w:after="0" w:line="276" w:lineRule="auto"/>
        <w:divId w:val="1132871137"/>
        <w:rPr>
          <w:rFonts w:ascii="Arial" w:hAnsi="Arial" w:cs="Arial"/>
          <w:sz w:val="20"/>
          <w:szCs w:val="20"/>
          <w:lang w:val="en"/>
        </w:rPr>
      </w:pPr>
      <w:r w:rsidRPr="00F01CB6">
        <w:rPr>
          <w:rStyle w:val="Strong"/>
          <w:rFonts w:ascii="Arial" w:hAnsi="Arial" w:cs="Arial"/>
          <w:color w:val="000000"/>
          <w:sz w:val="20"/>
          <w:szCs w:val="20"/>
          <w:lang w:val="en"/>
        </w:rPr>
        <w:t xml:space="preserve">This protocol should be used </w:t>
      </w:r>
      <w:r w:rsidRPr="00F01CB6">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E36A1E" w:rsidRPr="00F01CB6" w14:paraId="1DE4EDD3" w14:textId="77777777" w:rsidTr="00F01CB6">
        <w:trPr>
          <w:divId w:val="1132871137"/>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177A580"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614FAC2"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color w:val="000000"/>
                <w:sz w:val="16"/>
                <w:szCs w:val="16"/>
              </w:rPr>
              <w:t>Description</w:t>
            </w:r>
          </w:p>
        </w:tc>
      </w:tr>
      <w:tr w:rsidR="00E36A1E" w:rsidRPr="00F01CB6" w14:paraId="625C45A0" w14:textId="77777777" w:rsidTr="00F01CB6">
        <w:trPr>
          <w:divId w:val="11328711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84692D"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Biopsy and transurethral resection of bladder tumor (TURBT)</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3E605"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Includes specimens designated biopsy, and transurethral resection of bladder tumor (TURBT) </w:t>
            </w:r>
          </w:p>
        </w:tc>
      </w:tr>
      <w:tr w:rsidR="00E36A1E" w:rsidRPr="00F01CB6" w14:paraId="77AA92FC" w14:textId="77777777" w:rsidTr="00F01CB6">
        <w:trPr>
          <w:divId w:val="1132871137"/>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8E7F5FA"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5D42C0C"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color w:val="000000"/>
                <w:sz w:val="16"/>
                <w:szCs w:val="16"/>
              </w:rPr>
              <w:t>Description</w:t>
            </w:r>
          </w:p>
        </w:tc>
      </w:tr>
      <w:tr w:rsidR="00E36A1E" w:rsidRPr="00F01CB6" w14:paraId="71C2854D" w14:textId="77777777" w:rsidTr="00F01CB6">
        <w:trPr>
          <w:divId w:val="1132871137"/>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D5CA73"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Carcinomas</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C49630"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 xml:space="preserve">Includes invasive carcinomas of the urinary bladder, including urothelial carcinoma, its morphological subtypes, and other carcinoma such as squamous cell carcinoma, adenocarcinoma, </w:t>
            </w:r>
            <w:proofErr w:type="spellStart"/>
            <w:r w:rsidRPr="00F01CB6">
              <w:rPr>
                <w:rFonts w:ascii="Arial" w:hAnsi="Arial" w:cs="Arial"/>
                <w:sz w:val="16"/>
                <w:szCs w:val="16"/>
              </w:rPr>
              <w:t>Mϋllerian</w:t>
            </w:r>
            <w:proofErr w:type="spellEnd"/>
            <w:r w:rsidRPr="00F01CB6">
              <w:rPr>
                <w:rFonts w:ascii="Arial" w:hAnsi="Arial" w:cs="Arial"/>
                <w:sz w:val="16"/>
                <w:szCs w:val="16"/>
              </w:rPr>
              <w:t xml:space="preserve"> carcinoma, neuroendocrine carcinoma</w:t>
            </w:r>
            <w:r w:rsidRPr="00F01CB6">
              <w:rPr>
                <w:rFonts w:ascii="Arial" w:hAnsi="Arial" w:cs="Arial"/>
                <w:sz w:val="16"/>
                <w:szCs w:val="16"/>
                <w:vertAlign w:val="superscript"/>
              </w:rPr>
              <w:t>#</w:t>
            </w:r>
          </w:p>
        </w:tc>
      </w:tr>
    </w:tbl>
    <w:p w14:paraId="4E80E152" w14:textId="77777777" w:rsidR="00332A73" w:rsidRPr="00F01CB6" w:rsidRDefault="00332A73" w:rsidP="00F01CB6">
      <w:pPr>
        <w:spacing w:after="0" w:line="276" w:lineRule="auto"/>
        <w:divId w:val="1132871137"/>
        <w:rPr>
          <w:rFonts w:ascii="Arial" w:hAnsi="Arial" w:cs="Arial"/>
          <w:sz w:val="16"/>
          <w:szCs w:val="16"/>
          <w:lang w:val="en"/>
        </w:rPr>
      </w:pPr>
      <w:r w:rsidRPr="00F01CB6">
        <w:rPr>
          <w:rStyle w:val="Emphasis"/>
          <w:rFonts w:ascii="Arial" w:hAnsi="Arial" w:cs="Arial"/>
          <w:sz w:val="16"/>
          <w:szCs w:val="16"/>
          <w:lang w:val="en"/>
        </w:rPr>
        <w:t># This protocol is recommended for reporting noninvasive urothelial tumors (papillary and flat), but it is not required for accreditation purposes.</w:t>
      </w:r>
    </w:p>
    <w:p w14:paraId="3FA9E644" w14:textId="77777777" w:rsidR="00B636F0" w:rsidRPr="00F01CB6" w:rsidRDefault="00B636F0" w:rsidP="00F01CB6">
      <w:pPr>
        <w:spacing w:after="0" w:line="276" w:lineRule="auto"/>
        <w:divId w:val="1132871137"/>
        <w:rPr>
          <w:rStyle w:val="Strong"/>
          <w:rFonts w:ascii="Arial" w:hAnsi="Arial" w:cs="Arial"/>
          <w:sz w:val="20"/>
          <w:szCs w:val="20"/>
          <w:lang w:val="en"/>
        </w:rPr>
      </w:pPr>
    </w:p>
    <w:p w14:paraId="4150D47D" w14:textId="690D5605" w:rsidR="00332A73" w:rsidRPr="00F01CB6" w:rsidRDefault="00332A73" w:rsidP="00F01CB6">
      <w:pPr>
        <w:spacing w:after="0" w:line="276" w:lineRule="auto"/>
        <w:divId w:val="1132871137"/>
        <w:rPr>
          <w:rFonts w:ascii="Arial" w:hAnsi="Arial" w:cs="Arial"/>
          <w:sz w:val="20"/>
          <w:szCs w:val="20"/>
          <w:lang w:val="en"/>
        </w:rPr>
      </w:pPr>
      <w:r w:rsidRPr="00F01CB6">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E36A1E" w:rsidRPr="00F01CB6" w14:paraId="48BBC5FF" w14:textId="77777777" w:rsidTr="00F01CB6">
        <w:trPr>
          <w:divId w:val="1132871137"/>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4F4A71C"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sz w:val="16"/>
                <w:szCs w:val="16"/>
              </w:rPr>
              <w:t>Procedure             </w:t>
            </w:r>
          </w:p>
        </w:tc>
      </w:tr>
      <w:tr w:rsidR="00E36A1E" w:rsidRPr="00F01CB6" w14:paraId="48942F5D" w14:textId="77777777" w:rsidTr="00F01CB6">
        <w:trPr>
          <w:divId w:val="1132871137"/>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A7A5E5"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Cystectomy (consider Urinary Bladder Resection protocol)</w:t>
            </w:r>
          </w:p>
        </w:tc>
      </w:tr>
      <w:tr w:rsidR="00E36A1E" w:rsidRPr="00F01CB6" w14:paraId="5FBF2EF2" w14:textId="77777777" w:rsidTr="00F01CB6">
        <w:trPr>
          <w:divId w:val="1132871137"/>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7E9CF35" w14:textId="77777777" w:rsidR="00332A73" w:rsidRPr="00F01CB6" w:rsidRDefault="00332A73" w:rsidP="00F01CB6">
            <w:pPr>
              <w:spacing w:after="0" w:line="276" w:lineRule="auto"/>
              <w:rPr>
                <w:rFonts w:ascii="Arial" w:hAnsi="Arial" w:cs="Arial"/>
                <w:sz w:val="16"/>
                <w:szCs w:val="16"/>
              </w:rPr>
            </w:pPr>
            <w:r w:rsidRPr="00F01CB6">
              <w:rPr>
                <w:rStyle w:val="Strong"/>
                <w:rFonts w:ascii="Arial" w:hAnsi="Arial" w:cs="Arial"/>
                <w:color w:val="000000"/>
                <w:sz w:val="16"/>
                <w:szCs w:val="16"/>
              </w:rPr>
              <w:t>Tumor Type</w:t>
            </w:r>
          </w:p>
        </w:tc>
      </w:tr>
      <w:tr w:rsidR="00E36A1E" w:rsidRPr="00F01CB6" w14:paraId="6BA2564C" w14:textId="77777777" w:rsidTr="00F01CB6">
        <w:trPr>
          <w:divId w:val="11328711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78DC25"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Urachal Carcinoma</w:t>
            </w:r>
          </w:p>
        </w:tc>
      </w:tr>
      <w:tr w:rsidR="00E36A1E" w:rsidRPr="00F01CB6" w14:paraId="176E3D28" w14:textId="77777777" w:rsidTr="00F01CB6">
        <w:trPr>
          <w:divId w:val="11328711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D5A02A"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Lymphoma (consider the Precursor and Mature Lymphoid Malignancies protocol) </w:t>
            </w:r>
          </w:p>
        </w:tc>
      </w:tr>
      <w:tr w:rsidR="00E36A1E" w:rsidRPr="00F01CB6" w14:paraId="05EB6A19" w14:textId="77777777" w:rsidTr="00F01CB6">
        <w:trPr>
          <w:divId w:val="1132871137"/>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2CEF76" w14:textId="77777777" w:rsidR="00332A73" w:rsidRPr="00F01CB6" w:rsidRDefault="00332A73" w:rsidP="00F01CB6">
            <w:pPr>
              <w:spacing w:after="0" w:line="276" w:lineRule="auto"/>
              <w:rPr>
                <w:rFonts w:ascii="Arial" w:hAnsi="Arial" w:cs="Arial"/>
                <w:sz w:val="16"/>
                <w:szCs w:val="16"/>
              </w:rPr>
            </w:pPr>
            <w:r w:rsidRPr="00F01CB6">
              <w:rPr>
                <w:rFonts w:ascii="Arial" w:hAnsi="Arial" w:cs="Arial"/>
                <w:sz w:val="16"/>
                <w:szCs w:val="16"/>
              </w:rPr>
              <w:t>Sarcoma (consider the Soft Tissue protocol)</w:t>
            </w:r>
          </w:p>
        </w:tc>
      </w:tr>
    </w:tbl>
    <w:p w14:paraId="30248EEB" w14:textId="77777777" w:rsidR="00F01CB6" w:rsidRDefault="00F01CB6" w:rsidP="00F01CB6">
      <w:pPr>
        <w:spacing w:after="0" w:line="276" w:lineRule="auto"/>
        <w:divId w:val="379868604"/>
        <w:rPr>
          <w:rFonts w:ascii="Arial" w:eastAsia="Times New Roman" w:hAnsi="Arial" w:cs="Arial"/>
          <w:b/>
          <w:bCs/>
          <w:sz w:val="20"/>
          <w:szCs w:val="20"/>
          <w:lang w:val="en"/>
        </w:rPr>
      </w:pPr>
    </w:p>
    <w:p w14:paraId="5B8C5AB2" w14:textId="2DBFBF8F" w:rsidR="00F01CB6" w:rsidRPr="00446C39" w:rsidRDefault="00F01CB6" w:rsidP="00F01CB6">
      <w:pPr>
        <w:spacing w:after="0" w:line="276" w:lineRule="auto"/>
        <w:divId w:val="379868604"/>
        <w:rPr>
          <w:rFonts w:ascii="Arial" w:eastAsia="Times New Roman" w:hAnsi="Arial" w:cs="Arial"/>
          <w:b/>
          <w:bCs/>
          <w:sz w:val="20"/>
          <w:szCs w:val="20"/>
          <w:u w:val="single"/>
          <w:lang w:val="en"/>
        </w:rPr>
      </w:pPr>
      <w:r w:rsidRPr="00446C39">
        <w:rPr>
          <w:rFonts w:ascii="Arial" w:eastAsia="Times New Roman" w:hAnsi="Arial" w:cs="Arial"/>
          <w:b/>
          <w:bCs/>
          <w:sz w:val="20"/>
          <w:szCs w:val="20"/>
          <w:u w:val="single"/>
          <w:lang w:val="en"/>
        </w:rPr>
        <w:t>Version Contributors</w:t>
      </w:r>
    </w:p>
    <w:p w14:paraId="32804491" w14:textId="77777777" w:rsidR="00F01CB6" w:rsidRPr="00F01CB6" w:rsidRDefault="00F01CB6" w:rsidP="00F01CB6">
      <w:pPr>
        <w:spacing w:after="0" w:line="276" w:lineRule="auto"/>
        <w:jc w:val="both"/>
        <w:divId w:val="379868604"/>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Cancer Committee Authors: </w:t>
      </w:r>
      <w:r w:rsidRPr="00F01CB6">
        <w:rPr>
          <w:rFonts w:ascii="Arial" w:eastAsia="Times New Roman" w:hAnsi="Arial" w:cs="Arial"/>
          <w:sz w:val="20"/>
          <w:szCs w:val="20"/>
          <w:lang w:val="en"/>
        </w:rPr>
        <w:t>Lara R. Harik, MD, FCAP*, Gladell P. Paner, MD, FCAP*, Robert W. Allan, MD, FCAP*, Paari Murugan, MD, FCAP*</w:t>
      </w:r>
    </w:p>
    <w:p w14:paraId="6C6DD784" w14:textId="7DD349B6" w:rsidR="00332A73" w:rsidRPr="00F01CB6" w:rsidRDefault="00F01CB6" w:rsidP="00F01CB6">
      <w:pPr>
        <w:spacing w:after="0" w:line="276" w:lineRule="auto"/>
        <w:jc w:val="both"/>
        <w:divId w:val="379868604"/>
        <w:rPr>
          <w:rFonts w:ascii="Arial" w:eastAsia="Times New Roman" w:hAnsi="Arial" w:cs="Arial"/>
          <w:sz w:val="20"/>
          <w:szCs w:val="20"/>
          <w:lang w:val="en"/>
        </w:rPr>
      </w:pPr>
      <w:r w:rsidRPr="00F01CB6">
        <w:rPr>
          <w:rFonts w:ascii="Arial" w:eastAsia="Times New Roman" w:hAnsi="Arial" w:cs="Arial"/>
          <w:b/>
          <w:bCs/>
          <w:sz w:val="20"/>
          <w:szCs w:val="20"/>
          <w:lang w:val="en"/>
        </w:rPr>
        <w:t xml:space="preserve">Other Expert Contributors: </w:t>
      </w:r>
      <w:r w:rsidRPr="00F01CB6">
        <w:rPr>
          <w:rFonts w:ascii="Arial" w:eastAsia="Times New Roman" w:hAnsi="Arial" w:cs="Arial"/>
          <w:sz w:val="20"/>
          <w:szCs w:val="20"/>
          <w:lang w:val="en"/>
        </w:rPr>
        <w:t>Hikmat A. Al-</w:t>
      </w:r>
      <w:proofErr w:type="spellStart"/>
      <w:r w:rsidRPr="00F01CB6">
        <w:rPr>
          <w:rFonts w:ascii="Arial" w:eastAsia="Times New Roman" w:hAnsi="Arial" w:cs="Arial"/>
          <w:sz w:val="20"/>
          <w:szCs w:val="20"/>
          <w:lang w:val="en"/>
        </w:rPr>
        <w:t>Ahmadie</w:t>
      </w:r>
      <w:proofErr w:type="spellEnd"/>
      <w:r w:rsidRPr="00F01CB6">
        <w:rPr>
          <w:rFonts w:ascii="Arial" w:eastAsia="Times New Roman" w:hAnsi="Arial" w:cs="Arial"/>
          <w:sz w:val="20"/>
          <w:szCs w:val="20"/>
          <w:lang w:val="en"/>
        </w:rPr>
        <w:t xml:space="preserve">, MD, Mahul B. Amin, MD, Mehmet Asim Bilen, MD, Bernard Bochner, MD, Charles Guo, MD, Antonio Lopez-Beltran, MD, PhD, Jesse K. McKenney, MD, Ankur </w:t>
      </w:r>
      <w:proofErr w:type="spellStart"/>
      <w:r w:rsidRPr="00F01CB6">
        <w:rPr>
          <w:rFonts w:ascii="Arial" w:eastAsia="Times New Roman" w:hAnsi="Arial" w:cs="Arial"/>
          <w:sz w:val="20"/>
          <w:szCs w:val="20"/>
          <w:lang w:val="en"/>
        </w:rPr>
        <w:t>Sangoi</w:t>
      </w:r>
      <w:proofErr w:type="spellEnd"/>
      <w:r w:rsidRPr="00F01CB6">
        <w:rPr>
          <w:rFonts w:ascii="Arial" w:eastAsia="Times New Roman" w:hAnsi="Arial" w:cs="Arial"/>
          <w:sz w:val="20"/>
          <w:szCs w:val="20"/>
          <w:lang w:val="en"/>
        </w:rPr>
        <w:t xml:space="preserve">, MD, S. Joseph Sirintrapun, MD, Roxanne Wadia, MD, Sara </w:t>
      </w:r>
      <w:proofErr w:type="spellStart"/>
      <w:r w:rsidRPr="00F01CB6">
        <w:rPr>
          <w:rFonts w:ascii="Arial" w:eastAsia="Times New Roman" w:hAnsi="Arial" w:cs="Arial"/>
          <w:sz w:val="20"/>
          <w:szCs w:val="20"/>
          <w:lang w:val="en"/>
        </w:rPr>
        <w:t>Wobker</w:t>
      </w:r>
      <w:proofErr w:type="spellEnd"/>
      <w:r w:rsidRPr="00F01CB6">
        <w:rPr>
          <w:rFonts w:ascii="Arial" w:eastAsia="Times New Roman" w:hAnsi="Arial" w:cs="Arial"/>
          <w:sz w:val="20"/>
          <w:szCs w:val="20"/>
          <w:lang w:val="en"/>
        </w:rPr>
        <w:t>, MD, Ming Zhou, MD, PhD</w:t>
      </w:r>
    </w:p>
    <w:p w14:paraId="4CF1CCFA" w14:textId="77777777" w:rsidR="00332A73" w:rsidRDefault="00332A73" w:rsidP="00F01CB6">
      <w:pPr>
        <w:spacing w:after="0" w:line="276" w:lineRule="auto"/>
        <w:divId w:val="2099210320"/>
        <w:rPr>
          <w:rFonts w:ascii="Arial" w:eastAsia="Times New Roman" w:hAnsi="Arial" w:cs="Arial"/>
          <w:sz w:val="20"/>
          <w:szCs w:val="20"/>
          <w:lang w:val="en"/>
        </w:rPr>
      </w:pPr>
      <w:r w:rsidRPr="00F01CB6">
        <w:rPr>
          <w:rFonts w:ascii="Arial" w:eastAsia="Times New Roman" w:hAnsi="Arial" w:cs="Arial"/>
          <w:i/>
          <w:iCs/>
          <w:sz w:val="16"/>
          <w:szCs w:val="16"/>
          <w:lang w:val="en"/>
        </w:rPr>
        <w:t>* Denotes primary author</w:t>
      </w:r>
      <w:r w:rsidRPr="00F01CB6">
        <w:rPr>
          <w:rFonts w:ascii="Arial" w:eastAsia="Times New Roman" w:hAnsi="Arial" w:cs="Arial"/>
          <w:sz w:val="20"/>
          <w:szCs w:val="20"/>
          <w:lang w:val="en"/>
        </w:rPr>
        <w:t>.</w:t>
      </w:r>
    </w:p>
    <w:p w14:paraId="19E32477" w14:textId="77777777" w:rsidR="00F01CB6" w:rsidRPr="00F01CB6" w:rsidRDefault="00F01CB6" w:rsidP="00F01CB6">
      <w:pPr>
        <w:spacing w:after="0" w:line="276" w:lineRule="auto"/>
        <w:divId w:val="2099210320"/>
        <w:rPr>
          <w:rFonts w:ascii="Arial" w:eastAsia="Times New Roman" w:hAnsi="Arial" w:cs="Arial"/>
          <w:sz w:val="20"/>
          <w:szCs w:val="20"/>
          <w:lang w:val="en"/>
        </w:rPr>
      </w:pPr>
    </w:p>
    <w:p w14:paraId="73516D8E" w14:textId="77777777" w:rsidR="00332A73" w:rsidRPr="00F01CB6" w:rsidRDefault="00332A73" w:rsidP="00F01CB6">
      <w:pPr>
        <w:spacing w:after="0" w:line="276" w:lineRule="auto"/>
        <w:divId w:val="2049719591"/>
        <w:rPr>
          <w:rFonts w:ascii="Arial" w:eastAsia="Times New Roman" w:hAnsi="Arial" w:cs="Arial"/>
          <w:sz w:val="20"/>
          <w:szCs w:val="20"/>
          <w:lang w:val="en"/>
        </w:rPr>
      </w:pPr>
      <w:r w:rsidRPr="00F01CB6">
        <w:rPr>
          <w:rFonts w:ascii="Arial" w:eastAsia="Times New Roman" w:hAnsi="Arial" w:cs="Arial"/>
          <w:sz w:val="20"/>
          <w:szCs w:val="20"/>
          <w:lang w:val="en"/>
        </w:rPr>
        <w:t xml:space="preserve">For any questions or comments, contact: </w:t>
      </w:r>
      <w:hyperlink r:id="rId7" w:history="1">
        <w:r w:rsidRPr="00F01CB6">
          <w:rPr>
            <w:rStyle w:val="Hyperlink"/>
            <w:rFonts w:ascii="Arial" w:eastAsia="Times New Roman" w:hAnsi="Arial" w:cs="Arial"/>
            <w:sz w:val="20"/>
            <w:szCs w:val="20"/>
            <w:lang w:val="en"/>
          </w:rPr>
          <w:t>cancerprotocols@cap.org.</w:t>
        </w:r>
      </w:hyperlink>
    </w:p>
    <w:p w14:paraId="15E4DF84"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085F9968" w14:textId="77777777" w:rsidR="00332A73" w:rsidRPr="00F01CB6" w:rsidRDefault="00332A73" w:rsidP="00F01CB6">
      <w:pPr>
        <w:spacing w:after="0" w:line="276" w:lineRule="auto"/>
        <w:divId w:val="456261787"/>
        <w:rPr>
          <w:rFonts w:ascii="Arial" w:eastAsia="Times New Roman" w:hAnsi="Arial" w:cs="Arial"/>
          <w:b/>
          <w:bCs/>
          <w:sz w:val="20"/>
          <w:szCs w:val="20"/>
          <w:u w:val="single"/>
          <w:lang w:val="en"/>
        </w:rPr>
      </w:pPr>
      <w:r w:rsidRPr="00F01CB6">
        <w:rPr>
          <w:rFonts w:ascii="Arial" w:eastAsia="Times New Roman" w:hAnsi="Arial" w:cs="Arial"/>
          <w:b/>
          <w:bCs/>
          <w:sz w:val="20"/>
          <w:szCs w:val="20"/>
          <w:u w:val="single"/>
          <w:lang w:val="en"/>
        </w:rPr>
        <w:t>Glossary:</w:t>
      </w:r>
    </w:p>
    <w:p w14:paraId="568CE513" w14:textId="77777777" w:rsidR="00332A73" w:rsidRPr="00F01CB6" w:rsidRDefault="00332A73" w:rsidP="00F01CB6">
      <w:pPr>
        <w:spacing w:after="0" w:line="276" w:lineRule="auto"/>
        <w:divId w:val="934170118"/>
        <w:rPr>
          <w:rFonts w:ascii="Arial" w:eastAsia="Times New Roman" w:hAnsi="Arial" w:cs="Arial"/>
          <w:sz w:val="20"/>
          <w:szCs w:val="20"/>
          <w:lang w:val="en"/>
        </w:rPr>
      </w:pPr>
      <w:r w:rsidRPr="00F01CB6">
        <w:rPr>
          <w:rFonts w:ascii="Arial" w:eastAsia="Times New Roman" w:hAnsi="Arial" w:cs="Arial"/>
          <w:b/>
          <w:bCs/>
          <w:sz w:val="20"/>
          <w:szCs w:val="20"/>
          <w:lang w:val="en"/>
        </w:rPr>
        <w:t xml:space="preserve">Author: </w:t>
      </w:r>
      <w:r w:rsidRPr="00F01CB6">
        <w:rPr>
          <w:rFonts w:ascii="Arial" w:eastAsia="Times New Roman" w:hAnsi="Arial" w:cs="Arial"/>
          <w:sz w:val="20"/>
          <w:szCs w:val="20"/>
          <w:lang w:val="en"/>
        </w:rPr>
        <w:t xml:space="preserve">Expert who is a current member of the Cancer Committee, or an expert designated by the chair of the Cancer Committee. </w:t>
      </w:r>
    </w:p>
    <w:p w14:paraId="763CEFE0" w14:textId="77777777" w:rsidR="00332A73" w:rsidRPr="00F01CB6" w:rsidRDefault="00332A73" w:rsidP="00F01CB6">
      <w:pPr>
        <w:spacing w:after="0" w:line="276" w:lineRule="auto"/>
        <w:divId w:val="1670214154"/>
        <w:rPr>
          <w:rFonts w:ascii="Arial" w:eastAsia="Times New Roman" w:hAnsi="Arial" w:cs="Arial"/>
          <w:sz w:val="20"/>
          <w:szCs w:val="20"/>
          <w:lang w:val="en"/>
        </w:rPr>
      </w:pPr>
      <w:r w:rsidRPr="00F01CB6">
        <w:rPr>
          <w:rFonts w:ascii="Arial" w:eastAsia="Times New Roman" w:hAnsi="Arial" w:cs="Arial"/>
          <w:b/>
          <w:bCs/>
          <w:sz w:val="20"/>
          <w:szCs w:val="20"/>
          <w:lang w:val="en"/>
        </w:rPr>
        <w:t xml:space="preserve">Expert Contributors: </w:t>
      </w:r>
      <w:r w:rsidRPr="00F01CB6">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9238828" w14:textId="39FAA4F3" w:rsidR="00F01CB6" w:rsidRDefault="00F01CB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F96CF33" w14:textId="77777777" w:rsidR="00332A73" w:rsidRPr="00F01CB6" w:rsidRDefault="00332A73" w:rsidP="00F01CB6">
      <w:pPr>
        <w:spacing w:after="0" w:line="276" w:lineRule="auto"/>
        <w:divId w:val="641467890"/>
        <w:rPr>
          <w:rFonts w:ascii="Arial" w:eastAsia="Times New Roman" w:hAnsi="Arial" w:cs="Arial"/>
          <w:b/>
          <w:bCs/>
          <w:sz w:val="20"/>
          <w:szCs w:val="20"/>
          <w:lang w:val="en"/>
        </w:rPr>
      </w:pPr>
    </w:p>
    <w:p w14:paraId="1ACB6CBF" w14:textId="4AE89EDE" w:rsidR="00332A73" w:rsidRPr="00F01CB6" w:rsidRDefault="00332A73" w:rsidP="00F01CB6">
      <w:pPr>
        <w:spacing w:after="0" w:line="276" w:lineRule="auto"/>
        <w:divId w:val="641467890"/>
        <w:rPr>
          <w:rFonts w:ascii="Arial" w:eastAsia="Times New Roman" w:hAnsi="Arial" w:cs="Arial"/>
          <w:b/>
          <w:bCs/>
          <w:sz w:val="20"/>
          <w:szCs w:val="20"/>
          <w:lang w:val="en"/>
        </w:rPr>
      </w:pPr>
      <w:r w:rsidRPr="00F01CB6">
        <w:rPr>
          <w:rFonts w:ascii="Arial" w:eastAsia="Times New Roman" w:hAnsi="Arial" w:cs="Arial"/>
          <w:b/>
          <w:bCs/>
          <w:sz w:val="20"/>
          <w:szCs w:val="20"/>
          <w:lang w:val="en"/>
        </w:rPr>
        <w:t>Accreditation Requirements</w:t>
      </w:r>
    </w:p>
    <w:p w14:paraId="0917A558" w14:textId="77777777" w:rsidR="00332A73" w:rsidRPr="00F01CB6" w:rsidRDefault="00332A73" w:rsidP="00F01CB6">
      <w:pPr>
        <w:pStyle w:val="NormalWeb"/>
        <w:spacing w:before="0" w:beforeAutospacing="0" w:after="0" w:afterAutospacing="0" w:line="276" w:lineRule="auto"/>
        <w:divId w:val="332073437"/>
        <w:rPr>
          <w:rFonts w:ascii="Arial" w:hAnsi="Arial" w:cs="Arial"/>
          <w:sz w:val="20"/>
          <w:szCs w:val="20"/>
          <w:lang w:val="en"/>
        </w:rPr>
      </w:pPr>
      <w:r w:rsidRPr="00F01CB6">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1F310724" w14:textId="058B892B" w:rsidR="00F01CB6" w:rsidRDefault="00F01CB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519E826" w14:textId="77777777" w:rsidR="00332A73" w:rsidRPr="00F01CB6" w:rsidRDefault="00332A73" w:rsidP="00F01CB6">
      <w:pPr>
        <w:spacing w:after="0" w:line="276" w:lineRule="auto"/>
        <w:divId w:val="1703364711"/>
        <w:rPr>
          <w:rFonts w:ascii="Arial" w:eastAsia="Times New Roman" w:hAnsi="Arial" w:cs="Arial"/>
          <w:b/>
          <w:bCs/>
          <w:sz w:val="20"/>
          <w:szCs w:val="20"/>
          <w:u w:val="single"/>
          <w:lang w:val="en"/>
        </w:rPr>
      </w:pPr>
    </w:p>
    <w:p w14:paraId="6B2EDF28" w14:textId="1F5F1EE5" w:rsidR="00332A73" w:rsidRPr="00F01CB6" w:rsidRDefault="00332A73" w:rsidP="00F01CB6">
      <w:pPr>
        <w:spacing w:after="0" w:line="276" w:lineRule="auto"/>
        <w:divId w:val="1703364711"/>
        <w:rPr>
          <w:rFonts w:ascii="Arial" w:eastAsia="Times New Roman" w:hAnsi="Arial" w:cs="Arial"/>
          <w:b/>
          <w:bCs/>
          <w:sz w:val="20"/>
          <w:szCs w:val="20"/>
          <w:u w:val="single"/>
          <w:lang w:val="en"/>
        </w:rPr>
      </w:pPr>
      <w:r w:rsidRPr="00F01CB6">
        <w:rPr>
          <w:rFonts w:ascii="Arial" w:eastAsia="Times New Roman" w:hAnsi="Arial" w:cs="Arial"/>
          <w:b/>
          <w:bCs/>
          <w:sz w:val="20"/>
          <w:szCs w:val="20"/>
          <w:u w:val="single"/>
          <w:lang w:val="en"/>
        </w:rPr>
        <w:t>Summary of Changes</w:t>
      </w:r>
    </w:p>
    <w:p w14:paraId="0033F899" w14:textId="77777777" w:rsidR="00332A73" w:rsidRPr="00F01CB6" w:rsidRDefault="00332A73" w:rsidP="00F01CB6">
      <w:pPr>
        <w:pStyle w:val="NormalWeb"/>
        <w:spacing w:before="0" w:beforeAutospacing="0" w:after="0" w:afterAutospacing="0" w:line="276" w:lineRule="auto"/>
        <w:divId w:val="804086482"/>
        <w:rPr>
          <w:rFonts w:ascii="Arial" w:hAnsi="Arial" w:cs="Arial"/>
          <w:sz w:val="20"/>
          <w:szCs w:val="20"/>
          <w:lang w:val="en"/>
        </w:rPr>
      </w:pPr>
      <w:r w:rsidRPr="00F01CB6">
        <w:rPr>
          <w:rStyle w:val="Strong"/>
          <w:rFonts w:ascii="Arial" w:hAnsi="Arial" w:cs="Arial"/>
          <w:sz w:val="20"/>
          <w:szCs w:val="20"/>
          <w:lang w:val="en"/>
        </w:rPr>
        <w:t>v 4.3.0.0</w:t>
      </w:r>
    </w:p>
    <w:p w14:paraId="64D4AAD2" w14:textId="77777777" w:rsidR="00332A73" w:rsidRPr="00F01CB6" w:rsidRDefault="00332A73" w:rsidP="00F01CB6">
      <w:pPr>
        <w:pStyle w:val="NormalWeb"/>
        <w:numPr>
          <w:ilvl w:val="0"/>
          <w:numId w:val="1"/>
        </w:numPr>
        <w:spacing w:before="0" w:beforeAutospacing="0" w:after="0" w:afterAutospacing="0" w:line="276" w:lineRule="auto"/>
        <w:divId w:val="804086482"/>
        <w:rPr>
          <w:rFonts w:ascii="Arial" w:hAnsi="Arial" w:cs="Arial"/>
          <w:sz w:val="20"/>
          <w:szCs w:val="20"/>
          <w:lang w:val="en"/>
        </w:rPr>
      </w:pPr>
      <w:r w:rsidRPr="00F01CB6">
        <w:rPr>
          <w:rFonts w:ascii="Arial" w:hAnsi="Arial" w:cs="Arial"/>
          <w:sz w:val="20"/>
          <w:szCs w:val="20"/>
          <w:lang w:val="en"/>
        </w:rPr>
        <w:t>Clarification of Muscularis Propria (detrusor muscle) question to include “Present, negative for tumor” and "Present, involved by tumor” answer updates</w:t>
      </w:r>
    </w:p>
    <w:p w14:paraId="4DAA1EB2" w14:textId="77777777" w:rsidR="00332A73" w:rsidRPr="00F01CB6" w:rsidRDefault="00332A73" w:rsidP="00F01CB6">
      <w:pPr>
        <w:pageBreakBefore/>
        <w:pBdr>
          <w:bottom w:val="single" w:sz="4" w:space="1" w:color="auto"/>
        </w:pBdr>
        <w:spacing w:after="0" w:line="276" w:lineRule="auto"/>
        <w:divId w:val="991257393"/>
        <w:rPr>
          <w:rFonts w:ascii="Arial" w:eastAsia="Times New Roman" w:hAnsi="Arial" w:cs="Arial"/>
          <w:b/>
          <w:bCs/>
          <w:sz w:val="20"/>
          <w:szCs w:val="20"/>
          <w:lang w:val="en"/>
        </w:rPr>
      </w:pPr>
      <w:r w:rsidRPr="00F01CB6">
        <w:rPr>
          <w:rFonts w:ascii="Arial" w:eastAsia="Times New Roman" w:hAnsi="Arial" w:cs="Arial"/>
          <w:b/>
          <w:bCs/>
          <w:sz w:val="20"/>
          <w:szCs w:val="20"/>
          <w:lang w:val="en"/>
        </w:rPr>
        <w:lastRenderedPageBreak/>
        <w:t>Reporting Template</w:t>
      </w:r>
    </w:p>
    <w:p w14:paraId="126863D1" w14:textId="77777777" w:rsidR="00332A73" w:rsidRPr="00F01CB6" w:rsidRDefault="00332A73" w:rsidP="00F01CB6">
      <w:pPr>
        <w:spacing w:after="0" w:line="276" w:lineRule="auto"/>
        <w:divId w:val="1852260858"/>
        <w:rPr>
          <w:rFonts w:ascii="Arial" w:eastAsia="Times New Roman" w:hAnsi="Arial" w:cs="Arial"/>
          <w:sz w:val="20"/>
          <w:szCs w:val="20"/>
          <w:lang w:val="en"/>
        </w:rPr>
      </w:pPr>
      <w:r w:rsidRPr="00F01CB6">
        <w:rPr>
          <w:rFonts w:ascii="Arial" w:eastAsia="Times New Roman" w:hAnsi="Arial" w:cs="Arial"/>
          <w:b/>
          <w:bCs/>
          <w:sz w:val="20"/>
          <w:szCs w:val="20"/>
          <w:lang w:val="en"/>
        </w:rPr>
        <w:t xml:space="preserve">Protocol Posting Date: </w:t>
      </w:r>
      <w:r w:rsidRPr="00F01CB6">
        <w:rPr>
          <w:rFonts w:ascii="Arial" w:eastAsia="Times New Roman" w:hAnsi="Arial" w:cs="Arial"/>
          <w:sz w:val="20"/>
          <w:szCs w:val="20"/>
          <w:lang w:val="en"/>
        </w:rPr>
        <w:t xml:space="preserve">June 2025 </w:t>
      </w:r>
    </w:p>
    <w:p w14:paraId="49C9F189" w14:textId="77777777" w:rsidR="00332A73" w:rsidRPr="00F01CB6" w:rsidRDefault="00332A73" w:rsidP="00F01CB6">
      <w:pPr>
        <w:spacing w:after="0" w:line="276" w:lineRule="auto"/>
        <w:divId w:val="1112044606"/>
        <w:rPr>
          <w:rFonts w:ascii="Arial" w:eastAsia="Times New Roman" w:hAnsi="Arial" w:cs="Arial"/>
          <w:b/>
          <w:bCs/>
          <w:sz w:val="20"/>
          <w:szCs w:val="20"/>
          <w:lang w:val="en"/>
        </w:rPr>
      </w:pPr>
      <w:r w:rsidRPr="00F01CB6">
        <w:rPr>
          <w:rFonts w:ascii="Arial" w:eastAsia="Times New Roman" w:hAnsi="Arial" w:cs="Arial"/>
          <w:b/>
          <w:bCs/>
          <w:sz w:val="20"/>
          <w:szCs w:val="20"/>
          <w:lang w:val="en"/>
        </w:rPr>
        <w:t>Select a single response unless otherwise indicated.</w:t>
      </w:r>
    </w:p>
    <w:p w14:paraId="6343FFD7" w14:textId="77777777" w:rsidR="00332A73" w:rsidRPr="00F01CB6" w:rsidRDefault="00332A73" w:rsidP="00F01CB6">
      <w:pPr>
        <w:spacing w:after="0" w:line="276" w:lineRule="auto"/>
        <w:divId w:val="447503489"/>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CASE SUMMARY: (URINARY BLADDER: Biopsy and Transurethral Resection of Bladder Tumor (TURBT))  </w:t>
      </w:r>
    </w:p>
    <w:p w14:paraId="42BACA99" w14:textId="77777777" w:rsidR="00332A73" w:rsidRPr="00F01CB6" w:rsidRDefault="00332A73" w:rsidP="00F01CB6">
      <w:pPr>
        <w:spacing w:after="0" w:line="276" w:lineRule="auto"/>
        <w:divId w:val="1881894698"/>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This template is recommended for reporting biopsy and TURBT </w:t>
      </w:r>
      <w:proofErr w:type="gramStart"/>
      <w:r w:rsidRPr="00F01CB6">
        <w:rPr>
          <w:rFonts w:ascii="Arial" w:eastAsia="Times New Roman" w:hAnsi="Arial" w:cs="Arial"/>
          <w:i/>
          <w:iCs/>
          <w:sz w:val="16"/>
          <w:szCs w:val="16"/>
          <w:lang w:val="en"/>
        </w:rPr>
        <w:t>specimens, but</w:t>
      </w:r>
      <w:proofErr w:type="gramEnd"/>
      <w:r w:rsidRPr="00F01CB6">
        <w:rPr>
          <w:rFonts w:ascii="Arial" w:eastAsia="Times New Roman" w:hAnsi="Arial" w:cs="Arial"/>
          <w:i/>
          <w:iCs/>
          <w:sz w:val="16"/>
          <w:szCs w:val="16"/>
          <w:lang w:val="en"/>
        </w:rPr>
        <w:t xml:space="preserve"> is not required for accreditation purposes.  </w:t>
      </w:r>
    </w:p>
    <w:p w14:paraId="12FB3437"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4A0ED348" w14:textId="77777777" w:rsidR="00332A73" w:rsidRPr="00F01CB6" w:rsidRDefault="00332A73" w:rsidP="00F01CB6">
      <w:pPr>
        <w:spacing w:after="0" w:line="276" w:lineRule="auto"/>
        <w:divId w:val="1077559138"/>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SPECIMEN (Note </w:t>
      </w:r>
      <w:hyperlink w:anchor="N12086" w:tgtFrame="_top" w:history="1">
        <w:r w:rsidRPr="00F01CB6">
          <w:rPr>
            <w:rStyle w:val="Hyperlink"/>
            <w:rFonts w:ascii="Arial" w:eastAsia="Times New Roman" w:hAnsi="Arial" w:cs="Arial"/>
            <w:b/>
            <w:bCs/>
            <w:sz w:val="20"/>
            <w:szCs w:val="20"/>
            <w:lang w:val="en"/>
          </w:rPr>
          <w:t>A</w:t>
        </w:r>
      </w:hyperlink>
      <w:r w:rsidRPr="00F01CB6">
        <w:rPr>
          <w:rFonts w:ascii="Arial" w:eastAsia="Times New Roman" w:hAnsi="Arial" w:cs="Arial"/>
          <w:b/>
          <w:bCs/>
          <w:sz w:val="20"/>
          <w:szCs w:val="20"/>
          <w:lang w:val="en"/>
        </w:rPr>
        <w:t xml:space="preserve">) </w:t>
      </w:r>
    </w:p>
    <w:p w14:paraId="35CC5EED"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7C6287E8" w14:textId="77777777" w:rsidR="00332A73" w:rsidRPr="00F01CB6" w:rsidRDefault="00332A73" w:rsidP="00F01CB6">
      <w:pPr>
        <w:spacing w:after="0" w:line="276" w:lineRule="auto"/>
        <w:divId w:val="971252772"/>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Procedure  </w:t>
      </w:r>
    </w:p>
    <w:p w14:paraId="6B04B901" w14:textId="77777777" w:rsidR="00332A73" w:rsidRPr="00F01CB6" w:rsidRDefault="00332A73" w:rsidP="00F01CB6">
      <w:pPr>
        <w:spacing w:after="0" w:line="276" w:lineRule="auto"/>
        <w:divId w:val="394399463"/>
        <w:rPr>
          <w:rFonts w:ascii="Arial" w:eastAsia="Times New Roman" w:hAnsi="Arial" w:cs="Arial"/>
          <w:sz w:val="20"/>
          <w:szCs w:val="20"/>
          <w:lang w:val="en"/>
        </w:rPr>
      </w:pPr>
      <w:r w:rsidRPr="00F01CB6">
        <w:rPr>
          <w:rFonts w:ascii="Arial" w:eastAsia="Times New Roman" w:hAnsi="Arial" w:cs="Arial"/>
          <w:sz w:val="20"/>
          <w:szCs w:val="20"/>
          <w:lang w:val="en"/>
        </w:rPr>
        <w:t xml:space="preserve">___ Biopsy  </w:t>
      </w:r>
    </w:p>
    <w:p w14:paraId="2F3A4098" w14:textId="77777777" w:rsidR="00332A73" w:rsidRPr="00F01CB6" w:rsidRDefault="00332A73" w:rsidP="00F01CB6">
      <w:pPr>
        <w:spacing w:after="0" w:line="276" w:lineRule="auto"/>
        <w:divId w:val="1272712600"/>
        <w:rPr>
          <w:rFonts w:ascii="Arial" w:eastAsia="Times New Roman" w:hAnsi="Arial" w:cs="Arial"/>
          <w:sz w:val="20"/>
          <w:szCs w:val="20"/>
          <w:lang w:val="en"/>
        </w:rPr>
      </w:pPr>
      <w:r w:rsidRPr="00F01CB6">
        <w:rPr>
          <w:rFonts w:ascii="Arial" w:eastAsia="Times New Roman" w:hAnsi="Arial" w:cs="Arial"/>
          <w:sz w:val="20"/>
          <w:szCs w:val="20"/>
          <w:lang w:val="en"/>
        </w:rPr>
        <w:t xml:space="preserve">___ Transurethral resection of bladder (TURBT)  </w:t>
      </w:r>
    </w:p>
    <w:p w14:paraId="68CCC9FA" w14:textId="77777777" w:rsidR="00332A73" w:rsidRPr="00F01CB6" w:rsidRDefault="00332A73" w:rsidP="00F01CB6">
      <w:pPr>
        <w:spacing w:after="0" w:line="276" w:lineRule="auto"/>
        <w:divId w:val="2088650595"/>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136D75F5" w14:textId="77777777" w:rsidR="00332A73" w:rsidRPr="00F01CB6" w:rsidRDefault="00332A73" w:rsidP="00F01CB6">
      <w:pPr>
        <w:spacing w:after="0" w:line="276" w:lineRule="auto"/>
        <w:divId w:val="1032731570"/>
        <w:rPr>
          <w:rFonts w:ascii="Arial" w:eastAsia="Times New Roman" w:hAnsi="Arial" w:cs="Arial"/>
          <w:sz w:val="20"/>
          <w:szCs w:val="20"/>
          <w:lang w:val="en"/>
        </w:rPr>
      </w:pPr>
      <w:r w:rsidRPr="00F01CB6">
        <w:rPr>
          <w:rFonts w:ascii="Arial" w:eastAsia="Times New Roman" w:hAnsi="Arial" w:cs="Arial"/>
          <w:sz w:val="20"/>
          <w:szCs w:val="20"/>
          <w:lang w:val="en"/>
        </w:rPr>
        <w:t xml:space="preserve">___ Not specified  </w:t>
      </w:r>
    </w:p>
    <w:p w14:paraId="6952EE53"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2D8DDA71" w14:textId="77777777" w:rsidR="00332A73" w:rsidRPr="00F01CB6" w:rsidRDefault="00332A73" w:rsidP="00F01CB6">
      <w:pPr>
        <w:spacing w:after="0" w:line="276" w:lineRule="auto"/>
        <w:divId w:val="1019965761"/>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TUMOR  </w:t>
      </w:r>
    </w:p>
    <w:p w14:paraId="3601F74B"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0478D4B6" w14:textId="02DDAC13" w:rsidR="00332A73" w:rsidRPr="00F01CB6" w:rsidRDefault="00332A73" w:rsidP="00F01CB6">
      <w:pPr>
        <w:spacing w:after="0" w:line="276" w:lineRule="auto"/>
        <w:divId w:val="1766027362"/>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Tumor </w:t>
      </w:r>
      <w:r w:rsidR="00B636F0" w:rsidRPr="00F01CB6">
        <w:rPr>
          <w:rFonts w:ascii="Arial" w:eastAsia="Times New Roman" w:hAnsi="Arial" w:cs="Arial"/>
          <w:b/>
          <w:bCs/>
          <w:sz w:val="20"/>
          <w:szCs w:val="20"/>
          <w:lang w:val="en"/>
        </w:rPr>
        <w:t>Site (</w:t>
      </w:r>
      <w:r w:rsidRPr="00F01CB6">
        <w:rPr>
          <w:rFonts w:ascii="Arial" w:eastAsia="Times New Roman" w:hAnsi="Arial" w:cs="Arial"/>
          <w:b/>
          <w:bCs/>
          <w:sz w:val="20"/>
          <w:szCs w:val="20"/>
          <w:lang w:val="en"/>
        </w:rPr>
        <w:t xml:space="preserve">select all that apply) </w:t>
      </w:r>
    </w:p>
    <w:p w14:paraId="2A850324" w14:textId="77777777" w:rsidR="00332A73" w:rsidRPr="00F01CB6" w:rsidRDefault="00332A73" w:rsidP="00F01CB6">
      <w:pPr>
        <w:spacing w:after="0" w:line="276" w:lineRule="auto"/>
        <w:divId w:val="239871454"/>
        <w:rPr>
          <w:rFonts w:ascii="Arial" w:eastAsia="Times New Roman" w:hAnsi="Arial" w:cs="Arial"/>
          <w:sz w:val="20"/>
          <w:szCs w:val="20"/>
          <w:lang w:val="en"/>
        </w:rPr>
      </w:pPr>
      <w:r w:rsidRPr="00F01CB6">
        <w:rPr>
          <w:rFonts w:ascii="Arial" w:eastAsia="Times New Roman" w:hAnsi="Arial" w:cs="Arial"/>
          <w:sz w:val="20"/>
          <w:szCs w:val="20"/>
          <w:lang w:val="en"/>
        </w:rPr>
        <w:t xml:space="preserve">___ Trigone  </w:t>
      </w:r>
    </w:p>
    <w:p w14:paraId="4BD63852" w14:textId="77777777" w:rsidR="00332A73" w:rsidRPr="00F01CB6" w:rsidRDefault="00332A73" w:rsidP="00F01CB6">
      <w:pPr>
        <w:spacing w:after="0" w:line="276" w:lineRule="auto"/>
        <w:divId w:val="1471820754"/>
        <w:rPr>
          <w:rFonts w:ascii="Arial" w:eastAsia="Times New Roman" w:hAnsi="Arial" w:cs="Arial"/>
          <w:sz w:val="20"/>
          <w:szCs w:val="20"/>
          <w:lang w:val="en"/>
        </w:rPr>
      </w:pPr>
      <w:r w:rsidRPr="00F01CB6">
        <w:rPr>
          <w:rFonts w:ascii="Arial" w:eastAsia="Times New Roman" w:hAnsi="Arial" w:cs="Arial"/>
          <w:sz w:val="20"/>
          <w:szCs w:val="20"/>
          <w:lang w:val="en"/>
        </w:rPr>
        <w:t xml:space="preserve">___ Right lateral wall  </w:t>
      </w:r>
    </w:p>
    <w:p w14:paraId="743B7D20" w14:textId="77777777" w:rsidR="00332A73" w:rsidRPr="00F01CB6" w:rsidRDefault="00332A73" w:rsidP="00F01CB6">
      <w:pPr>
        <w:spacing w:after="0" w:line="276" w:lineRule="auto"/>
        <w:divId w:val="643700789"/>
        <w:rPr>
          <w:rFonts w:ascii="Arial" w:eastAsia="Times New Roman" w:hAnsi="Arial" w:cs="Arial"/>
          <w:sz w:val="20"/>
          <w:szCs w:val="20"/>
          <w:lang w:val="en"/>
        </w:rPr>
      </w:pPr>
      <w:r w:rsidRPr="00F01CB6">
        <w:rPr>
          <w:rFonts w:ascii="Arial" w:eastAsia="Times New Roman" w:hAnsi="Arial" w:cs="Arial"/>
          <w:sz w:val="20"/>
          <w:szCs w:val="20"/>
          <w:lang w:val="en"/>
        </w:rPr>
        <w:t xml:space="preserve">___ Left lateral wall  </w:t>
      </w:r>
    </w:p>
    <w:p w14:paraId="293C1E93" w14:textId="77777777" w:rsidR="00332A73" w:rsidRPr="00F01CB6" w:rsidRDefault="00332A73" w:rsidP="00F01CB6">
      <w:pPr>
        <w:spacing w:after="0" w:line="276" w:lineRule="auto"/>
        <w:divId w:val="1160847528"/>
        <w:rPr>
          <w:rFonts w:ascii="Arial" w:eastAsia="Times New Roman" w:hAnsi="Arial" w:cs="Arial"/>
          <w:sz w:val="20"/>
          <w:szCs w:val="20"/>
          <w:lang w:val="en"/>
        </w:rPr>
      </w:pPr>
      <w:r w:rsidRPr="00F01CB6">
        <w:rPr>
          <w:rFonts w:ascii="Arial" w:eastAsia="Times New Roman" w:hAnsi="Arial" w:cs="Arial"/>
          <w:sz w:val="20"/>
          <w:szCs w:val="20"/>
          <w:lang w:val="en"/>
        </w:rPr>
        <w:t xml:space="preserve">___ Anterior wall  </w:t>
      </w:r>
    </w:p>
    <w:p w14:paraId="026DC140" w14:textId="77777777" w:rsidR="00332A73" w:rsidRPr="00F01CB6" w:rsidRDefault="00332A73" w:rsidP="00F01CB6">
      <w:pPr>
        <w:spacing w:after="0" w:line="276" w:lineRule="auto"/>
        <w:divId w:val="1836844963"/>
        <w:rPr>
          <w:rFonts w:ascii="Arial" w:eastAsia="Times New Roman" w:hAnsi="Arial" w:cs="Arial"/>
          <w:sz w:val="20"/>
          <w:szCs w:val="20"/>
          <w:lang w:val="en"/>
        </w:rPr>
      </w:pPr>
      <w:r w:rsidRPr="00F01CB6">
        <w:rPr>
          <w:rFonts w:ascii="Arial" w:eastAsia="Times New Roman" w:hAnsi="Arial" w:cs="Arial"/>
          <w:sz w:val="20"/>
          <w:szCs w:val="20"/>
          <w:lang w:val="en"/>
        </w:rPr>
        <w:t xml:space="preserve">___ Posterior wall  </w:t>
      </w:r>
    </w:p>
    <w:p w14:paraId="479B718B" w14:textId="77777777" w:rsidR="00332A73" w:rsidRPr="00F01CB6" w:rsidRDefault="00332A73" w:rsidP="00F01CB6">
      <w:pPr>
        <w:spacing w:after="0" w:line="276" w:lineRule="auto"/>
        <w:divId w:val="1906065420"/>
        <w:rPr>
          <w:rFonts w:ascii="Arial" w:eastAsia="Times New Roman" w:hAnsi="Arial" w:cs="Arial"/>
          <w:sz w:val="20"/>
          <w:szCs w:val="20"/>
          <w:lang w:val="en"/>
        </w:rPr>
      </w:pPr>
      <w:r w:rsidRPr="00F01CB6">
        <w:rPr>
          <w:rFonts w:ascii="Arial" w:eastAsia="Times New Roman" w:hAnsi="Arial" w:cs="Arial"/>
          <w:sz w:val="20"/>
          <w:szCs w:val="20"/>
          <w:lang w:val="en"/>
        </w:rPr>
        <w:t xml:space="preserve">___ Dome  </w:t>
      </w:r>
    </w:p>
    <w:p w14:paraId="315FAB4E" w14:textId="77777777" w:rsidR="00332A73" w:rsidRPr="00F01CB6" w:rsidRDefault="00332A73" w:rsidP="00F01CB6">
      <w:pPr>
        <w:spacing w:after="0" w:line="276" w:lineRule="auto"/>
        <w:divId w:val="853878658"/>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3E3B9698" w14:textId="77777777" w:rsidR="00332A73" w:rsidRPr="00F01CB6" w:rsidRDefault="00332A73" w:rsidP="00F01CB6">
      <w:pPr>
        <w:spacing w:after="0" w:line="276" w:lineRule="auto"/>
        <w:divId w:val="1037122589"/>
        <w:rPr>
          <w:rFonts w:ascii="Arial" w:eastAsia="Times New Roman" w:hAnsi="Arial" w:cs="Arial"/>
          <w:sz w:val="20"/>
          <w:szCs w:val="20"/>
          <w:lang w:val="en"/>
        </w:rPr>
      </w:pPr>
      <w:r w:rsidRPr="00F01CB6">
        <w:rPr>
          <w:rFonts w:ascii="Arial" w:eastAsia="Times New Roman" w:hAnsi="Arial" w:cs="Arial"/>
          <w:sz w:val="20"/>
          <w:szCs w:val="20"/>
          <w:lang w:val="en"/>
        </w:rPr>
        <w:t xml:space="preserve">___ Not specified  </w:t>
      </w:r>
    </w:p>
    <w:p w14:paraId="0F0D1518"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03EF0553" w14:textId="77777777" w:rsidR="00332A73" w:rsidRPr="00F01CB6" w:rsidRDefault="00332A73" w:rsidP="00F01CB6">
      <w:pPr>
        <w:spacing w:after="0" w:line="276" w:lineRule="auto"/>
        <w:divId w:val="1310594068"/>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Histologic Type (Note </w:t>
      </w:r>
      <w:hyperlink w:anchor="N12087" w:tgtFrame="_top" w:history="1">
        <w:r w:rsidRPr="00F01CB6">
          <w:rPr>
            <w:rStyle w:val="Hyperlink"/>
            <w:rFonts w:ascii="Arial" w:eastAsia="Times New Roman" w:hAnsi="Arial" w:cs="Arial"/>
            <w:b/>
            <w:bCs/>
            <w:sz w:val="20"/>
            <w:szCs w:val="20"/>
            <w:lang w:val="en"/>
          </w:rPr>
          <w:t>B</w:t>
        </w:r>
      </w:hyperlink>
      <w:r w:rsidRPr="00F01CB6">
        <w:rPr>
          <w:rFonts w:ascii="Arial" w:eastAsia="Times New Roman" w:hAnsi="Arial" w:cs="Arial"/>
          <w:b/>
          <w:bCs/>
          <w:sz w:val="20"/>
          <w:szCs w:val="20"/>
          <w:lang w:val="en"/>
        </w:rPr>
        <w:t xml:space="preserve">) (select all that apply) </w:t>
      </w:r>
    </w:p>
    <w:p w14:paraId="03ABFF32" w14:textId="77777777" w:rsidR="00332A73" w:rsidRPr="00F01CB6" w:rsidRDefault="00332A73" w:rsidP="00F01CB6">
      <w:pPr>
        <w:spacing w:after="0" w:line="276" w:lineRule="auto"/>
        <w:divId w:val="1122111384"/>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Urothelial  </w:t>
      </w:r>
    </w:p>
    <w:p w14:paraId="7869E3EC" w14:textId="77777777" w:rsidR="00332A73" w:rsidRPr="00F01CB6" w:rsidRDefault="00332A73" w:rsidP="00F01CB6">
      <w:pPr>
        <w:spacing w:after="0" w:line="276" w:lineRule="auto"/>
        <w:divId w:val="1268586681"/>
        <w:rPr>
          <w:rFonts w:ascii="Arial" w:eastAsia="Times New Roman" w:hAnsi="Arial" w:cs="Arial"/>
          <w:sz w:val="20"/>
          <w:szCs w:val="20"/>
          <w:lang w:val="en"/>
        </w:rPr>
      </w:pPr>
      <w:r w:rsidRPr="00F01CB6">
        <w:rPr>
          <w:rFonts w:ascii="Arial" w:eastAsia="Times New Roman" w:hAnsi="Arial" w:cs="Arial"/>
          <w:sz w:val="20"/>
          <w:szCs w:val="20"/>
          <w:lang w:val="en"/>
        </w:rPr>
        <w:t xml:space="preserve">___ Papillary urothelial carcinoma, noninvasive  </w:t>
      </w:r>
    </w:p>
    <w:p w14:paraId="1159CEDF" w14:textId="77777777" w:rsidR="00332A73" w:rsidRPr="00F01CB6" w:rsidRDefault="00332A73" w:rsidP="00F01CB6">
      <w:pPr>
        <w:spacing w:after="0" w:line="276" w:lineRule="auto"/>
        <w:divId w:val="1883401773"/>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in situ  </w:t>
      </w:r>
    </w:p>
    <w:p w14:paraId="3D61F77C" w14:textId="77777777" w:rsidR="00332A73" w:rsidRPr="00F01CB6" w:rsidRDefault="00332A73" w:rsidP="00F01CB6">
      <w:pPr>
        <w:spacing w:after="0" w:line="276" w:lineRule="auto"/>
        <w:divId w:val="1303849887"/>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invasive (conventional)  </w:t>
      </w:r>
    </w:p>
    <w:p w14:paraId="72602BE8" w14:textId="77777777" w:rsidR="00332A73" w:rsidRPr="00F01CB6" w:rsidRDefault="00332A73" w:rsidP="00F01CB6">
      <w:pPr>
        <w:spacing w:after="0" w:line="276" w:lineRule="auto"/>
        <w:divId w:val="2107919564"/>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micropapillary  </w:t>
      </w:r>
    </w:p>
    <w:p w14:paraId="6E8157A4" w14:textId="77777777" w:rsidR="00332A73" w:rsidRPr="00F01CB6" w:rsidRDefault="00332A73" w:rsidP="00F01CB6">
      <w:pPr>
        <w:spacing w:after="0" w:line="276" w:lineRule="auto"/>
        <w:divId w:val="1205755997"/>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nested  </w:t>
      </w:r>
    </w:p>
    <w:p w14:paraId="730C3239" w14:textId="77777777" w:rsidR="00332A73" w:rsidRPr="00F01CB6" w:rsidRDefault="00332A73" w:rsidP="00F01CB6">
      <w:pPr>
        <w:spacing w:after="0" w:line="276" w:lineRule="auto"/>
        <w:divId w:val="1955096211"/>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tubular and microcystic  </w:t>
      </w:r>
    </w:p>
    <w:p w14:paraId="35EFBA74" w14:textId="77777777" w:rsidR="00332A73" w:rsidRPr="00F01CB6" w:rsidRDefault="00332A73" w:rsidP="00F01CB6">
      <w:pPr>
        <w:spacing w:after="0" w:line="276" w:lineRule="auto"/>
        <w:divId w:val="837234311"/>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lymphoepithelioma-like  </w:t>
      </w:r>
    </w:p>
    <w:p w14:paraId="48D0D6D2" w14:textId="77777777" w:rsidR="00332A73" w:rsidRPr="00F01CB6" w:rsidRDefault="00332A73" w:rsidP="00F01CB6">
      <w:pPr>
        <w:spacing w:after="0" w:line="276" w:lineRule="auto"/>
        <w:divId w:val="1992440093"/>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plasmacytoid  </w:t>
      </w:r>
    </w:p>
    <w:p w14:paraId="0ECE1899" w14:textId="77777777" w:rsidR="00332A73" w:rsidRPr="00F01CB6" w:rsidRDefault="00332A73" w:rsidP="00F01CB6">
      <w:pPr>
        <w:spacing w:after="0" w:line="276" w:lineRule="auto"/>
        <w:divId w:val="486753022"/>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sarcomatoid  </w:t>
      </w:r>
    </w:p>
    <w:p w14:paraId="1392650D" w14:textId="77777777" w:rsidR="00332A73" w:rsidRPr="00F01CB6" w:rsidRDefault="00332A73" w:rsidP="00F01CB6">
      <w:pPr>
        <w:spacing w:after="0" w:line="276" w:lineRule="auto"/>
        <w:divId w:val="796072478"/>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giant cell  </w:t>
      </w:r>
    </w:p>
    <w:p w14:paraId="723B516D" w14:textId="77777777" w:rsidR="00332A73" w:rsidRPr="00F01CB6" w:rsidRDefault="00332A73" w:rsidP="00F01CB6">
      <w:pPr>
        <w:spacing w:after="0" w:line="276" w:lineRule="auto"/>
        <w:divId w:val="142821048"/>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poorly differentiated  </w:t>
      </w:r>
    </w:p>
    <w:p w14:paraId="68AFBB28" w14:textId="77777777" w:rsidR="00332A73" w:rsidRPr="00F01CB6" w:rsidRDefault="00332A73" w:rsidP="00F01CB6">
      <w:pPr>
        <w:spacing w:after="0" w:line="276" w:lineRule="auto"/>
        <w:divId w:val="439376524"/>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lipid-rich  </w:t>
      </w:r>
    </w:p>
    <w:p w14:paraId="38ABD169" w14:textId="77777777" w:rsidR="00332A73" w:rsidRPr="00F01CB6" w:rsidRDefault="00332A73" w:rsidP="00F01CB6">
      <w:pPr>
        <w:spacing w:after="0" w:line="276" w:lineRule="auto"/>
        <w:divId w:val="1438334239"/>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clear cell (glycogen-rich)  </w:t>
      </w:r>
    </w:p>
    <w:p w14:paraId="328D87DB" w14:textId="77777777" w:rsidR="00332A73" w:rsidRPr="00F01CB6" w:rsidRDefault="00332A73" w:rsidP="00F01CB6">
      <w:pPr>
        <w:spacing w:after="0" w:line="276" w:lineRule="auto"/>
        <w:divId w:val="1690135533"/>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with squamous differentiation  </w:t>
      </w:r>
    </w:p>
    <w:p w14:paraId="7AA1A6CF" w14:textId="77777777" w:rsidR="00332A73" w:rsidRPr="00F01CB6" w:rsidRDefault="00332A73" w:rsidP="00F01CB6">
      <w:pPr>
        <w:spacing w:after="0" w:line="276" w:lineRule="auto"/>
        <w:divId w:val="35933292"/>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with glandular differentiation  </w:t>
      </w:r>
    </w:p>
    <w:p w14:paraId="268953A1" w14:textId="77777777" w:rsidR="00332A73" w:rsidRPr="00F01CB6" w:rsidRDefault="00332A73" w:rsidP="00F01CB6">
      <w:pPr>
        <w:spacing w:after="0" w:line="276" w:lineRule="auto"/>
        <w:divId w:val="1602033195"/>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with trophoblastic differentiation  </w:t>
      </w:r>
    </w:p>
    <w:p w14:paraId="7D5A07D9" w14:textId="77777777" w:rsidR="00332A73" w:rsidRPr="00F01CB6" w:rsidRDefault="00332A73" w:rsidP="00F01CB6">
      <w:pPr>
        <w:spacing w:after="0" w:line="276" w:lineRule="auto"/>
        <w:divId w:val="1894265836"/>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with Müllerian differentiation  </w:t>
      </w:r>
    </w:p>
    <w:p w14:paraId="7B8877CA" w14:textId="77777777" w:rsidR="00B636F0" w:rsidRPr="00F01CB6" w:rsidRDefault="00B636F0" w:rsidP="00F01CB6">
      <w:pPr>
        <w:spacing w:after="0" w:line="276" w:lineRule="auto"/>
        <w:divId w:val="1906838963"/>
        <w:rPr>
          <w:rFonts w:ascii="Arial" w:eastAsia="Times New Roman" w:hAnsi="Arial" w:cs="Arial"/>
          <w:i/>
          <w:iCs/>
          <w:sz w:val="20"/>
          <w:szCs w:val="20"/>
          <w:lang w:val="en"/>
        </w:rPr>
      </w:pPr>
    </w:p>
    <w:p w14:paraId="01EC112A" w14:textId="0D1F0ED3" w:rsidR="00332A73" w:rsidRPr="00F01CB6" w:rsidRDefault="00332A73" w:rsidP="00F01CB6">
      <w:pPr>
        <w:spacing w:after="0" w:line="276" w:lineRule="auto"/>
        <w:divId w:val="1906838963"/>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Squamous  </w:t>
      </w:r>
    </w:p>
    <w:p w14:paraId="585B1926" w14:textId="77777777" w:rsidR="00332A73" w:rsidRPr="00F01CB6" w:rsidRDefault="00332A73" w:rsidP="00F01CB6">
      <w:pPr>
        <w:spacing w:after="0" w:line="276" w:lineRule="auto"/>
        <w:divId w:val="327833633"/>
        <w:rPr>
          <w:rFonts w:ascii="Arial" w:eastAsia="Times New Roman" w:hAnsi="Arial" w:cs="Arial"/>
          <w:sz w:val="20"/>
          <w:szCs w:val="20"/>
          <w:lang w:val="en"/>
        </w:rPr>
      </w:pPr>
      <w:r w:rsidRPr="00F01CB6">
        <w:rPr>
          <w:rFonts w:ascii="Arial" w:eastAsia="Times New Roman" w:hAnsi="Arial" w:cs="Arial"/>
          <w:sz w:val="20"/>
          <w:szCs w:val="20"/>
          <w:lang w:val="en"/>
        </w:rPr>
        <w:t xml:space="preserve">___ Squamous cell carcinoma  </w:t>
      </w:r>
    </w:p>
    <w:p w14:paraId="39E0BD0B" w14:textId="77777777" w:rsidR="00332A73" w:rsidRPr="00F01CB6" w:rsidRDefault="00332A73" w:rsidP="00F01CB6">
      <w:pPr>
        <w:spacing w:after="0" w:line="276" w:lineRule="auto"/>
        <w:divId w:val="241722642"/>
        <w:rPr>
          <w:rFonts w:ascii="Arial" w:eastAsia="Times New Roman" w:hAnsi="Arial" w:cs="Arial"/>
          <w:sz w:val="20"/>
          <w:szCs w:val="20"/>
          <w:lang w:val="en"/>
        </w:rPr>
      </w:pPr>
      <w:r w:rsidRPr="00F01CB6">
        <w:rPr>
          <w:rFonts w:ascii="Arial" w:eastAsia="Times New Roman" w:hAnsi="Arial" w:cs="Arial"/>
          <w:sz w:val="20"/>
          <w:szCs w:val="20"/>
          <w:lang w:val="en"/>
        </w:rPr>
        <w:t xml:space="preserve">___ Verrucous carcinoma  </w:t>
      </w:r>
    </w:p>
    <w:p w14:paraId="7DC13199" w14:textId="77777777" w:rsidR="00332A73" w:rsidRPr="00F01CB6" w:rsidRDefault="00332A73" w:rsidP="00F01CB6">
      <w:pPr>
        <w:spacing w:after="0" w:line="276" w:lineRule="auto"/>
        <w:divId w:val="18556955"/>
        <w:rPr>
          <w:rFonts w:ascii="Arial" w:eastAsia="Times New Roman" w:hAnsi="Arial" w:cs="Arial"/>
          <w:sz w:val="20"/>
          <w:szCs w:val="20"/>
          <w:lang w:val="en"/>
        </w:rPr>
      </w:pPr>
      <w:r w:rsidRPr="00F01CB6">
        <w:rPr>
          <w:rFonts w:ascii="Arial" w:eastAsia="Times New Roman" w:hAnsi="Arial" w:cs="Arial"/>
          <w:sz w:val="20"/>
          <w:szCs w:val="20"/>
          <w:lang w:val="en"/>
        </w:rPr>
        <w:t xml:space="preserve">___ Squamous cell carcinoma in situ (no invasive carcinoma identified)  </w:t>
      </w:r>
    </w:p>
    <w:p w14:paraId="7798BC48" w14:textId="77777777" w:rsidR="00332A73" w:rsidRPr="00F01CB6" w:rsidRDefault="00332A73" w:rsidP="00F01CB6">
      <w:pPr>
        <w:spacing w:after="0" w:line="276" w:lineRule="auto"/>
        <w:divId w:val="748238749"/>
        <w:rPr>
          <w:rFonts w:ascii="Arial" w:eastAsia="Times New Roman" w:hAnsi="Arial" w:cs="Arial"/>
          <w:i/>
          <w:iCs/>
          <w:sz w:val="20"/>
          <w:szCs w:val="20"/>
          <w:lang w:val="en"/>
        </w:rPr>
      </w:pPr>
      <w:r w:rsidRPr="00F01CB6">
        <w:rPr>
          <w:rFonts w:ascii="Arial" w:eastAsia="Times New Roman" w:hAnsi="Arial" w:cs="Arial"/>
          <w:i/>
          <w:iCs/>
          <w:sz w:val="16"/>
          <w:szCs w:val="16"/>
          <w:lang w:val="en"/>
        </w:rPr>
        <w:t>Glandular </w:t>
      </w:r>
      <w:r w:rsidRPr="00F01CB6">
        <w:rPr>
          <w:rFonts w:ascii="Arial" w:eastAsia="Times New Roman" w:hAnsi="Arial" w:cs="Arial"/>
          <w:i/>
          <w:iCs/>
          <w:sz w:val="20"/>
          <w:szCs w:val="20"/>
          <w:lang w:val="en"/>
        </w:rPr>
        <w:t xml:space="preserve"> </w:t>
      </w:r>
    </w:p>
    <w:p w14:paraId="397C002E" w14:textId="77777777" w:rsidR="00332A73" w:rsidRPr="00F01CB6" w:rsidRDefault="00332A73" w:rsidP="00F01CB6">
      <w:pPr>
        <w:spacing w:after="0" w:line="276" w:lineRule="auto"/>
        <w:divId w:val="465706718"/>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NOS  </w:t>
      </w:r>
    </w:p>
    <w:p w14:paraId="651FBF72" w14:textId="77777777" w:rsidR="00332A73" w:rsidRPr="00F01CB6" w:rsidRDefault="00332A73" w:rsidP="00F01CB6">
      <w:pPr>
        <w:spacing w:after="0" w:line="276" w:lineRule="auto"/>
        <w:divId w:val="1149326956"/>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enteric  </w:t>
      </w:r>
    </w:p>
    <w:p w14:paraId="0E007759" w14:textId="77777777" w:rsidR="00332A73" w:rsidRPr="00F01CB6" w:rsidRDefault="00332A73" w:rsidP="00F01CB6">
      <w:pPr>
        <w:spacing w:after="0" w:line="276" w:lineRule="auto"/>
        <w:divId w:val="457601436"/>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mucinous  </w:t>
      </w:r>
    </w:p>
    <w:p w14:paraId="42EF3945" w14:textId="77777777" w:rsidR="00332A73" w:rsidRPr="00F01CB6" w:rsidRDefault="00332A73" w:rsidP="00F01CB6">
      <w:pPr>
        <w:spacing w:after="0" w:line="276" w:lineRule="auto"/>
        <w:divId w:val="689379777"/>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mixed  </w:t>
      </w:r>
    </w:p>
    <w:p w14:paraId="6E74DEC9" w14:textId="77777777" w:rsidR="00332A73" w:rsidRPr="00F01CB6" w:rsidRDefault="00332A73" w:rsidP="00F01CB6">
      <w:pPr>
        <w:spacing w:after="0" w:line="276" w:lineRule="auto"/>
        <w:divId w:val="308831505"/>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signet-ring cell  </w:t>
      </w:r>
    </w:p>
    <w:p w14:paraId="1493B33E" w14:textId="77777777" w:rsidR="00332A73" w:rsidRPr="00F01CB6" w:rsidRDefault="00332A73" w:rsidP="00F01CB6">
      <w:pPr>
        <w:spacing w:after="0" w:line="276" w:lineRule="auto"/>
        <w:divId w:val="1399089486"/>
        <w:rPr>
          <w:rFonts w:ascii="Arial" w:eastAsia="Times New Roman" w:hAnsi="Arial" w:cs="Arial"/>
          <w:sz w:val="20"/>
          <w:szCs w:val="20"/>
          <w:lang w:val="en"/>
        </w:rPr>
      </w:pPr>
      <w:r w:rsidRPr="00F01CB6">
        <w:rPr>
          <w:rFonts w:ascii="Arial" w:eastAsia="Times New Roman" w:hAnsi="Arial" w:cs="Arial"/>
          <w:sz w:val="20"/>
          <w:szCs w:val="20"/>
          <w:lang w:val="en"/>
        </w:rPr>
        <w:t xml:space="preserve">___ Adenocarcinoma in situ (no invasive carcinoma identified)  </w:t>
      </w:r>
    </w:p>
    <w:p w14:paraId="01500C7F" w14:textId="77777777" w:rsidR="00332A73" w:rsidRPr="00F01CB6" w:rsidRDefault="00332A73" w:rsidP="00F01CB6">
      <w:pPr>
        <w:spacing w:after="0" w:line="276" w:lineRule="auto"/>
        <w:divId w:val="1781758049"/>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Müllerian  </w:t>
      </w:r>
    </w:p>
    <w:p w14:paraId="76FC15BC" w14:textId="77777777" w:rsidR="00332A73" w:rsidRPr="00F01CB6" w:rsidRDefault="00332A73" w:rsidP="00F01CB6">
      <w:pPr>
        <w:spacing w:after="0" w:line="276" w:lineRule="auto"/>
        <w:divId w:val="1171607261"/>
        <w:rPr>
          <w:rFonts w:ascii="Arial" w:eastAsia="Times New Roman" w:hAnsi="Arial" w:cs="Arial"/>
          <w:sz w:val="20"/>
          <w:szCs w:val="20"/>
          <w:lang w:val="en"/>
        </w:rPr>
      </w:pPr>
      <w:r w:rsidRPr="00F01CB6">
        <w:rPr>
          <w:rFonts w:ascii="Arial" w:eastAsia="Times New Roman" w:hAnsi="Arial" w:cs="Arial"/>
          <w:sz w:val="20"/>
          <w:szCs w:val="20"/>
          <w:lang w:val="en"/>
        </w:rPr>
        <w:t xml:space="preserve">___ Clear cell adenocarcinoma  </w:t>
      </w:r>
    </w:p>
    <w:p w14:paraId="3FDAD6F1" w14:textId="77777777" w:rsidR="00332A73" w:rsidRPr="00F01CB6" w:rsidRDefault="00332A73" w:rsidP="00F01CB6">
      <w:pPr>
        <w:spacing w:after="0" w:line="276" w:lineRule="auto"/>
        <w:divId w:val="506553877"/>
        <w:rPr>
          <w:rFonts w:ascii="Arial" w:eastAsia="Times New Roman" w:hAnsi="Arial" w:cs="Arial"/>
          <w:sz w:val="20"/>
          <w:szCs w:val="20"/>
          <w:lang w:val="en"/>
        </w:rPr>
      </w:pPr>
      <w:r w:rsidRPr="00F01CB6">
        <w:rPr>
          <w:rFonts w:ascii="Arial" w:eastAsia="Times New Roman" w:hAnsi="Arial" w:cs="Arial"/>
          <w:sz w:val="20"/>
          <w:szCs w:val="20"/>
          <w:lang w:val="en"/>
        </w:rPr>
        <w:t xml:space="preserve">___ Endometrioid carcinoma  </w:t>
      </w:r>
    </w:p>
    <w:p w14:paraId="4974B47E" w14:textId="77777777" w:rsidR="00332A73" w:rsidRPr="00F01CB6" w:rsidRDefault="00332A73" w:rsidP="00F01CB6">
      <w:pPr>
        <w:spacing w:after="0" w:line="276" w:lineRule="auto"/>
        <w:divId w:val="1759133128"/>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Neuroendocrine  </w:t>
      </w:r>
    </w:p>
    <w:p w14:paraId="1D3D108E" w14:textId="77777777" w:rsidR="00332A73" w:rsidRPr="00F01CB6" w:rsidRDefault="00332A73" w:rsidP="00F01CB6">
      <w:pPr>
        <w:spacing w:after="0" w:line="276" w:lineRule="auto"/>
        <w:divId w:val="812913816"/>
        <w:rPr>
          <w:rFonts w:ascii="Arial" w:eastAsia="Times New Roman" w:hAnsi="Arial" w:cs="Arial"/>
          <w:sz w:val="20"/>
          <w:szCs w:val="20"/>
          <w:lang w:val="en"/>
        </w:rPr>
      </w:pPr>
      <w:r w:rsidRPr="00F01CB6">
        <w:rPr>
          <w:rFonts w:ascii="Arial" w:eastAsia="Times New Roman" w:hAnsi="Arial" w:cs="Arial"/>
          <w:sz w:val="20"/>
          <w:szCs w:val="20"/>
          <w:lang w:val="en"/>
        </w:rPr>
        <w:t xml:space="preserve">___ Small cell neuroendocrine carcinoma  </w:t>
      </w:r>
    </w:p>
    <w:p w14:paraId="4AB0D5B3" w14:textId="77777777" w:rsidR="00332A73" w:rsidRPr="00F01CB6" w:rsidRDefault="00332A73" w:rsidP="00F01CB6">
      <w:pPr>
        <w:spacing w:after="0" w:line="276" w:lineRule="auto"/>
        <w:divId w:val="263926072"/>
        <w:rPr>
          <w:rFonts w:ascii="Arial" w:eastAsia="Times New Roman" w:hAnsi="Arial" w:cs="Arial"/>
          <w:sz w:val="20"/>
          <w:szCs w:val="20"/>
          <w:lang w:val="en"/>
        </w:rPr>
      </w:pPr>
      <w:r w:rsidRPr="00F01CB6">
        <w:rPr>
          <w:rFonts w:ascii="Arial" w:eastAsia="Times New Roman" w:hAnsi="Arial" w:cs="Arial"/>
          <w:sz w:val="20"/>
          <w:szCs w:val="20"/>
          <w:lang w:val="en"/>
        </w:rPr>
        <w:t xml:space="preserve">___ Large cell neuroendocrine carcinoma  </w:t>
      </w:r>
    </w:p>
    <w:p w14:paraId="7D03241E" w14:textId="77777777" w:rsidR="00332A73" w:rsidRPr="00F01CB6" w:rsidRDefault="00332A73" w:rsidP="00F01CB6">
      <w:pPr>
        <w:spacing w:after="0" w:line="276" w:lineRule="auto"/>
        <w:divId w:val="1388184474"/>
        <w:rPr>
          <w:rFonts w:ascii="Arial" w:eastAsia="Times New Roman" w:hAnsi="Arial" w:cs="Arial"/>
          <w:sz w:val="20"/>
          <w:szCs w:val="20"/>
          <w:lang w:val="en"/>
        </w:rPr>
      </w:pPr>
      <w:r w:rsidRPr="00F01CB6">
        <w:rPr>
          <w:rFonts w:ascii="Arial" w:eastAsia="Times New Roman" w:hAnsi="Arial" w:cs="Arial"/>
          <w:sz w:val="20"/>
          <w:szCs w:val="20"/>
          <w:lang w:val="en"/>
        </w:rPr>
        <w:t xml:space="preserve">___ Well-differentiated neuroendocrine tumor  </w:t>
      </w:r>
    </w:p>
    <w:p w14:paraId="7C8D88E8" w14:textId="77777777" w:rsidR="00332A73" w:rsidRPr="00F01CB6" w:rsidRDefault="00332A73" w:rsidP="00F01CB6">
      <w:pPr>
        <w:spacing w:after="0" w:line="276" w:lineRule="auto"/>
        <w:divId w:val="1050153187"/>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histologic type not listed (specify): _________________ </w:t>
      </w:r>
    </w:p>
    <w:p w14:paraId="5CCA2FC7" w14:textId="77777777" w:rsidR="00332A73" w:rsidRPr="00F01CB6" w:rsidRDefault="00332A73" w:rsidP="00F01CB6">
      <w:pPr>
        <w:spacing w:after="0" w:line="276" w:lineRule="auto"/>
        <w:divId w:val="1820417961"/>
        <w:rPr>
          <w:rFonts w:ascii="Arial" w:eastAsia="Times New Roman" w:hAnsi="Arial" w:cs="Arial"/>
          <w:sz w:val="20"/>
          <w:szCs w:val="20"/>
          <w:lang w:val="en"/>
        </w:rPr>
      </w:pPr>
      <w:r w:rsidRPr="00F01CB6">
        <w:rPr>
          <w:rFonts w:ascii="Arial" w:eastAsia="Times New Roman" w:hAnsi="Arial" w:cs="Arial"/>
          <w:sz w:val="20"/>
          <w:szCs w:val="20"/>
          <w:lang w:val="en"/>
        </w:rPr>
        <w:t xml:space="preserve">___ Carcinoma, type cannot be determined: _________________ </w:t>
      </w:r>
    </w:p>
    <w:p w14:paraId="695C3B5E" w14:textId="77777777" w:rsidR="00B636F0" w:rsidRPr="00F01CB6" w:rsidRDefault="00332A73" w:rsidP="00F01CB6">
      <w:pPr>
        <w:spacing w:after="0" w:line="276" w:lineRule="auto"/>
        <w:ind w:firstLine="240"/>
        <w:divId w:val="2001153350"/>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+Specify Percentages of Histologic Subtypes and Divergent Differentiations Present (totaling </w:t>
      </w:r>
    </w:p>
    <w:p w14:paraId="5397DD1A" w14:textId="3D6867A0" w:rsidR="00332A73" w:rsidRPr="00F01CB6" w:rsidRDefault="00332A73" w:rsidP="00F01CB6">
      <w:pPr>
        <w:spacing w:after="0" w:line="276" w:lineRule="auto"/>
        <w:ind w:firstLine="240"/>
        <w:divId w:val="2001153350"/>
        <w:rPr>
          <w:rFonts w:ascii="Arial" w:eastAsia="Times New Roman" w:hAnsi="Arial" w:cs="Arial"/>
          <w:b/>
          <w:bCs/>
          <w:sz w:val="20"/>
          <w:szCs w:val="20"/>
          <w:lang w:val="en"/>
        </w:rPr>
      </w:pPr>
      <w:r w:rsidRPr="00F01CB6">
        <w:rPr>
          <w:rFonts w:ascii="Arial" w:eastAsia="Times New Roman" w:hAnsi="Arial" w:cs="Arial"/>
          <w:b/>
          <w:bCs/>
          <w:sz w:val="20"/>
          <w:szCs w:val="20"/>
          <w:lang w:val="en"/>
        </w:rPr>
        <w:t>100</w:t>
      </w:r>
      <w:proofErr w:type="gramStart"/>
      <w:r w:rsidRPr="00F01CB6">
        <w:rPr>
          <w:rFonts w:ascii="Arial" w:eastAsia="Times New Roman" w:hAnsi="Arial" w:cs="Arial"/>
          <w:b/>
          <w:bCs/>
          <w:sz w:val="20"/>
          <w:szCs w:val="20"/>
          <w:lang w:val="en"/>
        </w:rPr>
        <w:t>%)#</w:t>
      </w:r>
      <w:proofErr w:type="gramEnd"/>
      <w:r w:rsidRPr="00F01CB6">
        <w:rPr>
          <w:rFonts w:ascii="Arial" w:eastAsia="Times New Roman" w:hAnsi="Arial" w:cs="Arial"/>
          <w:b/>
          <w:bCs/>
          <w:sz w:val="20"/>
          <w:szCs w:val="20"/>
          <w:lang w:val="en"/>
        </w:rPr>
        <w:t xml:space="preserve">  (select all that apply) </w:t>
      </w:r>
    </w:p>
    <w:p w14:paraId="040A194C" w14:textId="77777777" w:rsidR="00332A73" w:rsidRPr="00F01CB6" w:rsidRDefault="00332A73" w:rsidP="00F01CB6">
      <w:pPr>
        <w:spacing w:after="0" w:line="276" w:lineRule="auto"/>
        <w:divId w:val="1992634448"/>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 Applicable for mixed subtypes, divergent differentiations, and other carcinomas  </w:t>
      </w:r>
    </w:p>
    <w:p w14:paraId="12792CD6" w14:textId="77777777" w:rsidR="00332A73" w:rsidRPr="00F01CB6" w:rsidRDefault="00332A73" w:rsidP="00F01CB6">
      <w:pPr>
        <w:spacing w:after="0" w:line="276" w:lineRule="auto"/>
        <w:ind w:firstLine="240"/>
        <w:divId w:val="58484505"/>
        <w:rPr>
          <w:rFonts w:ascii="Arial" w:eastAsia="Times New Roman" w:hAnsi="Arial" w:cs="Arial"/>
          <w:sz w:val="20"/>
          <w:szCs w:val="20"/>
          <w:lang w:val="en"/>
        </w:rPr>
      </w:pPr>
      <w:r w:rsidRPr="00F01CB6">
        <w:rPr>
          <w:rFonts w:ascii="Arial" w:eastAsia="Times New Roman" w:hAnsi="Arial" w:cs="Arial"/>
          <w:sz w:val="20"/>
          <w:szCs w:val="20"/>
          <w:lang w:val="en"/>
        </w:rPr>
        <w:t>___ Urothelial carcinoma, invasive (conventional): _________________ %</w:t>
      </w:r>
    </w:p>
    <w:p w14:paraId="4DB9D85F" w14:textId="77777777" w:rsidR="00332A73" w:rsidRPr="00F01CB6" w:rsidRDefault="00332A73" w:rsidP="00F01CB6">
      <w:pPr>
        <w:spacing w:after="0" w:line="276" w:lineRule="auto"/>
        <w:ind w:firstLine="240"/>
        <w:divId w:val="1467161215"/>
        <w:rPr>
          <w:rFonts w:ascii="Arial" w:eastAsia="Times New Roman" w:hAnsi="Arial" w:cs="Arial"/>
          <w:sz w:val="20"/>
          <w:szCs w:val="20"/>
          <w:lang w:val="en"/>
        </w:rPr>
      </w:pPr>
      <w:r w:rsidRPr="00F01CB6">
        <w:rPr>
          <w:rFonts w:ascii="Arial" w:eastAsia="Times New Roman" w:hAnsi="Arial" w:cs="Arial"/>
          <w:sz w:val="20"/>
          <w:szCs w:val="20"/>
          <w:lang w:val="en"/>
        </w:rPr>
        <w:t>___ Urothelial carcinoma, micropapillary: _________________ %</w:t>
      </w:r>
    </w:p>
    <w:p w14:paraId="6DAE8B0D" w14:textId="77777777" w:rsidR="00332A73" w:rsidRPr="00F01CB6" w:rsidRDefault="00332A73" w:rsidP="00F01CB6">
      <w:pPr>
        <w:spacing w:after="0" w:line="276" w:lineRule="auto"/>
        <w:ind w:firstLine="240"/>
        <w:divId w:val="2078898501"/>
        <w:rPr>
          <w:rFonts w:ascii="Arial" w:eastAsia="Times New Roman" w:hAnsi="Arial" w:cs="Arial"/>
          <w:sz w:val="20"/>
          <w:szCs w:val="20"/>
          <w:lang w:val="en"/>
        </w:rPr>
      </w:pPr>
      <w:r w:rsidRPr="00F01CB6">
        <w:rPr>
          <w:rFonts w:ascii="Arial" w:eastAsia="Times New Roman" w:hAnsi="Arial" w:cs="Arial"/>
          <w:sz w:val="20"/>
          <w:szCs w:val="20"/>
          <w:lang w:val="en"/>
        </w:rPr>
        <w:t>___ Urothelial carcinoma, nested: _________________ %</w:t>
      </w:r>
    </w:p>
    <w:p w14:paraId="5C196A0E" w14:textId="77777777" w:rsidR="00332A73" w:rsidRPr="00F01CB6" w:rsidRDefault="00332A73" w:rsidP="00F01CB6">
      <w:pPr>
        <w:spacing w:after="0" w:line="276" w:lineRule="auto"/>
        <w:ind w:firstLine="240"/>
        <w:divId w:val="189607450"/>
        <w:rPr>
          <w:rFonts w:ascii="Arial" w:eastAsia="Times New Roman" w:hAnsi="Arial" w:cs="Arial"/>
          <w:sz w:val="20"/>
          <w:szCs w:val="20"/>
          <w:lang w:val="en"/>
        </w:rPr>
      </w:pPr>
      <w:r w:rsidRPr="00F01CB6">
        <w:rPr>
          <w:rFonts w:ascii="Arial" w:eastAsia="Times New Roman" w:hAnsi="Arial" w:cs="Arial"/>
          <w:sz w:val="20"/>
          <w:szCs w:val="20"/>
          <w:lang w:val="en"/>
        </w:rPr>
        <w:t>___ Urothelial carcinoma, large nested: _________________ %</w:t>
      </w:r>
    </w:p>
    <w:p w14:paraId="5606907F" w14:textId="77777777" w:rsidR="00332A73" w:rsidRPr="00F01CB6" w:rsidRDefault="00332A73" w:rsidP="00F01CB6">
      <w:pPr>
        <w:spacing w:after="0" w:line="276" w:lineRule="auto"/>
        <w:ind w:firstLine="240"/>
        <w:divId w:val="1084910424"/>
        <w:rPr>
          <w:rFonts w:ascii="Arial" w:eastAsia="Times New Roman" w:hAnsi="Arial" w:cs="Arial"/>
          <w:sz w:val="20"/>
          <w:szCs w:val="20"/>
          <w:lang w:val="en"/>
        </w:rPr>
      </w:pPr>
      <w:r w:rsidRPr="00F01CB6">
        <w:rPr>
          <w:rFonts w:ascii="Arial" w:eastAsia="Times New Roman" w:hAnsi="Arial" w:cs="Arial"/>
          <w:sz w:val="20"/>
          <w:szCs w:val="20"/>
          <w:lang w:val="en"/>
        </w:rPr>
        <w:t>___ Urothelial carcinoma, tubular and microcystic: _________________ %</w:t>
      </w:r>
    </w:p>
    <w:p w14:paraId="54E24A2D" w14:textId="77777777" w:rsidR="00332A73" w:rsidRPr="00F01CB6" w:rsidRDefault="00332A73" w:rsidP="00F01CB6">
      <w:pPr>
        <w:spacing w:after="0" w:line="276" w:lineRule="auto"/>
        <w:ind w:firstLine="240"/>
        <w:divId w:val="678043440"/>
        <w:rPr>
          <w:rFonts w:ascii="Arial" w:eastAsia="Times New Roman" w:hAnsi="Arial" w:cs="Arial"/>
          <w:sz w:val="20"/>
          <w:szCs w:val="20"/>
          <w:lang w:val="en"/>
        </w:rPr>
      </w:pPr>
      <w:r w:rsidRPr="00F01CB6">
        <w:rPr>
          <w:rFonts w:ascii="Arial" w:eastAsia="Times New Roman" w:hAnsi="Arial" w:cs="Arial"/>
          <w:sz w:val="20"/>
          <w:szCs w:val="20"/>
          <w:lang w:val="en"/>
        </w:rPr>
        <w:t>___ Urothelial carcinoma, lymphoepithelioma-like: _________________ %</w:t>
      </w:r>
    </w:p>
    <w:p w14:paraId="08448BB9" w14:textId="77777777" w:rsidR="00332A73" w:rsidRPr="00F01CB6" w:rsidRDefault="00332A73" w:rsidP="00F01CB6">
      <w:pPr>
        <w:spacing w:after="0" w:line="276" w:lineRule="auto"/>
        <w:ind w:firstLine="240"/>
        <w:divId w:val="78915781"/>
        <w:rPr>
          <w:rFonts w:ascii="Arial" w:eastAsia="Times New Roman" w:hAnsi="Arial" w:cs="Arial"/>
          <w:sz w:val="20"/>
          <w:szCs w:val="20"/>
          <w:lang w:val="en"/>
        </w:rPr>
      </w:pPr>
      <w:r w:rsidRPr="00F01CB6">
        <w:rPr>
          <w:rFonts w:ascii="Arial" w:eastAsia="Times New Roman" w:hAnsi="Arial" w:cs="Arial"/>
          <w:sz w:val="20"/>
          <w:szCs w:val="20"/>
          <w:lang w:val="en"/>
        </w:rPr>
        <w:t>___ Urothelial carcinoma, plasmacytoid: _________________ %</w:t>
      </w:r>
    </w:p>
    <w:p w14:paraId="48B0F6D9" w14:textId="77777777" w:rsidR="00332A73" w:rsidRPr="00F01CB6" w:rsidRDefault="00332A73" w:rsidP="00F01CB6">
      <w:pPr>
        <w:spacing w:after="0" w:line="276" w:lineRule="auto"/>
        <w:ind w:firstLine="240"/>
        <w:divId w:val="846478735"/>
        <w:rPr>
          <w:rFonts w:ascii="Arial" w:eastAsia="Times New Roman" w:hAnsi="Arial" w:cs="Arial"/>
          <w:sz w:val="20"/>
          <w:szCs w:val="20"/>
          <w:lang w:val="en"/>
        </w:rPr>
      </w:pPr>
      <w:r w:rsidRPr="00F01CB6">
        <w:rPr>
          <w:rFonts w:ascii="Arial" w:eastAsia="Times New Roman" w:hAnsi="Arial" w:cs="Arial"/>
          <w:sz w:val="20"/>
          <w:szCs w:val="20"/>
          <w:lang w:val="en"/>
        </w:rPr>
        <w:t>___ Urothelial carcinoma, sarcomatoid: _________________ %</w:t>
      </w:r>
    </w:p>
    <w:p w14:paraId="47FAB6FA" w14:textId="77777777" w:rsidR="00332A73" w:rsidRPr="00F01CB6" w:rsidRDefault="00332A73" w:rsidP="00F01CB6">
      <w:pPr>
        <w:spacing w:after="0" w:line="276" w:lineRule="auto"/>
        <w:ind w:firstLine="240"/>
        <w:divId w:val="790787110"/>
        <w:rPr>
          <w:rFonts w:ascii="Arial" w:eastAsia="Times New Roman" w:hAnsi="Arial" w:cs="Arial"/>
          <w:sz w:val="20"/>
          <w:szCs w:val="20"/>
          <w:lang w:val="en"/>
        </w:rPr>
      </w:pPr>
      <w:r w:rsidRPr="00F01CB6">
        <w:rPr>
          <w:rFonts w:ascii="Arial" w:eastAsia="Times New Roman" w:hAnsi="Arial" w:cs="Arial"/>
          <w:sz w:val="20"/>
          <w:szCs w:val="20"/>
          <w:lang w:val="en"/>
        </w:rPr>
        <w:t>___ Urothelial carcinoma, giant cell: _________________ %</w:t>
      </w:r>
    </w:p>
    <w:p w14:paraId="784A6DFB" w14:textId="77777777" w:rsidR="00332A73" w:rsidRPr="00F01CB6" w:rsidRDefault="00332A73" w:rsidP="00F01CB6">
      <w:pPr>
        <w:spacing w:after="0" w:line="276" w:lineRule="auto"/>
        <w:ind w:firstLine="240"/>
        <w:divId w:val="106436189"/>
        <w:rPr>
          <w:rFonts w:ascii="Arial" w:eastAsia="Times New Roman" w:hAnsi="Arial" w:cs="Arial"/>
          <w:sz w:val="20"/>
          <w:szCs w:val="20"/>
          <w:lang w:val="en"/>
        </w:rPr>
      </w:pPr>
      <w:r w:rsidRPr="00F01CB6">
        <w:rPr>
          <w:rFonts w:ascii="Arial" w:eastAsia="Times New Roman" w:hAnsi="Arial" w:cs="Arial"/>
          <w:sz w:val="20"/>
          <w:szCs w:val="20"/>
          <w:lang w:val="en"/>
        </w:rPr>
        <w:t>___ Urothelial carcinoma, poorly differentiated: _________________ %</w:t>
      </w:r>
    </w:p>
    <w:p w14:paraId="5A6A3C3B" w14:textId="77777777" w:rsidR="00332A73" w:rsidRPr="00F01CB6" w:rsidRDefault="00332A73" w:rsidP="00F01CB6">
      <w:pPr>
        <w:spacing w:after="0" w:line="276" w:lineRule="auto"/>
        <w:ind w:firstLine="240"/>
        <w:divId w:val="1952937378"/>
        <w:rPr>
          <w:rFonts w:ascii="Arial" w:eastAsia="Times New Roman" w:hAnsi="Arial" w:cs="Arial"/>
          <w:sz w:val="20"/>
          <w:szCs w:val="20"/>
          <w:lang w:val="en"/>
        </w:rPr>
      </w:pPr>
      <w:r w:rsidRPr="00F01CB6">
        <w:rPr>
          <w:rFonts w:ascii="Arial" w:eastAsia="Times New Roman" w:hAnsi="Arial" w:cs="Arial"/>
          <w:sz w:val="20"/>
          <w:szCs w:val="20"/>
          <w:lang w:val="en"/>
        </w:rPr>
        <w:t>___ Urothelial carcinoma, lipid-rich: _________________ %</w:t>
      </w:r>
    </w:p>
    <w:p w14:paraId="38957BA0" w14:textId="77777777" w:rsidR="00332A73" w:rsidRPr="00F01CB6" w:rsidRDefault="00332A73" w:rsidP="00F01CB6">
      <w:pPr>
        <w:spacing w:after="0" w:line="276" w:lineRule="auto"/>
        <w:ind w:firstLine="240"/>
        <w:divId w:val="2121030346"/>
        <w:rPr>
          <w:rFonts w:ascii="Arial" w:eastAsia="Times New Roman" w:hAnsi="Arial" w:cs="Arial"/>
          <w:sz w:val="20"/>
          <w:szCs w:val="20"/>
          <w:lang w:val="en"/>
        </w:rPr>
      </w:pPr>
      <w:r w:rsidRPr="00F01CB6">
        <w:rPr>
          <w:rFonts w:ascii="Arial" w:eastAsia="Times New Roman" w:hAnsi="Arial" w:cs="Arial"/>
          <w:sz w:val="20"/>
          <w:szCs w:val="20"/>
          <w:lang w:val="en"/>
        </w:rPr>
        <w:t>___ Clear cell (glycogen-rich): _________________ %</w:t>
      </w:r>
    </w:p>
    <w:p w14:paraId="59B47AF2" w14:textId="77777777" w:rsidR="00332A73" w:rsidRPr="00F01CB6" w:rsidRDefault="00332A73" w:rsidP="00F01CB6">
      <w:pPr>
        <w:spacing w:after="0" w:line="276" w:lineRule="auto"/>
        <w:ind w:firstLine="240"/>
        <w:divId w:val="228272160"/>
        <w:rPr>
          <w:rFonts w:ascii="Arial" w:eastAsia="Times New Roman" w:hAnsi="Arial" w:cs="Arial"/>
          <w:sz w:val="20"/>
          <w:szCs w:val="20"/>
          <w:lang w:val="en"/>
        </w:rPr>
      </w:pPr>
      <w:r w:rsidRPr="00F01CB6">
        <w:rPr>
          <w:rFonts w:ascii="Arial" w:eastAsia="Times New Roman" w:hAnsi="Arial" w:cs="Arial"/>
          <w:sz w:val="20"/>
          <w:szCs w:val="20"/>
          <w:lang w:val="en"/>
        </w:rPr>
        <w:t>___ Squamous differentiation: _________________ %</w:t>
      </w:r>
    </w:p>
    <w:p w14:paraId="7BDD7D3D" w14:textId="77777777" w:rsidR="00332A73" w:rsidRPr="00F01CB6" w:rsidRDefault="00332A73" w:rsidP="00F01CB6">
      <w:pPr>
        <w:spacing w:after="0" w:line="276" w:lineRule="auto"/>
        <w:ind w:firstLine="240"/>
        <w:divId w:val="1878547412"/>
        <w:rPr>
          <w:rFonts w:ascii="Arial" w:eastAsia="Times New Roman" w:hAnsi="Arial" w:cs="Arial"/>
          <w:sz w:val="20"/>
          <w:szCs w:val="20"/>
          <w:lang w:val="en"/>
        </w:rPr>
      </w:pPr>
      <w:r w:rsidRPr="00F01CB6">
        <w:rPr>
          <w:rFonts w:ascii="Arial" w:eastAsia="Times New Roman" w:hAnsi="Arial" w:cs="Arial"/>
          <w:sz w:val="20"/>
          <w:szCs w:val="20"/>
          <w:lang w:val="en"/>
        </w:rPr>
        <w:t>___ Glandular (adenocarcinoma) differentiation: _________________ %</w:t>
      </w:r>
    </w:p>
    <w:p w14:paraId="7B1A7981" w14:textId="77777777" w:rsidR="00332A73" w:rsidRPr="00F01CB6" w:rsidRDefault="00332A73" w:rsidP="00F01CB6">
      <w:pPr>
        <w:spacing w:after="0" w:line="276" w:lineRule="auto"/>
        <w:ind w:firstLine="240"/>
        <w:divId w:val="2032758036"/>
        <w:rPr>
          <w:rFonts w:ascii="Arial" w:eastAsia="Times New Roman" w:hAnsi="Arial" w:cs="Arial"/>
          <w:sz w:val="20"/>
          <w:szCs w:val="20"/>
          <w:lang w:val="en"/>
        </w:rPr>
      </w:pPr>
      <w:r w:rsidRPr="00F01CB6">
        <w:rPr>
          <w:rFonts w:ascii="Arial" w:eastAsia="Times New Roman" w:hAnsi="Arial" w:cs="Arial"/>
          <w:sz w:val="20"/>
          <w:szCs w:val="20"/>
          <w:lang w:val="en"/>
        </w:rPr>
        <w:t>___ Trophoblastic differentiation: _________________ %</w:t>
      </w:r>
    </w:p>
    <w:p w14:paraId="41B43CE1" w14:textId="77777777" w:rsidR="00332A73" w:rsidRPr="00F01CB6" w:rsidRDefault="00332A73" w:rsidP="00F01CB6">
      <w:pPr>
        <w:spacing w:after="0" w:line="276" w:lineRule="auto"/>
        <w:ind w:firstLine="240"/>
        <w:divId w:val="1256981988"/>
        <w:rPr>
          <w:rFonts w:ascii="Arial" w:eastAsia="Times New Roman" w:hAnsi="Arial" w:cs="Arial"/>
          <w:sz w:val="20"/>
          <w:szCs w:val="20"/>
          <w:lang w:val="en"/>
        </w:rPr>
      </w:pPr>
      <w:r w:rsidRPr="00F01CB6">
        <w:rPr>
          <w:rFonts w:ascii="Arial" w:eastAsia="Times New Roman" w:hAnsi="Arial" w:cs="Arial"/>
          <w:sz w:val="20"/>
          <w:szCs w:val="20"/>
          <w:lang w:val="en"/>
        </w:rPr>
        <w:t>___ Müllerian differentiation: _________________ %</w:t>
      </w:r>
    </w:p>
    <w:p w14:paraId="3A9056AF" w14:textId="77777777" w:rsidR="00332A73" w:rsidRPr="00F01CB6" w:rsidRDefault="00332A73" w:rsidP="00F01CB6">
      <w:pPr>
        <w:spacing w:after="0" w:line="276" w:lineRule="auto"/>
        <w:ind w:firstLine="240"/>
        <w:divId w:val="51854629"/>
        <w:rPr>
          <w:rFonts w:ascii="Arial" w:eastAsia="Times New Roman" w:hAnsi="Arial" w:cs="Arial"/>
          <w:sz w:val="20"/>
          <w:szCs w:val="20"/>
          <w:lang w:val="en"/>
        </w:rPr>
      </w:pPr>
      <w:r w:rsidRPr="00F01CB6">
        <w:rPr>
          <w:rFonts w:ascii="Arial" w:eastAsia="Times New Roman" w:hAnsi="Arial" w:cs="Arial"/>
          <w:sz w:val="20"/>
          <w:szCs w:val="20"/>
          <w:lang w:val="en"/>
        </w:rPr>
        <w:t>___ Small cell neuroendocrine carcinoma: _________________ %</w:t>
      </w:r>
    </w:p>
    <w:p w14:paraId="4E5A5456" w14:textId="77777777" w:rsidR="00332A73" w:rsidRPr="00F01CB6" w:rsidRDefault="00332A73" w:rsidP="00F01CB6">
      <w:pPr>
        <w:spacing w:after="0" w:line="276" w:lineRule="auto"/>
        <w:ind w:firstLine="240"/>
        <w:divId w:val="1022899782"/>
        <w:rPr>
          <w:rFonts w:ascii="Arial" w:eastAsia="Times New Roman" w:hAnsi="Arial" w:cs="Arial"/>
          <w:sz w:val="20"/>
          <w:szCs w:val="20"/>
          <w:lang w:val="en"/>
        </w:rPr>
      </w:pPr>
      <w:r w:rsidRPr="00F01CB6">
        <w:rPr>
          <w:rFonts w:ascii="Arial" w:eastAsia="Times New Roman" w:hAnsi="Arial" w:cs="Arial"/>
          <w:sz w:val="20"/>
          <w:szCs w:val="20"/>
          <w:lang w:val="en"/>
        </w:rPr>
        <w:t>___ Large cell neuroendocrine carcinoma: _________________ %</w:t>
      </w:r>
    </w:p>
    <w:p w14:paraId="7A623C22" w14:textId="77777777" w:rsidR="00332A73" w:rsidRPr="00F01CB6" w:rsidRDefault="00332A73" w:rsidP="00F01CB6">
      <w:pPr>
        <w:spacing w:after="0" w:line="276" w:lineRule="auto"/>
        <w:ind w:firstLine="240"/>
        <w:divId w:val="641883057"/>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25A9DCD7" w14:textId="77777777" w:rsidR="00332A73" w:rsidRPr="00F01CB6" w:rsidRDefault="00332A73" w:rsidP="00F01CB6">
      <w:pPr>
        <w:spacing w:after="0" w:line="276" w:lineRule="auto"/>
        <w:ind w:firstLine="240"/>
        <w:divId w:val="657808936"/>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+Histologic Type Comment: _________________ </w:t>
      </w:r>
    </w:p>
    <w:p w14:paraId="5BCBB7F2" w14:textId="49376BF5" w:rsidR="00332A73" w:rsidRPr="00F01CB6" w:rsidRDefault="00060D30" w:rsidP="00060D30">
      <w:pPr>
        <w:rPr>
          <w:rFonts w:ascii="Arial" w:eastAsia="Times New Roman" w:hAnsi="Arial" w:cs="Arial"/>
          <w:sz w:val="20"/>
          <w:szCs w:val="20"/>
          <w:lang w:val="en"/>
        </w:rPr>
      </w:pPr>
      <w:r>
        <w:rPr>
          <w:rFonts w:ascii="Arial" w:eastAsia="Times New Roman" w:hAnsi="Arial" w:cs="Arial"/>
          <w:sz w:val="20"/>
          <w:szCs w:val="20"/>
          <w:lang w:val="en"/>
        </w:rPr>
        <w:br w:type="page"/>
      </w:r>
    </w:p>
    <w:p w14:paraId="43933BA1" w14:textId="77777777" w:rsidR="00332A73" w:rsidRPr="00F01CB6" w:rsidRDefault="00332A73" w:rsidP="00F01CB6">
      <w:pPr>
        <w:spacing w:after="0" w:line="276" w:lineRule="auto"/>
        <w:divId w:val="1015156096"/>
        <w:rPr>
          <w:rFonts w:ascii="Arial" w:eastAsia="Times New Roman" w:hAnsi="Arial" w:cs="Arial"/>
          <w:b/>
          <w:bCs/>
          <w:sz w:val="20"/>
          <w:szCs w:val="20"/>
          <w:lang w:val="en"/>
        </w:rPr>
      </w:pPr>
      <w:r w:rsidRPr="00F01CB6">
        <w:rPr>
          <w:rFonts w:ascii="Arial" w:eastAsia="Times New Roman" w:hAnsi="Arial" w:cs="Arial"/>
          <w:b/>
          <w:bCs/>
          <w:sz w:val="20"/>
          <w:szCs w:val="20"/>
          <w:lang w:val="en"/>
        </w:rPr>
        <w:lastRenderedPageBreak/>
        <w:t xml:space="preserve">Histologic Grade (Note </w:t>
      </w:r>
      <w:hyperlink w:anchor="N12088" w:tgtFrame="_top" w:history="1">
        <w:r w:rsidRPr="00F01CB6">
          <w:rPr>
            <w:rStyle w:val="Hyperlink"/>
            <w:rFonts w:ascii="Arial" w:eastAsia="Times New Roman" w:hAnsi="Arial" w:cs="Arial"/>
            <w:b/>
            <w:bCs/>
            <w:sz w:val="20"/>
            <w:szCs w:val="20"/>
            <w:lang w:val="en"/>
          </w:rPr>
          <w:t>C</w:t>
        </w:r>
      </w:hyperlink>
      <w:r w:rsidRPr="00F01CB6">
        <w:rPr>
          <w:rFonts w:ascii="Arial" w:eastAsia="Times New Roman" w:hAnsi="Arial" w:cs="Arial"/>
          <w:b/>
          <w:bCs/>
          <w:sz w:val="20"/>
          <w:szCs w:val="20"/>
          <w:lang w:val="en"/>
        </w:rPr>
        <w:t xml:space="preserve">) </w:t>
      </w:r>
    </w:p>
    <w:p w14:paraId="02635D7E" w14:textId="77777777" w:rsidR="00332A73" w:rsidRPr="00F01CB6" w:rsidRDefault="00332A73" w:rsidP="00F01CB6">
      <w:pPr>
        <w:spacing w:after="0" w:line="276" w:lineRule="auto"/>
        <w:divId w:val="1724676216"/>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For urothelial carcinoma, other subtypes, or divergent differentiation  </w:t>
      </w:r>
    </w:p>
    <w:p w14:paraId="39066D16" w14:textId="77777777" w:rsidR="00332A73" w:rsidRPr="00F01CB6" w:rsidRDefault="00332A73" w:rsidP="00F01CB6">
      <w:pPr>
        <w:spacing w:after="0" w:line="276" w:lineRule="auto"/>
        <w:divId w:val="815531206"/>
        <w:rPr>
          <w:rFonts w:ascii="Arial" w:eastAsia="Times New Roman" w:hAnsi="Arial" w:cs="Arial"/>
          <w:sz w:val="20"/>
          <w:szCs w:val="20"/>
          <w:lang w:val="en"/>
        </w:rPr>
      </w:pPr>
      <w:r w:rsidRPr="00F01CB6">
        <w:rPr>
          <w:rFonts w:ascii="Arial" w:eastAsia="Times New Roman" w:hAnsi="Arial" w:cs="Arial"/>
          <w:sz w:val="20"/>
          <w:szCs w:val="20"/>
          <w:lang w:val="en"/>
        </w:rPr>
        <w:t xml:space="preserve">___ Low-grade  </w:t>
      </w:r>
    </w:p>
    <w:p w14:paraId="49D37D0E" w14:textId="315C9E73" w:rsidR="00B636F0" w:rsidRPr="00060D30" w:rsidRDefault="00332A73" w:rsidP="00060D30">
      <w:pPr>
        <w:spacing w:after="0" w:line="276" w:lineRule="auto"/>
        <w:divId w:val="384913547"/>
        <w:rPr>
          <w:rFonts w:ascii="Arial" w:eastAsia="Times New Roman" w:hAnsi="Arial" w:cs="Arial"/>
          <w:sz w:val="20"/>
          <w:szCs w:val="20"/>
          <w:lang w:val="en"/>
        </w:rPr>
      </w:pPr>
      <w:r w:rsidRPr="00F01CB6">
        <w:rPr>
          <w:rFonts w:ascii="Arial" w:eastAsia="Times New Roman" w:hAnsi="Arial" w:cs="Arial"/>
          <w:sz w:val="20"/>
          <w:szCs w:val="20"/>
          <w:lang w:val="en"/>
        </w:rPr>
        <w:t xml:space="preserve">___ High-grade  </w:t>
      </w:r>
    </w:p>
    <w:p w14:paraId="2B9FCA7B" w14:textId="125E619D" w:rsidR="00332A73" w:rsidRPr="00F01CB6" w:rsidRDefault="00332A73" w:rsidP="00F01CB6">
      <w:pPr>
        <w:spacing w:after="0" w:line="276" w:lineRule="auto"/>
        <w:divId w:val="219904379"/>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For squamous cell carcinoma or adenocarcinoma  </w:t>
      </w:r>
    </w:p>
    <w:p w14:paraId="2C27934C" w14:textId="77777777" w:rsidR="00332A73" w:rsidRPr="00F01CB6" w:rsidRDefault="00332A73" w:rsidP="00F01CB6">
      <w:pPr>
        <w:spacing w:after="0" w:line="276" w:lineRule="auto"/>
        <w:divId w:val="78792421"/>
        <w:rPr>
          <w:rFonts w:ascii="Arial" w:eastAsia="Times New Roman" w:hAnsi="Arial" w:cs="Arial"/>
          <w:sz w:val="20"/>
          <w:szCs w:val="20"/>
          <w:lang w:val="en"/>
        </w:rPr>
      </w:pPr>
      <w:r w:rsidRPr="00F01CB6">
        <w:rPr>
          <w:rFonts w:ascii="Arial" w:eastAsia="Times New Roman" w:hAnsi="Arial" w:cs="Arial"/>
          <w:sz w:val="20"/>
          <w:szCs w:val="20"/>
          <w:lang w:val="en"/>
        </w:rPr>
        <w:t xml:space="preserve">___ G1, well-differentiated  </w:t>
      </w:r>
    </w:p>
    <w:p w14:paraId="054A9072" w14:textId="77777777" w:rsidR="00332A73" w:rsidRPr="00F01CB6" w:rsidRDefault="00332A73" w:rsidP="00F01CB6">
      <w:pPr>
        <w:spacing w:after="0" w:line="276" w:lineRule="auto"/>
        <w:divId w:val="1266884894"/>
        <w:rPr>
          <w:rFonts w:ascii="Arial" w:eastAsia="Times New Roman" w:hAnsi="Arial" w:cs="Arial"/>
          <w:sz w:val="20"/>
          <w:szCs w:val="20"/>
          <w:lang w:val="en"/>
        </w:rPr>
      </w:pPr>
      <w:r w:rsidRPr="00F01CB6">
        <w:rPr>
          <w:rFonts w:ascii="Arial" w:eastAsia="Times New Roman" w:hAnsi="Arial" w:cs="Arial"/>
          <w:sz w:val="20"/>
          <w:szCs w:val="20"/>
          <w:lang w:val="en"/>
        </w:rPr>
        <w:t xml:space="preserve">___ G2, moderately differentiated  </w:t>
      </w:r>
    </w:p>
    <w:p w14:paraId="189423FB" w14:textId="77777777" w:rsidR="00332A73" w:rsidRPr="00F01CB6" w:rsidRDefault="00332A73" w:rsidP="00F01CB6">
      <w:pPr>
        <w:spacing w:after="0" w:line="276" w:lineRule="auto"/>
        <w:divId w:val="243497641"/>
        <w:rPr>
          <w:rFonts w:ascii="Arial" w:eastAsia="Times New Roman" w:hAnsi="Arial" w:cs="Arial"/>
          <w:sz w:val="20"/>
          <w:szCs w:val="20"/>
          <w:lang w:val="en"/>
        </w:rPr>
      </w:pPr>
      <w:r w:rsidRPr="00F01CB6">
        <w:rPr>
          <w:rFonts w:ascii="Arial" w:eastAsia="Times New Roman" w:hAnsi="Arial" w:cs="Arial"/>
          <w:sz w:val="20"/>
          <w:szCs w:val="20"/>
          <w:lang w:val="en"/>
        </w:rPr>
        <w:t xml:space="preserve">___ G3, poorly differentiated  </w:t>
      </w:r>
    </w:p>
    <w:p w14:paraId="0635215D" w14:textId="77777777" w:rsidR="00332A73" w:rsidRPr="00F01CB6" w:rsidRDefault="00332A73" w:rsidP="00F01CB6">
      <w:pPr>
        <w:spacing w:after="0" w:line="276" w:lineRule="auto"/>
        <w:divId w:val="1619949126"/>
        <w:rPr>
          <w:rFonts w:ascii="Arial" w:eastAsia="Times New Roman" w:hAnsi="Arial" w:cs="Arial"/>
          <w:sz w:val="20"/>
          <w:szCs w:val="20"/>
          <w:lang w:val="en"/>
        </w:rPr>
      </w:pPr>
      <w:r w:rsidRPr="00F01CB6">
        <w:rPr>
          <w:rFonts w:ascii="Arial" w:eastAsia="Times New Roman" w:hAnsi="Arial" w:cs="Arial"/>
          <w:sz w:val="20"/>
          <w:szCs w:val="20"/>
          <w:lang w:val="en"/>
        </w:rPr>
        <w:t xml:space="preserve">___ GX, cannot be assessed: _________________ </w:t>
      </w:r>
    </w:p>
    <w:p w14:paraId="3F4DA3B5" w14:textId="77777777" w:rsidR="00332A73" w:rsidRPr="00F01CB6" w:rsidRDefault="00332A73" w:rsidP="00F01CB6">
      <w:pPr>
        <w:spacing w:after="0" w:line="276" w:lineRule="auto"/>
        <w:divId w:val="2138141001"/>
        <w:rPr>
          <w:rFonts w:ascii="Arial" w:eastAsia="Times New Roman" w:hAnsi="Arial" w:cs="Arial"/>
          <w:i/>
          <w:iCs/>
          <w:sz w:val="16"/>
          <w:szCs w:val="16"/>
          <w:lang w:val="en"/>
        </w:rPr>
      </w:pPr>
      <w:r w:rsidRPr="00F01CB6">
        <w:rPr>
          <w:rFonts w:ascii="Arial" w:eastAsia="Times New Roman" w:hAnsi="Arial" w:cs="Arial"/>
          <w:i/>
          <w:iCs/>
          <w:sz w:val="16"/>
          <w:szCs w:val="16"/>
          <w:lang w:val="en"/>
        </w:rPr>
        <w:t xml:space="preserve">Other  </w:t>
      </w:r>
    </w:p>
    <w:p w14:paraId="208E3611" w14:textId="77777777" w:rsidR="00332A73" w:rsidRPr="00F01CB6" w:rsidRDefault="00332A73" w:rsidP="00F01CB6">
      <w:pPr>
        <w:spacing w:after="0" w:line="276" w:lineRule="auto"/>
        <w:divId w:val="565071845"/>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0ABCDF74" w14:textId="77777777" w:rsidR="00332A73" w:rsidRPr="00F01CB6" w:rsidRDefault="00332A73" w:rsidP="00F01CB6">
      <w:pPr>
        <w:spacing w:after="0" w:line="276" w:lineRule="auto"/>
        <w:divId w:val="809858013"/>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assessed: _________________ </w:t>
      </w:r>
    </w:p>
    <w:p w14:paraId="0AD51E3D" w14:textId="77777777" w:rsidR="00332A73" w:rsidRPr="00F01CB6" w:rsidRDefault="00332A73" w:rsidP="00F01CB6">
      <w:pPr>
        <w:spacing w:after="0" w:line="276" w:lineRule="auto"/>
        <w:divId w:val="537086609"/>
        <w:rPr>
          <w:rFonts w:ascii="Arial" w:eastAsia="Times New Roman" w:hAnsi="Arial" w:cs="Arial"/>
          <w:sz w:val="20"/>
          <w:szCs w:val="20"/>
          <w:lang w:val="en"/>
        </w:rPr>
      </w:pPr>
      <w:r w:rsidRPr="00F01CB6">
        <w:rPr>
          <w:rFonts w:ascii="Arial" w:eastAsia="Times New Roman" w:hAnsi="Arial" w:cs="Arial"/>
          <w:sz w:val="20"/>
          <w:szCs w:val="20"/>
          <w:lang w:val="en"/>
        </w:rPr>
        <w:t xml:space="preserve">___ Not applicable: _________________ </w:t>
      </w:r>
    </w:p>
    <w:p w14:paraId="2CF5CD5F"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6CD48CBA" w14:textId="77777777" w:rsidR="00332A73" w:rsidRPr="00F01CB6" w:rsidRDefault="00332A73" w:rsidP="00F01CB6">
      <w:pPr>
        <w:spacing w:after="0" w:line="276" w:lineRule="auto"/>
        <w:divId w:val="685864483"/>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Tumor Extent (Note </w:t>
      </w:r>
      <w:hyperlink w:anchor="N12089" w:tgtFrame="_top" w:history="1">
        <w:r w:rsidRPr="00F01CB6">
          <w:rPr>
            <w:rStyle w:val="Hyperlink"/>
            <w:rFonts w:ascii="Arial" w:eastAsia="Times New Roman" w:hAnsi="Arial" w:cs="Arial"/>
            <w:b/>
            <w:bCs/>
            <w:sz w:val="20"/>
            <w:szCs w:val="20"/>
            <w:lang w:val="en"/>
          </w:rPr>
          <w:t>D</w:t>
        </w:r>
      </w:hyperlink>
      <w:r w:rsidRPr="00F01CB6">
        <w:rPr>
          <w:rFonts w:ascii="Arial" w:eastAsia="Times New Roman" w:hAnsi="Arial" w:cs="Arial"/>
          <w:b/>
          <w:bCs/>
          <w:sz w:val="20"/>
          <w:szCs w:val="20"/>
          <w:lang w:val="en"/>
        </w:rPr>
        <w:t xml:space="preserve">) (select all that apply) </w:t>
      </w:r>
    </w:p>
    <w:p w14:paraId="3127A5E5" w14:textId="77777777" w:rsidR="00332A73" w:rsidRPr="00F01CB6" w:rsidRDefault="00332A73" w:rsidP="00060D30">
      <w:pPr>
        <w:spacing w:after="0" w:line="276" w:lineRule="auto"/>
        <w:jc w:val="both"/>
        <w:divId w:val="945622700"/>
        <w:rPr>
          <w:rFonts w:ascii="Arial" w:eastAsia="Times New Roman" w:hAnsi="Arial" w:cs="Arial"/>
          <w:sz w:val="20"/>
          <w:szCs w:val="20"/>
          <w:lang w:val="en"/>
        </w:rPr>
      </w:pPr>
      <w:r w:rsidRPr="00F01CB6">
        <w:rPr>
          <w:rFonts w:ascii="Arial" w:eastAsia="Times New Roman" w:hAnsi="Arial" w:cs="Arial"/>
          <w:sz w:val="20"/>
          <w:szCs w:val="20"/>
          <w:lang w:val="en"/>
        </w:rPr>
        <w:t xml:space="preserve">___ Noninvasive papillary carcinoma  </w:t>
      </w:r>
    </w:p>
    <w:p w14:paraId="59141270" w14:textId="77777777" w:rsidR="00332A73" w:rsidRPr="00F01CB6" w:rsidRDefault="00332A73" w:rsidP="00060D30">
      <w:pPr>
        <w:spacing w:after="0" w:line="276" w:lineRule="auto"/>
        <w:jc w:val="both"/>
        <w:divId w:val="1644001810"/>
        <w:rPr>
          <w:rFonts w:ascii="Arial" w:eastAsia="Times New Roman" w:hAnsi="Arial" w:cs="Arial"/>
          <w:sz w:val="20"/>
          <w:szCs w:val="20"/>
          <w:lang w:val="en"/>
        </w:rPr>
      </w:pPr>
      <w:r w:rsidRPr="00F01CB6">
        <w:rPr>
          <w:rFonts w:ascii="Arial" w:eastAsia="Times New Roman" w:hAnsi="Arial" w:cs="Arial"/>
          <w:sz w:val="20"/>
          <w:szCs w:val="20"/>
          <w:lang w:val="en"/>
        </w:rPr>
        <w:t xml:space="preserve">___ Flat carcinoma in situ  </w:t>
      </w:r>
    </w:p>
    <w:p w14:paraId="0630B5A4" w14:textId="77777777" w:rsidR="00B636F0" w:rsidRPr="00F01CB6" w:rsidRDefault="00332A73" w:rsidP="00060D30">
      <w:pPr>
        <w:spacing w:after="0" w:line="276" w:lineRule="auto"/>
        <w:jc w:val="both"/>
        <w:divId w:val="725373052"/>
        <w:rPr>
          <w:rFonts w:ascii="Arial" w:eastAsia="Times New Roman" w:hAnsi="Arial" w:cs="Arial"/>
          <w:sz w:val="20"/>
          <w:szCs w:val="20"/>
          <w:lang w:val="en"/>
        </w:rPr>
      </w:pPr>
      <w:r w:rsidRPr="00F01CB6">
        <w:rPr>
          <w:rFonts w:ascii="Arial" w:eastAsia="Times New Roman" w:hAnsi="Arial" w:cs="Arial"/>
          <w:sz w:val="20"/>
          <w:szCs w:val="20"/>
          <w:lang w:val="en"/>
        </w:rPr>
        <w:t xml:space="preserve">___ Invades lamina propria (subepithelial connective tissue) (specify extent, if possible): </w:t>
      </w:r>
    </w:p>
    <w:p w14:paraId="72144121" w14:textId="0505FCB7" w:rsidR="00332A73" w:rsidRPr="00F01CB6" w:rsidRDefault="00B636F0" w:rsidP="00060D30">
      <w:pPr>
        <w:spacing w:after="0" w:line="276" w:lineRule="auto"/>
        <w:jc w:val="both"/>
        <w:divId w:val="725373052"/>
        <w:rPr>
          <w:rFonts w:ascii="Arial" w:eastAsia="Times New Roman" w:hAnsi="Arial" w:cs="Arial"/>
          <w:sz w:val="20"/>
          <w:szCs w:val="20"/>
          <w:lang w:val="en"/>
        </w:rPr>
      </w:pPr>
      <w:r w:rsidRPr="00F01CB6">
        <w:rPr>
          <w:rFonts w:ascii="Arial" w:eastAsia="Times New Roman" w:hAnsi="Arial" w:cs="Arial"/>
          <w:sz w:val="20"/>
          <w:szCs w:val="20"/>
          <w:lang w:val="en"/>
        </w:rPr>
        <w:t xml:space="preserve">       </w:t>
      </w:r>
      <w:r w:rsidR="00332A73" w:rsidRPr="00F01CB6">
        <w:rPr>
          <w:rFonts w:ascii="Arial" w:eastAsia="Times New Roman" w:hAnsi="Arial" w:cs="Arial"/>
          <w:sz w:val="20"/>
          <w:szCs w:val="20"/>
          <w:lang w:val="en"/>
        </w:rPr>
        <w:t xml:space="preserve">_________________ </w:t>
      </w:r>
    </w:p>
    <w:p w14:paraId="0E138527" w14:textId="77777777" w:rsidR="00332A73" w:rsidRPr="00F01CB6" w:rsidRDefault="00332A73" w:rsidP="00060D30">
      <w:pPr>
        <w:spacing w:after="0" w:line="276" w:lineRule="auto"/>
        <w:jc w:val="both"/>
        <w:divId w:val="874195339"/>
        <w:rPr>
          <w:rFonts w:ascii="Arial" w:eastAsia="Times New Roman" w:hAnsi="Arial" w:cs="Arial"/>
          <w:sz w:val="20"/>
          <w:szCs w:val="20"/>
          <w:lang w:val="en"/>
        </w:rPr>
      </w:pPr>
      <w:r w:rsidRPr="00F01CB6">
        <w:rPr>
          <w:rFonts w:ascii="Arial" w:eastAsia="Times New Roman" w:hAnsi="Arial" w:cs="Arial"/>
          <w:sz w:val="20"/>
          <w:szCs w:val="20"/>
          <w:lang w:val="en"/>
        </w:rPr>
        <w:t xml:space="preserve">___ Invades muscularis propria  </w:t>
      </w:r>
    </w:p>
    <w:p w14:paraId="4F347B21" w14:textId="77777777" w:rsidR="00B636F0" w:rsidRPr="00F01CB6" w:rsidRDefault="00332A73" w:rsidP="00060D30">
      <w:pPr>
        <w:spacing w:after="0" w:line="276" w:lineRule="auto"/>
        <w:jc w:val="both"/>
        <w:divId w:val="1523319102"/>
        <w:rPr>
          <w:rFonts w:ascii="Arial" w:eastAsia="Times New Roman" w:hAnsi="Arial" w:cs="Arial"/>
          <w:sz w:val="20"/>
          <w:szCs w:val="20"/>
          <w:lang w:val="en"/>
        </w:rPr>
      </w:pPr>
      <w:r w:rsidRPr="00F01CB6">
        <w:rPr>
          <w:rFonts w:ascii="Arial" w:eastAsia="Times New Roman" w:hAnsi="Arial" w:cs="Arial"/>
          <w:sz w:val="20"/>
          <w:szCs w:val="20"/>
          <w:lang w:val="en"/>
        </w:rPr>
        <w:t>___ Urothelial carcinoma involves prostatic urethra, ducts, or acini without stromal invasion in prostatic</w:t>
      </w:r>
    </w:p>
    <w:p w14:paraId="1DE7EDE1" w14:textId="6FEB690B" w:rsidR="00332A73" w:rsidRPr="00F01CB6" w:rsidRDefault="00B636F0" w:rsidP="00060D30">
      <w:pPr>
        <w:spacing w:after="0" w:line="276" w:lineRule="auto"/>
        <w:jc w:val="both"/>
        <w:divId w:val="1523319102"/>
        <w:rPr>
          <w:rFonts w:ascii="Arial" w:eastAsia="Times New Roman" w:hAnsi="Arial" w:cs="Arial"/>
          <w:sz w:val="20"/>
          <w:szCs w:val="20"/>
          <w:lang w:val="en"/>
        </w:rPr>
      </w:pPr>
      <w:r w:rsidRPr="00F01CB6">
        <w:rPr>
          <w:rFonts w:ascii="Arial" w:eastAsia="Times New Roman" w:hAnsi="Arial" w:cs="Arial"/>
          <w:sz w:val="20"/>
          <w:szCs w:val="20"/>
          <w:lang w:val="en"/>
        </w:rPr>
        <w:t xml:space="preserve">      </w:t>
      </w:r>
      <w:r w:rsidR="00332A73" w:rsidRPr="00F01CB6">
        <w:rPr>
          <w:rFonts w:ascii="Arial" w:eastAsia="Times New Roman" w:hAnsi="Arial" w:cs="Arial"/>
          <w:sz w:val="20"/>
          <w:szCs w:val="20"/>
          <w:lang w:val="en"/>
        </w:rPr>
        <w:t xml:space="preserve"> chips sampled by TURBT  </w:t>
      </w:r>
    </w:p>
    <w:p w14:paraId="1BE73D6C" w14:textId="77777777" w:rsidR="00B636F0" w:rsidRPr="00F01CB6" w:rsidRDefault="00332A73" w:rsidP="00060D30">
      <w:pPr>
        <w:spacing w:after="0" w:line="276" w:lineRule="auto"/>
        <w:jc w:val="both"/>
        <w:divId w:val="706368006"/>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involves prostatic subepithelial connective tissue in prostatic chips sampled by </w:t>
      </w:r>
    </w:p>
    <w:p w14:paraId="659D99DE" w14:textId="59A66C60" w:rsidR="00332A73" w:rsidRPr="00F01CB6" w:rsidRDefault="00B636F0" w:rsidP="00060D30">
      <w:pPr>
        <w:spacing w:after="0" w:line="276" w:lineRule="auto"/>
        <w:jc w:val="both"/>
        <w:divId w:val="706368006"/>
        <w:rPr>
          <w:rFonts w:ascii="Arial" w:eastAsia="Times New Roman" w:hAnsi="Arial" w:cs="Arial"/>
          <w:sz w:val="20"/>
          <w:szCs w:val="20"/>
          <w:lang w:val="en"/>
        </w:rPr>
      </w:pPr>
      <w:r w:rsidRPr="00F01CB6">
        <w:rPr>
          <w:rFonts w:ascii="Arial" w:eastAsia="Times New Roman" w:hAnsi="Arial" w:cs="Arial"/>
          <w:sz w:val="20"/>
          <w:szCs w:val="20"/>
          <w:lang w:val="en"/>
        </w:rPr>
        <w:t xml:space="preserve">       </w:t>
      </w:r>
      <w:r w:rsidR="00332A73" w:rsidRPr="00F01CB6">
        <w:rPr>
          <w:rFonts w:ascii="Arial" w:eastAsia="Times New Roman" w:hAnsi="Arial" w:cs="Arial"/>
          <w:sz w:val="20"/>
          <w:szCs w:val="20"/>
          <w:lang w:val="en"/>
        </w:rPr>
        <w:t xml:space="preserve">TURBT  </w:t>
      </w:r>
    </w:p>
    <w:p w14:paraId="6A24BE46" w14:textId="77777777" w:rsidR="00332A73" w:rsidRPr="00F01CB6" w:rsidRDefault="00332A73" w:rsidP="00060D30">
      <w:pPr>
        <w:spacing w:after="0" w:line="276" w:lineRule="auto"/>
        <w:jc w:val="both"/>
        <w:divId w:val="1197768477"/>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carcinoma invades into prostatic stroma in prostatic chips sampled by TURBT  </w:t>
      </w:r>
    </w:p>
    <w:p w14:paraId="1EA48176" w14:textId="77777777" w:rsidR="00332A73" w:rsidRPr="00F01CB6" w:rsidRDefault="00332A73" w:rsidP="00060D30">
      <w:pPr>
        <w:spacing w:after="0" w:line="276" w:lineRule="auto"/>
        <w:jc w:val="both"/>
        <w:divId w:val="804128160"/>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determined: _________________ </w:t>
      </w:r>
    </w:p>
    <w:p w14:paraId="28075347"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3C12823E" w14:textId="77777777" w:rsidR="00332A73" w:rsidRPr="00F01CB6" w:rsidRDefault="00332A73" w:rsidP="00F01CB6">
      <w:pPr>
        <w:spacing w:after="0" w:line="276" w:lineRule="auto"/>
        <w:divId w:val="1441224291"/>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Lymphatic and / or Vascular Invasion (Note </w:t>
      </w:r>
      <w:hyperlink w:anchor="N12090" w:tgtFrame="_top" w:history="1">
        <w:r w:rsidRPr="00F01CB6">
          <w:rPr>
            <w:rStyle w:val="Hyperlink"/>
            <w:rFonts w:ascii="Arial" w:eastAsia="Times New Roman" w:hAnsi="Arial" w:cs="Arial"/>
            <w:b/>
            <w:bCs/>
            <w:sz w:val="20"/>
            <w:szCs w:val="20"/>
            <w:lang w:val="en"/>
          </w:rPr>
          <w:t>E</w:t>
        </w:r>
      </w:hyperlink>
      <w:r w:rsidRPr="00F01CB6">
        <w:rPr>
          <w:rFonts w:ascii="Arial" w:eastAsia="Times New Roman" w:hAnsi="Arial" w:cs="Arial"/>
          <w:b/>
          <w:bCs/>
          <w:sz w:val="20"/>
          <w:szCs w:val="20"/>
          <w:lang w:val="en"/>
        </w:rPr>
        <w:t xml:space="preserve">) </w:t>
      </w:r>
    </w:p>
    <w:p w14:paraId="2D1B47E3" w14:textId="77777777" w:rsidR="00332A73" w:rsidRPr="00F01CB6" w:rsidRDefault="00332A73" w:rsidP="00F01CB6">
      <w:pPr>
        <w:spacing w:after="0" w:line="276" w:lineRule="auto"/>
        <w:divId w:val="638264328"/>
        <w:rPr>
          <w:rFonts w:ascii="Arial" w:eastAsia="Times New Roman" w:hAnsi="Arial" w:cs="Arial"/>
          <w:sz w:val="20"/>
          <w:szCs w:val="20"/>
          <w:lang w:val="en"/>
        </w:rPr>
      </w:pPr>
      <w:r w:rsidRPr="00F01CB6">
        <w:rPr>
          <w:rFonts w:ascii="Arial" w:eastAsia="Times New Roman" w:hAnsi="Arial" w:cs="Arial"/>
          <w:sz w:val="20"/>
          <w:szCs w:val="20"/>
          <w:lang w:val="en"/>
        </w:rPr>
        <w:t xml:space="preserve">___ Not identified  </w:t>
      </w:r>
    </w:p>
    <w:p w14:paraId="0AA18E42" w14:textId="77777777" w:rsidR="00332A73" w:rsidRPr="00F01CB6" w:rsidRDefault="00332A73" w:rsidP="00F01CB6">
      <w:pPr>
        <w:spacing w:after="0" w:line="276" w:lineRule="auto"/>
        <w:divId w:val="1260524220"/>
        <w:rPr>
          <w:rFonts w:ascii="Arial" w:eastAsia="Times New Roman" w:hAnsi="Arial" w:cs="Arial"/>
          <w:sz w:val="20"/>
          <w:szCs w:val="20"/>
          <w:lang w:val="en"/>
        </w:rPr>
      </w:pPr>
      <w:r w:rsidRPr="00F01CB6">
        <w:rPr>
          <w:rFonts w:ascii="Arial" w:eastAsia="Times New Roman" w:hAnsi="Arial" w:cs="Arial"/>
          <w:sz w:val="20"/>
          <w:szCs w:val="20"/>
          <w:lang w:val="en"/>
        </w:rPr>
        <w:t xml:space="preserve">___ Present  </w:t>
      </w:r>
    </w:p>
    <w:p w14:paraId="72DB35B1" w14:textId="77777777" w:rsidR="00332A73" w:rsidRPr="00F01CB6" w:rsidRDefault="00332A73" w:rsidP="00F01CB6">
      <w:pPr>
        <w:spacing w:after="0" w:line="276" w:lineRule="auto"/>
        <w:divId w:val="1380057830"/>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determined: _________________ </w:t>
      </w:r>
    </w:p>
    <w:p w14:paraId="5EA7BE96"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644760EC" w14:textId="54492708" w:rsidR="00332A73" w:rsidRPr="00F01CB6" w:rsidRDefault="00332A73" w:rsidP="00F01CB6">
      <w:pPr>
        <w:spacing w:after="0" w:line="276" w:lineRule="auto"/>
        <w:divId w:val="948851546"/>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+Tumor </w:t>
      </w:r>
      <w:r w:rsidR="00B636F0" w:rsidRPr="00F01CB6">
        <w:rPr>
          <w:rFonts w:ascii="Arial" w:eastAsia="Times New Roman" w:hAnsi="Arial" w:cs="Arial"/>
          <w:b/>
          <w:bCs/>
          <w:sz w:val="20"/>
          <w:szCs w:val="20"/>
          <w:lang w:val="en"/>
        </w:rPr>
        <w:t>Configuration (</w:t>
      </w:r>
      <w:r w:rsidRPr="00F01CB6">
        <w:rPr>
          <w:rFonts w:ascii="Arial" w:eastAsia="Times New Roman" w:hAnsi="Arial" w:cs="Arial"/>
          <w:b/>
          <w:bCs/>
          <w:sz w:val="20"/>
          <w:szCs w:val="20"/>
          <w:lang w:val="en"/>
        </w:rPr>
        <w:t xml:space="preserve">select all that apply) </w:t>
      </w:r>
    </w:p>
    <w:p w14:paraId="215E352C" w14:textId="77777777" w:rsidR="00332A73" w:rsidRPr="00F01CB6" w:rsidRDefault="00332A73" w:rsidP="00F01CB6">
      <w:pPr>
        <w:spacing w:after="0" w:line="276" w:lineRule="auto"/>
        <w:divId w:val="1316450653"/>
        <w:rPr>
          <w:rFonts w:ascii="Arial" w:eastAsia="Times New Roman" w:hAnsi="Arial" w:cs="Arial"/>
          <w:sz w:val="20"/>
          <w:szCs w:val="20"/>
          <w:lang w:val="en"/>
        </w:rPr>
      </w:pPr>
      <w:r w:rsidRPr="00F01CB6">
        <w:rPr>
          <w:rFonts w:ascii="Arial" w:eastAsia="Times New Roman" w:hAnsi="Arial" w:cs="Arial"/>
          <w:sz w:val="20"/>
          <w:szCs w:val="20"/>
          <w:lang w:val="en"/>
        </w:rPr>
        <w:t xml:space="preserve">___ Papillary  </w:t>
      </w:r>
    </w:p>
    <w:p w14:paraId="362AA0FE" w14:textId="77777777" w:rsidR="00332A73" w:rsidRPr="00F01CB6" w:rsidRDefault="00332A73" w:rsidP="00F01CB6">
      <w:pPr>
        <w:spacing w:after="0" w:line="276" w:lineRule="auto"/>
        <w:divId w:val="412362071"/>
        <w:rPr>
          <w:rFonts w:ascii="Arial" w:eastAsia="Times New Roman" w:hAnsi="Arial" w:cs="Arial"/>
          <w:sz w:val="20"/>
          <w:szCs w:val="20"/>
          <w:lang w:val="en"/>
        </w:rPr>
      </w:pPr>
      <w:r w:rsidRPr="00F01CB6">
        <w:rPr>
          <w:rFonts w:ascii="Arial" w:eastAsia="Times New Roman" w:hAnsi="Arial" w:cs="Arial"/>
          <w:sz w:val="20"/>
          <w:szCs w:val="20"/>
          <w:lang w:val="en"/>
        </w:rPr>
        <w:t xml:space="preserve">___ Solid / nodule  </w:t>
      </w:r>
    </w:p>
    <w:p w14:paraId="1C6EF91B" w14:textId="77777777" w:rsidR="00332A73" w:rsidRPr="00F01CB6" w:rsidRDefault="00332A73" w:rsidP="00F01CB6">
      <w:pPr>
        <w:spacing w:after="0" w:line="276" w:lineRule="auto"/>
        <w:divId w:val="61412224"/>
        <w:rPr>
          <w:rFonts w:ascii="Arial" w:eastAsia="Times New Roman" w:hAnsi="Arial" w:cs="Arial"/>
          <w:sz w:val="20"/>
          <w:szCs w:val="20"/>
          <w:lang w:val="en"/>
        </w:rPr>
      </w:pPr>
      <w:r w:rsidRPr="00F01CB6">
        <w:rPr>
          <w:rFonts w:ascii="Arial" w:eastAsia="Times New Roman" w:hAnsi="Arial" w:cs="Arial"/>
          <w:sz w:val="20"/>
          <w:szCs w:val="20"/>
          <w:lang w:val="en"/>
        </w:rPr>
        <w:t xml:space="preserve">___ Flat  </w:t>
      </w:r>
    </w:p>
    <w:p w14:paraId="68574990" w14:textId="77777777" w:rsidR="00332A73" w:rsidRPr="00F01CB6" w:rsidRDefault="00332A73" w:rsidP="00F01CB6">
      <w:pPr>
        <w:spacing w:after="0" w:line="276" w:lineRule="auto"/>
        <w:divId w:val="342168797"/>
        <w:rPr>
          <w:rFonts w:ascii="Arial" w:eastAsia="Times New Roman" w:hAnsi="Arial" w:cs="Arial"/>
          <w:sz w:val="20"/>
          <w:szCs w:val="20"/>
          <w:lang w:val="en"/>
        </w:rPr>
      </w:pPr>
      <w:r w:rsidRPr="00F01CB6">
        <w:rPr>
          <w:rFonts w:ascii="Arial" w:eastAsia="Times New Roman" w:hAnsi="Arial" w:cs="Arial"/>
          <w:sz w:val="20"/>
          <w:szCs w:val="20"/>
          <w:lang w:val="en"/>
        </w:rPr>
        <w:t xml:space="preserve">___ Ulcerated  </w:t>
      </w:r>
    </w:p>
    <w:p w14:paraId="77AE0176" w14:textId="77777777" w:rsidR="00332A73" w:rsidRPr="00F01CB6" w:rsidRDefault="00332A73" w:rsidP="00F01CB6">
      <w:pPr>
        <w:spacing w:after="0" w:line="276" w:lineRule="auto"/>
        <w:divId w:val="20859357"/>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697AF823" w14:textId="77777777" w:rsidR="00332A73" w:rsidRPr="00F01CB6" w:rsidRDefault="00332A73" w:rsidP="00F01CB6">
      <w:pPr>
        <w:spacing w:after="0" w:line="276" w:lineRule="auto"/>
        <w:divId w:val="1312564760"/>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determined: _________________ </w:t>
      </w:r>
    </w:p>
    <w:p w14:paraId="2D8E42B0"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45A129F6" w14:textId="77777777" w:rsidR="00332A73" w:rsidRPr="00F01CB6" w:rsidRDefault="00332A73" w:rsidP="00F01CB6">
      <w:pPr>
        <w:spacing w:after="0" w:line="276" w:lineRule="auto"/>
        <w:divId w:val="188104092"/>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Muscularis Propria (detrusor muscle) (Note </w:t>
      </w:r>
      <w:hyperlink w:anchor="N12089" w:tgtFrame="_top" w:history="1">
        <w:r w:rsidRPr="00F01CB6">
          <w:rPr>
            <w:rStyle w:val="Hyperlink"/>
            <w:rFonts w:ascii="Arial" w:eastAsia="Times New Roman" w:hAnsi="Arial" w:cs="Arial"/>
            <w:b/>
            <w:bCs/>
            <w:sz w:val="20"/>
            <w:szCs w:val="20"/>
            <w:lang w:val="en"/>
          </w:rPr>
          <w:t>D</w:t>
        </w:r>
      </w:hyperlink>
      <w:r w:rsidRPr="00F01CB6">
        <w:rPr>
          <w:rFonts w:ascii="Arial" w:eastAsia="Times New Roman" w:hAnsi="Arial" w:cs="Arial"/>
          <w:b/>
          <w:bCs/>
          <w:sz w:val="20"/>
          <w:szCs w:val="20"/>
          <w:lang w:val="en"/>
        </w:rPr>
        <w:t xml:space="preserve">) </w:t>
      </w:r>
    </w:p>
    <w:p w14:paraId="52D39BE8" w14:textId="77777777" w:rsidR="00332A73" w:rsidRPr="00F01CB6" w:rsidRDefault="00332A73" w:rsidP="00F01CB6">
      <w:pPr>
        <w:spacing w:after="0" w:line="276" w:lineRule="auto"/>
        <w:divId w:val="838009661"/>
        <w:rPr>
          <w:rFonts w:ascii="Arial" w:eastAsia="Times New Roman" w:hAnsi="Arial" w:cs="Arial"/>
          <w:sz w:val="20"/>
          <w:szCs w:val="20"/>
          <w:lang w:val="en"/>
        </w:rPr>
      </w:pPr>
      <w:r w:rsidRPr="00F01CB6">
        <w:rPr>
          <w:rFonts w:ascii="Arial" w:eastAsia="Times New Roman" w:hAnsi="Arial" w:cs="Arial"/>
          <w:sz w:val="20"/>
          <w:szCs w:val="20"/>
          <w:lang w:val="en"/>
        </w:rPr>
        <w:t xml:space="preserve">___ Not identified  </w:t>
      </w:r>
    </w:p>
    <w:p w14:paraId="1B10EF72" w14:textId="77777777" w:rsidR="00332A73" w:rsidRPr="00F01CB6" w:rsidRDefault="00332A73" w:rsidP="00F01CB6">
      <w:pPr>
        <w:spacing w:after="0" w:line="276" w:lineRule="auto"/>
        <w:divId w:val="1409184988"/>
        <w:rPr>
          <w:rFonts w:ascii="Arial" w:eastAsia="Times New Roman" w:hAnsi="Arial" w:cs="Arial"/>
          <w:sz w:val="20"/>
          <w:szCs w:val="20"/>
          <w:lang w:val="en"/>
        </w:rPr>
      </w:pPr>
      <w:r w:rsidRPr="00F01CB6">
        <w:rPr>
          <w:rFonts w:ascii="Arial" w:eastAsia="Times New Roman" w:hAnsi="Arial" w:cs="Arial"/>
          <w:sz w:val="20"/>
          <w:szCs w:val="20"/>
          <w:lang w:val="en"/>
        </w:rPr>
        <w:t xml:space="preserve">___ Present, negative for tumor  </w:t>
      </w:r>
    </w:p>
    <w:p w14:paraId="73BEABEC" w14:textId="77777777" w:rsidR="00332A73" w:rsidRPr="00F01CB6" w:rsidRDefault="00332A73" w:rsidP="00F01CB6">
      <w:pPr>
        <w:spacing w:after="0" w:line="276" w:lineRule="auto"/>
        <w:divId w:val="873687189"/>
        <w:rPr>
          <w:rFonts w:ascii="Arial" w:eastAsia="Times New Roman" w:hAnsi="Arial" w:cs="Arial"/>
          <w:sz w:val="20"/>
          <w:szCs w:val="20"/>
          <w:lang w:val="en"/>
        </w:rPr>
      </w:pPr>
      <w:r w:rsidRPr="00F01CB6">
        <w:rPr>
          <w:rFonts w:ascii="Arial" w:eastAsia="Times New Roman" w:hAnsi="Arial" w:cs="Arial"/>
          <w:sz w:val="20"/>
          <w:szCs w:val="20"/>
          <w:lang w:val="en"/>
        </w:rPr>
        <w:t xml:space="preserve">___ Present, involved by tumor  </w:t>
      </w:r>
    </w:p>
    <w:p w14:paraId="74D66FD2" w14:textId="77777777" w:rsidR="00332A73" w:rsidRPr="00F01CB6" w:rsidRDefault="00332A73" w:rsidP="00F01CB6">
      <w:pPr>
        <w:spacing w:after="0" w:line="276" w:lineRule="auto"/>
        <w:divId w:val="1201286226"/>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determined (explain): _________________ </w:t>
      </w:r>
    </w:p>
    <w:p w14:paraId="618CCB7D"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29BB19BB" w14:textId="6E356919" w:rsidR="00B636F0" w:rsidRPr="00F01CB6" w:rsidRDefault="00332A73" w:rsidP="00060D30">
      <w:pPr>
        <w:spacing w:after="0" w:line="276" w:lineRule="auto"/>
        <w:divId w:val="1553467895"/>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+Tumor Comment: _________________ </w:t>
      </w:r>
    </w:p>
    <w:p w14:paraId="4C080F1A" w14:textId="3B96F829" w:rsidR="00332A73" w:rsidRPr="00F01CB6" w:rsidRDefault="00332A73" w:rsidP="00F01CB6">
      <w:pPr>
        <w:spacing w:after="0" w:line="276" w:lineRule="auto"/>
        <w:divId w:val="1325862852"/>
        <w:rPr>
          <w:rFonts w:ascii="Arial" w:eastAsia="Times New Roman" w:hAnsi="Arial" w:cs="Arial"/>
          <w:b/>
          <w:bCs/>
          <w:sz w:val="20"/>
          <w:szCs w:val="20"/>
          <w:lang w:val="en"/>
        </w:rPr>
      </w:pPr>
      <w:r w:rsidRPr="00F01CB6">
        <w:rPr>
          <w:rFonts w:ascii="Arial" w:eastAsia="Times New Roman" w:hAnsi="Arial" w:cs="Arial"/>
          <w:b/>
          <w:bCs/>
          <w:sz w:val="20"/>
          <w:szCs w:val="20"/>
          <w:lang w:val="en"/>
        </w:rPr>
        <w:lastRenderedPageBreak/>
        <w:t xml:space="preserve">ADDITIONAL FINDINGS  </w:t>
      </w:r>
    </w:p>
    <w:p w14:paraId="6C383282"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42F68BCE" w14:textId="77777777" w:rsidR="00332A73" w:rsidRPr="00F01CB6" w:rsidRDefault="00332A73" w:rsidP="00F01CB6">
      <w:pPr>
        <w:spacing w:after="0" w:line="276" w:lineRule="auto"/>
        <w:divId w:val="1548954623"/>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+Associated Epithelial Lesions (Note </w:t>
      </w:r>
      <w:hyperlink w:anchor="N12088" w:tgtFrame="_top" w:history="1">
        <w:r w:rsidRPr="00F01CB6">
          <w:rPr>
            <w:rStyle w:val="Hyperlink"/>
            <w:rFonts w:ascii="Arial" w:eastAsia="Times New Roman" w:hAnsi="Arial" w:cs="Arial"/>
            <w:b/>
            <w:bCs/>
            <w:sz w:val="20"/>
            <w:szCs w:val="20"/>
            <w:lang w:val="en"/>
          </w:rPr>
          <w:t>C</w:t>
        </w:r>
      </w:hyperlink>
      <w:r w:rsidRPr="00F01CB6">
        <w:rPr>
          <w:rFonts w:ascii="Arial" w:eastAsia="Times New Roman" w:hAnsi="Arial" w:cs="Arial"/>
          <w:b/>
          <w:bCs/>
          <w:sz w:val="20"/>
          <w:szCs w:val="20"/>
          <w:lang w:val="en"/>
        </w:rPr>
        <w:t xml:space="preserve">) (select all that apply) </w:t>
      </w:r>
    </w:p>
    <w:p w14:paraId="075E2AF1" w14:textId="77777777" w:rsidR="00332A73" w:rsidRPr="00F01CB6" w:rsidRDefault="00332A73" w:rsidP="00F01CB6">
      <w:pPr>
        <w:spacing w:after="0" w:line="276" w:lineRule="auto"/>
        <w:divId w:val="1617909652"/>
        <w:rPr>
          <w:rFonts w:ascii="Arial" w:eastAsia="Times New Roman" w:hAnsi="Arial" w:cs="Arial"/>
          <w:sz w:val="20"/>
          <w:szCs w:val="20"/>
          <w:lang w:val="en"/>
        </w:rPr>
      </w:pPr>
      <w:r w:rsidRPr="00F01CB6">
        <w:rPr>
          <w:rFonts w:ascii="Arial" w:eastAsia="Times New Roman" w:hAnsi="Arial" w:cs="Arial"/>
          <w:sz w:val="20"/>
          <w:szCs w:val="20"/>
          <w:lang w:val="en"/>
        </w:rPr>
        <w:t xml:space="preserve">___ None identified  </w:t>
      </w:r>
    </w:p>
    <w:p w14:paraId="42A20F81" w14:textId="77777777" w:rsidR="00332A73" w:rsidRPr="00F01CB6" w:rsidRDefault="00332A73" w:rsidP="00F01CB6">
      <w:pPr>
        <w:spacing w:after="0" w:line="276" w:lineRule="auto"/>
        <w:divId w:val="1987198025"/>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papilloma  </w:t>
      </w:r>
    </w:p>
    <w:p w14:paraId="5E39AB4B" w14:textId="77777777" w:rsidR="00332A73" w:rsidRPr="00F01CB6" w:rsidRDefault="00332A73" w:rsidP="00F01CB6">
      <w:pPr>
        <w:spacing w:after="0" w:line="276" w:lineRule="auto"/>
        <w:divId w:val="1246956360"/>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papilloma, inverted type  </w:t>
      </w:r>
    </w:p>
    <w:p w14:paraId="656D3782" w14:textId="77777777" w:rsidR="00332A73" w:rsidRPr="00F01CB6" w:rsidRDefault="00332A73" w:rsidP="00F01CB6">
      <w:pPr>
        <w:spacing w:after="0" w:line="276" w:lineRule="auto"/>
        <w:divId w:val="1108306921"/>
        <w:rPr>
          <w:rFonts w:ascii="Arial" w:eastAsia="Times New Roman" w:hAnsi="Arial" w:cs="Arial"/>
          <w:sz w:val="20"/>
          <w:szCs w:val="20"/>
          <w:lang w:val="en"/>
        </w:rPr>
      </w:pPr>
      <w:r w:rsidRPr="00F01CB6">
        <w:rPr>
          <w:rFonts w:ascii="Arial" w:eastAsia="Times New Roman" w:hAnsi="Arial" w:cs="Arial"/>
          <w:sz w:val="20"/>
          <w:szCs w:val="20"/>
          <w:lang w:val="en"/>
        </w:rPr>
        <w:t xml:space="preserve">___ Papillary urothelial neoplasm, low malignant potential (PUNLMP)  </w:t>
      </w:r>
    </w:p>
    <w:p w14:paraId="29F75935" w14:textId="77777777" w:rsidR="00332A73" w:rsidRPr="00F01CB6" w:rsidRDefault="00332A73" w:rsidP="00F01CB6">
      <w:pPr>
        <w:spacing w:after="0" w:line="276" w:lineRule="auto"/>
        <w:divId w:val="1664043481"/>
        <w:rPr>
          <w:rFonts w:ascii="Arial" w:eastAsia="Times New Roman" w:hAnsi="Arial" w:cs="Arial"/>
          <w:sz w:val="20"/>
          <w:szCs w:val="20"/>
          <w:lang w:val="en"/>
        </w:rPr>
      </w:pPr>
      <w:r w:rsidRPr="00F01CB6">
        <w:rPr>
          <w:rFonts w:ascii="Arial" w:eastAsia="Times New Roman" w:hAnsi="Arial" w:cs="Arial"/>
          <w:sz w:val="20"/>
          <w:szCs w:val="20"/>
          <w:lang w:val="en"/>
        </w:rPr>
        <w:t xml:space="preserve">___ Urothelial dysplasia  </w:t>
      </w:r>
    </w:p>
    <w:p w14:paraId="11261E13" w14:textId="77777777" w:rsidR="00332A73" w:rsidRPr="00F01CB6" w:rsidRDefault="00332A73" w:rsidP="00F01CB6">
      <w:pPr>
        <w:spacing w:after="0" w:line="276" w:lineRule="auto"/>
        <w:divId w:val="658191359"/>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7E5C6DE1" w14:textId="77777777" w:rsidR="00332A73" w:rsidRPr="00F01CB6" w:rsidRDefault="00332A73" w:rsidP="00F01CB6">
      <w:pPr>
        <w:spacing w:after="0" w:line="276" w:lineRule="auto"/>
        <w:divId w:val="1424692382"/>
        <w:rPr>
          <w:rFonts w:ascii="Arial" w:eastAsia="Times New Roman" w:hAnsi="Arial" w:cs="Arial"/>
          <w:sz w:val="20"/>
          <w:szCs w:val="20"/>
          <w:lang w:val="en"/>
        </w:rPr>
      </w:pPr>
      <w:r w:rsidRPr="00F01CB6">
        <w:rPr>
          <w:rFonts w:ascii="Arial" w:eastAsia="Times New Roman" w:hAnsi="Arial" w:cs="Arial"/>
          <w:sz w:val="20"/>
          <w:szCs w:val="20"/>
          <w:lang w:val="en"/>
        </w:rPr>
        <w:t xml:space="preserve">___ Cannot be determined: _________________ </w:t>
      </w:r>
    </w:p>
    <w:p w14:paraId="3AF04CAC"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2FBA26BF" w14:textId="16C6BE1D" w:rsidR="00332A73" w:rsidRPr="00F01CB6" w:rsidRDefault="00332A73" w:rsidP="00F01CB6">
      <w:pPr>
        <w:spacing w:after="0" w:line="276" w:lineRule="auto"/>
        <w:divId w:val="64182402"/>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+Additional </w:t>
      </w:r>
      <w:r w:rsidR="00B636F0" w:rsidRPr="00F01CB6">
        <w:rPr>
          <w:rFonts w:ascii="Arial" w:eastAsia="Times New Roman" w:hAnsi="Arial" w:cs="Arial"/>
          <w:b/>
          <w:bCs/>
          <w:sz w:val="20"/>
          <w:szCs w:val="20"/>
          <w:lang w:val="en"/>
        </w:rPr>
        <w:t>Findings (</w:t>
      </w:r>
      <w:r w:rsidRPr="00F01CB6">
        <w:rPr>
          <w:rFonts w:ascii="Arial" w:eastAsia="Times New Roman" w:hAnsi="Arial" w:cs="Arial"/>
          <w:b/>
          <w:bCs/>
          <w:sz w:val="20"/>
          <w:szCs w:val="20"/>
          <w:lang w:val="en"/>
        </w:rPr>
        <w:t xml:space="preserve">select all that apply) </w:t>
      </w:r>
    </w:p>
    <w:p w14:paraId="136D3313" w14:textId="77777777" w:rsidR="00332A73" w:rsidRPr="00F01CB6" w:rsidRDefault="00332A73" w:rsidP="00F01CB6">
      <w:pPr>
        <w:spacing w:after="0" w:line="276" w:lineRule="auto"/>
        <w:divId w:val="486899000"/>
        <w:rPr>
          <w:rFonts w:ascii="Arial" w:eastAsia="Times New Roman" w:hAnsi="Arial" w:cs="Arial"/>
          <w:sz w:val="20"/>
          <w:szCs w:val="20"/>
          <w:lang w:val="en"/>
        </w:rPr>
      </w:pPr>
      <w:r w:rsidRPr="00F01CB6">
        <w:rPr>
          <w:rFonts w:ascii="Arial" w:eastAsia="Times New Roman" w:hAnsi="Arial" w:cs="Arial"/>
          <w:sz w:val="20"/>
          <w:szCs w:val="20"/>
          <w:lang w:val="en"/>
        </w:rPr>
        <w:t xml:space="preserve">___ Inflammation / regenerative changes  </w:t>
      </w:r>
    </w:p>
    <w:p w14:paraId="5F4D1087" w14:textId="77777777" w:rsidR="00332A73" w:rsidRPr="00F01CB6" w:rsidRDefault="00332A73" w:rsidP="00F01CB6">
      <w:pPr>
        <w:spacing w:after="0" w:line="276" w:lineRule="auto"/>
        <w:divId w:val="2035182645"/>
        <w:rPr>
          <w:rFonts w:ascii="Arial" w:eastAsia="Times New Roman" w:hAnsi="Arial" w:cs="Arial"/>
          <w:sz w:val="20"/>
          <w:szCs w:val="20"/>
          <w:lang w:val="en"/>
        </w:rPr>
      </w:pPr>
      <w:r w:rsidRPr="00F01CB6">
        <w:rPr>
          <w:rFonts w:ascii="Arial" w:eastAsia="Times New Roman" w:hAnsi="Arial" w:cs="Arial"/>
          <w:sz w:val="20"/>
          <w:szCs w:val="20"/>
          <w:lang w:val="en"/>
        </w:rPr>
        <w:t xml:space="preserve">___ Therapy-related changes (specify): _________________ </w:t>
      </w:r>
    </w:p>
    <w:p w14:paraId="2A8006D3" w14:textId="77777777" w:rsidR="00332A73" w:rsidRPr="00F01CB6" w:rsidRDefault="00332A73" w:rsidP="00F01CB6">
      <w:pPr>
        <w:spacing w:after="0" w:line="276" w:lineRule="auto"/>
        <w:divId w:val="1491826315"/>
        <w:rPr>
          <w:rFonts w:ascii="Arial" w:eastAsia="Times New Roman" w:hAnsi="Arial" w:cs="Arial"/>
          <w:sz w:val="20"/>
          <w:szCs w:val="20"/>
          <w:lang w:val="en"/>
        </w:rPr>
      </w:pPr>
      <w:r w:rsidRPr="00F01CB6">
        <w:rPr>
          <w:rFonts w:ascii="Arial" w:eastAsia="Times New Roman" w:hAnsi="Arial" w:cs="Arial"/>
          <w:sz w:val="20"/>
          <w:szCs w:val="20"/>
          <w:lang w:val="en"/>
        </w:rPr>
        <w:t xml:space="preserve">___ Cautery artifact  </w:t>
      </w:r>
    </w:p>
    <w:p w14:paraId="0C92A931" w14:textId="77777777" w:rsidR="00332A73" w:rsidRPr="00F01CB6" w:rsidRDefault="00332A73" w:rsidP="00F01CB6">
      <w:pPr>
        <w:spacing w:after="0" w:line="276" w:lineRule="auto"/>
        <w:divId w:val="1281688046"/>
        <w:rPr>
          <w:rFonts w:ascii="Arial" w:eastAsia="Times New Roman" w:hAnsi="Arial" w:cs="Arial"/>
          <w:sz w:val="20"/>
          <w:szCs w:val="20"/>
          <w:lang w:val="en"/>
        </w:rPr>
      </w:pPr>
      <w:r w:rsidRPr="00F01CB6">
        <w:rPr>
          <w:rFonts w:ascii="Arial" w:eastAsia="Times New Roman" w:hAnsi="Arial" w:cs="Arial"/>
          <w:sz w:val="20"/>
          <w:szCs w:val="20"/>
          <w:lang w:val="en"/>
        </w:rPr>
        <w:t xml:space="preserve">___ Cystitis cystica et </w:t>
      </w:r>
      <w:proofErr w:type="spellStart"/>
      <w:r w:rsidRPr="00F01CB6">
        <w:rPr>
          <w:rFonts w:ascii="Arial" w:eastAsia="Times New Roman" w:hAnsi="Arial" w:cs="Arial"/>
          <w:sz w:val="20"/>
          <w:szCs w:val="20"/>
          <w:lang w:val="en"/>
        </w:rPr>
        <w:t>glandularis</w:t>
      </w:r>
      <w:proofErr w:type="spellEnd"/>
      <w:r w:rsidRPr="00F01CB6">
        <w:rPr>
          <w:rFonts w:ascii="Arial" w:eastAsia="Times New Roman" w:hAnsi="Arial" w:cs="Arial"/>
          <w:sz w:val="20"/>
          <w:szCs w:val="20"/>
          <w:lang w:val="en"/>
        </w:rPr>
        <w:t xml:space="preserve">  </w:t>
      </w:r>
    </w:p>
    <w:p w14:paraId="71717CC9" w14:textId="77777777" w:rsidR="00332A73" w:rsidRPr="00F01CB6" w:rsidRDefault="00332A73" w:rsidP="00F01CB6">
      <w:pPr>
        <w:spacing w:after="0" w:line="276" w:lineRule="auto"/>
        <w:divId w:val="2146653081"/>
        <w:rPr>
          <w:rFonts w:ascii="Arial" w:eastAsia="Times New Roman" w:hAnsi="Arial" w:cs="Arial"/>
          <w:sz w:val="20"/>
          <w:szCs w:val="20"/>
          <w:lang w:val="en"/>
        </w:rPr>
      </w:pPr>
      <w:r w:rsidRPr="00F01CB6">
        <w:rPr>
          <w:rFonts w:ascii="Arial" w:eastAsia="Times New Roman" w:hAnsi="Arial" w:cs="Arial"/>
          <w:sz w:val="20"/>
          <w:szCs w:val="20"/>
          <w:lang w:val="en"/>
        </w:rPr>
        <w:t xml:space="preserve">___ Keratinizing squamous metaplasia  </w:t>
      </w:r>
    </w:p>
    <w:p w14:paraId="29CD2FDE" w14:textId="77777777" w:rsidR="00332A73" w:rsidRPr="00F01CB6" w:rsidRDefault="00332A73" w:rsidP="00F01CB6">
      <w:pPr>
        <w:spacing w:after="0" w:line="276" w:lineRule="auto"/>
        <w:divId w:val="733312945"/>
        <w:rPr>
          <w:rFonts w:ascii="Arial" w:eastAsia="Times New Roman" w:hAnsi="Arial" w:cs="Arial"/>
          <w:sz w:val="20"/>
          <w:szCs w:val="20"/>
          <w:lang w:val="en"/>
        </w:rPr>
      </w:pPr>
      <w:r w:rsidRPr="00F01CB6">
        <w:rPr>
          <w:rFonts w:ascii="Arial" w:eastAsia="Times New Roman" w:hAnsi="Arial" w:cs="Arial"/>
          <w:sz w:val="20"/>
          <w:szCs w:val="20"/>
          <w:lang w:val="en"/>
        </w:rPr>
        <w:t xml:space="preserve">___ Intestinal metaplasia  </w:t>
      </w:r>
    </w:p>
    <w:p w14:paraId="3FB23370" w14:textId="77777777" w:rsidR="00332A73" w:rsidRPr="00F01CB6" w:rsidRDefault="00332A73" w:rsidP="00F01CB6">
      <w:pPr>
        <w:spacing w:after="0" w:line="276" w:lineRule="auto"/>
        <w:divId w:val="2124373819"/>
        <w:rPr>
          <w:rFonts w:ascii="Arial" w:eastAsia="Times New Roman" w:hAnsi="Arial" w:cs="Arial"/>
          <w:sz w:val="20"/>
          <w:szCs w:val="20"/>
          <w:lang w:val="en"/>
        </w:rPr>
      </w:pPr>
      <w:r w:rsidRPr="00F01CB6">
        <w:rPr>
          <w:rFonts w:ascii="Arial" w:eastAsia="Times New Roman" w:hAnsi="Arial" w:cs="Arial"/>
          <w:sz w:val="20"/>
          <w:szCs w:val="20"/>
          <w:lang w:val="en"/>
        </w:rPr>
        <w:t xml:space="preserve">___ Other (specify): _________________ </w:t>
      </w:r>
    </w:p>
    <w:p w14:paraId="326C16B8"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77B0722C" w14:textId="77777777" w:rsidR="00332A73" w:rsidRPr="00F01CB6" w:rsidRDefault="00332A73" w:rsidP="00F01CB6">
      <w:pPr>
        <w:spacing w:after="0" w:line="276" w:lineRule="auto"/>
        <w:divId w:val="15236280"/>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COMMENTS  </w:t>
      </w:r>
    </w:p>
    <w:p w14:paraId="47190050" w14:textId="77777777" w:rsidR="00332A73" w:rsidRPr="00F01CB6" w:rsidRDefault="00332A73" w:rsidP="00F01CB6">
      <w:pPr>
        <w:spacing w:after="0" w:line="276" w:lineRule="auto"/>
        <w:divId w:val="379868604"/>
        <w:rPr>
          <w:rFonts w:ascii="Arial" w:eastAsia="Times New Roman" w:hAnsi="Arial" w:cs="Arial"/>
          <w:sz w:val="20"/>
          <w:szCs w:val="20"/>
          <w:lang w:val="en"/>
        </w:rPr>
      </w:pPr>
    </w:p>
    <w:p w14:paraId="252DE07F" w14:textId="77777777" w:rsidR="00332A73" w:rsidRPr="00F01CB6" w:rsidRDefault="00332A73" w:rsidP="00F01CB6">
      <w:pPr>
        <w:spacing w:after="0" w:line="276" w:lineRule="auto"/>
        <w:divId w:val="1119567504"/>
        <w:rPr>
          <w:rFonts w:ascii="Arial" w:eastAsia="Times New Roman" w:hAnsi="Arial" w:cs="Arial"/>
          <w:b/>
          <w:bCs/>
          <w:sz w:val="20"/>
          <w:szCs w:val="20"/>
          <w:lang w:val="en"/>
        </w:rPr>
      </w:pPr>
      <w:r w:rsidRPr="00F01CB6">
        <w:rPr>
          <w:rFonts w:ascii="Arial" w:eastAsia="Times New Roman" w:hAnsi="Arial" w:cs="Arial"/>
          <w:b/>
          <w:bCs/>
          <w:sz w:val="20"/>
          <w:szCs w:val="20"/>
          <w:lang w:val="en"/>
        </w:rPr>
        <w:t xml:space="preserve">Comment(s): _________________ </w:t>
      </w:r>
    </w:p>
    <w:p w14:paraId="6C0A1D09" w14:textId="77777777" w:rsidR="00332A73" w:rsidRPr="00F01CB6" w:rsidRDefault="00332A73" w:rsidP="00060D30">
      <w:pPr>
        <w:pageBreakBefore/>
        <w:pBdr>
          <w:bottom w:val="single" w:sz="4" w:space="1" w:color="auto"/>
        </w:pBdr>
        <w:spacing w:after="0" w:line="276" w:lineRule="auto"/>
        <w:divId w:val="1124427499"/>
        <w:rPr>
          <w:rFonts w:ascii="Arial" w:eastAsia="Times New Roman" w:hAnsi="Arial" w:cs="Arial"/>
          <w:b/>
          <w:bCs/>
          <w:sz w:val="20"/>
          <w:szCs w:val="20"/>
          <w:lang w:val="en"/>
        </w:rPr>
      </w:pPr>
      <w:r w:rsidRPr="00F01CB6">
        <w:rPr>
          <w:rFonts w:ascii="Arial" w:eastAsia="Times New Roman" w:hAnsi="Arial" w:cs="Arial"/>
          <w:b/>
          <w:bCs/>
          <w:sz w:val="20"/>
          <w:szCs w:val="20"/>
          <w:lang w:val="en"/>
        </w:rPr>
        <w:lastRenderedPageBreak/>
        <w:t>Explanatory Notes</w:t>
      </w:r>
    </w:p>
    <w:p w14:paraId="5B08C540" w14:textId="77777777" w:rsidR="00332A73" w:rsidRPr="00F01CB6" w:rsidRDefault="00332A73" w:rsidP="00060D30">
      <w:pPr>
        <w:spacing w:before="120" w:after="0" w:line="276" w:lineRule="auto"/>
        <w:divId w:val="1953169495"/>
        <w:rPr>
          <w:rFonts w:ascii="Arial" w:eastAsia="Times New Roman" w:hAnsi="Arial" w:cs="Arial"/>
          <w:b/>
          <w:bCs/>
          <w:sz w:val="20"/>
          <w:szCs w:val="20"/>
          <w:lang w:val="en"/>
        </w:rPr>
      </w:pPr>
      <w:bookmarkStart w:id="0" w:name="N12086"/>
      <w:r w:rsidRPr="00F01CB6">
        <w:rPr>
          <w:rFonts w:ascii="Arial" w:eastAsia="Times New Roman" w:hAnsi="Arial" w:cs="Arial"/>
          <w:b/>
          <w:bCs/>
          <w:sz w:val="20"/>
          <w:szCs w:val="20"/>
          <w:lang w:val="en"/>
        </w:rPr>
        <w:t>A. History</w:t>
      </w:r>
      <w:bookmarkEnd w:id="0"/>
    </w:p>
    <w:p w14:paraId="7A840023" w14:textId="77777777" w:rsidR="00332A73" w:rsidRPr="00F01CB6" w:rsidRDefault="00332A73" w:rsidP="00F01CB6">
      <w:pPr>
        <w:pStyle w:val="NormalWeb"/>
        <w:spacing w:before="0" w:beforeAutospacing="0" w:after="0" w:afterAutospacing="0" w:line="276" w:lineRule="auto"/>
        <w:divId w:val="505288508"/>
        <w:rPr>
          <w:rFonts w:ascii="Arial" w:hAnsi="Arial" w:cs="Arial"/>
          <w:sz w:val="20"/>
          <w:szCs w:val="20"/>
          <w:lang w:val="en"/>
        </w:rPr>
      </w:pPr>
      <w:r w:rsidRPr="00F01CB6">
        <w:rPr>
          <w:rFonts w:ascii="Arial" w:hAnsi="Arial" w:cs="Arial"/>
          <w:sz w:val="20"/>
          <w:szCs w:val="20"/>
          <w:lang w:val="en"/>
        </w:rPr>
        <w:t>A relevant history is important for interpretation of all bladder specimens.</w:t>
      </w:r>
      <w:hyperlink w:anchor="R69028" w:tgtFrame="_top" w:tooltip="Bladder Cancer. &amp;lt;em&amp;gt;NCCN Clinical Practice Guideline in Oncology&amp;lt;/em&amp;gt; (NCCN Guidelines). Version 3.2023 – May 25, 2023. https://www.nccn.org" w:history="1">
        <w:r w:rsidRPr="00F01CB6">
          <w:rPr>
            <w:rStyle w:val="Hyperlink"/>
            <w:rFonts w:ascii="Arial" w:hAnsi="Arial" w:cs="Arial"/>
            <w:sz w:val="20"/>
            <w:szCs w:val="20"/>
            <w:vertAlign w:val="superscript"/>
            <w:lang w:val="en"/>
          </w:rPr>
          <w:t>1,</w:t>
        </w:r>
      </w:hyperlink>
      <w:hyperlink w:anchor="R69029" w:tgtFrame="_top" w:tooltip="Babjuk M, Burger M, Capoun O, et al. European Association of Urology Guidelines on Non-muscle Invasive Bladder Cancer (Ta, T1, and carcinoma in situ). &amp;lt;em&amp;gt;Eur Urol&amp;lt;/em&amp;gt; 2022; 1:75-94." w:history="1">
        <w:r w:rsidRPr="00F01CB6">
          <w:rPr>
            <w:rStyle w:val="Hyperlink"/>
            <w:rFonts w:ascii="Arial" w:hAnsi="Arial" w:cs="Arial"/>
            <w:sz w:val="20"/>
            <w:szCs w:val="20"/>
            <w:vertAlign w:val="superscript"/>
            <w:lang w:val="en"/>
          </w:rPr>
          <w:t>2,</w:t>
        </w:r>
      </w:hyperlink>
      <w:hyperlink w:anchor="R69030" w:tgtFrame="_top" w:tooltip="Chang SS, Bochner BH, Chou R, et al. Treatment of non-metastatic muscle-invasive bladder cancer: AUA/ASCO/ASTRO/SUO Guideline. &amp;lt;em&amp;gt;J Urol.&amp;lt;/em&amp;gt; 2017; 198:552-559." w:history="1">
        <w:r w:rsidRPr="00F01CB6">
          <w:rPr>
            <w:rStyle w:val="Hyperlink"/>
            <w:rFonts w:ascii="Arial" w:hAnsi="Arial" w:cs="Arial"/>
            <w:sz w:val="20"/>
            <w:szCs w:val="20"/>
            <w:vertAlign w:val="superscript"/>
            <w:lang w:val="en"/>
          </w:rPr>
          <w:t>3,</w:t>
        </w:r>
      </w:hyperlink>
      <w:hyperlink w:anchor="R69031" w:tgtFrame="_top" w:tooltip="Amin MB, McKenney JK, Paner GP, et al. ICUD-EAU International Consultation on Bladder Cancer 2012: Pathology. &amp;lt;em&amp;gt;Eur Urol. 2013;63: 16-35.&amp;lt;/em&amp;gt;" w:history="1">
        <w:r w:rsidRPr="00F01CB6">
          <w:rPr>
            <w:rStyle w:val="Hyperlink"/>
            <w:rFonts w:ascii="Arial" w:hAnsi="Arial" w:cs="Arial"/>
            <w:sz w:val="20"/>
            <w:szCs w:val="20"/>
            <w:vertAlign w:val="superscript"/>
            <w:lang w:val="en"/>
          </w:rPr>
          <w:t>4,</w:t>
        </w:r>
      </w:hyperlink>
      <w:hyperlink w:anchor="R69032" w:tgtFrame="_top" w:tooltip="Hansel DE, Amin MB, Comperat E, et al. A contemporary update on pathology standards for bladder cancer: transurethral resection and radical cystectomy specimens. &amp;lt;em&amp;gt;Eur Urol.&amp;lt;/em&amp;gt; 2013; 63:321-32." w:history="1">
        <w:r w:rsidRPr="00F01CB6">
          <w:rPr>
            <w:rStyle w:val="Hyperlink"/>
            <w:rFonts w:ascii="Arial" w:hAnsi="Arial" w:cs="Arial"/>
            <w:sz w:val="20"/>
            <w:szCs w:val="20"/>
            <w:vertAlign w:val="superscript"/>
            <w:lang w:val="en"/>
          </w:rPr>
          <w:t>5</w:t>
        </w:r>
      </w:hyperlink>
      <w:r w:rsidRPr="00F01CB6">
        <w:rPr>
          <w:rFonts w:ascii="Arial" w:hAnsi="Arial" w:cs="Arial"/>
          <w:sz w:val="20"/>
          <w:szCs w:val="20"/>
          <w:lang w:val="en"/>
        </w:rPr>
        <w:t>Cystoscopic visualization findings hold useful information on the nature and extent of bladder lesions in biopsy and TURBT specimens. A history of renal stones, recent urinary tract procedures, infections, or obstruction may influence the interpretation of random biopsies obtained on patients with hematuria. Any neoplasms previously diagnosed should be specified, including the histologic type, primary site, and histologic grade. If prior therapy has been given, it should be described (systemic or intravesical chemotherapy, immunotherapy, radiation, etc.). A second (repeat) TURBT is now commonly performed after an initial high-grade Ta or T1 tumors and awareness of this procedure is important to correlate the current findings with the prior TURBT findings.</w:t>
      </w:r>
    </w:p>
    <w:p w14:paraId="35064164" w14:textId="77777777" w:rsidR="00332A73" w:rsidRPr="00F01CB6" w:rsidRDefault="00332A73" w:rsidP="00F01CB6">
      <w:pPr>
        <w:pStyle w:val="NormalWeb"/>
        <w:spacing w:before="0" w:beforeAutospacing="0" w:after="0" w:afterAutospacing="0" w:line="276" w:lineRule="auto"/>
        <w:divId w:val="505288508"/>
        <w:rPr>
          <w:rFonts w:ascii="Arial" w:hAnsi="Arial" w:cs="Arial"/>
          <w:sz w:val="20"/>
          <w:szCs w:val="20"/>
          <w:lang w:val="en"/>
        </w:rPr>
      </w:pPr>
      <w:r w:rsidRPr="00F01CB6">
        <w:rPr>
          <w:rFonts w:ascii="Arial" w:hAnsi="Arial" w:cs="Arial"/>
          <w:sz w:val="20"/>
          <w:szCs w:val="20"/>
          <w:lang w:val="en"/>
        </w:rPr>
        <w:t> </w:t>
      </w:r>
    </w:p>
    <w:p w14:paraId="4C076AC6" w14:textId="77777777" w:rsidR="00332A73" w:rsidRPr="00F01CB6" w:rsidRDefault="00332A73" w:rsidP="00F01CB6">
      <w:pPr>
        <w:spacing w:after="0" w:line="276" w:lineRule="auto"/>
        <w:divId w:val="1706365700"/>
        <w:rPr>
          <w:rFonts w:ascii="Arial" w:eastAsia="Times New Roman" w:hAnsi="Arial" w:cs="Arial"/>
          <w:sz w:val="20"/>
          <w:szCs w:val="20"/>
          <w:lang w:val="en"/>
        </w:rPr>
      </w:pPr>
      <w:r w:rsidRPr="00F01CB6">
        <w:rPr>
          <w:rFonts w:ascii="Arial" w:eastAsia="Times New Roman" w:hAnsi="Arial" w:cs="Arial"/>
          <w:sz w:val="20"/>
          <w:szCs w:val="20"/>
          <w:lang w:val="en"/>
        </w:rPr>
        <w:t>References</w:t>
      </w:r>
    </w:p>
    <w:p w14:paraId="539818C7" w14:textId="77777777" w:rsidR="00332A73" w:rsidRPr="00F01CB6" w:rsidRDefault="00332A73" w:rsidP="00F01CB6">
      <w:pPr>
        <w:numPr>
          <w:ilvl w:val="0"/>
          <w:numId w:val="2"/>
        </w:numPr>
        <w:spacing w:after="0" w:line="276" w:lineRule="auto"/>
        <w:divId w:val="379868604"/>
        <w:rPr>
          <w:rFonts w:ascii="Arial" w:eastAsia="Times New Roman" w:hAnsi="Arial" w:cs="Arial"/>
          <w:sz w:val="20"/>
          <w:szCs w:val="20"/>
          <w:lang w:val="en"/>
        </w:rPr>
      </w:pPr>
      <w:bookmarkStart w:id="1" w:name="R69028"/>
      <w:r w:rsidRPr="00F01CB6">
        <w:rPr>
          <w:rFonts w:ascii="Arial" w:eastAsia="Times New Roman" w:hAnsi="Arial" w:cs="Arial"/>
          <w:sz w:val="20"/>
          <w:szCs w:val="20"/>
          <w:lang w:val="en"/>
        </w:rPr>
        <w:t xml:space="preserve">Bladder Cancer. </w:t>
      </w:r>
      <w:r w:rsidRPr="00F01CB6">
        <w:rPr>
          <w:rStyle w:val="Emphasis"/>
          <w:rFonts w:ascii="Arial" w:eastAsia="Times New Roman" w:hAnsi="Arial" w:cs="Arial"/>
          <w:sz w:val="20"/>
          <w:szCs w:val="20"/>
          <w:lang w:val="en"/>
        </w:rPr>
        <w:t>NCCN Clinical Practice Guideline in Oncology</w:t>
      </w:r>
      <w:r w:rsidRPr="00F01CB6">
        <w:rPr>
          <w:rFonts w:ascii="Arial" w:eastAsia="Times New Roman" w:hAnsi="Arial" w:cs="Arial"/>
          <w:sz w:val="20"/>
          <w:szCs w:val="20"/>
          <w:lang w:val="en"/>
        </w:rPr>
        <w:t xml:space="preserve"> (NCCN Guidelines). Version 3.2023 – May 25, 2023. https://www.nccn.org</w:t>
      </w:r>
      <w:bookmarkEnd w:id="1"/>
    </w:p>
    <w:p w14:paraId="0CFB64E2" w14:textId="77777777" w:rsidR="00332A73" w:rsidRPr="00F01CB6" w:rsidRDefault="00332A73" w:rsidP="00F01CB6">
      <w:pPr>
        <w:numPr>
          <w:ilvl w:val="0"/>
          <w:numId w:val="2"/>
        </w:numPr>
        <w:spacing w:after="0" w:line="276" w:lineRule="auto"/>
        <w:divId w:val="379868604"/>
        <w:rPr>
          <w:rFonts w:ascii="Arial" w:eastAsia="Times New Roman" w:hAnsi="Arial" w:cs="Arial"/>
          <w:sz w:val="20"/>
          <w:szCs w:val="20"/>
          <w:lang w:val="en"/>
        </w:rPr>
      </w:pPr>
      <w:bookmarkStart w:id="2" w:name="R69029"/>
      <w:proofErr w:type="spellStart"/>
      <w:r w:rsidRPr="00F01CB6">
        <w:rPr>
          <w:rFonts w:ascii="Arial" w:eastAsia="Times New Roman" w:hAnsi="Arial" w:cs="Arial"/>
          <w:sz w:val="20"/>
          <w:szCs w:val="20"/>
          <w:lang w:val="en"/>
        </w:rPr>
        <w:t>Babjuk</w:t>
      </w:r>
      <w:proofErr w:type="spellEnd"/>
      <w:r w:rsidRPr="00F01CB6">
        <w:rPr>
          <w:rFonts w:ascii="Arial" w:eastAsia="Times New Roman" w:hAnsi="Arial" w:cs="Arial"/>
          <w:sz w:val="20"/>
          <w:szCs w:val="20"/>
          <w:lang w:val="en"/>
        </w:rPr>
        <w:t xml:space="preserve"> M, Burger M, </w:t>
      </w:r>
      <w:proofErr w:type="spellStart"/>
      <w:r w:rsidRPr="00F01CB6">
        <w:rPr>
          <w:rFonts w:ascii="Arial" w:eastAsia="Times New Roman" w:hAnsi="Arial" w:cs="Arial"/>
          <w:sz w:val="20"/>
          <w:szCs w:val="20"/>
          <w:lang w:val="en"/>
        </w:rPr>
        <w:t>Capoun</w:t>
      </w:r>
      <w:proofErr w:type="spellEnd"/>
      <w:r w:rsidRPr="00F01CB6">
        <w:rPr>
          <w:rFonts w:ascii="Arial" w:eastAsia="Times New Roman" w:hAnsi="Arial" w:cs="Arial"/>
          <w:sz w:val="20"/>
          <w:szCs w:val="20"/>
          <w:lang w:val="en"/>
        </w:rPr>
        <w:t xml:space="preserve"> O, et al. European Association of Urology Guidelines on Non-muscle Invasive Bladder Cancer (Ta, T1, and carcinoma in situ). </w:t>
      </w:r>
      <w:proofErr w:type="spellStart"/>
      <w:r w:rsidRPr="00F01CB6">
        <w:rPr>
          <w:rStyle w:val="Emphasis"/>
          <w:rFonts w:ascii="Arial" w:eastAsia="Times New Roman" w:hAnsi="Arial" w:cs="Arial"/>
          <w:sz w:val="20"/>
          <w:szCs w:val="20"/>
          <w:lang w:val="en"/>
        </w:rPr>
        <w:t>Eur</w:t>
      </w:r>
      <w:proofErr w:type="spellEnd"/>
      <w:r w:rsidRPr="00F01CB6">
        <w:rPr>
          <w:rStyle w:val="Emphasis"/>
          <w:rFonts w:ascii="Arial" w:eastAsia="Times New Roman" w:hAnsi="Arial" w:cs="Arial"/>
          <w:sz w:val="20"/>
          <w:szCs w:val="20"/>
          <w:lang w:val="en"/>
        </w:rPr>
        <w:t xml:space="preserve"> </w:t>
      </w:r>
      <w:proofErr w:type="spellStart"/>
      <w:r w:rsidRPr="00F01CB6">
        <w:rPr>
          <w:rStyle w:val="Emphasis"/>
          <w:rFonts w:ascii="Arial" w:eastAsia="Times New Roman" w:hAnsi="Arial" w:cs="Arial"/>
          <w:sz w:val="20"/>
          <w:szCs w:val="20"/>
          <w:lang w:val="en"/>
        </w:rPr>
        <w:t>Urol</w:t>
      </w:r>
      <w:proofErr w:type="spellEnd"/>
      <w:r w:rsidRPr="00F01CB6">
        <w:rPr>
          <w:rFonts w:ascii="Arial" w:eastAsia="Times New Roman" w:hAnsi="Arial" w:cs="Arial"/>
          <w:sz w:val="20"/>
          <w:szCs w:val="20"/>
          <w:lang w:val="en"/>
        </w:rPr>
        <w:t xml:space="preserve"> 2022; 1:75-94.</w:t>
      </w:r>
      <w:bookmarkEnd w:id="2"/>
    </w:p>
    <w:p w14:paraId="2359FCBB" w14:textId="77777777" w:rsidR="00332A73" w:rsidRPr="00F01CB6" w:rsidRDefault="00332A73" w:rsidP="00F01CB6">
      <w:pPr>
        <w:numPr>
          <w:ilvl w:val="0"/>
          <w:numId w:val="2"/>
        </w:numPr>
        <w:spacing w:after="0" w:line="276" w:lineRule="auto"/>
        <w:divId w:val="379868604"/>
        <w:rPr>
          <w:rFonts w:ascii="Arial" w:eastAsia="Times New Roman" w:hAnsi="Arial" w:cs="Arial"/>
          <w:sz w:val="20"/>
          <w:szCs w:val="20"/>
          <w:lang w:val="en"/>
        </w:rPr>
      </w:pPr>
      <w:bookmarkStart w:id="3" w:name="R69030"/>
      <w:r w:rsidRPr="00F01CB6">
        <w:rPr>
          <w:rFonts w:ascii="Arial" w:eastAsia="Times New Roman" w:hAnsi="Arial" w:cs="Arial"/>
          <w:sz w:val="20"/>
          <w:szCs w:val="20"/>
          <w:lang w:val="en"/>
        </w:rPr>
        <w:t xml:space="preserve">Chang SS, Bochner BH, Chou R, et al. Treatment of non-metastatic muscle-invasive bladder cancer: AUA/ASCO/ASTRO/SUO Guideline. </w:t>
      </w:r>
      <w:r w:rsidRPr="00F01CB6">
        <w:rPr>
          <w:rStyle w:val="Emphasis"/>
          <w:rFonts w:ascii="Arial" w:eastAsia="Times New Roman" w:hAnsi="Arial" w:cs="Arial"/>
          <w:sz w:val="20"/>
          <w:szCs w:val="20"/>
          <w:lang w:val="en"/>
        </w:rPr>
        <w:t>J Urol.</w:t>
      </w:r>
      <w:r w:rsidRPr="00F01CB6">
        <w:rPr>
          <w:rFonts w:ascii="Arial" w:eastAsia="Times New Roman" w:hAnsi="Arial" w:cs="Arial"/>
          <w:sz w:val="20"/>
          <w:szCs w:val="20"/>
          <w:lang w:val="en"/>
        </w:rPr>
        <w:t xml:space="preserve"> 2017; 198:552-559.</w:t>
      </w:r>
      <w:bookmarkEnd w:id="3"/>
    </w:p>
    <w:p w14:paraId="4E41687A" w14:textId="77777777" w:rsidR="00332A73" w:rsidRPr="00F01CB6" w:rsidRDefault="00332A73" w:rsidP="00F01CB6">
      <w:pPr>
        <w:numPr>
          <w:ilvl w:val="0"/>
          <w:numId w:val="2"/>
        </w:numPr>
        <w:spacing w:after="0" w:line="276" w:lineRule="auto"/>
        <w:divId w:val="379868604"/>
        <w:rPr>
          <w:rFonts w:ascii="Arial" w:eastAsia="Times New Roman" w:hAnsi="Arial" w:cs="Arial"/>
          <w:sz w:val="20"/>
          <w:szCs w:val="20"/>
          <w:lang w:val="en"/>
        </w:rPr>
      </w:pPr>
      <w:bookmarkStart w:id="4" w:name="R69031"/>
      <w:r w:rsidRPr="00F01CB6">
        <w:rPr>
          <w:rFonts w:ascii="Arial" w:eastAsia="Times New Roman" w:hAnsi="Arial" w:cs="Arial"/>
          <w:sz w:val="20"/>
          <w:szCs w:val="20"/>
          <w:lang w:val="en"/>
        </w:rPr>
        <w:t xml:space="preserve">Amin MB, McKenney JK, Paner GP, et al. ICUD-EAU International Consultation on Bladder Cancer 2012: Pathology. </w:t>
      </w:r>
      <w:proofErr w:type="spellStart"/>
      <w:r w:rsidRPr="00F01CB6">
        <w:rPr>
          <w:rStyle w:val="Emphasis"/>
          <w:rFonts w:ascii="Arial" w:eastAsia="Times New Roman" w:hAnsi="Arial" w:cs="Arial"/>
          <w:sz w:val="20"/>
          <w:szCs w:val="20"/>
          <w:lang w:val="en"/>
        </w:rPr>
        <w:t>Eur</w:t>
      </w:r>
      <w:proofErr w:type="spellEnd"/>
      <w:r w:rsidRPr="00F01CB6">
        <w:rPr>
          <w:rStyle w:val="Emphasis"/>
          <w:rFonts w:ascii="Arial" w:eastAsia="Times New Roman" w:hAnsi="Arial" w:cs="Arial"/>
          <w:sz w:val="20"/>
          <w:szCs w:val="20"/>
          <w:lang w:val="en"/>
        </w:rPr>
        <w:t xml:space="preserve"> Urol. 2013;63: 16-35.</w:t>
      </w:r>
      <w:bookmarkEnd w:id="4"/>
    </w:p>
    <w:p w14:paraId="3E51E24B" w14:textId="77777777" w:rsidR="00332A73" w:rsidRDefault="00332A73" w:rsidP="00F01CB6">
      <w:pPr>
        <w:numPr>
          <w:ilvl w:val="0"/>
          <w:numId w:val="2"/>
        </w:numPr>
        <w:spacing w:after="0" w:line="276" w:lineRule="auto"/>
        <w:divId w:val="379868604"/>
        <w:rPr>
          <w:rFonts w:ascii="Arial" w:eastAsia="Times New Roman" w:hAnsi="Arial" w:cs="Arial"/>
          <w:sz w:val="20"/>
          <w:szCs w:val="20"/>
          <w:lang w:val="en"/>
        </w:rPr>
      </w:pPr>
      <w:bookmarkStart w:id="5" w:name="R69032"/>
      <w:r w:rsidRPr="00F01CB6">
        <w:rPr>
          <w:rFonts w:ascii="Arial" w:eastAsia="Times New Roman" w:hAnsi="Arial" w:cs="Arial"/>
          <w:sz w:val="20"/>
          <w:szCs w:val="20"/>
          <w:lang w:val="en"/>
        </w:rPr>
        <w:t xml:space="preserve">Hansel DE, Amin MB, </w:t>
      </w:r>
      <w:proofErr w:type="spellStart"/>
      <w:r w:rsidRPr="00F01CB6">
        <w:rPr>
          <w:rFonts w:ascii="Arial" w:eastAsia="Times New Roman" w:hAnsi="Arial" w:cs="Arial"/>
          <w:sz w:val="20"/>
          <w:szCs w:val="20"/>
          <w:lang w:val="en"/>
        </w:rPr>
        <w:t>Comperat</w:t>
      </w:r>
      <w:proofErr w:type="spellEnd"/>
      <w:r w:rsidRPr="00F01CB6">
        <w:rPr>
          <w:rFonts w:ascii="Arial" w:eastAsia="Times New Roman" w:hAnsi="Arial" w:cs="Arial"/>
          <w:sz w:val="20"/>
          <w:szCs w:val="20"/>
          <w:lang w:val="en"/>
        </w:rPr>
        <w:t xml:space="preserve"> E, et al. A contemporary update on pathology standards for bladder cancer: transurethral resection and radical cystectomy specimens. </w:t>
      </w:r>
      <w:proofErr w:type="spellStart"/>
      <w:r w:rsidRPr="00F01CB6">
        <w:rPr>
          <w:rStyle w:val="Emphasis"/>
          <w:rFonts w:ascii="Arial" w:eastAsia="Times New Roman" w:hAnsi="Arial" w:cs="Arial"/>
          <w:sz w:val="20"/>
          <w:szCs w:val="20"/>
          <w:lang w:val="en"/>
        </w:rPr>
        <w:t>Eur</w:t>
      </w:r>
      <w:proofErr w:type="spellEnd"/>
      <w:r w:rsidRPr="00F01CB6">
        <w:rPr>
          <w:rStyle w:val="Emphasis"/>
          <w:rFonts w:ascii="Arial" w:eastAsia="Times New Roman" w:hAnsi="Arial" w:cs="Arial"/>
          <w:sz w:val="20"/>
          <w:szCs w:val="20"/>
          <w:lang w:val="en"/>
        </w:rPr>
        <w:t xml:space="preserve"> Urol.</w:t>
      </w:r>
      <w:r w:rsidRPr="00F01CB6">
        <w:rPr>
          <w:rFonts w:ascii="Arial" w:eastAsia="Times New Roman" w:hAnsi="Arial" w:cs="Arial"/>
          <w:sz w:val="20"/>
          <w:szCs w:val="20"/>
          <w:lang w:val="en"/>
        </w:rPr>
        <w:t xml:space="preserve"> 2013; 63:321-32.</w:t>
      </w:r>
      <w:bookmarkEnd w:id="5"/>
    </w:p>
    <w:p w14:paraId="1DA46267" w14:textId="77777777" w:rsidR="00060D30" w:rsidRPr="00F01CB6" w:rsidRDefault="00060D30" w:rsidP="00060D30">
      <w:pPr>
        <w:spacing w:after="0" w:line="276" w:lineRule="auto"/>
        <w:ind w:left="720"/>
        <w:divId w:val="379868604"/>
        <w:rPr>
          <w:rFonts w:ascii="Arial" w:eastAsia="Times New Roman" w:hAnsi="Arial" w:cs="Arial"/>
          <w:sz w:val="20"/>
          <w:szCs w:val="20"/>
          <w:lang w:val="en"/>
        </w:rPr>
      </w:pPr>
    </w:p>
    <w:p w14:paraId="66632625" w14:textId="77777777" w:rsidR="00332A73" w:rsidRPr="00F01CB6" w:rsidRDefault="00332A73" w:rsidP="00F01CB6">
      <w:pPr>
        <w:spacing w:after="0" w:line="276" w:lineRule="auto"/>
        <w:divId w:val="981496308"/>
        <w:rPr>
          <w:rFonts w:ascii="Arial" w:eastAsia="Times New Roman" w:hAnsi="Arial" w:cs="Arial"/>
          <w:b/>
          <w:bCs/>
          <w:sz w:val="20"/>
          <w:szCs w:val="20"/>
          <w:lang w:val="en"/>
        </w:rPr>
      </w:pPr>
      <w:bookmarkStart w:id="6" w:name="N12087"/>
      <w:r w:rsidRPr="00F01CB6">
        <w:rPr>
          <w:rFonts w:ascii="Arial" w:eastAsia="Times New Roman" w:hAnsi="Arial" w:cs="Arial"/>
          <w:b/>
          <w:bCs/>
          <w:sz w:val="20"/>
          <w:szCs w:val="20"/>
          <w:lang w:val="en"/>
        </w:rPr>
        <w:t>B. Histologic Type</w:t>
      </w:r>
      <w:bookmarkEnd w:id="6"/>
    </w:p>
    <w:p w14:paraId="6176F384" w14:textId="77777777" w:rsidR="00060D30"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sz w:val="20"/>
          <w:szCs w:val="20"/>
          <w:lang w:val="en"/>
        </w:rPr>
        <w:t>The vast majority (more than 95%) of carcinomas of the urinary bladder are urothelial cell in origin.</w:t>
      </w:r>
      <w:hyperlink w:anchor="R69033" w:tgtFrame="_top" w:tooltip="WHO Classification of Tumours Editorial Board. &amp;lt;em&amp;gt;Tumours of the urinary tract.&amp;lt;/em&amp;gt; In: WHO Classification of Tumours. Urinary and male genital tumours. 5th edition. Geneva, Switzerland: WHO Press; 2022." w:history="1">
        <w:r w:rsidRPr="00F01CB6">
          <w:rPr>
            <w:rStyle w:val="Hyperlink"/>
            <w:rFonts w:ascii="Arial" w:hAnsi="Arial" w:cs="Arial"/>
            <w:sz w:val="20"/>
            <w:szCs w:val="20"/>
            <w:vertAlign w:val="superscript"/>
            <w:lang w:val="en"/>
          </w:rPr>
          <w:t>1,</w:t>
        </w:r>
      </w:hyperlink>
      <w:hyperlink w:anchor="R69034" w:tgtFrame="_top" w:tooltip="Paner GP, Kamat, Netto GJ, et al. International Society of Urological Pathology (ISUP) Consensus Conference on Current Issues in Bladder Cancer. Working Group 2: grading of mixed grade, invasive urothelial carcinoma including histologic subtypes and divergent " w:history="1">
        <w:r w:rsidRPr="00F01CB6">
          <w:rPr>
            <w:rStyle w:val="Hyperlink"/>
            <w:rFonts w:ascii="Arial" w:hAnsi="Arial" w:cs="Arial"/>
            <w:sz w:val="20"/>
            <w:szCs w:val="20"/>
            <w:vertAlign w:val="superscript"/>
            <w:lang w:val="en"/>
          </w:rPr>
          <w:t>2,</w:t>
        </w:r>
      </w:hyperlink>
      <w:hyperlink w:anchor="R69035" w:tgtFrame="_top" w:tooltip="Comperat E, Amin MB, Epstein JI, et al. The Genitourinary Pathology Society Update on classification of variant histologies, T1 substaging, molecular taxonomy, and immunotherapy and PD-L1 testing. &amp;lt;em&amp;gt;Adv Anat Pathol.&amp;lt;/em&amp;gt; 2021; 28:196-208." w:history="1">
        <w:r w:rsidRPr="00F01CB6">
          <w:rPr>
            <w:rStyle w:val="Hyperlink"/>
            <w:rFonts w:ascii="Arial" w:hAnsi="Arial" w:cs="Arial"/>
            <w:sz w:val="20"/>
            <w:szCs w:val="20"/>
            <w:vertAlign w:val="superscript"/>
            <w:lang w:val="en"/>
          </w:rPr>
          <w:t>3,</w:t>
        </w:r>
      </w:hyperlink>
      <w:hyperlink w:anchor="R69036" w:tgtFrame="_top" w:tooltip="Moch H, Humphrey PA, Ulbright TM, Reuter VE. WHO Classification of Tumours of the Urinary System and Male Genital Organs. Geneva, Switzerland: WHO Press; 2016." w:history="1">
        <w:r w:rsidRPr="00F01CB6">
          <w:rPr>
            <w:rStyle w:val="Hyperlink"/>
            <w:rFonts w:ascii="Arial" w:hAnsi="Arial" w:cs="Arial"/>
            <w:sz w:val="20"/>
            <w:szCs w:val="20"/>
            <w:vertAlign w:val="superscript"/>
            <w:lang w:val="en"/>
          </w:rPr>
          <w:t>4,</w:t>
        </w:r>
      </w:hyperlink>
      <w:hyperlink w:anchor="R69037" w:tgtFrame="_top" w:tooltip="Murphy WM, Grignon DJ, Perlman EJ. &amp;lt;em&amp;gt;Tumors of the urinary bladder.&amp;lt;/em&amp;gt; In: Tumors of the Kidney, Bladder, and Related Urinary Structures. AFIP Atlas of Tumor Pathology. Series 4. Washington, DC: American Registry of Pathology; 2004." w:history="1">
        <w:r w:rsidRPr="00F01CB6">
          <w:rPr>
            <w:rStyle w:val="Hyperlink"/>
            <w:rFonts w:ascii="Arial" w:hAnsi="Arial" w:cs="Arial"/>
            <w:sz w:val="20"/>
            <w:szCs w:val="20"/>
            <w:vertAlign w:val="superscript"/>
            <w:lang w:val="en"/>
          </w:rPr>
          <w:t>5,</w:t>
        </w:r>
      </w:hyperlink>
      <w:hyperlink w:anchor="R69038" w:tgtFrame="_top" w:tooltip="Eble JN, Sauter G, Epstein JI, Sesterhenn IA. &amp;lt;em&amp;gt;Tumors of the urinary system. &amp;lt;/em&amp;gt;In: World Health Organization Classification of Tumours: Pathology and Genetics of Tumours of the Urinary System and Male Genital Organs. Lyon, France: IARC Press;" w:history="1">
        <w:r w:rsidRPr="00F01CB6">
          <w:rPr>
            <w:rStyle w:val="Hyperlink"/>
            <w:rFonts w:ascii="Arial" w:hAnsi="Arial" w:cs="Arial"/>
            <w:sz w:val="20"/>
            <w:szCs w:val="20"/>
            <w:vertAlign w:val="superscript"/>
            <w:lang w:val="en"/>
          </w:rPr>
          <w:t>6,</w:t>
        </w:r>
      </w:hyperlink>
      <w:hyperlink w:anchor="R69039" w:tgtFrame="_top" w:tooltip="Epstein JI, Amin MB, Reuter VR, Mostofi FK, the Bladder Consensus Conference Committee. The World Health Organization/International Society of Urological Pathology Consensus classification of urothelial (transitional cell) neoplasms of the urinary bladder. &amp;lt" w:history="1">
        <w:r w:rsidRPr="00F01CB6">
          <w:rPr>
            <w:rStyle w:val="Hyperlink"/>
            <w:rFonts w:ascii="Arial" w:hAnsi="Arial" w:cs="Arial"/>
            <w:sz w:val="20"/>
            <w:szCs w:val="20"/>
            <w:vertAlign w:val="superscript"/>
            <w:lang w:val="en"/>
          </w:rPr>
          <w:t>7,</w:t>
        </w:r>
      </w:hyperlink>
      <w:hyperlink w:anchor="R69040" w:tgtFrame="_top" w:tooltip="Mostofi FK, Davis CJ, Sesterhenn IA. &amp;lt;em&amp;gt;Histologic typing of urinary bladder tumors.&amp;lt;/em&amp;gt; In: World Health Organization International Histologic Classification of Tumours. 2nd ed. Heidelberg, Germany: Springer-Verlag, Berlin; 1999." w:history="1">
        <w:r w:rsidRPr="00F01CB6">
          <w:rPr>
            <w:rStyle w:val="Hyperlink"/>
            <w:rFonts w:ascii="Arial" w:hAnsi="Arial" w:cs="Arial"/>
            <w:sz w:val="20"/>
            <w:szCs w:val="20"/>
            <w:vertAlign w:val="superscript"/>
            <w:lang w:val="en"/>
          </w:rPr>
          <w:t>8</w:t>
        </w:r>
      </w:hyperlink>
      <w:r w:rsidRPr="00F01CB6">
        <w:rPr>
          <w:rFonts w:ascii="Arial" w:hAnsi="Arial" w:cs="Arial"/>
          <w:sz w:val="20"/>
          <w:szCs w:val="20"/>
          <w:lang w:val="en"/>
        </w:rPr>
        <w:t> The most recent 2022 World Health Organization (WHO) classification of epithelial tumors of the urothelial tract is provided in this note. Benign epithelial tumors are included in this classification because, within the same patient, a spectrum of differentiation from benign to malignant tumors may be seen in the bladder, either at the same time or over the clinical course of the disease.</w:t>
      </w:r>
      <w:r w:rsidRPr="00F01CB6">
        <w:rPr>
          <w:rFonts w:ascii="Arial" w:hAnsi="Arial" w:cs="Arial"/>
          <w:sz w:val="20"/>
          <w:szCs w:val="20"/>
          <w:lang w:val="en"/>
        </w:rPr>
        <w:br/>
      </w:r>
      <w:r w:rsidRPr="00F01CB6">
        <w:rPr>
          <w:rFonts w:ascii="Arial" w:hAnsi="Arial" w:cs="Arial"/>
          <w:sz w:val="20"/>
          <w:szCs w:val="20"/>
          <w:lang w:val="en"/>
        </w:rPr>
        <w:br/>
        <w:t>Several subtypes (formerly variants) and divergent differentiations of invasive urothelial carcinoma are now recognized, and their presence should be documented. Invasive urothelial carcinoma subtypes such as sarcomatoid, micropapillary and plasmacytoid are recognized to be more aggressive and their presence in TURBT has impact to therapy. In cases of mixed urothelial subtypes and/or divergent differentiations, each component should be reported, including admixed neuroendocrine carcinoma if present. The distinction between a urothelial carcinoma with divergent squamous, glandular, or Müllerian differentiation and a pure squamous cell carcinoma, adenocarcinoma or Müllerian carcinoma is important. The 2022 WHO classification, require a pure histology of squamous cell carcinoma, adenocarcinoma or Müllerian to designate a tumor as such, all others with concomitant recognizable papillary, invasive, or flat carcinoma in situ (CIS) urothelial component being considered as urothelial carcinoma with divergent differentiation.</w:t>
      </w:r>
      <w:r w:rsidRPr="00F01CB6">
        <w:rPr>
          <w:rFonts w:ascii="Arial" w:hAnsi="Arial" w:cs="Arial"/>
          <w:sz w:val="20"/>
          <w:szCs w:val="20"/>
          <w:lang w:val="en"/>
        </w:rPr>
        <w:br/>
      </w:r>
    </w:p>
    <w:p w14:paraId="04BB3D8D" w14:textId="2CFA9874" w:rsidR="00332A73" w:rsidRPr="00F01CB6" w:rsidRDefault="00332A73" w:rsidP="00060D30">
      <w:pPr>
        <w:rPr>
          <w:rFonts w:ascii="Arial" w:hAnsi="Arial" w:cs="Arial"/>
          <w:sz w:val="20"/>
          <w:szCs w:val="20"/>
          <w:lang w:val="en"/>
        </w:rPr>
      </w:pPr>
      <w:r w:rsidRPr="00F01CB6">
        <w:rPr>
          <w:rFonts w:ascii="Arial" w:hAnsi="Arial" w:cs="Arial"/>
          <w:sz w:val="20"/>
          <w:szCs w:val="20"/>
          <w:lang w:val="en"/>
        </w:rPr>
        <w:lastRenderedPageBreak/>
        <w:br/>
      </w:r>
      <w:r w:rsidRPr="00F01CB6">
        <w:rPr>
          <w:rFonts w:ascii="Arial" w:hAnsi="Arial" w:cs="Arial"/>
          <w:b/>
          <w:bCs/>
          <w:sz w:val="20"/>
          <w:szCs w:val="20"/>
          <w:lang w:val="en"/>
        </w:rPr>
        <w:t>2022 WHO Classification of Epithelial Tumors of the Urothelial Tract</w:t>
      </w:r>
      <w:r w:rsidRPr="00F01CB6">
        <w:rPr>
          <w:rFonts w:ascii="Arial" w:hAnsi="Arial" w:cs="Arial"/>
          <w:sz w:val="20"/>
          <w:szCs w:val="20"/>
          <w:lang w:val="en"/>
        </w:rPr>
        <w:br/>
      </w:r>
      <w:r w:rsidRPr="00F01CB6">
        <w:rPr>
          <w:rFonts w:ascii="Arial" w:hAnsi="Arial" w:cs="Arial"/>
          <w:sz w:val="20"/>
          <w:szCs w:val="20"/>
          <w:lang w:val="en"/>
        </w:rPr>
        <w:br/>
      </w:r>
      <w:r w:rsidRPr="00F01CB6">
        <w:rPr>
          <w:rFonts w:ascii="Arial" w:hAnsi="Arial" w:cs="Arial"/>
          <w:sz w:val="20"/>
          <w:szCs w:val="20"/>
          <w:u w:val="single"/>
          <w:lang w:val="en"/>
        </w:rPr>
        <w:t>Urothelial tumors</w:t>
      </w:r>
      <w:r w:rsidRPr="00F01CB6">
        <w:rPr>
          <w:rFonts w:ascii="Arial" w:hAnsi="Arial" w:cs="Arial"/>
          <w:sz w:val="20"/>
          <w:szCs w:val="20"/>
          <w:lang w:val="en"/>
        </w:rPr>
        <w:br/>
      </w:r>
      <w:r w:rsidRPr="00F01CB6">
        <w:rPr>
          <w:rFonts w:ascii="Arial" w:hAnsi="Arial" w:cs="Arial"/>
          <w:sz w:val="20"/>
          <w:szCs w:val="20"/>
          <w:lang w:val="en"/>
        </w:rPr>
        <w:br/>
      </w:r>
      <w:r w:rsidRPr="00F01CB6">
        <w:rPr>
          <w:rFonts w:ascii="Arial" w:hAnsi="Arial" w:cs="Arial"/>
          <w:i/>
          <w:iCs/>
          <w:sz w:val="20"/>
          <w:szCs w:val="20"/>
          <w:lang w:val="en"/>
        </w:rPr>
        <w:t>Invasive urothelial carcinoma</w:t>
      </w:r>
    </w:p>
    <w:p w14:paraId="1E34F11D"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Conventional urothelial carcinoma           </w:t>
      </w:r>
    </w:p>
    <w:p w14:paraId="7012A36C"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 </w:t>
      </w:r>
    </w:p>
    <w:p w14:paraId="161467CA"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Urothelial carcinoma with squamous differentiation   </w:t>
      </w:r>
    </w:p>
    <w:p w14:paraId="27DE661C"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 </w:t>
      </w:r>
    </w:p>
    <w:p w14:paraId="19FFFCB7"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Urothelial carcinoma with glandular differentiation</w:t>
      </w:r>
    </w:p>
    <w:p w14:paraId="6404854F"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0C8EC955" w14:textId="56D928F1"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Urothelial carcinoma with trophoblastic differentiation</w:t>
      </w:r>
      <w:r w:rsidRPr="00F01CB6">
        <w:rPr>
          <w:rFonts w:ascii="Arial" w:hAnsi="Arial" w:cs="Arial"/>
          <w:sz w:val="20"/>
          <w:szCs w:val="20"/>
          <w:lang w:val="en"/>
        </w:rPr>
        <w:br/>
      </w:r>
      <w:r w:rsidRPr="00F01CB6">
        <w:rPr>
          <w:rFonts w:ascii="Arial" w:hAnsi="Arial" w:cs="Arial"/>
          <w:sz w:val="20"/>
          <w:szCs w:val="20"/>
          <w:lang w:val="en"/>
        </w:rPr>
        <w:br/>
        <w:t>Nested urothelial carcinoma</w:t>
      </w:r>
      <w:r w:rsidRPr="00F01CB6">
        <w:rPr>
          <w:rFonts w:ascii="Arial" w:hAnsi="Arial" w:cs="Arial"/>
          <w:sz w:val="20"/>
          <w:szCs w:val="20"/>
          <w:lang w:val="en"/>
        </w:rPr>
        <w:br/>
      </w:r>
      <w:r w:rsidRPr="00F01CB6">
        <w:rPr>
          <w:rFonts w:ascii="Arial" w:hAnsi="Arial" w:cs="Arial"/>
          <w:sz w:val="20"/>
          <w:szCs w:val="20"/>
          <w:lang w:val="en"/>
        </w:rPr>
        <w:br/>
        <w:t>Tubular and microcystic urothelial carcinomas</w:t>
      </w:r>
      <w:r w:rsidRPr="00F01CB6">
        <w:rPr>
          <w:rFonts w:ascii="Arial" w:hAnsi="Arial" w:cs="Arial"/>
          <w:sz w:val="20"/>
          <w:szCs w:val="20"/>
          <w:lang w:val="en"/>
        </w:rPr>
        <w:br/>
      </w:r>
      <w:r w:rsidRPr="00F01CB6">
        <w:rPr>
          <w:rFonts w:ascii="Arial" w:hAnsi="Arial" w:cs="Arial"/>
          <w:sz w:val="20"/>
          <w:szCs w:val="20"/>
          <w:lang w:val="en"/>
        </w:rPr>
        <w:br/>
        <w:t>Micropapillary urothelial carcinoma</w:t>
      </w:r>
      <w:r w:rsidRPr="00F01CB6">
        <w:rPr>
          <w:rFonts w:ascii="Arial" w:hAnsi="Arial" w:cs="Arial"/>
          <w:sz w:val="20"/>
          <w:szCs w:val="20"/>
          <w:lang w:val="en"/>
        </w:rPr>
        <w:br/>
      </w:r>
      <w:r w:rsidRPr="00F01CB6">
        <w:rPr>
          <w:rFonts w:ascii="Arial" w:hAnsi="Arial" w:cs="Arial"/>
          <w:sz w:val="20"/>
          <w:szCs w:val="20"/>
          <w:lang w:val="en"/>
        </w:rPr>
        <w:br/>
        <w:t>Lymphoepithelioma-like urothelial carcinoma</w:t>
      </w:r>
      <w:r w:rsidRPr="00F01CB6">
        <w:rPr>
          <w:rFonts w:ascii="Arial" w:hAnsi="Arial" w:cs="Arial"/>
          <w:sz w:val="20"/>
          <w:szCs w:val="20"/>
          <w:lang w:val="en"/>
        </w:rPr>
        <w:br/>
      </w:r>
      <w:r w:rsidRPr="00F01CB6">
        <w:rPr>
          <w:rFonts w:ascii="Arial" w:hAnsi="Arial" w:cs="Arial"/>
          <w:sz w:val="20"/>
          <w:szCs w:val="20"/>
          <w:lang w:val="en"/>
        </w:rPr>
        <w:br/>
        <w:t>Plasmacytoid urothelial carcinoma</w:t>
      </w:r>
    </w:p>
    <w:p w14:paraId="36C013C1"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5CCE74FB" w14:textId="1C7B06C9"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Giant cell urothelial carcinoma</w:t>
      </w:r>
    </w:p>
    <w:p w14:paraId="2164017E"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776A9660" w14:textId="01C29893"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Lipid-rich urothelial carcinoma</w:t>
      </w:r>
      <w:r w:rsidRPr="00F01CB6">
        <w:rPr>
          <w:rFonts w:ascii="Arial" w:hAnsi="Arial" w:cs="Arial"/>
          <w:sz w:val="20"/>
          <w:szCs w:val="20"/>
          <w:lang w:val="en"/>
        </w:rPr>
        <w:br/>
      </w:r>
      <w:r w:rsidRPr="00F01CB6">
        <w:rPr>
          <w:rFonts w:ascii="Arial" w:hAnsi="Arial" w:cs="Arial"/>
          <w:sz w:val="20"/>
          <w:szCs w:val="20"/>
          <w:lang w:val="en"/>
        </w:rPr>
        <w:br/>
        <w:t>Clear cell (glycogen-rich) urothelial carcinoma</w:t>
      </w:r>
      <w:r w:rsidRPr="00F01CB6">
        <w:rPr>
          <w:rFonts w:ascii="Arial" w:hAnsi="Arial" w:cs="Arial"/>
          <w:sz w:val="20"/>
          <w:szCs w:val="20"/>
          <w:lang w:val="en"/>
        </w:rPr>
        <w:br/>
      </w:r>
      <w:r w:rsidRPr="00F01CB6">
        <w:rPr>
          <w:rFonts w:ascii="Arial" w:hAnsi="Arial" w:cs="Arial"/>
          <w:sz w:val="20"/>
          <w:szCs w:val="20"/>
          <w:lang w:val="en"/>
        </w:rPr>
        <w:br/>
        <w:t>Urothelial carcinoma, poorly differentiated</w:t>
      </w:r>
    </w:p>
    <w:p w14:paraId="6CF75F3B" w14:textId="77777777" w:rsidR="00B636F0" w:rsidRPr="00F01CB6" w:rsidRDefault="00B636F0" w:rsidP="00F01CB6">
      <w:pPr>
        <w:pStyle w:val="NormalWeb"/>
        <w:spacing w:before="0" w:beforeAutospacing="0" w:after="0" w:afterAutospacing="0" w:line="276" w:lineRule="auto"/>
        <w:divId w:val="1292904796"/>
        <w:rPr>
          <w:rFonts w:ascii="Arial" w:hAnsi="Arial" w:cs="Arial"/>
          <w:i/>
          <w:iCs/>
          <w:sz w:val="20"/>
          <w:szCs w:val="20"/>
          <w:lang w:val="en"/>
        </w:rPr>
      </w:pPr>
    </w:p>
    <w:p w14:paraId="4F17CEDE" w14:textId="7D3ECACF" w:rsidR="00332A73" w:rsidRPr="00F01CB6"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i/>
          <w:iCs/>
          <w:sz w:val="20"/>
          <w:szCs w:val="20"/>
          <w:lang w:val="en"/>
        </w:rPr>
        <w:t>Noninvasive urothelial lesions</w:t>
      </w:r>
    </w:p>
    <w:p w14:paraId="72201C37"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5F680D5D" w14:textId="1499FA32"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Urothelial carcinoma in situ</w:t>
      </w:r>
      <w:r w:rsidRPr="00F01CB6">
        <w:rPr>
          <w:rFonts w:ascii="Arial" w:hAnsi="Arial" w:cs="Arial"/>
          <w:sz w:val="20"/>
          <w:szCs w:val="20"/>
          <w:lang w:val="en"/>
        </w:rPr>
        <w:br/>
      </w:r>
      <w:r w:rsidRPr="00F01CB6">
        <w:rPr>
          <w:rFonts w:ascii="Arial" w:hAnsi="Arial" w:cs="Arial"/>
          <w:sz w:val="20"/>
          <w:szCs w:val="20"/>
          <w:lang w:val="en"/>
        </w:rPr>
        <w:br/>
        <w:t>Noninvasive papillary urothelial carcinoma, high grade</w:t>
      </w:r>
      <w:r w:rsidRPr="00F01CB6">
        <w:rPr>
          <w:rFonts w:ascii="Arial" w:hAnsi="Arial" w:cs="Arial"/>
          <w:sz w:val="20"/>
          <w:szCs w:val="20"/>
          <w:lang w:val="en"/>
        </w:rPr>
        <w:br/>
      </w:r>
      <w:r w:rsidRPr="00F01CB6">
        <w:rPr>
          <w:rFonts w:ascii="Arial" w:hAnsi="Arial" w:cs="Arial"/>
          <w:sz w:val="20"/>
          <w:szCs w:val="20"/>
          <w:lang w:val="en"/>
        </w:rPr>
        <w:br/>
        <w:t>Noninvasive papillary urothelial carcinoma, low grade</w:t>
      </w:r>
      <w:r w:rsidRPr="00F01CB6">
        <w:rPr>
          <w:rFonts w:ascii="Arial" w:hAnsi="Arial" w:cs="Arial"/>
          <w:sz w:val="20"/>
          <w:szCs w:val="20"/>
          <w:lang w:val="en"/>
        </w:rPr>
        <w:br/>
      </w:r>
      <w:r w:rsidRPr="00F01CB6">
        <w:rPr>
          <w:rFonts w:ascii="Arial" w:hAnsi="Arial" w:cs="Arial"/>
          <w:sz w:val="20"/>
          <w:szCs w:val="20"/>
          <w:lang w:val="en"/>
        </w:rPr>
        <w:br/>
        <w:t>Papillary urothelial neoplasm of low malignant potential</w:t>
      </w:r>
      <w:r w:rsidRPr="00F01CB6">
        <w:rPr>
          <w:rFonts w:ascii="Arial" w:hAnsi="Arial" w:cs="Arial"/>
          <w:sz w:val="20"/>
          <w:szCs w:val="20"/>
          <w:lang w:val="en"/>
        </w:rPr>
        <w:br/>
      </w:r>
      <w:r w:rsidRPr="00F01CB6">
        <w:rPr>
          <w:rFonts w:ascii="Arial" w:hAnsi="Arial" w:cs="Arial"/>
          <w:sz w:val="20"/>
          <w:szCs w:val="20"/>
          <w:lang w:val="en"/>
        </w:rPr>
        <w:br/>
        <w:t>Urothelial papilloma</w:t>
      </w:r>
      <w:r w:rsidRPr="00F01CB6">
        <w:rPr>
          <w:rFonts w:ascii="Arial" w:hAnsi="Arial" w:cs="Arial"/>
          <w:sz w:val="20"/>
          <w:szCs w:val="20"/>
          <w:lang w:val="en"/>
        </w:rPr>
        <w:br/>
      </w:r>
      <w:r w:rsidRPr="00F01CB6">
        <w:rPr>
          <w:rFonts w:ascii="Arial" w:hAnsi="Arial" w:cs="Arial"/>
          <w:sz w:val="20"/>
          <w:szCs w:val="20"/>
          <w:lang w:val="en"/>
        </w:rPr>
        <w:br/>
        <w:t>Inverted urothelial papilloma</w:t>
      </w:r>
    </w:p>
    <w:p w14:paraId="35D58626"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 </w:t>
      </w:r>
    </w:p>
    <w:p w14:paraId="404F717B" w14:textId="77777777" w:rsidR="00B636F0" w:rsidRPr="00F01CB6" w:rsidRDefault="00332A73" w:rsidP="00F01CB6">
      <w:pPr>
        <w:pStyle w:val="NormalWeb"/>
        <w:spacing w:before="0" w:beforeAutospacing="0" w:after="0" w:afterAutospacing="0" w:line="276" w:lineRule="auto"/>
        <w:divId w:val="1292904796"/>
        <w:rPr>
          <w:rFonts w:ascii="Arial" w:hAnsi="Arial" w:cs="Arial"/>
          <w:sz w:val="20"/>
          <w:szCs w:val="20"/>
          <w:u w:val="single"/>
          <w:lang w:val="en"/>
        </w:rPr>
      </w:pPr>
      <w:r w:rsidRPr="00F01CB6">
        <w:rPr>
          <w:rFonts w:ascii="Arial" w:hAnsi="Arial" w:cs="Arial"/>
          <w:sz w:val="20"/>
          <w:szCs w:val="20"/>
          <w:u w:val="single"/>
          <w:lang w:val="en"/>
        </w:rPr>
        <w:lastRenderedPageBreak/>
        <w:t>Squamous cell neoplasms</w:t>
      </w:r>
      <w:r w:rsidRPr="00F01CB6">
        <w:rPr>
          <w:rFonts w:ascii="Arial" w:hAnsi="Arial" w:cs="Arial"/>
          <w:sz w:val="20"/>
          <w:szCs w:val="20"/>
          <w:lang w:val="en"/>
        </w:rPr>
        <w:br/>
      </w:r>
      <w:r w:rsidRPr="00F01CB6">
        <w:rPr>
          <w:rFonts w:ascii="Arial" w:hAnsi="Arial" w:cs="Arial"/>
          <w:sz w:val="20"/>
          <w:szCs w:val="20"/>
          <w:lang w:val="en"/>
        </w:rPr>
        <w:br/>
        <w:t>Squamous cell carcinoma</w:t>
      </w:r>
      <w:r w:rsidRPr="00F01CB6">
        <w:rPr>
          <w:rFonts w:ascii="Arial" w:hAnsi="Arial" w:cs="Arial"/>
          <w:sz w:val="20"/>
          <w:szCs w:val="20"/>
          <w:lang w:val="en"/>
        </w:rPr>
        <w:br/>
      </w:r>
      <w:r w:rsidRPr="00F01CB6">
        <w:rPr>
          <w:rFonts w:ascii="Arial" w:hAnsi="Arial" w:cs="Arial"/>
          <w:sz w:val="20"/>
          <w:szCs w:val="20"/>
          <w:lang w:val="en"/>
        </w:rPr>
        <w:br/>
        <w:t>Verrucous carcinoma</w:t>
      </w:r>
      <w:r w:rsidRPr="00F01CB6">
        <w:rPr>
          <w:rFonts w:ascii="Arial" w:hAnsi="Arial" w:cs="Arial"/>
          <w:sz w:val="20"/>
          <w:szCs w:val="20"/>
          <w:lang w:val="en"/>
        </w:rPr>
        <w:br/>
      </w:r>
      <w:r w:rsidRPr="00F01CB6">
        <w:rPr>
          <w:rFonts w:ascii="Arial" w:hAnsi="Arial" w:cs="Arial"/>
          <w:sz w:val="20"/>
          <w:szCs w:val="20"/>
          <w:lang w:val="en"/>
        </w:rPr>
        <w:br/>
        <w:t>Squamous papilloma</w:t>
      </w:r>
      <w:r w:rsidRPr="00F01CB6">
        <w:rPr>
          <w:rFonts w:ascii="Arial" w:hAnsi="Arial" w:cs="Arial"/>
          <w:sz w:val="20"/>
          <w:szCs w:val="20"/>
          <w:lang w:val="en"/>
        </w:rPr>
        <w:br/>
      </w:r>
      <w:r w:rsidRPr="00F01CB6">
        <w:rPr>
          <w:rFonts w:ascii="Arial" w:hAnsi="Arial" w:cs="Arial"/>
          <w:sz w:val="20"/>
          <w:szCs w:val="20"/>
          <w:lang w:val="en"/>
        </w:rPr>
        <w:br/>
      </w:r>
    </w:p>
    <w:p w14:paraId="5B881FB8" w14:textId="690D5A56" w:rsidR="00332A73" w:rsidRPr="00F01CB6"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sz w:val="20"/>
          <w:szCs w:val="20"/>
          <w:u w:val="single"/>
          <w:lang w:val="en"/>
        </w:rPr>
        <w:t>Glandular neoplasms</w:t>
      </w:r>
      <w:r w:rsidRPr="00F01CB6">
        <w:rPr>
          <w:rFonts w:ascii="Arial" w:hAnsi="Arial" w:cs="Arial"/>
          <w:sz w:val="20"/>
          <w:szCs w:val="20"/>
          <w:lang w:val="en"/>
        </w:rPr>
        <w:br/>
      </w:r>
      <w:r w:rsidRPr="00F01CB6">
        <w:rPr>
          <w:rFonts w:ascii="Arial" w:hAnsi="Arial" w:cs="Arial"/>
          <w:sz w:val="20"/>
          <w:szCs w:val="20"/>
          <w:lang w:val="en"/>
        </w:rPr>
        <w:br/>
        <w:t>Adenocarcinoma, NOS</w:t>
      </w:r>
    </w:p>
    <w:p w14:paraId="7D9DF00C"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1035AD5D" w14:textId="493B28ED"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Enteric</w:t>
      </w:r>
      <w:r w:rsidRPr="00F01CB6">
        <w:rPr>
          <w:rFonts w:ascii="Arial" w:hAnsi="Arial" w:cs="Arial"/>
          <w:sz w:val="20"/>
          <w:szCs w:val="20"/>
          <w:lang w:val="en"/>
        </w:rPr>
        <w:br/>
      </w:r>
      <w:r w:rsidRPr="00F01CB6">
        <w:rPr>
          <w:rFonts w:ascii="Arial" w:hAnsi="Arial" w:cs="Arial"/>
          <w:sz w:val="20"/>
          <w:szCs w:val="20"/>
          <w:lang w:val="en"/>
        </w:rPr>
        <w:br/>
        <w:t>Mucinous</w:t>
      </w:r>
      <w:r w:rsidRPr="00F01CB6">
        <w:rPr>
          <w:rFonts w:ascii="Arial" w:hAnsi="Arial" w:cs="Arial"/>
          <w:sz w:val="20"/>
          <w:szCs w:val="20"/>
          <w:lang w:val="en"/>
        </w:rPr>
        <w:br/>
      </w:r>
      <w:r w:rsidRPr="00F01CB6">
        <w:rPr>
          <w:rFonts w:ascii="Arial" w:hAnsi="Arial" w:cs="Arial"/>
          <w:sz w:val="20"/>
          <w:szCs w:val="20"/>
          <w:lang w:val="en"/>
        </w:rPr>
        <w:br/>
        <w:t>Mixed</w:t>
      </w:r>
      <w:r w:rsidRPr="00F01CB6">
        <w:rPr>
          <w:rFonts w:ascii="Arial" w:hAnsi="Arial" w:cs="Arial"/>
          <w:sz w:val="20"/>
          <w:szCs w:val="20"/>
          <w:lang w:val="en"/>
        </w:rPr>
        <w:br/>
      </w:r>
      <w:r w:rsidRPr="00F01CB6">
        <w:rPr>
          <w:rFonts w:ascii="Arial" w:hAnsi="Arial" w:cs="Arial"/>
          <w:sz w:val="20"/>
          <w:szCs w:val="20"/>
          <w:lang w:val="en"/>
        </w:rPr>
        <w:br/>
        <w:t>Signet-ring cell</w:t>
      </w:r>
      <w:r w:rsidRPr="00F01CB6">
        <w:rPr>
          <w:rFonts w:ascii="Arial" w:hAnsi="Arial" w:cs="Arial"/>
          <w:sz w:val="20"/>
          <w:szCs w:val="20"/>
          <w:lang w:val="en"/>
        </w:rPr>
        <w:br/>
      </w:r>
      <w:r w:rsidRPr="00F01CB6">
        <w:rPr>
          <w:rFonts w:ascii="Arial" w:hAnsi="Arial" w:cs="Arial"/>
          <w:sz w:val="20"/>
          <w:szCs w:val="20"/>
          <w:lang w:val="en"/>
        </w:rPr>
        <w:br/>
        <w:t>Adenocarcinoma in situ</w:t>
      </w:r>
    </w:p>
    <w:p w14:paraId="76488241" w14:textId="77777777"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 </w:t>
      </w:r>
    </w:p>
    <w:p w14:paraId="56B9DDAA" w14:textId="2F0F0867" w:rsidR="00332A73" w:rsidRPr="00F01CB6"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sz w:val="20"/>
          <w:szCs w:val="20"/>
          <w:lang w:val="en"/>
        </w:rPr>
        <w:t>Villous adenoma</w:t>
      </w:r>
      <w:r w:rsidRPr="00F01CB6">
        <w:rPr>
          <w:rFonts w:ascii="Arial" w:hAnsi="Arial" w:cs="Arial"/>
          <w:sz w:val="20"/>
          <w:szCs w:val="20"/>
          <w:lang w:val="en"/>
        </w:rPr>
        <w:br/>
      </w:r>
      <w:r w:rsidRPr="00F01CB6">
        <w:rPr>
          <w:rFonts w:ascii="Arial" w:hAnsi="Arial" w:cs="Arial"/>
          <w:sz w:val="20"/>
          <w:szCs w:val="20"/>
          <w:lang w:val="en"/>
        </w:rPr>
        <w:br/>
      </w:r>
      <w:r w:rsidRPr="00F01CB6">
        <w:rPr>
          <w:rFonts w:ascii="Arial" w:hAnsi="Arial" w:cs="Arial"/>
          <w:sz w:val="20"/>
          <w:szCs w:val="20"/>
          <w:u w:val="single"/>
          <w:lang w:val="en"/>
        </w:rPr>
        <w:t>Urachal and diverticular neoplasms</w:t>
      </w:r>
    </w:p>
    <w:p w14:paraId="27F76489" w14:textId="77777777" w:rsidR="00B636F0" w:rsidRPr="00F01CB6" w:rsidRDefault="00B636F0" w:rsidP="00F01CB6">
      <w:pPr>
        <w:pStyle w:val="NormalWeb"/>
        <w:spacing w:before="0" w:beforeAutospacing="0" w:after="0" w:afterAutospacing="0" w:line="276" w:lineRule="auto"/>
        <w:ind w:left="450"/>
        <w:divId w:val="1292904796"/>
        <w:rPr>
          <w:rFonts w:ascii="Arial" w:hAnsi="Arial" w:cs="Arial"/>
          <w:sz w:val="20"/>
          <w:szCs w:val="20"/>
          <w:lang w:val="en"/>
        </w:rPr>
      </w:pPr>
    </w:p>
    <w:p w14:paraId="3379ABE2" w14:textId="6EC21DA0" w:rsidR="00332A73" w:rsidRPr="00F01CB6" w:rsidRDefault="00332A73" w:rsidP="00F01CB6">
      <w:pPr>
        <w:pStyle w:val="NormalWeb"/>
        <w:spacing w:before="0" w:beforeAutospacing="0" w:after="0" w:afterAutospacing="0" w:line="276" w:lineRule="auto"/>
        <w:ind w:left="450"/>
        <w:divId w:val="1292904796"/>
        <w:rPr>
          <w:rFonts w:ascii="Arial" w:hAnsi="Arial" w:cs="Arial"/>
          <w:sz w:val="20"/>
          <w:szCs w:val="20"/>
          <w:lang w:val="en"/>
        </w:rPr>
      </w:pPr>
      <w:r w:rsidRPr="00F01CB6">
        <w:rPr>
          <w:rFonts w:ascii="Arial" w:hAnsi="Arial" w:cs="Arial"/>
          <w:sz w:val="20"/>
          <w:szCs w:val="20"/>
          <w:lang w:val="en"/>
        </w:rPr>
        <w:t>Urachal carcinoma</w:t>
      </w:r>
      <w:r w:rsidRPr="00F01CB6">
        <w:rPr>
          <w:rFonts w:ascii="Arial" w:hAnsi="Arial" w:cs="Arial"/>
          <w:sz w:val="20"/>
          <w:szCs w:val="20"/>
          <w:lang w:val="en"/>
        </w:rPr>
        <w:br/>
      </w:r>
      <w:r w:rsidRPr="00F01CB6">
        <w:rPr>
          <w:rFonts w:ascii="Arial" w:hAnsi="Arial" w:cs="Arial"/>
          <w:sz w:val="20"/>
          <w:szCs w:val="20"/>
          <w:lang w:val="en"/>
        </w:rPr>
        <w:br/>
        <w:t>Diverticular carcinoma</w:t>
      </w:r>
    </w:p>
    <w:p w14:paraId="0BAD81DE" w14:textId="77777777" w:rsidR="00B636F0" w:rsidRPr="00F01CB6" w:rsidRDefault="00B636F0" w:rsidP="00F01CB6">
      <w:pPr>
        <w:pStyle w:val="NormalWeb"/>
        <w:spacing w:before="0" w:beforeAutospacing="0" w:after="0" w:afterAutospacing="0" w:line="276" w:lineRule="auto"/>
        <w:divId w:val="1292904796"/>
        <w:rPr>
          <w:rFonts w:ascii="Arial" w:hAnsi="Arial" w:cs="Arial"/>
          <w:sz w:val="20"/>
          <w:szCs w:val="20"/>
          <w:u w:val="single"/>
          <w:lang w:val="en"/>
        </w:rPr>
      </w:pPr>
    </w:p>
    <w:p w14:paraId="5DC3D0DF" w14:textId="1A5BD580" w:rsidR="00332A73" w:rsidRPr="00F01CB6"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sz w:val="20"/>
          <w:szCs w:val="20"/>
          <w:u w:val="single"/>
          <w:lang w:val="en"/>
        </w:rPr>
        <w:t>Tumors of Mullerian type</w:t>
      </w:r>
      <w:r w:rsidRPr="00F01CB6">
        <w:rPr>
          <w:rFonts w:ascii="Arial" w:hAnsi="Arial" w:cs="Arial"/>
          <w:sz w:val="20"/>
          <w:szCs w:val="20"/>
          <w:lang w:val="en"/>
        </w:rPr>
        <w:br/>
      </w:r>
      <w:r w:rsidRPr="00F01CB6">
        <w:rPr>
          <w:rFonts w:ascii="Arial" w:hAnsi="Arial" w:cs="Arial"/>
          <w:sz w:val="20"/>
          <w:szCs w:val="20"/>
          <w:lang w:val="en"/>
        </w:rPr>
        <w:br/>
        <w:t>Clear cell adenocarcinoma</w:t>
      </w:r>
      <w:r w:rsidRPr="00F01CB6">
        <w:rPr>
          <w:rFonts w:ascii="Arial" w:hAnsi="Arial" w:cs="Arial"/>
          <w:sz w:val="20"/>
          <w:szCs w:val="20"/>
          <w:lang w:val="en"/>
        </w:rPr>
        <w:br/>
      </w:r>
      <w:r w:rsidRPr="00F01CB6">
        <w:rPr>
          <w:rFonts w:ascii="Arial" w:hAnsi="Arial" w:cs="Arial"/>
          <w:sz w:val="20"/>
          <w:szCs w:val="20"/>
          <w:lang w:val="en"/>
        </w:rPr>
        <w:br/>
        <w:t>Endometrioid carcinoma</w:t>
      </w:r>
      <w:r w:rsidRPr="00F01CB6">
        <w:rPr>
          <w:rFonts w:ascii="Arial" w:hAnsi="Arial" w:cs="Arial"/>
          <w:sz w:val="20"/>
          <w:szCs w:val="20"/>
          <w:lang w:val="en"/>
        </w:rPr>
        <w:br/>
      </w:r>
      <w:r w:rsidRPr="00F01CB6">
        <w:rPr>
          <w:rFonts w:ascii="Arial" w:hAnsi="Arial" w:cs="Arial"/>
          <w:sz w:val="20"/>
          <w:szCs w:val="20"/>
          <w:lang w:val="en"/>
        </w:rPr>
        <w:br/>
      </w:r>
      <w:r w:rsidRPr="00F01CB6">
        <w:rPr>
          <w:rFonts w:ascii="Arial" w:hAnsi="Arial" w:cs="Arial"/>
          <w:sz w:val="20"/>
          <w:szCs w:val="20"/>
          <w:u w:val="single"/>
          <w:lang w:val="en"/>
        </w:rPr>
        <w:t>Neuroendocrine neoplasms</w:t>
      </w:r>
      <w:r w:rsidRPr="00F01CB6">
        <w:rPr>
          <w:rFonts w:ascii="Arial" w:hAnsi="Arial" w:cs="Arial"/>
          <w:sz w:val="20"/>
          <w:szCs w:val="20"/>
          <w:lang w:val="en"/>
        </w:rPr>
        <w:br/>
      </w:r>
      <w:r w:rsidRPr="00F01CB6">
        <w:rPr>
          <w:rFonts w:ascii="Arial" w:hAnsi="Arial" w:cs="Arial"/>
          <w:sz w:val="20"/>
          <w:szCs w:val="20"/>
          <w:lang w:val="en"/>
        </w:rPr>
        <w:br/>
        <w:t>Small cell neuroendocrine carcinoma</w:t>
      </w:r>
      <w:r w:rsidRPr="00F01CB6">
        <w:rPr>
          <w:rFonts w:ascii="Arial" w:hAnsi="Arial" w:cs="Arial"/>
          <w:sz w:val="20"/>
          <w:szCs w:val="20"/>
          <w:lang w:val="en"/>
        </w:rPr>
        <w:br/>
      </w:r>
      <w:r w:rsidRPr="00F01CB6">
        <w:rPr>
          <w:rFonts w:ascii="Arial" w:hAnsi="Arial" w:cs="Arial"/>
          <w:sz w:val="20"/>
          <w:szCs w:val="20"/>
          <w:lang w:val="en"/>
        </w:rPr>
        <w:br/>
        <w:t>Large cell neuroendocrine carcinoma</w:t>
      </w:r>
      <w:r w:rsidRPr="00F01CB6">
        <w:rPr>
          <w:rFonts w:ascii="Arial" w:hAnsi="Arial" w:cs="Arial"/>
          <w:sz w:val="20"/>
          <w:szCs w:val="20"/>
          <w:lang w:val="en"/>
        </w:rPr>
        <w:br/>
      </w:r>
      <w:r w:rsidRPr="00F01CB6">
        <w:rPr>
          <w:rFonts w:ascii="Arial" w:hAnsi="Arial" w:cs="Arial"/>
          <w:sz w:val="20"/>
          <w:szCs w:val="20"/>
          <w:lang w:val="en"/>
        </w:rPr>
        <w:br/>
        <w:t>Mixed neuroendocrine neoplasm</w:t>
      </w:r>
      <w:r w:rsidRPr="00F01CB6">
        <w:rPr>
          <w:rFonts w:ascii="Arial" w:hAnsi="Arial" w:cs="Arial"/>
          <w:sz w:val="20"/>
          <w:szCs w:val="20"/>
          <w:lang w:val="en"/>
        </w:rPr>
        <w:br/>
      </w:r>
      <w:r w:rsidRPr="00F01CB6">
        <w:rPr>
          <w:rFonts w:ascii="Arial" w:hAnsi="Arial" w:cs="Arial"/>
          <w:sz w:val="20"/>
          <w:szCs w:val="20"/>
          <w:lang w:val="en"/>
        </w:rPr>
        <w:br/>
        <w:t>Well-differentiated neuroendocrine tumor</w:t>
      </w:r>
      <w:r w:rsidRPr="00F01CB6">
        <w:rPr>
          <w:rFonts w:ascii="Arial" w:hAnsi="Arial" w:cs="Arial"/>
          <w:sz w:val="20"/>
          <w:szCs w:val="20"/>
          <w:lang w:val="en"/>
        </w:rPr>
        <w:br/>
      </w:r>
      <w:r w:rsidRPr="00F01CB6">
        <w:rPr>
          <w:rFonts w:ascii="Arial" w:hAnsi="Arial" w:cs="Arial"/>
          <w:sz w:val="20"/>
          <w:szCs w:val="20"/>
          <w:lang w:val="en"/>
        </w:rPr>
        <w:lastRenderedPageBreak/>
        <w:br/>
        <w:t>Paraganglioma</w:t>
      </w:r>
    </w:p>
    <w:p w14:paraId="3C30D7B3" w14:textId="77777777" w:rsidR="00332A73" w:rsidRPr="00F01CB6" w:rsidRDefault="00332A73" w:rsidP="00F01CB6">
      <w:pPr>
        <w:pStyle w:val="NormalWeb"/>
        <w:spacing w:before="0" w:beforeAutospacing="0" w:after="0" w:afterAutospacing="0" w:line="276" w:lineRule="auto"/>
        <w:divId w:val="1292904796"/>
        <w:rPr>
          <w:rFonts w:ascii="Arial" w:hAnsi="Arial" w:cs="Arial"/>
          <w:sz w:val="20"/>
          <w:szCs w:val="20"/>
          <w:lang w:val="en"/>
        </w:rPr>
      </w:pPr>
      <w:r w:rsidRPr="00F01CB6">
        <w:rPr>
          <w:rFonts w:ascii="Arial" w:hAnsi="Arial" w:cs="Arial"/>
          <w:sz w:val="20"/>
          <w:szCs w:val="20"/>
          <w:lang w:val="en"/>
        </w:rPr>
        <w:t> </w:t>
      </w:r>
    </w:p>
    <w:p w14:paraId="38CFBBF4" w14:textId="77777777" w:rsidR="00332A73" w:rsidRPr="00F01CB6" w:rsidRDefault="00332A73" w:rsidP="00F01CB6">
      <w:pPr>
        <w:spacing w:after="0" w:line="276" w:lineRule="auto"/>
        <w:divId w:val="1014302073"/>
        <w:rPr>
          <w:rFonts w:ascii="Arial" w:eastAsia="Times New Roman" w:hAnsi="Arial" w:cs="Arial"/>
          <w:sz w:val="20"/>
          <w:szCs w:val="20"/>
          <w:lang w:val="en"/>
        </w:rPr>
      </w:pPr>
      <w:r w:rsidRPr="00F01CB6">
        <w:rPr>
          <w:rFonts w:ascii="Arial" w:eastAsia="Times New Roman" w:hAnsi="Arial" w:cs="Arial"/>
          <w:sz w:val="20"/>
          <w:szCs w:val="20"/>
          <w:lang w:val="en"/>
        </w:rPr>
        <w:t>References</w:t>
      </w:r>
    </w:p>
    <w:p w14:paraId="146A55E3"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7" w:name="R69033"/>
      <w:r w:rsidRPr="00F01CB6">
        <w:rPr>
          <w:rFonts w:ascii="Arial" w:eastAsia="Times New Roman" w:hAnsi="Arial" w:cs="Arial"/>
          <w:sz w:val="20"/>
          <w:szCs w:val="20"/>
          <w:lang w:val="en"/>
        </w:rPr>
        <w:t xml:space="preserve">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Editorial Board. </w:t>
      </w:r>
      <w:proofErr w:type="spellStart"/>
      <w:r w:rsidRPr="00F01CB6">
        <w:rPr>
          <w:rStyle w:val="Emphasis"/>
          <w:rFonts w:ascii="Arial" w:eastAsia="Times New Roman" w:hAnsi="Arial" w:cs="Arial"/>
          <w:sz w:val="20"/>
          <w:szCs w:val="20"/>
          <w:lang w:val="en"/>
        </w:rPr>
        <w:t>Tumours</w:t>
      </w:r>
      <w:proofErr w:type="spellEnd"/>
      <w:r w:rsidRPr="00F01CB6">
        <w:rPr>
          <w:rStyle w:val="Emphasis"/>
          <w:rFonts w:ascii="Arial" w:eastAsia="Times New Roman" w:hAnsi="Arial" w:cs="Arial"/>
          <w:sz w:val="20"/>
          <w:szCs w:val="20"/>
          <w:lang w:val="en"/>
        </w:rPr>
        <w:t xml:space="preserve"> of the urinary tract.</w:t>
      </w:r>
      <w:r w:rsidRPr="00F01CB6">
        <w:rPr>
          <w:rFonts w:ascii="Arial" w:eastAsia="Times New Roman" w:hAnsi="Arial" w:cs="Arial"/>
          <w:sz w:val="20"/>
          <w:szCs w:val="20"/>
          <w:lang w:val="en"/>
        </w:rPr>
        <w:t xml:space="preserve"> In: 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Urinary and male genital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5th edition. Geneva, Switzerland: WHO Press; 2022.</w:t>
      </w:r>
      <w:bookmarkEnd w:id="7"/>
    </w:p>
    <w:p w14:paraId="4E6D9B90"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8" w:name="R69034"/>
      <w:r w:rsidRPr="00F01CB6">
        <w:rPr>
          <w:rFonts w:ascii="Arial" w:eastAsia="Times New Roman" w:hAnsi="Arial" w:cs="Arial"/>
          <w:sz w:val="20"/>
          <w:szCs w:val="20"/>
          <w:lang w:val="en"/>
        </w:rPr>
        <w:t xml:space="preserve">Paner GP, Kamat, Netto GJ, et al. International Society of Urological Pathology (ISUP) Consensus Conference on Current Issues in Bladder Cancer. Working Group 2: grading of mixed grade, invasive urothelial carcinoma including histologic subtypes and divergent differentiations, and non-urothelial carcinomas. </w:t>
      </w:r>
      <w:r w:rsidRPr="00F01CB6">
        <w:rPr>
          <w:rStyle w:val="Emphasis"/>
          <w:rFonts w:ascii="Arial" w:eastAsia="Times New Roman" w:hAnsi="Arial" w:cs="Arial"/>
          <w:sz w:val="20"/>
          <w:szCs w:val="20"/>
          <w:lang w:val="en"/>
        </w:rPr>
        <w:t xml:space="preserve">Am J Surg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 xml:space="preserve">. </w:t>
      </w:r>
      <w:r w:rsidRPr="00F01CB6">
        <w:rPr>
          <w:rFonts w:ascii="Arial" w:eastAsia="Times New Roman" w:hAnsi="Arial" w:cs="Arial"/>
          <w:sz w:val="20"/>
          <w:szCs w:val="20"/>
          <w:lang w:val="en"/>
        </w:rPr>
        <w:t>2023; online ahead of print.</w:t>
      </w:r>
      <w:bookmarkEnd w:id="8"/>
    </w:p>
    <w:p w14:paraId="5DF5C2B2"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9" w:name="R69035"/>
      <w:proofErr w:type="spellStart"/>
      <w:r w:rsidRPr="00F01CB6">
        <w:rPr>
          <w:rFonts w:ascii="Arial" w:eastAsia="Times New Roman" w:hAnsi="Arial" w:cs="Arial"/>
          <w:sz w:val="20"/>
          <w:szCs w:val="20"/>
          <w:lang w:val="en"/>
        </w:rPr>
        <w:t>Comperat</w:t>
      </w:r>
      <w:proofErr w:type="spellEnd"/>
      <w:r w:rsidRPr="00F01CB6">
        <w:rPr>
          <w:rFonts w:ascii="Arial" w:eastAsia="Times New Roman" w:hAnsi="Arial" w:cs="Arial"/>
          <w:sz w:val="20"/>
          <w:szCs w:val="20"/>
          <w:lang w:val="en"/>
        </w:rPr>
        <w:t xml:space="preserve"> E, Amin MB, Epstein JI, et al. The Genitourinary Pathology Society Update on classification of variant </w:t>
      </w:r>
      <w:proofErr w:type="spellStart"/>
      <w:r w:rsidRPr="00F01CB6">
        <w:rPr>
          <w:rFonts w:ascii="Arial" w:eastAsia="Times New Roman" w:hAnsi="Arial" w:cs="Arial"/>
          <w:sz w:val="20"/>
          <w:szCs w:val="20"/>
          <w:lang w:val="en"/>
        </w:rPr>
        <w:t>histologies</w:t>
      </w:r>
      <w:proofErr w:type="spellEnd"/>
      <w:r w:rsidRPr="00F01CB6">
        <w:rPr>
          <w:rFonts w:ascii="Arial" w:eastAsia="Times New Roman" w:hAnsi="Arial" w:cs="Arial"/>
          <w:sz w:val="20"/>
          <w:szCs w:val="20"/>
          <w:lang w:val="en"/>
        </w:rPr>
        <w:t xml:space="preserve">, T1 </w:t>
      </w:r>
      <w:proofErr w:type="spellStart"/>
      <w:r w:rsidRPr="00F01CB6">
        <w:rPr>
          <w:rFonts w:ascii="Arial" w:eastAsia="Times New Roman" w:hAnsi="Arial" w:cs="Arial"/>
          <w:sz w:val="20"/>
          <w:szCs w:val="20"/>
          <w:lang w:val="en"/>
        </w:rPr>
        <w:t>substaging</w:t>
      </w:r>
      <w:proofErr w:type="spellEnd"/>
      <w:r w:rsidRPr="00F01CB6">
        <w:rPr>
          <w:rFonts w:ascii="Arial" w:eastAsia="Times New Roman" w:hAnsi="Arial" w:cs="Arial"/>
          <w:sz w:val="20"/>
          <w:szCs w:val="20"/>
          <w:lang w:val="en"/>
        </w:rPr>
        <w:t xml:space="preserve">, molecular taxonomy, and immunotherapy and PD-L1 testing. </w:t>
      </w:r>
      <w:r w:rsidRPr="00F01CB6">
        <w:rPr>
          <w:rStyle w:val="Emphasis"/>
          <w:rFonts w:ascii="Arial" w:eastAsia="Times New Roman" w:hAnsi="Arial" w:cs="Arial"/>
          <w:sz w:val="20"/>
          <w:szCs w:val="20"/>
          <w:lang w:val="en"/>
        </w:rPr>
        <w:t xml:space="preserve">Adv Anat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2021; 28:196-208.</w:t>
      </w:r>
      <w:bookmarkEnd w:id="9"/>
    </w:p>
    <w:p w14:paraId="383B0945"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10" w:name="R69036"/>
      <w:r w:rsidRPr="00F01CB6">
        <w:rPr>
          <w:rFonts w:ascii="Arial" w:eastAsia="Times New Roman" w:hAnsi="Arial" w:cs="Arial"/>
          <w:sz w:val="20"/>
          <w:szCs w:val="20"/>
          <w:lang w:val="en"/>
        </w:rPr>
        <w:t xml:space="preserve">Moch H, Humphrey PA, Ulbright TM, Reuter VE. 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of the Urinary System and Male Genital Organs. Geneva, Switzerland: WHO Press; 2016.</w:t>
      </w:r>
      <w:bookmarkEnd w:id="10"/>
    </w:p>
    <w:p w14:paraId="4BDF7767"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11" w:name="R69037"/>
      <w:r w:rsidRPr="00F01CB6">
        <w:rPr>
          <w:rFonts w:ascii="Arial" w:eastAsia="Times New Roman" w:hAnsi="Arial" w:cs="Arial"/>
          <w:sz w:val="20"/>
          <w:szCs w:val="20"/>
          <w:lang w:val="en"/>
        </w:rPr>
        <w:t xml:space="preserve">Murphy WM, Grignon DJ, Perlman EJ. </w:t>
      </w:r>
      <w:r w:rsidRPr="00F01CB6">
        <w:rPr>
          <w:rStyle w:val="Emphasis"/>
          <w:rFonts w:ascii="Arial" w:eastAsia="Times New Roman" w:hAnsi="Arial" w:cs="Arial"/>
          <w:sz w:val="20"/>
          <w:szCs w:val="20"/>
          <w:lang w:val="en"/>
        </w:rPr>
        <w:t>Tumors of the urinary bladder.</w:t>
      </w:r>
      <w:r w:rsidRPr="00F01CB6">
        <w:rPr>
          <w:rFonts w:ascii="Arial" w:eastAsia="Times New Roman" w:hAnsi="Arial" w:cs="Arial"/>
          <w:sz w:val="20"/>
          <w:szCs w:val="20"/>
          <w:lang w:val="en"/>
        </w:rPr>
        <w:t xml:space="preserve"> In: Tumors of the Kidney, Bladder, and Related Urinary Structures. AFIP Atlas of Tumor Pathology. Series 4. Washington, DC: American Registry of Pathology; 2004.</w:t>
      </w:r>
      <w:bookmarkEnd w:id="11"/>
    </w:p>
    <w:p w14:paraId="56F4945E"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12" w:name="R69038"/>
      <w:r w:rsidRPr="00F01CB6">
        <w:rPr>
          <w:rFonts w:ascii="Arial" w:eastAsia="Times New Roman" w:hAnsi="Arial" w:cs="Arial"/>
          <w:sz w:val="20"/>
          <w:szCs w:val="20"/>
          <w:lang w:val="en"/>
        </w:rPr>
        <w:t xml:space="preserve">Eble JN, Sauter G, Epstein JI, </w:t>
      </w:r>
      <w:proofErr w:type="spellStart"/>
      <w:r w:rsidRPr="00F01CB6">
        <w:rPr>
          <w:rFonts w:ascii="Arial" w:eastAsia="Times New Roman" w:hAnsi="Arial" w:cs="Arial"/>
          <w:sz w:val="20"/>
          <w:szCs w:val="20"/>
          <w:lang w:val="en"/>
        </w:rPr>
        <w:t>Sesterhenn</w:t>
      </w:r>
      <w:proofErr w:type="spellEnd"/>
      <w:r w:rsidRPr="00F01CB6">
        <w:rPr>
          <w:rFonts w:ascii="Arial" w:eastAsia="Times New Roman" w:hAnsi="Arial" w:cs="Arial"/>
          <w:sz w:val="20"/>
          <w:szCs w:val="20"/>
          <w:lang w:val="en"/>
        </w:rPr>
        <w:t xml:space="preserve"> IA. </w:t>
      </w:r>
      <w:r w:rsidRPr="00F01CB6">
        <w:rPr>
          <w:rStyle w:val="Emphasis"/>
          <w:rFonts w:ascii="Arial" w:eastAsia="Times New Roman" w:hAnsi="Arial" w:cs="Arial"/>
          <w:sz w:val="20"/>
          <w:szCs w:val="20"/>
          <w:lang w:val="en"/>
        </w:rPr>
        <w:t xml:space="preserve">Tumors of the urinary system. </w:t>
      </w:r>
      <w:r w:rsidRPr="00F01CB6">
        <w:rPr>
          <w:rFonts w:ascii="Arial" w:eastAsia="Times New Roman" w:hAnsi="Arial" w:cs="Arial"/>
          <w:sz w:val="20"/>
          <w:szCs w:val="20"/>
          <w:lang w:val="en"/>
        </w:rPr>
        <w:t xml:space="preserve">In: World Health Organization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Pathology and Genetics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of the Urinary System and Male Genital Organs. Lyon, France: IARC Press; 2004.</w:t>
      </w:r>
      <w:bookmarkEnd w:id="12"/>
    </w:p>
    <w:p w14:paraId="7FECADD7" w14:textId="77777777" w:rsidR="00332A73" w:rsidRPr="00F01CB6" w:rsidRDefault="00332A73" w:rsidP="00F01CB6">
      <w:pPr>
        <w:numPr>
          <w:ilvl w:val="0"/>
          <w:numId w:val="3"/>
        </w:numPr>
        <w:spacing w:after="0" w:line="276" w:lineRule="auto"/>
        <w:divId w:val="379868604"/>
        <w:rPr>
          <w:rFonts w:ascii="Arial" w:eastAsia="Times New Roman" w:hAnsi="Arial" w:cs="Arial"/>
          <w:sz w:val="20"/>
          <w:szCs w:val="20"/>
          <w:lang w:val="en"/>
        </w:rPr>
      </w:pPr>
      <w:bookmarkStart w:id="13" w:name="R69039"/>
      <w:r w:rsidRPr="00F01CB6">
        <w:rPr>
          <w:rFonts w:ascii="Arial" w:eastAsia="Times New Roman" w:hAnsi="Arial" w:cs="Arial"/>
          <w:sz w:val="20"/>
          <w:szCs w:val="20"/>
          <w:lang w:val="en"/>
        </w:rPr>
        <w:t xml:space="preserve">Epstein JI, Amin MB, Reuter VR, Mostofi FK, the Bladder Consensus Conference Committee. The World Health Organization/International Society of Urological Pathology Consensus classification of urothelial (transitional cell) neoplasms of the urinary bladder. </w:t>
      </w:r>
      <w:r w:rsidRPr="00F01CB6">
        <w:rPr>
          <w:rStyle w:val="Emphasis"/>
          <w:rFonts w:ascii="Arial" w:eastAsia="Times New Roman" w:hAnsi="Arial" w:cs="Arial"/>
          <w:sz w:val="20"/>
          <w:szCs w:val="20"/>
          <w:lang w:val="en"/>
        </w:rPr>
        <w:t>Am J Surg Pathol.</w:t>
      </w:r>
      <w:r w:rsidRPr="00F01CB6">
        <w:rPr>
          <w:rFonts w:ascii="Arial" w:eastAsia="Times New Roman" w:hAnsi="Arial" w:cs="Arial"/>
          <w:sz w:val="20"/>
          <w:szCs w:val="20"/>
          <w:lang w:val="en"/>
        </w:rPr>
        <w:t>1998;22:1435-1448.</w:t>
      </w:r>
      <w:bookmarkEnd w:id="13"/>
    </w:p>
    <w:p w14:paraId="35D60D30" w14:textId="77777777" w:rsidR="00332A73" w:rsidRDefault="00332A73" w:rsidP="00F01CB6">
      <w:pPr>
        <w:numPr>
          <w:ilvl w:val="0"/>
          <w:numId w:val="3"/>
        </w:numPr>
        <w:spacing w:after="0" w:line="276" w:lineRule="auto"/>
        <w:divId w:val="379868604"/>
        <w:rPr>
          <w:rFonts w:ascii="Arial" w:eastAsia="Times New Roman" w:hAnsi="Arial" w:cs="Arial"/>
          <w:sz w:val="20"/>
          <w:szCs w:val="20"/>
          <w:lang w:val="en"/>
        </w:rPr>
      </w:pPr>
      <w:bookmarkStart w:id="14" w:name="R69040"/>
      <w:r w:rsidRPr="00F01CB6">
        <w:rPr>
          <w:rFonts w:ascii="Arial" w:eastAsia="Times New Roman" w:hAnsi="Arial" w:cs="Arial"/>
          <w:sz w:val="20"/>
          <w:szCs w:val="20"/>
          <w:lang w:val="en"/>
        </w:rPr>
        <w:t xml:space="preserve">Mostofi FK, Davis CJ, </w:t>
      </w:r>
      <w:proofErr w:type="spellStart"/>
      <w:r w:rsidRPr="00F01CB6">
        <w:rPr>
          <w:rFonts w:ascii="Arial" w:eastAsia="Times New Roman" w:hAnsi="Arial" w:cs="Arial"/>
          <w:sz w:val="20"/>
          <w:szCs w:val="20"/>
          <w:lang w:val="en"/>
        </w:rPr>
        <w:t>Sesterhenn</w:t>
      </w:r>
      <w:proofErr w:type="spellEnd"/>
      <w:r w:rsidRPr="00F01CB6">
        <w:rPr>
          <w:rFonts w:ascii="Arial" w:eastAsia="Times New Roman" w:hAnsi="Arial" w:cs="Arial"/>
          <w:sz w:val="20"/>
          <w:szCs w:val="20"/>
          <w:lang w:val="en"/>
        </w:rPr>
        <w:t xml:space="preserve"> IA. </w:t>
      </w:r>
      <w:r w:rsidRPr="00F01CB6">
        <w:rPr>
          <w:rStyle w:val="Emphasis"/>
          <w:rFonts w:ascii="Arial" w:eastAsia="Times New Roman" w:hAnsi="Arial" w:cs="Arial"/>
          <w:sz w:val="20"/>
          <w:szCs w:val="20"/>
          <w:lang w:val="en"/>
        </w:rPr>
        <w:t>Histologic typing of urinary bladder tumors.</w:t>
      </w:r>
      <w:r w:rsidRPr="00F01CB6">
        <w:rPr>
          <w:rFonts w:ascii="Arial" w:eastAsia="Times New Roman" w:hAnsi="Arial" w:cs="Arial"/>
          <w:sz w:val="20"/>
          <w:szCs w:val="20"/>
          <w:lang w:val="en"/>
        </w:rPr>
        <w:t xml:space="preserve"> In: World Health Organization International Histologic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2nd ed. Heidelberg, Germany: Springer-Verlag, Berlin; 1999.</w:t>
      </w:r>
      <w:bookmarkEnd w:id="14"/>
    </w:p>
    <w:p w14:paraId="2AA76FDA" w14:textId="77777777" w:rsidR="00060D30" w:rsidRPr="00F01CB6" w:rsidRDefault="00060D30" w:rsidP="00060D30">
      <w:pPr>
        <w:spacing w:after="0" w:line="276" w:lineRule="auto"/>
        <w:ind w:left="720"/>
        <w:divId w:val="379868604"/>
        <w:rPr>
          <w:rFonts w:ascii="Arial" w:eastAsia="Times New Roman" w:hAnsi="Arial" w:cs="Arial"/>
          <w:sz w:val="20"/>
          <w:szCs w:val="20"/>
          <w:lang w:val="en"/>
        </w:rPr>
      </w:pPr>
    </w:p>
    <w:p w14:paraId="6FC4BC7B" w14:textId="77777777" w:rsidR="00332A73" w:rsidRPr="00F01CB6" w:rsidRDefault="00332A73" w:rsidP="00F01CB6">
      <w:pPr>
        <w:spacing w:after="0" w:line="276" w:lineRule="auto"/>
        <w:divId w:val="163206379"/>
        <w:rPr>
          <w:rFonts w:ascii="Arial" w:eastAsia="Times New Roman" w:hAnsi="Arial" w:cs="Arial"/>
          <w:b/>
          <w:bCs/>
          <w:sz w:val="20"/>
          <w:szCs w:val="20"/>
          <w:lang w:val="en"/>
        </w:rPr>
      </w:pPr>
      <w:bookmarkStart w:id="15" w:name="N12088"/>
      <w:r w:rsidRPr="00F01CB6">
        <w:rPr>
          <w:rFonts w:ascii="Arial" w:eastAsia="Times New Roman" w:hAnsi="Arial" w:cs="Arial"/>
          <w:b/>
          <w:bCs/>
          <w:sz w:val="20"/>
          <w:szCs w:val="20"/>
          <w:lang w:val="en"/>
        </w:rPr>
        <w:t>C. Histologic Grade</w:t>
      </w:r>
      <w:bookmarkEnd w:id="15"/>
    </w:p>
    <w:p w14:paraId="697FB6EA" w14:textId="77777777"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sz w:val="20"/>
          <w:szCs w:val="20"/>
          <w:lang w:val="en"/>
        </w:rPr>
        <w:t>Flat intraepithelial lesions and papillary and invasive lesions are graded separately.</w:t>
      </w:r>
      <w:hyperlink w:anchor="R69041" w:tgtFrame="_top" w:tooltip="WHO Classification of Tumours Editorial Board. &amp;lt;em&amp;gt;Tumours of the urinary tract.&amp;lt;/em&amp;gt; In: WHO Classification of Tumours. Urinary and male genital tumours. 5th edition. Geneva, Switzerland: WHO Press; 2022." w:history="1">
        <w:r w:rsidRPr="00F01CB6">
          <w:rPr>
            <w:rStyle w:val="Hyperlink"/>
            <w:rFonts w:ascii="Arial" w:hAnsi="Arial" w:cs="Arial"/>
            <w:sz w:val="20"/>
            <w:szCs w:val="20"/>
            <w:vertAlign w:val="superscript"/>
            <w:lang w:val="en"/>
          </w:rPr>
          <w:t>1,</w:t>
        </w:r>
      </w:hyperlink>
      <w:hyperlink w:anchor="R69042" w:tgtFrame="_top" w:tooltip="Downes MR, Hartmann A, Shen A, et al. International Society of Urological Pathology (ISUP) Consensus Conference on Current Issues in Bladder Cancer. Working Group 1: comparison of bladder grading system performance. &amp;lt;em&amp;gt;Am J Surg Pathol.&amp;lt;/em&amp;gt; 2023;" w:history="1">
        <w:r w:rsidRPr="00F01CB6">
          <w:rPr>
            <w:rStyle w:val="Hyperlink"/>
            <w:rFonts w:ascii="Arial" w:hAnsi="Arial" w:cs="Arial"/>
            <w:sz w:val="20"/>
            <w:szCs w:val="20"/>
            <w:vertAlign w:val="superscript"/>
            <w:lang w:val="en"/>
          </w:rPr>
          <w:t>2,</w:t>
        </w:r>
      </w:hyperlink>
      <w:hyperlink w:anchor="R69043" w:tgtFrame="_top" w:tooltip="Paner GP, Kamat, Netto GJ, et al. International Society of Urological Pathology (ISUP) Consensus Conference on Current Issues in Bladder Cancer. Working Group 2: grading of mixed grade, invasive urothelial carcinoma including histologic subtypes and divergent " w:history="1">
        <w:r w:rsidRPr="00F01CB6">
          <w:rPr>
            <w:rStyle w:val="Hyperlink"/>
            <w:rFonts w:ascii="Arial" w:hAnsi="Arial" w:cs="Arial"/>
            <w:sz w:val="20"/>
            <w:szCs w:val="20"/>
            <w:vertAlign w:val="superscript"/>
            <w:lang w:val="en"/>
          </w:rPr>
          <w:t>3,</w:t>
        </w:r>
      </w:hyperlink>
      <w:hyperlink w:anchor="R69044" w:tgtFrame="_top" w:tooltip="Amin MB, Comperat E, Epstein JI, et al. The Genitourinary Pathology Society update on classification and grading of flat and papillary urothelial neoplasia with new reporting recommendations and approach to lesions with mixed and early patterns of neoplasia. &amp;" w:history="1">
        <w:r w:rsidRPr="00F01CB6">
          <w:rPr>
            <w:rStyle w:val="Hyperlink"/>
            <w:rFonts w:ascii="Arial" w:hAnsi="Arial" w:cs="Arial"/>
            <w:sz w:val="20"/>
            <w:szCs w:val="20"/>
            <w:vertAlign w:val="superscript"/>
            <w:lang w:val="en"/>
          </w:rPr>
          <w:t>4,</w:t>
        </w:r>
      </w:hyperlink>
      <w:hyperlink w:anchor="R69045" w:tgtFrame="_top" w:tooltip="Moch H, Humphrey PA, Ulbright TM, Reuter VE. WHO Classification of Tumours of the Urinary System and Male Genital Organs. Geneva, Switzerland: WHO Press; 2016." w:history="1">
        <w:r w:rsidRPr="00F01CB6">
          <w:rPr>
            <w:rStyle w:val="Hyperlink"/>
            <w:rFonts w:ascii="Arial" w:hAnsi="Arial" w:cs="Arial"/>
            <w:sz w:val="20"/>
            <w:szCs w:val="20"/>
            <w:vertAlign w:val="superscript"/>
            <w:lang w:val="en"/>
          </w:rPr>
          <w:t>5,</w:t>
        </w:r>
      </w:hyperlink>
      <w:hyperlink w:anchor="R69046" w:tgtFrame="_top" w:tooltip="Eble JN, Sauter G, Epstein JI, Sesterhenn IA. &amp;lt;em&amp;gt;Tumors of the urinary system.&amp;lt;/em&amp;gt; In: World Health Organization Classification of Tumours: Pathology and Genetics of Tumours of the Urinary System and Male Genital Organs. Lyon, France: IARC Press;" w:history="1">
        <w:r w:rsidRPr="00F01CB6">
          <w:rPr>
            <w:rStyle w:val="Hyperlink"/>
            <w:rFonts w:ascii="Arial" w:hAnsi="Arial" w:cs="Arial"/>
            <w:sz w:val="20"/>
            <w:szCs w:val="20"/>
            <w:vertAlign w:val="superscript"/>
            <w:lang w:val="en"/>
          </w:rPr>
          <w:t>6,</w:t>
        </w:r>
      </w:hyperlink>
      <w:hyperlink w:anchor="R69047" w:tgtFrame="_top" w:tooltip="Murphy WM, Grignon DJ, Perlman EJ. &amp;lt;em&amp;gt;Tumors of the urinary bladder.&amp;lt;/em&amp;gt; In: Tumors of the Kidney, Bladder, and Related Urinary Structures. AFIP Atlas of Tumor Pathology. Series 4. Washington, DC: American Registry of Pathology; 2004." w:history="1">
        <w:r w:rsidRPr="00F01CB6">
          <w:rPr>
            <w:rStyle w:val="Hyperlink"/>
            <w:rFonts w:ascii="Arial" w:hAnsi="Arial" w:cs="Arial"/>
            <w:sz w:val="20"/>
            <w:szCs w:val="20"/>
            <w:vertAlign w:val="superscript"/>
            <w:lang w:val="en"/>
          </w:rPr>
          <w:t>7,</w:t>
        </w:r>
      </w:hyperlink>
      <w:hyperlink w:anchor="R69048" w:tgtFrame="_top" w:tooltip="Epstein JI, Amin MB, Reuter VR, Mostofi FK, the Bladder Consensus Conference Committee. The World Health Organization/ International Society of Urological Pathology Consensus classification of urothelial (transitional cell) neoplasms of the urinary bladder. &amp;l" w:history="1">
        <w:r w:rsidRPr="00F01CB6">
          <w:rPr>
            <w:rStyle w:val="Hyperlink"/>
            <w:rFonts w:ascii="Arial" w:hAnsi="Arial" w:cs="Arial"/>
            <w:sz w:val="20"/>
            <w:szCs w:val="20"/>
            <w:vertAlign w:val="superscript"/>
            <w:lang w:val="en"/>
          </w:rPr>
          <w:t>8,</w:t>
        </w:r>
      </w:hyperlink>
      <w:hyperlink w:anchor="R69049" w:tgtFrame="_top" w:tooltip="Mostofi FK. &amp;lt;em&amp;gt;Histological typing of urinary bladder tumours.&amp;lt;/em&amp;gt; In: WHO Histological Classification of Tumours. No. 10. Geneva, Switzerland: World Health Organization; 1973." w:history="1">
        <w:r w:rsidRPr="00F01CB6">
          <w:rPr>
            <w:rStyle w:val="Hyperlink"/>
            <w:rFonts w:ascii="Arial" w:hAnsi="Arial" w:cs="Arial"/>
            <w:sz w:val="20"/>
            <w:szCs w:val="20"/>
            <w:vertAlign w:val="superscript"/>
            <w:lang w:val="en"/>
          </w:rPr>
          <w:t>9</w:t>
        </w:r>
      </w:hyperlink>
      <w:r w:rsidRPr="00F01CB6">
        <w:rPr>
          <w:rFonts w:ascii="Arial" w:hAnsi="Arial" w:cs="Arial"/>
          <w:sz w:val="20"/>
          <w:szCs w:val="20"/>
          <w:lang w:val="en"/>
        </w:rPr>
        <w:t> In the 1973 WHO classification, papillary lesions were classified as papillomas and transitional cell carcinomas, grades 1, 2 and 3. Due to the need for a universally acceptable system, the World Health Organization/International Society of Urological Pathology (WHO/ISUP) consensus classification was proposed in 1998. This system is adopted in the 2004 WHO classification and has been validated by many studies to be prognostically significant. The 2016 WHO and 2022 WHO systems used essentially the same classification with minor modifications. Other systems may still be used according to institutional preference. Tumor grade according to both the 2004 WHO system and the 1973 WHO system may be concurrently used. The 2022 WHO system includes descriptive reporting of papillary urothelial carcinoma with mixed grades (low-grade with &lt;5% high-grade component). </w:t>
      </w:r>
    </w:p>
    <w:p w14:paraId="25549EC0" w14:textId="77777777" w:rsidR="00060D30" w:rsidRDefault="00060D30">
      <w:pPr>
        <w:rPr>
          <w:rFonts w:ascii="Arial" w:hAnsi="Arial" w:cs="Arial"/>
          <w:sz w:val="20"/>
          <w:szCs w:val="20"/>
          <w:lang w:val="en"/>
        </w:rPr>
      </w:pPr>
      <w:r>
        <w:rPr>
          <w:rFonts w:ascii="Arial" w:hAnsi="Arial" w:cs="Arial"/>
          <w:sz w:val="20"/>
          <w:szCs w:val="20"/>
          <w:lang w:val="en"/>
        </w:rPr>
        <w:br w:type="page"/>
      </w:r>
    </w:p>
    <w:p w14:paraId="63990F24" w14:textId="747AC7EC"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sz w:val="20"/>
          <w:szCs w:val="20"/>
          <w:lang w:val="en"/>
        </w:rPr>
        <w:lastRenderedPageBreak/>
        <w:br/>
      </w:r>
      <w:r w:rsidRPr="00F01CB6">
        <w:rPr>
          <w:rFonts w:ascii="Arial" w:hAnsi="Arial" w:cs="Arial"/>
          <w:b/>
          <w:bCs/>
          <w:sz w:val="20"/>
          <w:szCs w:val="20"/>
          <w:lang w:val="en"/>
        </w:rPr>
        <w:t>2004 WHO/1998 ISUP Consensus Classification for Urothelial Lesions</w:t>
      </w:r>
      <w:r w:rsidRPr="00F01CB6">
        <w:rPr>
          <w:rFonts w:ascii="Arial" w:hAnsi="Arial" w:cs="Arial"/>
          <w:sz w:val="20"/>
          <w:szCs w:val="20"/>
          <w:lang w:val="en"/>
        </w:rPr>
        <w:br/>
      </w:r>
      <w:r w:rsidRPr="00F01CB6">
        <w:rPr>
          <w:rFonts w:ascii="Arial" w:hAnsi="Arial" w:cs="Arial"/>
          <w:sz w:val="20"/>
          <w:szCs w:val="20"/>
          <w:lang w:val="en"/>
        </w:rPr>
        <w:br/>
      </w:r>
      <w:r w:rsidRPr="00F01CB6">
        <w:rPr>
          <w:rFonts w:ascii="Arial" w:hAnsi="Arial" w:cs="Arial"/>
          <w:b/>
          <w:bCs/>
          <w:sz w:val="20"/>
          <w:szCs w:val="20"/>
          <w:lang w:val="en"/>
        </w:rPr>
        <w:t>Normal</w:t>
      </w:r>
    </w:p>
    <w:p w14:paraId="01E6B3A5" w14:textId="77777777" w:rsidR="00332A73" w:rsidRPr="00F01CB6" w:rsidRDefault="00332A73" w:rsidP="00F01CB6">
      <w:pPr>
        <w:pStyle w:val="NormalWeb"/>
        <w:spacing w:before="0" w:beforeAutospacing="0" w:after="0" w:afterAutospacing="0" w:line="276" w:lineRule="auto"/>
        <w:ind w:left="450"/>
        <w:divId w:val="1235362511"/>
        <w:rPr>
          <w:rFonts w:ascii="Arial" w:hAnsi="Arial" w:cs="Arial"/>
          <w:sz w:val="20"/>
          <w:szCs w:val="20"/>
          <w:lang w:val="en"/>
        </w:rPr>
      </w:pPr>
      <w:r w:rsidRPr="00F01CB6">
        <w:rPr>
          <w:rFonts w:ascii="Arial" w:hAnsi="Arial" w:cs="Arial"/>
          <w:sz w:val="20"/>
          <w:szCs w:val="20"/>
          <w:lang w:val="en"/>
        </w:rPr>
        <w:t>Normal</w:t>
      </w:r>
    </w:p>
    <w:p w14:paraId="6A52E36D" w14:textId="77777777" w:rsidR="00FF2A4A" w:rsidRPr="00F01CB6" w:rsidRDefault="00FF2A4A" w:rsidP="00F01CB6">
      <w:pPr>
        <w:pStyle w:val="NormalWeb"/>
        <w:spacing w:before="0" w:beforeAutospacing="0" w:after="0" w:afterAutospacing="0" w:line="276" w:lineRule="auto"/>
        <w:divId w:val="1235362511"/>
        <w:rPr>
          <w:rFonts w:ascii="Arial" w:hAnsi="Arial" w:cs="Arial"/>
          <w:b/>
          <w:bCs/>
          <w:sz w:val="20"/>
          <w:szCs w:val="20"/>
          <w:lang w:val="en"/>
        </w:rPr>
      </w:pPr>
    </w:p>
    <w:p w14:paraId="0A867312" w14:textId="5FB2D2EE"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b/>
          <w:bCs/>
          <w:sz w:val="20"/>
          <w:szCs w:val="20"/>
          <w:lang w:val="en"/>
        </w:rPr>
        <w:t>Hyperplasia</w:t>
      </w:r>
    </w:p>
    <w:p w14:paraId="62F940DF" w14:textId="3DCB5BA9" w:rsidR="00332A73" w:rsidRPr="00F01CB6" w:rsidRDefault="00332A73" w:rsidP="00F01CB6">
      <w:pPr>
        <w:pStyle w:val="NormalWeb"/>
        <w:spacing w:before="0" w:beforeAutospacing="0" w:after="0" w:afterAutospacing="0" w:line="276" w:lineRule="auto"/>
        <w:ind w:left="450"/>
        <w:divId w:val="1235362511"/>
        <w:rPr>
          <w:rFonts w:ascii="Arial" w:hAnsi="Arial" w:cs="Arial"/>
          <w:sz w:val="20"/>
          <w:szCs w:val="20"/>
          <w:lang w:val="en"/>
        </w:rPr>
      </w:pPr>
      <w:r w:rsidRPr="00F01CB6">
        <w:rPr>
          <w:rFonts w:ascii="Arial" w:hAnsi="Arial" w:cs="Arial"/>
          <w:sz w:val="20"/>
          <w:szCs w:val="20"/>
          <w:lang w:val="en"/>
        </w:rPr>
        <w:t>Flat hyperplasia</w:t>
      </w:r>
      <w:r w:rsidRPr="00F01CB6">
        <w:rPr>
          <w:rFonts w:ascii="Arial" w:hAnsi="Arial" w:cs="Arial"/>
          <w:sz w:val="20"/>
          <w:szCs w:val="20"/>
          <w:lang w:val="en"/>
        </w:rPr>
        <w:br/>
        <w:t>Papillary hyperplasia</w:t>
      </w:r>
    </w:p>
    <w:p w14:paraId="592B057F" w14:textId="77777777" w:rsidR="00FF2A4A" w:rsidRPr="00F01CB6" w:rsidRDefault="00FF2A4A" w:rsidP="00F01CB6">
      <w:pPr>
        <w:pStyle w:val="NormalWeb"/>
        <w:spacing w:before="0" w:beforeAutospacing="0" w:after="0" w:afterAutospacing="0" w:line="276" w:lineRule="auto"/>
        <w:divId w:val="1235362511"/>
        <w:rPr>
          <w:rFonts w:ascii="Arial" w:hAnsi="Arial" w:cs="Arial"/>
          <w:b/>
          <w:bCs/>
          <w:sz w:val="20"/>
          <w:szCs w:val="20"/>
          <w:lang w:val="en"/>
        </w:rPr>
      </w:pPr>
    </w:p>
    <w:p w14:paraId="0F3A98DA" w14:textId="08EBCD2E"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b/>
          <w:bCs/>
          <w:sz w:val="20"/>
          <w:szCs w:val="20"/>
          <w:lang w:val="en"/>
        </w:rPr>
        <w:t>Flat Lesions with Atypia</w:t>
      </w:r>
    </w:p>
    <w:p w14:paraId="56069253" w14:textId="39A6FB47" w:rsidR="00332A73" w:rsidRPr="00F01CB6" w:rsidRDefault="00332A73" w:rsidP="00F01CB6">
      <w:pPr>
        <w:pStyle w:val="NormalWeb"/>
        <w:spacing w:before="0" w:beforeAutospacing="0" w:after="0" w:afterAutospacing="0" w:line="276" w:lineRule="auto"/>
        <w:ind w:left="450"/>
        <w:divId w:val="1235362511"/>
        <w:rPr>
          <w:rFonts w:ascii="Arial" w:hAnsi="Arial" w:cs="Arial"/>
          <w:sz w:val="20"/>
          <w:szCs w:val="20"/>
          <w:lang w:val="en"/>
        </w:rPr>
      </w:pPr>
      <w:r w:rsidRPr="00F01CB6">
        <w:rPr>
          <w:rFonts w:ascii="Arial" w:hAnsi="Arial" w:cs="Arial"/>
          <w:sz w:val="20"/>
          <w:szCs w:val="20"/>
          <w:lang w:val="en"/>
        </w:rPr>
        <w:t>Reactive (inflammatory) atypia</w:t>
      </w:r>
      <w:r w:rsidRPr="00F01CB6">
        <w:rPr>
          <w:rFonts w:ascii="Arial" w:hAnsi="Arial" w:cs="Arial"/>
          <w:sz w:val="20"/>
          <w:szCs w:val="20"/>
          <w:lang w:val="en"/>
        </w:rPr>
        <w:br/>
      </w:r>
      <w:proofErr w:type="spellStart"/>
      <w:r w:rsidRPr="00F01CB6">
        <w:rPr>
          <w:rFonts w:ascii="Arial" w:hAnsi="Arial" w:cs="Arial"/>
          <w:sz w:val="20"/>
          <w:szCs w:val="20"/>
          <w:lang w:val="en"/>
        </w:rPr>
        <w:t>Atypia</w:t>
      </w:r>
      <w:proofErr w:type="spellEnd"/>
      <w:r w:rsidRPr="00F01CB6">
        <w:rPr>
          <w:rFonts w:ascii="Arial" w:hAnsi="Arial" w:cs="Arial"/>
          <w:sz w:val="20"/>
          <w:szCs w:val="20"/>
          <w:lang w:val="en"/>
        </w:rPr>
        <w:t xml:space="preserve"> of unknown significance</w:t>
      </w:r>
      <w:r w:rsidRPr="00F01CB6">
        <w:rPr>
          <w:rFonts w:ascii="Arial" w:hAnsi="Arial" w:cs="Arial"/>
          <w:sz w:val="20"/>
          <w:szCs w:val="20"/>
          <w:lang w:val="en"/>
        </w:rPr>
        <w:br/>
        <w:t xml:space="preserve">Dysplasia (low-grade </w:t>
      </w:r>
      <w:proofErr w:type="spellStart"/>
      <w:r w:rsidRPr="00F01CB6">
        <w:rPr>
          <w:rFonts w:ascii="Arial" w:hAnsi="Arial" w:cs="Arial"/>
          <w:sz w:val="20"/>
          <w:szCs w:val="20"/>
          <w:lang w:val="en"/>
        </w:rPr>
        <w:t>intraurothelial</w:t>
      </w:r>
      <w:proofErr w:type="spellEnd"/>
      <w:r w:rsidRPr="00F01CB6">
        <w:rPr>
          <w:rFonts w:ascii="Arial" w:hAnsi="Arial" w:cs="Arial"/>
          <w:sz w:val="20"/>
          <w:szCs w:val="20"/>
          <w:lang w:val="en"/>
        </w:rPr>
        <w:t xml:space="preserve"> neoplasia) #</w:t>
      </w:r>
      <w:r w:rsidRPr="00F01CB6">
        <w:rPr>
          <w:rFonts w:ascii="Arial" w:hAnsi="Arial" w:cs="Arial"/>
          <w:sz w:val="20"/>
          <w:szCs w:val="20"/>
          <w:lang w:val="en"/>
        </w:rPr>
        <w:br/>
        <w:t xml:space="preserve">Carcinoma in situ (high-grade </w:t>
      </w:r>
      <w:proofErr w:type="spellStart"/>
      <w:r w:rsidRPr="00F01CB6">
        <w:rPr>
          <w:rFonts w:ascii="Arial" w:hAnsi="Arial" w:cs="Arial"/>
          <w:sz w:val="20"/>
          <w:szCs w:val="20"/>
          <w:lang w:val="en"/>
        </w:rPr>
        <w:t>intraurothelial</w:t>
      </w:r>
      <w:proofErr w:type="spellEnd"/>
      <w:r w:rsidRPr="00F01CB6">
        <w:rPr>
          <w:rFonts w:ascii="Arial" w:hAnsi="Arial" w:cs="Arial"/>
          <w:sz w:val="20"/>
          <w:szCs w:val="20"/>
          <w:lang w:val="en"/>
        </w:rPr>
        <w:t xml:space="preserve"> neoplasia) ##</w:t>
      </w:r>
    </w:p>
    <w:p w14:paraId="343CF49E" w14:textId="77777777" w:rsidR="00FF2A4A" w:rsidRPr="00F01CB6" w:rsidRDefault="00FF2A4A" w:rsidP="00F01CB6">
      <w:pPr>
        <w:pStyle w:val="NormalWeb"/>
        <w:spacing w:before="0" w:beforeAutospacing="0" w:after="0" w:afterAutospacing="0" w:line="276" w:lineRule="auto"/>
        <w:divId w:val="1235362511"/>
        <w:rPr>
          <w:rFonts w:ascii="Arial" w:hAnsi="Arial" w:cs="Arial"/>
          <w:b/>
          <w:bCs/>
          <w:sz w:val="20"/>
          <w:szCs w:val="20"/>
          <w:lang w:val="en"/>
        </w:rPr>
      </w:pPr>
    </w:p>
    <w:p w14:paraId="55285DA8" w14:textId="627EC448"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b/>
          <w:bCs/>
          <w:sz w:val="20"/>
          <w:szCs w:val="20"/>
          <w:lang w:val="en"/>
        </w:rPr>
        <w:t>Papillary Neoplasms</w:t>
      </w:r>
    </w:p>
    <w:p w14:paraId="089DD844" w14:textId="1C59DCFB" w:rsidR="00332A73" w:rsidRPr="00F01CB6" w:rsidRDefault="00332A73" w:rsidP="00F01CB6">
      <w:pPr>
        <w:pStyle w:val="NormalWeb"/>
        <w:spacing w:before="0" w:beforeAutospacing="0" w:after="0" w:afterAutospacing="0" w:line="276" w:lineRule="auto"/>
        <w:ind w:left="450"/>
        <w:divId w:val="1235362511"/>
        <w:rPr>
          <w:rFonts w:ascii="Arial" w:hAnsi="Arial" w:cs="Arial"/>
          <w:sz w:val="20"/>
          <w:szCs w:val="20"/>
          <w:lang w:val="en"/>
        </w:rPr>
      </w:pPr>
      <w:r w:rsidRPr="00F01CB6">
        <w:rPr>
          <w:rFonts w:ascii="Arial" w:hAnsi="Arial" w:cs="Arial"/>
          <w:sz w:val="20"/>
          <w:szCs w:val="20"/>
          <w:lang w:val="en"/>
        </w:rPr>
        <w:t>Papilloma</w:t>
      </w:r>
      <w:r w:rsidRPr="00F01CB6">
        <w:rPr>
          <w:rFonts w:ascii="Arial" w:hAnsi="Arial" w:cs="Arial"/>
          <w:sz w:val="20"/>
          <w:szCs w:val="20"/>
          <w:lang w:val="en"/>
        </w:rPr>
        <w:br/>
        <w:t>Inverted papilloma</w:t>
      </w:r>
      <w:r w:rsidRPr="00F01CB6">
        <w:rPr>
          <w:rFonts w:ascii="Arial" w:hAnsi="Arial" w:cs="Arial"/>
          <w:sz w:val="20"/>
          <w:szCs w:val="20"/>
          <w:lang w:val="en"/>
        </w:rPr>
        <w:br/>
        <w:t>Papillary neoplasm of low malignant potential</w:t>
      </w:r>
      <w:r w:rsidRPr="00F01CB6">
        <w:rPr>
          <w:rFonts w:ascii="Arial" w:hAnsi="Arial" w:cs="Arial"/>
          <w:sz w:val="20"/>
          <w:szCs w:val="20"/>
          <w:lang w:val="en"/>
        </w:rPr>
        <w:br/>
        <w:t>Papillary carcinoma, low-grade ###</w:t>
      </w:r>
      <w:r w:rsidRPr="00F01CB6">
        <w:rPr>
          <w:rFonts w:ascii="Arial" w:hAnsi="Arial" w:cs="Arial"/>
          <w:sz w:val="20"/>
          <w:szCs w:val="20"/>
          <w:lang w:val="en"/>
        </w:rPr>
        <w:br/>
        <w:t>Papillary carcinoma, high-grade ###</w:t>
      </w:r>
    </w:p>
    <w:p w14:paraId="55007990" w14:textId="77777777" w:rsidR="00FF2A4A" w:rsidRPr="00F01CB6" w:rsidRDefault="00FF2A4A" w:rsidP="00F01CB6">
      <w:pPr>
        <w:pStyle w:val="NormalWeb"/>
        <w:spacing w:before="0" w:beforeAutospacing="0" w:after="0" w:afterAutospacing="0" w:line="276" w:lineRule="auto"/>
        <w:divId w:val="1235362511"/>
        <w:rPr>
          <w:rFonts w:ascii="Arial" w:hAnsi="Arial" w:cs="Arial"/>
          <w:b/>
          <w:bCs/>
          <w:sz w:val="20"/>
          <w:szCs w:val="20"/>
          <w:lang w:val="en"/>
        </w:rPr>
      </w:pPr>
    </w:p>
    <w:p w14:paraId="2A7E6133" w14:textId="34007F73"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b/>
          <w:bCs/>
          <w:sz w:val="20"/>
          <w:szCs w:val="20"/>
          <w:lang w:val="en"/>
        </w:rPr>
        <w:t>Invasive Neoplasms</w:t>
      </w:r>
    </w:p>
    <w:p w14:paraId="4D63B9B8" w14:textId="3E7F37DD" w:rsidR="00332A73" w:rsidRPr="00F01CB6" w:rsidRDefault="00332A73" w:rsidP="00F01CB6">
      <w:pPr>
        <w:pStyle w:val="NormalWeb"/>
        <w:spacing w:before="0" w:beforeAutospacing="0" w:after="0" w:afterAutospacing="0" w:line="276" w:lineRule="auto"/>
        <w:ind w:left="450"/>
        <w:divId w:val="1235362511"/>
        <w:rPr>
          <w:rFonts w:ascii="Arial" w:hAnsi="Arial" w:cs="Arial"/>
          <w:sz w:val="20"/>
          <w:szCs w:val="20"/>
          <w:lang w:val="en"/>
        </w:rPr>
      </w:pPr>
      <w:r w:rsidRPr="00F01CB6">
        <w:rPr>
          <w:rFonts w:ascii="Arial" w:hAnsi="Arial" w:cs="Arial"/>
          <w:sz w:val="20"/>
          <w:szCs w:val="20"/>
          <w:lang w:val="en"/>
        </w:rPr>
        <w:t>Lamina propria invasion</w:t>
      </w:r>
      <w:r w:rsidRPr="00F01CB6">
        <w:rPr>
          <w:rFonts w:ascii="Arial" w:hAnsi="Arial" w:cs="Arial"/>
          <w:sz w:val="20"/>
          <w:szCs w:val="20"/>
          <w:lang w:val="en"/>
        </w:rPr>
        <w:br/>
        <w:t>Muscularis propria (detrusor muscle) invasion</w:t>
      </w:r>
      <w:r w:rsidRPr="00F01CB6">
        <w:rPr>
          <w:rFonts w:ascii="Arial" w:hAnsi="Arial" w:cs="Arial"/>
          <w:sz w:val="20"/>
          <w:szCs w:val="20"/>
          <w:lang w:val="en"/>
        </w:rPr>
        <w:br/>
      </w:r>
    </w:p>
    <w:p w14:paraId="05D899AB" w14:textId="77777777"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sz w:val="20"/>
          <w:szCs w:val="20"/>
          <w:lang w:val="en"/>
        </w:rPr>
        <w:t>#May include cases formerly diagnosed as “mild dysplasia.”</w:t>
      </w:r>
      <w:r w:rsidRPr="00F01CB6">
        <w:rPr>
          <w:rFonts w:ascii="Arial" w:hAnsi="Arial" w:cs="Arial"/>
          <w:sz w:val="20"/>
          <w:szCs w:val="20"/>
          <w:lang w:val="en"/>
        </w:rPr>
        <w:br/>
      </w:r>
      <w:r w:rsidRPr="00F01CB6">
        <w:rPr>
          <w:rFonts w:ascii="Arial" w:hAnsi="Arial" w:cs="Arial"/>
          <w:sz w:val="20"/>
          <w:szCs w:val="20"/>
          <w:lang w:val="en"/>
        </w:rPr>
        <w:br/>
        <w:t>##Includes cases with “severe dysplasia.”</w:t>
      </w:r>
      <w:r w:rsidRPr="00F01CB6">
        <w:rPr>
          <w:rFonts w:ascii="Arial" w:hAnsi="Arial" w:cs="Arial"/>
          <w:sz w:val="20"/>
          <w:szCs w:val="20"/>
          <w:lang w:val="en"/>
        </w:rPr>
        <w:br/>
      </w:r>
      <w:r w:rsidRPr="00F01CB6">
        <w:rPr>
          <w:rFonts w:ascii="Arial" w:hAnsi="Arial" w:cs="Arial"/>
          <w:sz w:val="20"/>
          <w:szCs w:val="20"/>
          <w:lang w:val="en"/>
        </w:rPr>
        <w:br/>
        <w:t>###Option exists to provide descriptive diagnosis on low grade papillary urothelial carcinoma with focal high-grade component</w:t>
      </w:r>
      <w:r w:rsidRPr="00F01CB6">
        <w:rPr>
          <w:rFonts w:ascii="Arial" w:hAnsi="Arial" w:cs="Arial"/>
          <w:sz w:val="20"/>
          <w:szCs w:val="20"/>
          <w:lang w:val="en"/>
        </w:rPr>
        <w:br/>
      </w:r>
      <w:r w:rsidRPr="00F01CB6">
        <w:rPr>
          <w:rFonts w:ascii="Arial" w:hAnsi="Arial" w:cs="Arial"/>
          <w:sz w:val="20"/>
          <w:szCs w:val="20"/>
          <w:lang w:val="en"/>
        </w:rPr>
        <w:br/>
        <w:t>The vast majority of invasive urothelial carcinoma are high-grade with uncommon cases of invasive low-grade tumors are reported, that usually have limited involvement of the lamina propria. Invasive urothelial carcinoma subtypes are graded as high-grade tumors, although these tumors should not be considered as a homogenous group in terms of behavior. Pure squamous carcinomas and adenocarcinomas are graded based on tumor differentiation as well-differentiated, moderately differentiated, and poorly differentiated.</w:t>
      </w:r>
    </w:p>
    <w:p w14:paraId="618BF615" w14:textId="77777777" w:rsidR="00332A73" w:rsidRPr="00F01CB6" w:rsidRDefault="00332A73" w:rsidP="00F01CB6">
      <w:pPr>
        <w:pStyle w:val="NormalWeb"/>
        <w:spacing w:before="0" w:beforeAutospacing="0" w:after="0" w:afterAutospacing="0" w:line="276" w:lineRule="auto"/>
        <w:divId w:val="1235362511"/>
        <w:rPr>
          <w:rFonts w:ascii="Arial" w:hAnsi="Arial" w:cs="Arial"/>
          <w:sz w:val="20"/>
          <w:szCs w:val="20"/>
          <w:lang w:val="en"/>
        </w:rPr>
      </w:pPr>
      <w:r w:rsidRPr="00F01CB6">
        <w:rPr>
          <w:rFonts w:ascii="Arial" w:hAnsi="Arial" w:cs="Arial"/>
          <w:sz w:val="20"/>
          <w:szCs w:val="20"/>
          <w:lang w:val="en"/>
        </w:rPr>
        <w:t> </w:t>
      </w:r>
    </w:p>
    <w:p w14:paraId="516C6FF9" w14:textId="77777777" w:rsidR="00332A73" w:rsidRPr="00F01CB6" w:rsidRDefault="00332A73" w:rsidP="00F01CB6">
      <w:pPr>
        <w:spacing w:after="0" w:line="276" w:lineRule="auto"/>
        <w:divId w:val="2019648979"/>
        <w:rPr>
          <w:rFonts w:ascii="Arial" w:eastAsia="Times New Roman" w:hAnsi="Arial" w:cs="Arial"/>
          <w:sz w:val="20"/>
          <w:szCs w:val="20"/>
          <w:lang w:val="en"/>
        </w:rPr>
      </w:pPr>
      <w:r w:rsidRPr="00F01CB6">
        <w:rPr>
          <w:rFonts w:ascii="Arial" w:eastAsia="Times New Roman" w:hAnsi="Arial" w:cs="Arial"/>
          <w:sz w:val="20"/>
          <w:szCs w:val="20"/>
          <w:lang w:val="en"/>
        </w:rPr>
        <w:t>References</w:t>
      </w:r>
    </w:p>
    <w:p w14:paraId="48109652"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16" w:name="R69041"/>
      <w:r w:rsidRPr="00F01CB6">
        <w:rPr>
          <w:rFonts w:ascii="Arial" w:eastAsia="Times New Roman" w:hAnsi="Arial" w:cs="Arial"/>
          <w:sz w:val="20"/>
          <w:szCs w:val="20"/>
          <w:lang w:val="en"/>
        </w:rPr>
        <w:t xml:space="preserve">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Editorial Board. </w:t>
      </w:r>
      <w:proofErr w:type="spellStart"/>
      <w:r w:rsidRPr="00F01CB6">
        <w:rPr>
          <w:rStyle w:val="Emphasis"/>
          <w:rFonts w:ascii="Arial" w:eastAsia="Times New Roman" w:hAnsi="Arial" w:cs="Arial"/>
          <w:sz w:val="20"/>
          <w:szCs w:val="20"/>
          <w:lang w:val="en"/>
        </w:rPr>
        <w:t>Tumours</w:t>
      </w:r>
      <w:proofErr w:type="spellEnd"/>
      <w:r w:rsidRPr="00F01CB6">
        <w:rPr>
          <w:rStyle w:val="Emphasis"/>
          <w:rFonts w:ascii="Arial" w:eastAsia="Times New Roman" w:hAnsi="Arial" w:cs="Arial"/>
          <w:sz w:val="20"/>
          <w:szCs w:val="20"/>
          <w:lang w:val="en"/>
        </w:rPr>
        <w:t xml:space="preserve"> of the urinary tract.</w:t>
      </w:r>
      <w:r w:rsidRPr="00F01CB6">
        <w:rPr>
          <w:rFonts w:ascii="Arial" w:eastAsia="Times New Roman" w:hAnsi="Arial" w:cs="Arial"/>
          <w:sz w:val="20"/>
          <w:szCs w:val="20"/>
          <w:lang w:val="en"/>
        </w:rPr>
        <w:t xml:space="preserve"> In: 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Urinary and male genital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5th edition. Geneva, Switzerland: WHO Press; 2022.</w:t>
      </w:r>
      <w:bookmarkEnd w:id="16"/>
    </w:p>
    <w:p w14:paraId="3F63B316"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17" w:name="R69042"/>
      <w:r w:rsidRPr="00F01CB6">
        <w:rPr>
          <w:rFonts w:ascii="Arial" w:eastAsia="Times New Roman" w:hAnsi="Arial" w:cs="Arial"/>
          <w:sz w:val="20"/>
          <w:szCs w:val="20"/>
          <w:lang w:val="en"/>
        </w:rPr>
        <w:lastRenderedPageBreak/>
        <w:t xml:space="preserve">Downes MR, Hartmann A, Shen A, et al. International Society of Urological Pathology (ISUP) Consensus Conference on Current Issues in Bladder Cancer. Working Group 1: comparison of bladder grading system performance. </w:t>
      </w:r>
      <w:r w:rsidRPr="00F01CB6">
        <w:rPr>
          <w:rStyle w:val="Emphasis"/>
          <w:rFonts w:ascii="Arial" w:eastAsia="Times New Roman" w:hAnsi="Arial" w:cs="Arial"/>
          <w:sz w:val="20"/>
          <w:szCs w:val="20"/>
          <w:lang w:val="en"/>
        </w:rPr>
        <w:t xml:space="preserve">Am J Surg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2023; online ahead of print.</w:t>
      </w:r>
      <w:bookmarkEnd w:id="17"/>
    </w:p>
    <w:p w14:paraId="6EDA3106"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18" w:name="R69043"/>
      <w:r w:rsidRPr="00F01CB6">
        <w:rPr>
          <w:rFonts w:ascii="Arial" w:eastAsia="Times New Roman" w:hAnsi="Arial" w:cs="Arial"/>
          <w:sz w:val="20"/>
          <w:szCs w:val="20"/>
          <w:lang w:val="en"/>
        </w:rPr>
        <w:t xml:space="preserve">Paner GP, Kamat, Netto GJ, et al. International Society of Urological Pathology (ISUP) Consensus Conference on Current Issues in Bladder Cancer. Working Group 2: grading of mixed grade, invasive urothelial carcinoma including histologic subtypes and divergent differentiations, and non-urothelial carcinomas. </w:t>
      </w:r>
      <w:r w:rsidRPr="00F01CB6">
        <w:rPr>
          <w:rStyle w:val="Emphasis"/>
          <w:rFonts w:ascii="Arial" w:eastAsia="Times New Roman" w:hAnsi="Arial" w:cs="Arial"/>
          <w:sz w:val="20"/>
          <w:szCs w:val="20"/>
          <w:lang w:val="en"/>
        </w:rPr>
        <w:t xml:space="preserve">Am J Surg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2023; online ahead of print.</w:t>
      </w:r>
      <w:bookmarkEnd w:id="18"/>
    </w:p>
    <w:p w14:paraId="4397B1CF"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19" w:name="R69044"/>
      <w:r w:rsidRPr="00F01CB6">
        <w:rPr>
          <w:rFonts w:ascii="Arial" w:eastAsia="Times New Roman" w:hAnsi="Arial" w:cs="Arial"/>
          <w:sz w:val="20"/>
          <w:szCs w:val="20"/>
          <w:lang w:val="en"/>
        </w:rPr>
        <w:t xml:space="preserve">Amin MB, </w:t>
      </w:r>
      <w:proofErr w:type="spellStart"/>
      <w:r w:rsidRPr="00F01CB6">
        <w:rPr>
          <w:rFonts w:ascii="Arial" w:eastAsia="Times New Roman" w:hAnsi="Arial" w:cs="Arial"/>
          <w:sz w:val="20"/>
          <w:szCs w:val="20"/>
          <w:lang w:val="en"/>
        </w:rPr>
        <w:t>Comperat</w:t>
      </w:r>
      <w:proofErr w:type="spellEnd"/>
      <w:r w:rsidRPr="00F01CB6">
        <w:rPr>
          <w:rFonts w:ascii="Arial" w:eastAsia="Times New Roman" w:hAnsi="Arial" w:cs="Arial"/>
          <w:sz w:val="20"/>
          <w:szCs w:val="20"/>
          <w:lang w:val="en"/>
        </w:rPr>
        <w:t xml:space="preserve"> E, Epstein JI, et al. The Genitourinary Pathology Society update on classification and grading of flat and papillary urothelial neoplasia with new reporting recommendations and approach to lesions with mixed and early patterns of neoplasia. </w:t>
      </w:r>
      <w:r w:rsidRPr="00F01CB6">
        <w:rPr>
          <w:rStyle w:val="Emphasis"/>
          <w:rFonts w:ascii="Arial" w:eastAsia="Times New Roman" w:hAnsi="Arial" w:cs="Arial"/>
          <w:sz w:val="20"/>
          <w:szCs w:val="20"/>
          <w:lang w:val="en"/>
        </w:rPr>
        <w:t xml:space="preserve">Adv Anat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2021; 28:179-195.</w:t>
      </w:r>
      <w:bookmarkEnd w:id="19"/>
    </w:p>
    <w:p w14:paraId="2D8D2B24"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20" w:name="R69045"/>
      <w:r w:rsidRPr="00F01CB6">
        <w:rPr>
          <w:rFonts w:ascii="Arial" w:eastAsia="Times New Roman" w:hAnsi="Arial" w:cs="Arial"/>
          <w:sz w:val="20"/>
          <w:szCs w:val="20"/>
          <w:lang w:val="en"/>
        </w:rPr>
        <w:t xml:space="preserve">Moch H, Humphrey PA, Ulbright TM, Reuter VE. WHO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of the Urinary System and Male Genital Organs. Geneva, Switzerland: WHO Press; 2016.</w:t>
      </w:r>
      <w:bookmarkEnd w:id="20"/>
    </w:p>
    <w:p w14:paraId="1BBCCEDC"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21" w:name="R69046"/>
      <w:r w:rsidRPr="00F01CB6">
        <w:rPr>
          <w:rFonts w:ascii="Arial" w:eastAsia="Times New Roman" w:hAnsi="Arial" w:cs="Arial"/>
          <w:sz w:val="20"/>
          <w:szCs w:val="20"/>
          <w:lang w:val="en"/>
        </w:rPr>
        <w:t xml:space="preserve">Eble JN, Sauter G, Epstein JI, </w:t>
      </w:r>
      <w:proofErr w:type="spellStart"/>
      <w:r w:rsidRPr="00F01CB6">
        <w:rPr>
          <w:rFonts w:ascii="Arial" w:eastAsia="Times New Roman" w:hAnsi="Arial" w:cs="Arial"/>
          <w:sz w:val="20"/>
          <w:szCs w:val="20"/>
          <w:lang w:val="en"/>
        </w:rPr>
        <w:t>Sesterhenn</w:t>
      </w:r>
      <w:proofErr w:type="spellEnd"/>
      <w:r w:rsidRPr="00F01CB6">
        <w:rPr>
          <w:rFonts w:ascii="Arial" w:eastAsia="Times New Roman" w:hAnsi="Arial" w:cs="Arial"/>
          <w:sz w:val="20"/>
          <w:szCs w:val="20"/>
          <w:lang w:val="en"/>
        </w:rPr>
        <w:t xml:space="preserve"> IA. </w:t>
      </w:r>
      <w:r w:rsidRPr="00F01CB6">
        <w:rPr>
          <w:rStyle w:val="Emphasis"/>
          <w:rFonts w:ascii="Arial" w:eastAsia="Times New Roman" w:hAnsi="Arial" w:cs="Arial"/>
          <w:sz w:val="20"/>
          <w:szCs w:val="20"/>
          <w:lang w:val="en"/>
        </w:rPr>
        <w:t>Tumors of the urinary system.</w:t>
      </w:r>
      <w:r w:rsidRPr="00F01CB6">
        <w:rPr>
          <w:rFonts w:ascii="Arial" w:eastAsia="Times New Roman" w:hAnsi="Arial" w:cs="Arial"/>
          <w:sz w:val="20"/>
          <w:szCs w:val="20"/>
          <w:lang w:val="en"/>
        </w:rPr>
        <w:t xml:space="preserve"> In: World Health Organization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Pathology and Genetics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xml:space="preserve"> of the Urinary System and Male Genital Organs. Lyon, France: IARC Press; 2004.</w:t>
      </w:r>
      <w:bookmarkEnd w:id="21"/>
    </w:p>
    <w:p w14:paraId="35588C0A"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22" w:name="R69047"/>
      <w:r w:rsidRPr="00F01CB6">
        <w:rPr>
          <w:rFonts w:ascii="Arial" w:eastAsia="Times New Roman" w:hAnsi="Arial" w:cs="Arial"/>
          <w:sz w:val="20"/>
          <w:szCs w:val="20"/>
          <w:lang w:val="en"/>
        </w:rPr>
        <w:t xml:space="preserve">Murphy WM, Grignon DJ, Perlman EJ. </w:t>
      </w:r>
      <w:r w:rsidRPr="00F01CB6">
        <w:rPr>
          <w:rStyle w:val="Emphasis"/>
          <w:rFonts w:ascii="Arial" w:eastAsia="Times New Roman" w:hAnsi="Arial" w:cs="Arial"/>
          <w:sz w:val="20"/>
          <w:szCs w:val="20"/>
          <w:lang w:val="en"/>
        </w:rPr>
        <w:t>Tumors of the urinary bladder.</w:t>
      </w:r>
      <w:r w:rsidRPr="00F01CB6">
        <w:rPr>
          <w:rFonts w:ascii="Arial" w:eastAsia="Times New Roman" w:hAnsi="Arial" w:cs="Arial"/>
          <w:sz w:val="20"/>
          <w:szCs w:val="20"/>
          <w:lang w:val="en"/>
        </w:rPr>
        <w:t xml:space="preserve"> In: Tumors of the Kidney, Bladder, and Related Urinary Structures. AFIP Atlas of Tumor Pathology. Series 4. Washington, DC: American Registry of Pathology; 2004.</w:t>
      </w:r>
      <w:bookmarkEnd w:id="22"/>
    </w:p>
    <w:p w14:paraId="2101255D"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23" w:name="R69048"/>
      <w:r w:rsidRPr="00F01CB6">
        <w:rPr>
          <w:rFonts w:ascii="Arial" w:eastAsia="Times New Roman" w:hAnsi="Arial" w:cs="Arial"/>
          <w:sz w:val="20"/>
          <w:szCs w:val="20"/>
          <w:lang w:val="en"/>
        </w:rPr>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F01CB6">
        <w:rPr>
          <w:rStyle w:val="Emphasis"/>
          <w:rFonts w:ascii="Arial" w:eastAsia="Times New Roman" w:hAnsi="Arial" w:cs="Arial"/>
          <w:sz w:val="20"/>
          <w:szCs w:val="20"/>
          <w:lang w:val="en"/>
        </w:rPr>
        <w:t>Am J Surg Pathol.</w:t>
      </w:r>
      <w:r w:rsidRPr="00F01CB6">
        <w:rPr>
          <w:rFonts w:ascii="Arial" w:eastAsia="Times New Roman" w:hAnsi="Arial" w:cs="Arial"/>
          <w:sz w:val="20"/>
          <w:szCs w:val="20"/>
          <w:lang w:val="en"/>
        </w:rPr>
        <w:t>1998;22:1435-1448.</w:t>
      </w:r>
      <w:bookmarkEnd w:id="23"/>
    </w:p>
    <w:p w14:paraId="4403306F" w14:textId="77777777" w:rsidR="00332A73" w:rsidRPr="00F01CB6" w:rsidRDefault="00332A73" w:rsidP="00F01CB6">
      <w:pPr>
        <w:numPr>
          <w:ilvl w:val="0"/>
          <w:numId w:val="4"/>
        </w:numPr>
        <w:spacing w:after="0" w:line="276" w:lineRule="auto"/>
        <w:divId w:val="379868604"/>
        <w:rPr>
          <w:rFonts w:ascii="Arial" w:eastAsia="Times New Roman" w:hAnsi="Arial" w:cs="Arial"/>
          <w:sz w:val="20"/>
          <w:szCs w:val="20"/>
          <w:lang w:val="en"/>
        </w:rPr>
      </w:pPr>
      <w:bookmarkStart w:id="24" w:name="R69049"/>
      <w:r w:rsidRPr="00F01CB6">
        <w:rPr>
          <w:rFonts w:ascii="Arial" w:eastAsia="Times New Roman" w:hAnsi="Arial" w:cs="Arial"/>
          <w:sz w:val="20"/>
          <w:szCs w:val="20"/>
          <w:lang w:val="en"/>
        </w:rPr>
        <w:t xml:space="preserve">Mostofi FK. </w:t>
      </w:r>
      <w:r w:rsidRPr="00F01CB6">
        <w:rPr>
          <w:rStyle w:val="Emphasis"/>
          <w:rFonts w:ascii="Arial" w:eastAsia="Times New Roman" w:hAnsi="Arial" w:cs="Arial"/>
          <w:sz w:val="20"/>
          <w:szCs w:val="20"/>
          <w:lang w:val="en"/>
        </w:rPr>
        <w:t xml:space="preserve">Histological typing of urinary bladder </w:t>
      </w:r>
      <w:proofErr w:type="spellStart"/>
      <w:r w:rsidRPr="00F01CB6">
        <w:rPr>
          <w:rStyle w:val="Emphasis"/>
          <w:rFonts w:ascii="Arial" w:eastAsia="Times New Roman" w:hAnsi="Arial" w:cs="Arial"/>
          <w:sz w:val="20"/>
          <w:szCs w:val="20"/>
          <w:lang w:val="en"/>
        </w:rPr>
        <w:t>tumours</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In: WHO Histological Classification of </w:t>
      </w:r>
      <w:proofErr w:type="spellStart"/>
      <w:r w:rsidRPr="00F01CB6">
        <w:rPr>
          <w:rFonts w:ascii="Arial" w:eastAsia="Times New Roman" w:hAnsi="Arial" w:cs="Arial"/>
          <w:sz w:val="20"/>
          <w:szCs w:val="20"/>
          <w:lang w:val="en"/>
        </w:rPr>
        <w:t>Tumours</w:t>
      </w:r>
      <w:proofErr w:type="spellEnd"/>
      <w:r w:rsidRPr="00F01CB6">
        <w:rPr>
          <w:rFonts w:ascii="Arial" w:eastAsia="Times New Roman" w:hAnsi="Arial" w:cs="Arial"/>
          <w:sz w:val="20"/>
          <w:szCs w:val="20"/>
          <w:lang w:val="en"/>
        </w:rPr>
        <w:t>. No. 10. Geneva, Switzerland: World Health Organization; 1973.</w:t>
      </w:r>
      <w:bookmarkEnd w:id="24"/>
    </w:p>
    <w:p w14:paraId="74646952" w14:textId="77777777" w:rsidR="00FF2A4A" w:rsidRPr="00F01CB6" w:rsidRDefault="00FF2A4A" w:rsidP="00F01CB6">
      <w:pPr>
        <w:spacing w:after="0" w:line="276" w:lineRule="auto"/>
        <w:divId w:val="2103917364"/>
        <w:rPr>
          <w:rFonts w:ascii="Arial" w:eastAsia="Times New Roman" w:hAnsi="Arial" w:cs="Arial"/>
          <w:b/>
          <w:bCs/>
          <w:sz w:val="20"/>
          <w:szCs w:val="20"/>
          <w:lang w:val="en"/>
        </w:rPr>
      </w:pPr>
      <w:bookmarkStart w:id="25" w:name="N12089"/>
    </w:p>
    <w:p w14:paraId="4965EF63" w14:textId="218131E9" w:rsidR="00332A73" w:rsidRPr="00F01CB6" w:rsidRDefault="00332A73" w:rsidP="00F01CB6">
      <w:pPr>
        <w:spacing w:after="0" w:line="276" w:lineRule="auto"/>
        <w:divId w:val="2103917364"/>
        <w:rPr>
          <w:rFonts w:ascii="Arial" w:eastAsia="Times New Roman" w:hAnsi="Arial" w:cs="Arial"/>
          <w:b/>
          <w:bCs/>
          <w:sz w:val="20"/>
          <w:szCs w:val="20"/>
          <w:lang w:val="en"/>
        </w:rPr>
      </w:pPr>
      <w:r w:rsidRPr="00F01CB6">
        <w:rPr>
          <w:rFonts w:ascii="Arial" w:eastAsia="Times New Roman" w:hAnsi="Arial" w:cs="Arial"/>
          <w:b/>
          <w:bCs/>
          <w:sz w:val="20"/>
          <w:szCs w:val="20"/>
          <w:lang w:val="en"/>
        </w:rPr>
        <w:t>D. Extent of Invasion</w:t>
      </w:r>
      <w:bookmarkEnd w:id="25"/>
    </w:p>
    <w:p w14:paraId="669D735E" w14:textId="77777777" w:rsidR="00332A73" w:rsidRPr="00F01CB6" w:rsidRDefault="00332A73" w:rsidP="00F01CB6">
      <w:pPr>
        <w:pStyle w:val="NormalWeb"/>
        <w:spacing w:before="0" w:beforeAutospacing="0" w:after="0" w:afterAutospacing="0" w:line="276" w:lineRule="auto"/>
        <w:divId w:val="1223444024"/>
        <w:rPr>
          <w:rFonts w:ascii="Arial" w:hAnsi="Arial" w:cs="Arial"/>
          <w:sz w:val="20"/>
          <w:szCs w:val="20"/>
          <w:lang w:val="en"/>
        </w:rPr>
      </w:pPr>
      <w:r w:rsidRPr="00F01CB6">
        <w:rPr>
          <w:rFonts w:ascii="Arial" w:hAnsi="Arial" w:cs="Arial"/>
          <w:sz w:val="20"/>
          <w:szCs w:val="20"/>
          <w:lang w:val="en"/>
        </w:rPr>
        <w:t>A critical role of the surgical pathologist is to diagnose the depth and extent of invasion into the subepithelial connective tissue/lamina propria/submucosa (T1), muscularis propria (T2), or beyond (T3 or T4), with the latter two categories amenable only in cystectomy specimens.</w:t>
      </w:r>
      <w:hyperlink w:anchor="R69050" w:tgtFrame="_top" w:tooltip="Comperat E, Amin MB, Epstein JI, et al. The Genitourinary Pathology Society Update on classification of variant histologies, T1 substaging, molecular taxonomy, and immunotherapy and PD-L1 testing. &amp;lt;em&amp;gt;Adv Anat Pathol.&amp;lt;/em&amp;gt; 2021; 28:196-208." w:history="1">
        <w:r w:rsidRPr="00F01CB6">
          <w:rPr>
            <w:rStyle w:val="Hyperlink"/>
            <w:rFonts w:ascii="Arial" w:hAnsi="Arial" w:cs="Arial"/>
            <w:sz w:val="20"/>
            <w:szCs w:val="20"/>
            <w:vertAlign w:val="superscript"/>
            <w:lang w:val="en"/>
          </w:rPr>
          <w:t>1,</w:t>
        </w:r>
      </w:hyperlink>
      <w:hyperlink w:anchor="R69051" w:tgtFrame="_top" w:tooltip="Paner GP, Montironi R, Amin MB. Challenges in pathologic staging of bladder cancer: proposals for fresh approaches of assessing pathologic stage in light of recent studies and observations pertaining to bladder histoanatomic variances. &amp;lt;em&amp;gt;Adv Anat Patho" w:history="1">
        <w:r w:rsidRPr="00F01CB6">
          <w:rPr>
            <w:rStyle w:val="Hyperlink"/>
            <w:rFonts w:ascii="Arial" w:hAnsi="Arial" w:cs="Arial"/>
            <w:sz w:val="20"/>
            <w:szCs w:val="20"/>
            <w:vertAlign w:val="superscript"/>
            <w:lang w:val="en"/>
          </w:rPr>
          <w:t>2,</w:t>
        </w:r>
      </w:hyperlink>
      <w:hyperlink w:anchor="R69052" w:tgtFrame="_top" w:tooltip="Amin MB, Edge SB, Greene FL, et al., eds. &amp;lt;em&amp;gt;AJCC Cancer Staging Manual.&amp;lt;/em&amp;gt; 8th ed. New York: Springer; 2017." w:history="1">
        <w:r w:rsidRPr="00F01CB6">
          <w:rPr>
            <w:rStyle w:val="Hyperlink"/>
            <w:rFonts w:ascii="Arial" w:hAnsi="Arial" w:cs="Arial"/>
            <w:sz w:val="20"/>
            <w:szCs w:val="20"/>
            <w:vertAlign w:val="superscript"/>
            <w:lang w:val="en"/>
          </w:rPr>
          <w:t>3</w:t>
        </w:r>
      </w:hyperlink>
      <w:r w:rsidRPr="00F01CB6">
        <w:rPr>
          <w:rFonts w:ascii="Arial" w:hAnsi="Arial" w:cs="Arial"/>
          <w:sz w:val="20"/>
          <w:szCs w:val="20"/>
          <w:vertAlign w:val="superscript"/>
          <w:lang w:val="en"/>
        </w:rPr>
        <w:t xml:space="preserve"> </w:t>
      </w:r>
      <w:r w:rsidRPr="00F01CB6">
        <w:rPr>
          <w:rFonts w:ascii="Arial" w:hAnsi="Arial" w:cs="Arial"/>
          <w:sz w:val="20"/>
          <w:szCs w:val="20"/>
          <w:lang w:val="en"/>
        </w:rPr>
        <w:t xml:space="preserve">In papillary tumors, invasion occurs most often at the base of the tumor and very infrequently in the stalk. A tumor infiltrating the lamina propria (T1) is sometimes </w:t>
      </w:r>
      <w:proofErr w:type="spellStart"/>
      <w:r w:rsidRPr="00F01CB6">
        <w:rPr>
          <w:rFonts w:ascii="Arial" w:hAnsi="Arial" w:cs="Arial"/>
          <w:sz w:val="20"/>
          <w:szCs w:val="20"/>
          <w:lang w:val="en"/>
        </w:rPr>
        <w:t>overdiagnosed</w:t>
      </w:r>
      <w:proofErr w:type="spellEnd"/>
      <w:r w:rsidRPr="00F01CB6">
        <w:rPr>
          <w:rFonts w:ascii="Arial" w:hAnsi="Arial" w:cs="Arial"/>
          <w:sz w:val="20"/>
          <w:szCs w:val="20"/>
          <w:lang w:val="en"/>
        </w:rPr>
        <w:t xml:space="preserve"> as vascular invasion; hence, caution should be exercised when diagnosing this feature, which in some cases may be supported by performing immunohistochemical studies for endothelial markers. Depth of invasion is a critical prognostic determinant in invasive urothelial carcinoma. In T1 disease, determining the extent of lamina propria is shown to have prognostic value. Several T1 subcategorization methods (e.g., micrometric and histoanatomic) have been proposed but have been difficult to adopt due in part to the inherent lack of orientation of the specimen and inconsistencies of the histoanatomic landmarks. Pathologists are, however, encouraged to provide some assessment as to the extent of lamina propria invasion (i.e., maximum dimension of invasive focus, or depth in millimeters, or by level – above, at, or below muscularis mucosae).</w:t>
      </w:r>
      <w:r w:rsidRPr="00F01CB6">
        <w:rPr>
          <w:rFonts w:ascii="Arial" w:hAnsi="Arial" w:cs="Arial"/>
          <w:sz w:val="20"/>
          <w:szCs w:val="20"/>
          <w:lang w:val="en"/>
        </w:rPr>
        <w:br/>
      </w:r>
      <w:r w:rsidRPr="00F01CB6">
        <w:rPr>
          <w:rFonts w:ascii="Arial" w:hAnsi="Arial" w:cs="Arial"/>
          <w:sz w:val="20"/>
          <w:szCs w:val="20"/>
          <w:lang w:val="en"/>
        </w:rPr>
        <w:br/>
        <w:t xml:space="preserve">Designation of a tumor as merely muscle invasive is inappropriate, but the type of muscle invasion, i.e., muscularis mucosae (T1 tumors) versus muscularis propria (T2 tumors) invasion, needs to be clearly stated. Descriptive terminology, such as “urothelial carcinoma with muscle invasion, indeterminate for type of muscle invasion,” may be used when it is not possible to be certain whether the type of muscle </w:t>
      </w:r>
      <w:r w:rsidRPr="00F01CB6">
        <w:rPr>
          <w:rFonts w:ascii="Arial" w:hAnsi="Arial" w:cs="Arial"/>
          <w:sz w:val="20"/>
          <w:szCs w:val="20"/>
          <w:lang w:val="en"/>
        </w:rPr>
        <w:lastRenderedPageBreak/>
        <w:t>invaded by the tumor is hypertrophic muscularis mucosae or muscularis propria. A comment on thermocoagulation effect may be made, especially if its presence impedes diagnostic evaluation. In TURBT specimens invasive into muscularis propria, no attempt should be made to subcategorize the depth of muscularis propria invasion. Since fat may be present in the lamina propria and muscularis propria, the presence of tumor in adipose tissue is not necessarily diagnostic of extravesical spread; this determination is reserved for cystectomy specimens.</w:t>
      </w:r>
      <w:r w:rsidRPr="00F01CB6">
        <w:rPr>
          <w:rFonts w:ascii="Arial" w:hAnsi="Arial" w:cs="Arial"/>
          <w:sz w:val="20"/>
          <w:szCs w:val="20"/>
          <w:lang w:val="en"/>
        </w:rPr>
        <w:br/>
      </w:r>
      <w:r w:rsidRPr="00F01CB6">
        <w:rPr>
          <w:rFonts w:ascii="Arial" w:hAnsi="Arial" w:cs="Arial"/>
          <w:sz w:val="20"/>
          <w:szCs w:val="20"/>
          <w:lang w:val="en"/>
        </w:rPr>
        <w:br/>
        <w:t>Involvement of the prostate gland may occur in several different patterns. Tumors (carcinoma in situ, papillary, or invasive carcinoma) can first spread along the prostatic urethral mucosa and prostate glands and subsequently invade prostatic stroma (transurethral mucosal route) (Figure 1). Tumors may also invade through the bladder wall and the base of the prostate directly into the prostate gland. Tumors can also invade into extravesical fat and then extend back into the prostate gland. The latter two routes are considered direct transmural invasion. The AJCC 8th edition staging manual defines direct extension of urinary bladder cancer into the prostate gland as T4 disease and excludes transurethral mucosal prostatic stroma invasion from the T4a staging status. However, there is limited data on the best methodology to stage urothelial carcinoma that concurrently involves the urinary bladder and the prostatic urethra.</w:t>
      </w:r>
      <w:r w:rsidRPr="00F01CB6">
        <w:rPr>
          <w:rFonts w:ascii="Arial" w:hAnsi="Arial" w:cs="Arial"/>
          <w:sz w:val="20"/>
          <w:szCs w:val="20"/>
          <w:lang w:val="en"/>
        </w:rPr>
        <w:br/>
      </w:r>
      <w:r w:rsidRPr="00F01CB6">
        <w:rPr>
          <w:rFonts w:ascii="Arial" w:hAnsi="Arial" w:cs="Arial"/>
          <w:sz w:val="20"/>
          <w:szCs w:val="20"/>
          <w:lang w:val="en"/>
        </w:rPr>
        <w:br/>
        <w:t>In patients who have a large urinary bladder carcinoma that has invaded through the full thickness of the bladder wall and thereby secondarily involves the prostatic stroma, a T4 stage should be assigned per urinary bladder staging. In other circumstances in which involvement by urothelial carcinoma is seen in both sites, separate urinary bladder and prostatic urethral staging should be assigned. Transmucosal route into prostatic stroma from a bladder cancer without transmural prostatic stromal invasion is now categorized as T2 per urethral cancer staging, and the concomitant bladder proper cancer is given a separate stage category according to the bladder cancer staging. Thus, TUR showing involvement of prostatic tissue should not be automatically labeled as T4 disease.</w:t>
      </w:r>
    </w:p>
    <w:p w14:paraId="415FC526" w14:textId="77777777" w:rsidR="00332A73" w:rsidRPr="00F01CB6" w:rsidRDefault="00332A73" w:rsidP="00F01CB6">
      <w:pPr>
        <w:pStyle w:val="NormalWeb"/>
        <w:spacing w:before="0" w:beforeAutospacing="0" w:after="0" w:afterAutospacing="0" w:line="276" w:lineRule="auto"/>
        <w:divId w:val="1223444024"/>
        <w:rPr>
          <w:rFonts w:ascii="Arial" w:hAnsi="Arial" w:cs="Arial"/>
          <w:sz w:val="20"/>
          <w:szCs w:val="20"/>
          <w:lang w:val="en"/>
        </w:rPr>
      </w:pPr>
      <w:r w:rsidRPr="00F01CB6">
        <w:rPr>
          <w:rFonts w:ascii="Arial" w:hAnsi="Arial" w:cs="Arial"/>
          <w:sz w:val="20"/>
          <w:szCs w:val="20"/>
          <w:lang w:val="en"/>
        </w:rPr>
        <w:t> </w:t>
      </w:r>
    </w:p>
    <w:p w14:paraId="121B2124" w14:textId="77777777" w:rsidR="00332A73" w:rsidRPr="00F01CB6" w:rsidRDefault="00332A73" w:rsidP="00F01CB6">
      <w:pPr>
        <w:pStyle w:val="NormalWeb"/>
        <w:spacing w:before="0" w:beforeAutospacing="0" w:after="0" w:afterAutospacing="0" w:line="276" w:lineRule="auto"/>
        <w:divId w:val="1223444024"/>
        <w:rPr>
          <w:rFonts w:ascii="Arial" w:hAnsi="Arial" w:cs="Arial"/>
          <w:sz w:val="20"/>
          <w:szCs w:val="20"/>
          <w:lang w:val="en"/>
        </w:rPr>
      </w:pPr>
      <w:r w:rsidRPr="00F01CB6">
        <w:rPr>
          <w:rFonts w:ascii="Arial" w:hAnsi="Arial" w:cs="Arial"/>
          <w:noProof/>
          <w:sz w:val="20"/>
          <w:szCs w:val="20"/>
          <w:lang w:val="en"/>
        </w:rPr>
        <w:lastRenderedPageBreak/>
        <w:drawing>
          <wp:inline distT="0" distB="0" distL="0" distR="0" wp14:anchorId="7C39CAB0" wp14:editId="5021C762">
            <wp:extent cx="4455160" cy="514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160" cy="5149850"/>
                    </a:xfrm>
                    <a:prstGeom prst="rect">
                      <a:avLst/>
                    </a:prstGeom>
                    <a:noFill/>
                    <a:ln>
                      <a:noFill/>
                    </a:ln>
                  </pic:spPr>
                </pic:pic>
              </a:graphicData>
            </a:graphic>
          </wp:inline>
        </w:drawing>
      </w:r>
    </w:p>
    <w:p w14:paraId="35D32FDB" w14:textId="77777777" w:rsidR="00332A73" w:rsidRPr="00F01CB6" w:rsidRDefault="00332A73" w:rsidP="00F01CB6">
      <w:pPr>
        <w:pStyle w:val="NormalWeb"/>
        <w:spacing w:before="0" w:beforeAutospacing="0" w:after="0" w:afterAutospacing="0" w:line="276" w:lineRule="auto"/>
        <w:divId w:val="1223444024"/>
        <w:rPr>
          <w:rFonts w:ascii="Arial" w:hAnsi="Arial" w:cs="Arial"/>
          <w:sz w:val="20"/>
          <w:szCs w:val="20"/>
          <w:lang w:val="en"/>
        </w:rPr>
      </w:pPr>
      <w:r w:rsidRPr="00F01CB6">
        <w:rPr>
          <w:rFonts w:ascii="Arial" w:hAnsi="Arial" w:cs="Arial"/>
          <w:b/>
          <w:bCs/>
          <w:sz w:val="20"/>
          <w:szCs w:val="20"/>
          <w:lang w:val="en"/>
        </w:rPr>
        <w:t>Figure 1.</w:t>
      </w:r>
      <w:r w:rsidRPr="00F01CB6">
        <w:rPr>
          <w:rFonts w:ascii="Arial" w:hAnsi="Arial" w:cs="Arial"/>
          <w:sz w:val="20"/>
          <w:szCs w:val="20"/>
          <w:lang w:val="en"/>
        </w:rPr>
        <w:t xml:space="preserve"> Prostatic invasion from urinary bladder cancer via direct transmural and extravesical route (pT4 bladder staging) and transurethral invasion (pT2 urethral staging). From: Amin MB, Edge SB, Greene FL, et al, eds. </w:t>
      </w:r>
      <w:r w:rsidRPr="00F01CB6">
        <w:rPr>
          <w:rFonts w:ascii="Arial" w:hAnsi="Arial" w:cs="Arial"/>
          <w:i/>
          <w:iCs/>
          <w:sz w:val="20"/>
          <w:szCs w:val="20"/>
          <w:lang w:val="en"/>
        </w:rPr>
        <w:t>AJCC Cancer Staging Manual.</w:t>
      </w:r>
      <w:r w:rsidRPr="00F01CB6">
        <w:rPr>
          <w:rFonts w:ascii="Arial" w:hAnsi="Arial" w:cs="Arial"/>
          <w:sz w:val="20"/>
          <w:szCs w:val="20"/>
          <w:lang w:val="en"/>
        </w:rPr>
        <w:t xml:space="preserve"> 8th ed. New York, NY: Springer; 2017. Reproduced with permission.</w:t>
      </w:r>
    </w:p>
    <w:p w14:paraId="01DFACDE" w14:textId="77777777" w:rsidR="00332A73" w:rsidRPr="00F01CB6" w:rsidRDefault="00332A73" w:rsidP="00F01CB6">
      <w:pPr>
        <w:pStyle w:val="NormalWeb"/>
        <w:spacing w:before="0" w:beforeAutospacing="0" w:after="0" w:afterAutospacing="0" w:line="276" w:lineRule="auto"/>
        <w:divId w:val="1223444024"/>
        <w:rPr>
          <w:rFonts w:ascii="Arial" w:hAnsi="Arial" w:cs="Arial"/>
          <w:sz w:val="20"/>
          <w:szCs w:val="20"/>
          <w:lang w:val="en"/>
        </w:rPr>
      </w:pPr>
      <w:r w:rsidRPr="00F01CB6">
        <w:rPr>
          <w:rFonts w:ascii="Arial" w:hAnsi="Arial" w:cs="Arial"/>
          <w:sz w:val="20"/>
          <w:szCs w:val="20"/>
          <w:lang w:val="en"/>
        </w:rPr>
        <w:t> </w:t>
      </w:r>
    </w:p>
    <w:p w14:paraId="7CF77EFC" w14:textId="77777777" w:rsidR="00332A73" w:rsidRPr="00F01CB6" w:rsidRDefault="00332A73" w:rsidP="00F01CB6">
      <w:pPr>
        <w:spacing w:after="0" w:line="276" w:lineRule="auto"/>
        <w:divId w:val="2038843977"/>
        <w:rPr>
          <w:rFonts w:ascii="Arial" w:eastAsia="Times New Roman" w:hAnsi="Arial" w:cs="Arial"/>
          <w:sz w:val="20"/>
          <w:szCs w:val="20"/>
          <w:lang w:val="en"/>
        </w:rPr>
      </w:pPr>
      <w:r w:rsidRPr="00F01CB6">
        <w:rPr>
          <w:rFonts w:ascii="Arial" w:eastAsia="Times New Roman" w:hAnsi="Arial" w:cs="Arial"/>
          <w:sz w:val="20"/>
          <w:szCs w:val="20"/>
          <w:lang w:val="en"/>
        </w:rPr>
        <w:t>References</w:t>
      </w:r>
    </w:p>
    <w:p w14:paraId="3DCF8E8C" w14:textId="77777777" w:rsidR="00332A73" w:rsidRPr="00F01CB6" w:rsidRDefault="00332A73" w:rsidP="00F01CB6">
      <w:pPr>
        <w:numPr>
          <w:ilvl w:val="0"/>
          <w:numId w:val="5"/>
        </w:numPr>
        <w:spacing w:after="0" w:line="276" w:lineRule="auto"/>
        <w:divId w:val="379868604"/>
        <w:rPr>
          <w:rFonts w:ascii="Arial" w:eastAsia="Times New Roman" w:hAnsi="Arial" w:cs="Arial"/>
          <w:sz w:val="20"/>
          <w:szCs w:val="20"/>
          <w:lang w:val="en"/>
        </w:rPr>
      </w:pPr>
      <w:bookmarkStart w:id="26" w:name="R69050"/>
      <w:proofErr w:type="spellStart"/>
      <w:r w:rsidRPr="00F01CB6">
        <w:rPr>
          <w:rFonts w:ascii="Arial" w:eastAsia="Times New Roman" w:hAnsi="Arial" w:cs="Arial"/>
          <w:sz w:val="20"/>
          <w:szCs w:val="20"/>
          <w:lang w:val="en"/>
        </w:rPr>
        <w:t>Comperat</w:t>
      </w:r>
      <w:proofErr w:type="spellEnd"/>
      <w:r w:rsidRPr="00F01CB6">
        <w:rPr>
          <w:rFonts w:ascii="Arial" w:eastAsia="Times New Roman" w:hAnsi="Arial" w:cs="Arial"/>
          <w:sz w:val="20"/>
          <w:szCs w:val="20"/>
          <w:lang w:val="en"/>
        </w:rPr>
        <w:t xml:space="preserve"> E, Amin MB, Epstein JI, et al. The Genitourinary Pathology Society Update on classification of variant </w:t>
      </w:r>
      <w:proofErr w:type="spellStart"/>
      <w:r w:rsidRPr="00F01CB6">
        <w:rPr>
          <w:rFonts w:ascii="Arial" w:eastAsia="Times New Roman" w:hAnsi="Arial" w:cs="Arial"/>
          <w:sz w:val="20"/>
          <w:szCs w:val="20"/>
          <w:lang w:val="en"/>
        </w:rPr>
        <w:t>histologies</w:t>
      </w:r>
      <w:proofErr w:type="spellEnd"/>
      <w:r w:rsidRPr="00F01CB6">
        <w:rPr>
          <w:rFonts w:ascii="Arial" w:eastAsia="Times New Roman" w:hAnsi="Arial" w:cs="Arial"/>
          <w:sz w:val="20"/>
          <w:szCs w:val="20"/>
          <w:lang w:val="en"/>
        </w:rPr>
        <w:t xml:space="preserve">, T1 </w:t>
      </w:r>
      <w:proofErr w:type="spellStart"/>
      <w:r w:rsidRPr="00F01CB6">
        <w:rPr>
          <w:rFonts w:ascii="Arial" w:eastAsia="Times New Roman" w:hAnsi="Arial" w:cs="Arial"/>
          <w:sz w:val="20"/>
          <w:szCs w:val="20"/>
          <w:lang w:val="en"/>
        </w:rPr>
        <w:t>substaging</w:t>
      </w:r>
      <w:proofErr w:type="spellEnd"/>
      <w:r w:rsidRPr="00F01CB6">
        <w:rPr>
          <w:rFonts w:ascii="Arial" w:eastAsia="Times New Roman" w:hAnsi="Arial" w:cs="Arial"/>
          <w:sz w:val="20"/>
          <w:szCs w:val="20"/>
          <w:lang w:val="en"/>
        </w:rPr>
        <w:t xml:space="preserve">, molecular taxonomy, and immunotherapy and PD-L1 testing. </w:t>
      </w:r>
      <w:r w:rsidRPr="00F01CB6">
        <w:rPr>
          <w:rStyle w:val="Emphasis"/>
          <w:rFonts w:ascii="Arial" w:eastAsia="Times New Roman" w:hAnsi="Arial" w:cs="Arial"/>
          <w:sz w:val="20"/>
          <w:szCs w:val="20"/>
          <w:lang w:val="en"/>
        </w:rPr>
        <w:t xml:space="preserve">Adv Anat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2021; 28:196-208.</w:t>
      </w:r>
      <w:bookmarkEnd w:id="26"/>
    </w:p>
    <w:p w14:paraId="5E9C6B25" w14:textId="77777777" w:rsidR="00332A73" w:rsidRPr="00F01CB6" w:rsidRDefault="00332A73" w:rsidP="00F01CB6">
      <w:pPr>
        <w:numPr>
          <w:ilvl w:val="0"/>
          <w:numId w:val="5"/>
        </w:numPr>
        <w:spacing w:after="0" w:line="276" w:lineRule="auto"/>
        <w:divId w:val="379868604"/>
        <w:rPr>
          <w:rFonts w:ascii="Arial" w:eastAsia="Times New Roman" w:hAnsi="Arial" w:cs="Arial"/>
          <w:sz w:val="20"/>
          <w:szCs w:val="20"/>
          <w:lang w:val="en"/>
        </w:rPr>
      </w:pPr>
      <w:bookmarkStart w:id="27" w:name="R69051"/>
      <w:r w:rsidRPr="00F01CB6">
        <w:rPr>
          <w:rFonts w:ascii="Arial" w:eastAsia="Times New Roman" w:hAnsi="Arial" w:cs="Arial"/>
          <w:sz w:val="20"/>
          <w:szCs w:val="20"/>
          <w:lang w:val="en"/>
        </w:rPr>
        <w:t xml:space="preserve">Paner GP, </w:t>
      </w:r>
      <w:proofErr w:type="spellStart"/>
      <w:r w:rsidRPr="00F01CB6">
        <w:rPr>
          <w:rFonts w:ascii="Arial" w:eastAsia="Times New Roman" w:hAnsi="Arial" w:cs="Arial"/>
          <w:sz w:val="20"/>
          <w:szCs w:val="20"/>
          <w:lang w:val="en"/>
        </w:rPr>
        <w:t>Montironi</w:t>
      </w:r>
      <w:proofErr w:type="spellEnd"/>
      <w:r w:rsidRPr="00F01CB6">
        <w:rPr>
          <w:rFonts w:ascii="Arial" w:eastAsia="Times New Roman" w:hAnsi="Arial" w:cs="Arial"/>
          <w:sz w:val="20"/>
          <w:szCs w:val="20"/>
          <w:lang w:val="en"/>
        </w:rPr>
        <w:t xml:space="preserve"> R, Amin MB. Challenges in pathologic staging of bladder cancer: proposals for fresh approaches of assessing pathologic stage in light of recent studies and observations pertaining to bladder histoanatomic variances. </w:t>
      </w:r>
      <w:r w:rsidRPr="00F01CB6">
        <w:rPr>
          <w:rStyle w:val="Emphasis"/>
          <w:rFonts w:ascii="Arial" w:eastAsia="Times New Roman" w:hAnsi="Arial" w:cs="Arial"/>
          <w:sz w:val="20"/>
          <w:szCs w:val="20"/>
          <w:lang w:val="en"/>
        </w:rPr>
        <w:t xml:space="preserve">Adv Anat </w:t>
      </w:r>
      <w:proofErr w:type="spellStart"/>
      <w:r w:rsidRPr="00F01CB6">
        <w:rPr>
          <w:rStyle w:val="Emphasis"/>
          <w:rFonts w:ascii="Arial" w:eastAsia="Times New Roman" w:hAnsi="Arial" w:cs="Arial"/>
          <w:sz w:val="20"/>
          <w:szCs w:val="20"/>
          <w:lang w:val="en"/>
        </w:rPr>
        <w:t>Pathol</w:t>
      </w:r>
      <w:proofErr w:type="spellEnd"/>
      <w:r w:rsidRPr="00F01CB6">
        <w:rPr>
          <w:rStyle w:val="Emphasis"/>
          <w:rFonts w:ascii="Arial" w:eastAsia="Times New Roman" w:hAnsi="Arial" w:cs="Arial"/>
          <w:sz w:val="20"/>
          <w:szCs w:val="20"/>
          <w:lang w:val="en"/>
        </w:rPr>
        <w:t>.</w:t>
      </w:r>
      <w:r w:rsidRPr="00F01CB6">
        <w:rPr>
          <w:rFonts w:ascii="Arial" w:eastAsia="Times New Roman" w:hAnsi="Arial" w:cs="Arial"/>
          <w:sz w:val="20"/>
          <w:szCs w:val="20"/>
          <w:lang w:val="en"/>
        </w:rPr>
        <w:t xml:space="preserve"> 2017; 3:113-127.</w:t>
      </w:r>
      <w:bookmarkEnd w:id="27"/>
    </w:p>
    <w:p w14:paraId="31C765ED" w14:textId="77777777" w:rsidR="00332A73" w:rsidRPr="00F01CB6" w:rsidRDefault="00332A73" w:rsidP="00F01CB6">
      <w:pPr>
        <w:numPr>
          <w:ilvl w:val="0"/>
          <w:numId w:val="5"/>
        </w:numPr>
        <w:spacing w:after="0" w:line="276" w:lineRule="auto"/>
        <w:divId w:val="379868604"/>
        <w:rPr>
          <w:rFonts w:ascii="Arial" w:eastAsia="Times New Roman" w:hAnsi="Arial" w:cs="Arial"/>
          <w:sz w:val="20"/>
          <w:szCs w:val="20"/>
          <w:lang w:val="en"/>
        </w:rPr>
      </w:pPr>
      <w:bookmarkStart w:id="28" w:name="R69052"/>
      <w:r w:rsidRPr="00F01CB6">
        <w:rPr>
          <w:rFonts w:ascii="Arial" w:eastAsia="Times New Roman" w:hAnsi="Arial" w:cs="Arial"/>
          <w:sz w:val="20"/>
          <w:szCs w:val="20"/>
          <w:lang w:val="en"/>
        </w:rPr>
        <w:t xml:space="preserve">Amin MB, Edge SB, Greene FL, et al., eds. </w:t>
      </w:r>
      <w:r w:rsidRPr="00F01CB6">
        <w:rPr>
          <w:rStyle w:val="Emphasis"/>
          <w:rFonts w:ascii="Arial" w:eastAsia="Times New Roman" w:hAnsi="Arial" w:cs="Arial"/>
          <w:sz w:val="20"/>
          <w:szCs w:val="20"/>
          <w:lang w:val="en"/>
        </w:rPr>
        <w:t>AJCC Cancer Staging Manual.</w:t>
      </w:r>
      <w:r w:rsidRPr="00F01CB6">
        <w:rPr>
          <w:rFonts w:ascii="Arial" w:eastAsia="Times New Roman" w:hAnsi="Arial" w:cs="Arial"/>
          <w:sz w:val="20"/>
          <w:szCs w:val="20"/>
          <w:lang w:val="en"/>
        </w:rPr>
        <w:t xml:space="preserve"> 8th ed. New York: Springer; 2017.</w:t>
      </w:r>
      <w:bookmarkEnd w:id="28"/>
    </w:p>
    <w:p w14:paraId="0C499DFE" w14:textId="77777777" w:rsidR="00FF2A4A" w:rsidRPr="00F01CB6" w:rsidRDefault="00FF2A4A" w:rsidP="00F01CB6">
      <w:pPr>
        <w:spacing w:after="0" w:line="276" w:lineRule="auto"/>
        <w:divId w:val="377583366"/>
        <w:rPr>
          <w:rFonts w:ascii="Arial" w:eastAsia="Times New Roman" w:hAnsi="Arial" w:cs="Arial"/>
          <w:b/>
          <w:bCs/>
          <w:sz w:val="20"/>
          <w:szCs w:val="20"/>
          <w:lang w:val="en"/>
        </w:rPr>
      </w:pPr>
      <w:bookmarkStart w:id="29" w:name="N12090"/>
    </w:p>
    <w:p w14:paraId="499DF5C3" w14:textId="4B295909" w:rsidR="00332A73" w:rsidRPr="00F01CB6" w:rsidRDefault="00332A73" w:rsidP="00F01CB6">
      <w:pPr>
        <w:spacing w:after="0" w:line="276" w:lineRule="auto"/>
        <w:divId w:val="377583366"/>
        <w:rPr>
          <w:rFonts w:ascii="Arial" w:eastAsia="Times New Roman" w:hAnsi="Arial" w:cs="Arial"/>
          <w:b/>
          <w:bCs/>
          <w:sz w:val="20"/>
          <w:szCs w:val="20"/>
          <w:lang w:val="en"/>
        </w:rPr>
      </w:pPr>
      <w:r w:rsidRPr="00F01CB6">
        <w:rPr>
          <w:rFonts w:ascii="Arial" w:eastAsia="Times New Roman" w:hAnsi="Arial" w:cs="Arial"/>
          <w:b/>
          <w:bCs/>
          <w:sz w:val="20"/>
          <w:szCs w:val="20"/>
          <w:lang w:val="en"/>
        </w:rPr>
        <w:lastRenderedPageBreak/>
        <w:t>E. Lymphatic and/or Vascular Invasion</w:t>
      </w:r>
      <w:bookmarkEnd w:id="29"/>
    </w:p>
    <w:p w14:paraId="4BEA0A50" w14:textId="77777777" w:rsidR="00332A73" w:rsidRPr="00F01CB6" w:rsidRDefault="00332A73" w:rsidP="00F01CB6">
      <w:pPr>
        <w:pStyle w:val="NormalWeb"/>
        <w:spacing w:before="0" w:beforeAutospacing="0" w:after="0" w:afterAutospacing="0" w:line="276" w:lineRule="auto"/>
        <w:divId w:val="1346057472"/>
        <w:rPr>
          <w:rFonts w:ascii="Arial" w:hAnsi="Arial" w:cs="Arial"/>
          <w:sz w:val="20"/>
          <w:szCs w:val="20"/>
          <w:lang w:val="en"/>
        </w:rPr>
      </w:pPr>
      <w:r w:rsidRPr="00F01CB6">
        <w:rPr>
          <w:rFonts w:ascii="Arial" w:hAnsi="Arial" w:cs="Arial"/>
          <w:sz w:val="20"/>
          <w:szCs w:val="20"/>
          <w:lang w:val="en"/>
        </w:rPr>
        <w:t>Urothelial carcinoma may invade blood vessels or lymphatic channels.</w:t>
      </w:r>
      <w:hyperlink w:anchor="R69059" w:tgtFrame="_top" w:tooltip="Werntz RP, Smith ZL, Packiam VT, et al. The impact of lymphovascular invasion on risk of upstaging and lymph node metastasis at the time of radical cystectomy. &amp;lt;em&amp;gt;Eur Urol.&amp;lt;/em&amp;gt; &amp;lt;em&amp;gt;Focu&amp;lt;/em&amp;gt;s 2020; 15:292-297." w:history="1">
        <w:r w:rsidRPr="00F01CB6">
          <w:rPr>
            <w:rStyle w:val="Hyperlink"/>
            <w:rFonts w:ascii="Arial" w:hAnsi="Arial" w:cs="Arial"/>
            <w:sz w:val="20"/>
            <w:szCs w:val="20"/>
            <w:vertAlign w:val="superscript"/>
            <w:lang w:val="en"/>
          </w:rPr>
          <w:t>1,</w:t>
        </w:r>
      </w:hyperlink>
      <w:hyperlink w:anchor="R69061" w:tgtFrame="_top" w:tooltip="Mari A, Kimura S, Foerster B, et al. A systematic review and meta-analysis of lymphovascular invasion in patients treated with radical cystectomy for bladder cancer. &amp;lt;em&amp;gt;Urol Oncol&amp;lt;/em&amp;gt;. 2018; 36:293-305. " w:history="1">
        <w:r w:rsidRPr="00F01CB6">
          <w:rPr>
            <w:rStyle w:val="Hyperlink"/>
            <w:rFonts w:ascii="Arial" w:hAnsi="Arial" w:cs="Arial"/>
            <w:sz w:val="20"/>
            <w:szCs w:val="20"/>
            <w:vertAlign w:val="superscript"/>
            <w:lang w:val="en"/>
          </w:rPr>
          <w:t>2,</w:t>
        </w:r>
      </w:hyperlink>
      <w:hyperlink w:anchor="R69063" w:tgtFrame="_top" w:tooltip="Lotan Y, Gupta A, Shariat SF, et al. Lymphovascular invasion is independently associated with overall survival, cause-specific survival, and local and distant recurrence in patients with negative lymph nodes at radical cystectomy. &amp;lt;em&amp;gt;J Clin Oncol&amp;lt;/em" w:history="1">
        <w:r w:rsidRPr="00F01CB6">
          <w:rPr>
            <w:rStyle w:val="Hyperlink"/>
            <w:rFonts w:ascii="Arial" w:hAnsi="Arial" w:cs="Arial"/>
            <w:sz w:val="20"/>
            <w:szCs w:val="20"/>
            <w:vertAlign w:val="superscript"/>
            <w:lang w:val="en"/>
          </w:rPr>
          <w:t>3</w:t>
        </w:r>
      </w:hyperlink>
      <w:r w:rsidRPr="00F01CB6">
        <w:rPr>
          <w:rFonts w:ascii="Arial" w:hAnsi="Arial" w:cs="Arial"/>
          <w:sz w:val="20"/>
          <w:szCs w:val="20"/>
          <w:lang w:val="en"/>
        </w:rPr>
        <w:t> Lymphovascular invasion has been shown to be an independent predictor of recurrence and decreased overall survival. Presence of lymph-vascular invasion in TURBT specimens is associated with higher nodal metastasis. In suspicious cases, blood vessels can be highlighted by immunohistochemical staining for factor VIII-related antigen, CD31 or CD34. Staining will not resolve the problem of differentiating lymphatic versus artifactual space entrapment by tumor cells, and as mentioned, this is frequently seen in urothelial tumors invading the lamina propria. Retraction artifact is also prominent in micropapillary urothelial carcinoma.</w:t>
      </w:r>
    </w:p>
    <w:p w14:paraId="6C9A7C0C" w14:textId="77777777" w:rsidR="00332A73" w:rsidRPr="00F01CB6" w:rsidRDefault="00332A73" w:rsidP="00F01CB6">
      <w:pPr>
        <w:pStyle w:val="NormalWeb"/>
        <w:spacing w:before="0" w:beforeAutospacing="0" w:after="0" w:afterAutospacing="0" w:line="276" w:lineRule="auto"/>
        <w:divId w:val="1346057472"/>
        <w:rPr>
          <w:rFonts w:ascii="Arial" w:hAnsi="Arial" w:cs="Arial"/>
          <w:sz w:val="20"/>
          <w:szCs w:val="20"/>
          <w:lang w:val="en"/>
        </w:rPr>
      </w:pPr>
      <w:r w:rsidRPr="00F01CB6">
        <w:rPr>
          <w:rFonts w:ascii="Arial" w:hAnsi="Arial" w:cs="Arial"/>
          <w:sz w:val="20"/>
          <w:szCs w:val="20"/>
          <w:lang w:val="en"/>
        </w:rPr>
        <w:t> </w:t>
      </w:r>
    </w:p>
    <w:p w14:paraId="7D95C228" w14:textId="77777777" w:rsidR="00332A73" w:rsidRPr="00F01CB6" w:rsidRDefault="00332A73" w:rsidP="00F01CB6">
      <w:pPr>
        <w:spacing w:after="0" w:line="276" w:lineRule="auto"/>
        <w:divId w:val="1540704088"/>
        <w:rPr>
          <w:rFonts w:ascii="Arial" w:eastAsia="Times New Roman" w:hAnsi="Arial" w:cs="Arial"/>
          <w:sz w:val="20"/>
          <w:szCs w:val="20"/>
          <w:lang w:val="en"/>
        </w:rPr>
      </w:pPr>
      <w:r w:rsidRPr="00F01CB6">
        <w:rPr>
          <w:rFonts w:ascii="Arial" w:eastAsia="Times New Roman" w:hAnsi="Arial" w:cs="Arial"/>
          <w:sz w:val="20"/>
          <w:szCs w:val="20"/>
          <w:lang w:val="en"/>
        </w:rPr>
        <w:t>References</w:t>
      </w:r>
    </w:p>
    <w:p w14:paraId="754664A6" w14:textId="77777777" w:rsidR="00332A73" w:rsidRPr="00F01CB6" w:rsidRDefault="00332A73" w:rsidP="00F01CB6">
      <w:pPr>
        <w:numPr>
          <w:ilvl w:val="0"/>
          <w:numId w:val="6"/>
        </w:numPr>
        <w:spacing w:after="0" w:line="276" w:lineRule="auto"/>
        <w:divId w:val="379868604"/>
        <w:rPr>
          <w:rFonts w:ascii="Arial" w:eastAsia="Times New Roman" w:hAnsi="Arial" w:cs="Arial"/>
          <w:sz w:val="20"/>
          <w:szCs w:val="20"/>
          <w:lang w:val="en"/>
        </w:rPr>
      </w:pPr>
      <w:bookmarkStart w:id="30" w:name="R69059"/>
      <w:r w:rsidRPr="00F01CB6">
        <w:rPr>
          <w:rFonts w:ascii="Arial" w:eastAsia="Times New Roman" w:hAnsi="Arial" w:cs="Arial"/>
          <w:sz w:val="20"/>
          <w:szCs w:val="20"/>
          <w:lang w:val="en"/>
        </w:rPr>
        <w:t xml:space="preserve">Werntz RP, Smith ZL, </w:t>
      </w:r>
      <w:proofErr w:type="spellStart"/>
      <w:r w:rsidRPr="00F01CB6">
        <w:rPr>
          <w:rFonts w:ascii="Arial" w:eastAsia="Times New Roman" w:hAnsi="Arial" w:cs="Arial"/>
          <w:sz w:val="20"/>
          <w:szCs w:val="20"/>
          <w:lang w:val="en"/>
        </w:rPr>
        <w:t>Packiam</w:t>
      </w:r>
      <w:proofErr w:type="spellEnd"/>
      <w:r w:rsidRPr="00F01CB6">
        <w:rPr>
          <w:rFonts w:ascii="Arial" w:eastAsia="Times New Roman" w:hAnsi="Arial" w:cs="Arial"/>
          <w:sz w:val="20"/>
          <w:szCs w:val="20"/>
          <w:lang w:val="en"/>
        </w:rPr>
        <w:t xml:space="preserve"> VT, et al. The impact of lymphovascular invasion on risk of upstaging and lymph node metastasis at the time of radical cystectomy. </w:t>
      </w:r>
      <w:proofErr w:type="spellStart"/>
      <w:r w:rsidRPr="00F01CB6">
        <w:rPr>
          <w:rStyle w:val="Emphasis"/>
          <w:rFonts w:ascii="Arial" w:eastAsia="Times New Roman" w:hAnsi="Arial" w:cs="Arial"/>
          <w:sz w:val="20"/>
          <w:szCs w:val="20"/>
          <w:lang w:val="en"/>
        </w:rPr>
        <w:t>Eur</w:t>
      </w:r>
      <w:proofErr w:type="spellEnd"/>
      <w:r w:rsidRPr="00F01CB6">
        <w:rPr>
          <w:rStyle w:val="Emphasis"/>
          <w:rFonts w:ascii="Arial" w:eastAsia="Times New Roman" w:hAnsi="Arial" w:cs="Arial"/>
          <w:sz w:val="20"/>
          <w:szCs w:val="20"/>
          <w:lang w:val="en"/>
        </w:rPr>
        <w:t xml:space="preserve"> Urol.</w:t>
      </w:r>
      <w:r w:rsidRPr="00F01CB6">
        <w:rPr>
          <w:rFonts w:ascii="Arial" w:eastAsia="Times New Roman" w:hAnsi="Arial" w:cs="Arial"/>
          <w:sz w:val="20"/>
          <w:szCs w:val="20"/>
          <w:lang w:val="en"/>
        </w:rPr>
        <w:t xml:space="preserve"> </w:t>
      </w:r>
      <w:r w:rsidRPr="00F01CB6">
        <w:rPr>
          <w:rStyle w:val="Emphasis"/>
          <w:rFonts w:ascii="Arial" w:eastAsia="Times New Roman" w:hAnsi="Arial" w:cs="Arial"/>
          <w:sz w:val="20"/>
          <w:szCs w:val="20"/>
          <w:lang w:val="en"/>
        </w:rPr>
        <w:t>Focu</w:t>
      </w:r>
      <w:r w:rsidRPr="00F01CB6">
        <w:rPr>
          <w:rFonts w:ascii="Arial" w:eastAsia="Times New Roman" w:hAnsi="Arial" w:cs="Arial"/>
          <w:sz w:val="20"/>
          <w:szCs w:val="20"/>
          <w:lang w:val="en"/>
        </w:rPr>
        <w:t>s 2020; 15:292-297.</w:t>
      </w:r>
      <w:bookmarkEnd w:id="30"/>
    </w:p>
    <w:p w14:paraId="289038B4" w14:textId="77777777" w:rsidR="00332A73" w:rsidRPr="00F01CB6" w:rsidRDefault="00332A73" w:rsidP="00F01CB6">
      <w:pPr>
        <w:numPr>
          <w:ilvl w:val="0"/>
          <w:numId w:val="6"/>
        </w:numPr>
        <w:spacing w:after="0" w:line="276" w:lineRule="auto"/>
        <w:divId w:val="379868604"/>
        <w:rPr>
          <w:rFonts w:ascii="Arial" w:eastAsia="Times New Roman" w:hAnsi="Arial" w:cs="Arial"/>
          <w:sz w:val="20"/>
          <w:szCs w:val="20"/>
          <w:lang w:val="en"/>
        </w:rPr>
      </w:pPr>
      <w:bookmarkStart w:id="31" w:name="R69061"/>
      <w:r w:rsidRPr="00F01CB6">
        <w:rPr>
          <w:rFonts w:ascii="Arial" w:eastAsia="Times New Roman" w:hAnsi="Arial" w:cs="Arial"/>
          <w:sz w:val="20"/>
          <w:szCs w:val="20"/>
          <w:lang w:val="en"/>
        </w:rPr>
        <w:t xml:space="preserve">Mari A, Kimura S, Foerster B, et al. A systematic review and meta-analysis of lymphovascular invasion in patients treated with radical cystectomy for bladder cancer. </w:t>
      </w:r>
      <w:proofErr w:type="spellStart"/>
      <w:r w:rsidRPr="00F01CB6">
        <w:rPr>
          <w:rStyle w:val="Emphasis"/>
          <w:rFonts w:ascii="Arial" w:eastAsia="Times New Roman" w:hAnsi="Arial" w:cs="Arial"/>
          <w:sz w:val="20"/>
          <w:szCs w:val="20"/>
          <w:lang w:val="en"/>
        </w:rPr>
        <w:t>Urol</w:t>
      </w:r>
      <w:proofErr w:type="spellEnd"/>
      <w:r w:rsidRPr="00F01CB6">
        <w:rPr>
          <w:rStyle w:val="Emphasis"/>
          <w:rFonts w:ascii="Arial" w:eastAsia="Times New Roman" w:hAnsi="Arial" w:cs="Arial"/>
          <w:sz w:val="20"/>
          <w:szCs w:val="20"/>
          <w:lang w:val="en"/>
        </w:rPr>
        <w:t xml:space="preserve"> Oncol</w:t>
      </w:r>
      <w:r w:rsidRPr="00F01CB6">
        <w:rPr>
          <w:rFonts w:ascii="Arial" w:eastAsia="Times New Roman" w:hAnsi="Arial" w:cs="Arial"/>
          <w:sz w:val="20"/>
          <w:szCs w:val="20"/>
          <w:lang w:val="en"/>
        </w:rPr>
        <w:t xml:space="preserve">. 2018; 36:293-305. </w:t>
      </w:r>
      <w:bookmarkEnd w:id="31"/>
    </w:p>
    <w:p w14:paraId="3FDC29BB" w14:textId="77777777" w:rsidR="00332A73" w:rsidRPr="00F01CB6" w:rsidRDefault="00332A73" w:rsidP="00F01CB6">
      <w:pPr>
        <w:numPr>
          <w:ilvl w:val="0"/>
          <w:numId w:val="6"/>
        </w:numPr>
        <w:spacing w:after="0" w:line="276" w:lineRule="auto"/>
        <w:divId w:val="379868604"/>
        <w:rPr>
          <w:rFonts w:ascii="Arial" w:eastAsia="Times New Roman" w:hAnsi="Arial" w:cs="Arial"/>
          <w:sz w:val="20"/>
          <w:szCs w:val="20"/>
          <w:lang w:val="en"/>
        </w:rPr>
      </w:pPr>
      <w:bookmarkStart w:id="32" w:name="R69063"/>
      <w:r w:rsidRPr="00F01CB6">
        <w:rPr>
          <w:rFonts w:ascii="Arial" w:eastAsia="Times New Roman" w:hAnsi="Arial" w:cs="Arial"/>
          <w:sz w:val="20"/>
          <w:szCs w:val="20"/>
          <w:lang w:val="en"/>
        </w:rPr>
        <w:t xml:space="preserve">Lotan Y, Gupta A, Shariat SF, et al. Lymphovascular invasion is independently associated with overall survival, cause-specific survival, and local and distant recurrence in patients with negative lymph nodes at radical cystectomy. </w:t>
      </w:r>
      <w:r w:rsidRPr="00F01CB6">
        <w:rPr>
          <w:rStyle w:val="Emphasis"/>
          <w:rFonts w:ascii="Arial" w:eastAsia="Times New Roman" w:hAnsi="Arial" w:cs="Arial"/>
          <w:sz w:val="20"/>
          <w:szCs w:val="20"/>
          <w:lang w:val="en"/>
        </w:rPr>
        <w:t>J Clin Oncol</w:t>
      </w:r>
      <w:r w:rsidRPr="00F01CB6">
        <w:rPr>
          <w:rFonts w:ascii="Arial" w:eastAsia="Times New Roman" w:hAnsi="Arial" w:cs="Arial"/>
          <w:sz w:val="20"/>
          <w:szCs w:val="20"/>
          <w:lang w:val="en"/>
        </w:rPr>
        <w:t>. 2005; 23:6533-6539.</w:t>
      </w:r>
      <w:bookmarkEnd w:id="32"/>
    </w:p>
    <w:sectPr w:rsidR="00332A73" w:rsidRPr="00F01CB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30B7A" w14:textId="77777777" w:rsidR="00332A73" w:rsidRDefault="00332A73">
      <w:pPr>
        <w:spacing w:after="0" w:line="240" w:lineRule="auto"/>
      </w:pPr>
      <w:r>
        <w:separator/>
      </w:r>
    </w:p>
  </w:endnote>
  <w:endnote w:type="continuationSeparator" w:id="0">
    <w:p w14:paraId="1E0EBFD7" w14:textId="77777777" w:rsidR="00332A73" w:rsidRDefault="0033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D5BEF" w14:textId="6CF94441" w:rsidR="00E567B0" w:rsidRPr="00F01CB6" w:rsidRDefault="00332A73">
    <w:pPr>
      <w:pStyle w:val="Footer"/>
      <w:jc w:val="right"/>
      <w:rPr>
        <w:rFonts w:ascii="Arial" w:hAnsi="Arial" w:cs="Arial"/>
        <w:sz w:val="16"/>
        <w:szCs w:val="16"/>
      </w:rPr>
    </w:pPr>
    <w:r w:rsidRPr="00F01CB6">
      <w:rPr>
        <w:rFonts w:ascii="Arial" w:hAnsi="Arial" w:cs="Arial"/>
        <w:sz w:val="16"/>
        <w:szCs w:val="16"/>
      </w:rPr>
      <w:fldChar w:fldCharType="begin"/>
    </w:r>
    <w:r w:rsidRPr="00F01CB6">
      <w:rPr>
        <w:rFonts w:ascii="Arial" w:hAnsi="Arial" w:cs="Arial"/>
        <w:sz w:val="16"/>
        <w:szCs w:val="16"/>
      </w:rPr>
      <w:instrText>PAGE</w:instrText>
    </w:r>
    <w:r w:rsidRPr="00F01CB6">
      <w:rPr>
        <w:rFonts w:ascii="Arial" w:hAnsi="Arial" w:cs="Arial"/>
        <w:sz w:val="16"/>
        <w:szCs w:val="16"/>
      </w:rPr>
      <w:fldChar w:fldCharType="separate"/>
    </w:r>
    <w:r w:rsidR="00B636F0" w:rsidRPr="00F01CB6">
      <w:rPr>
        <w:rFonts w:ascii="Arial" w:hAnsi="Arial" w:cs="Arial"/>
        <w:noProof/>
        <w:sz w:val="16"/>
        <w:szCs w:val="16"/>
      </w:rPr>
      <w:t>2</w:t>
    </w:r>
    <w:r w:rsidRPr="00F01CB6">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8AA72" w14:textId="77777777" w:rsidR="00332A73" w:rsidRDefault="00332A73">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A635B" w14:textId="77777777" w:rsidR="00332A73" w:rsidRDefault="00332A73">
      <w:pPr>
        <w:spacing w:after="0" w:line="240" w:lineRule="auto"/>
      </w:pPr>
      <w:r>
        <w:separator/>
      </w:r>
    </w:p>
  </w:footnote>
  <w:footnote w:type="continuationSeparator" w:id="0">
    <w:p w14:paraId="2AC77E1F" w14:textId="77777777" w:rsidR="00332A73" w:rsidRDefault="0033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3A82" w14:textId="77777777" w:rsidR="00E567B0" w:rsidRDefault="00E567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776589" w14:paraId="541CD308" w14:textId="77777777" w:rsidTr="00776589">
      <w:tc>
        <w:tcPr>
          <w:tcW w:w="1500" w:type="dxa"/>
        </w:tcPr>
        <w:p w14:paraId="5A7363C4" w14:textId="77777777" w:rsidR="00332A73" w:rsidRDefault="00332A73">
          <w:r>
            <w:t>CAP Approved</w:t>
          </w:r>
        </w:p>
      </w:tc>
      <w:tc>
        <w:tcPr>
          <w:tcW w:w="8076" w:type="dxa"/>
        </w:tcPr>
        <w:p w14:paraId="17C74E8A" w14:textId="415E0D2F" w:rsidR="00332A73" w:rsidRDefault="00B636F0">
          <w:pPr>
            <w:jc w:val="right"/>
          </w:pPr>
          <w:proofErr w:type="spellStart"/>
          <w:r>
            <w:t>Bladder.Bx</w:t>
          </w:r>
          <w:proofErr w:type="spellEnd"/>
          <w:r>
            <w:t>. TURBT</w:t>
          </w:r>
          <w:r w:rsidR="00332A73">
            <w:t>_4.3.0.</w:t>
          </w:r>
          <w:r>
            <w:t xml:space="preserve">0. </w:t>
          </w:r>
          <w:r w:rsidR="00FD37D0">
            <w:t>REL</w:t>
          </w:r>
          <w:r w:rsidR="00332A73">
            <w:t>_CAPCP</w:t>
          </w:r>
        </w:p>
      </w:tc>
    </w:tr>
  </w:tbl>
  <w:p w14:paraId="70D8BE02" w14:textId="77777777" w:rsidR="00E567B0" w:rsidRDefault="00E567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9213" w14:textId="77777777" w:rsidR="00E567B0" w:rsidRDefault="00332A73">
    <w:r>
      <w:rPr>
        <w:noProof/>
      </w:rPr>
      <w:drawing>
        <wp:inline distT="0" distB="0" distL="0" distR="0" wp14:anchorId="2D62D8D1" wp14:editId="44249BF9">
          <wp:extent cx="3990000" cy="792000"/>
          <wp:effectExtent l="0" t="0" r="0" b="0"/>
          <wp:docPr id="723857432" name="Picture 72385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66D2BF36" w14:textId="11F31F1E" w:rsidR="00E567B0" w:rsidRDefault="00175F55">
    <w:r>
      <w:rPr>
        <w:noProof/>
      </w:rPr>
      <mc:AlternateContent>
        <mc:Choice Requires="wps">
          <w:drawing>
            <wp:anchor distT="0" distB="0" distL="114300" distR="114300" simplePos="0" relativeHeight="251657216" behindDoc="0" locked="0" layoutInCell="1" allowOverlap="1" wp14:anchorId="4B807553" wp14:editId="3D3940FD">
              <wp:simplePos x="0" y="0"/>
              <wp:positionH relativeFrom="column">
                <wp:posOffset>0</wp:posOffset>
              </wp:positionH>
              <wp:positionV relativeFrom="paragraph">
                <wp:posOffset>0</wp:posOffset>
              </wp:positionV>
              <wp:extent cx="635000" cy="635000"/>
              <wp:effectExtent l="0" t="0" r="3175" b="3175"/>
              <wp:wrapNone/>
              <wp:docPr id="130116663"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4CD87AC"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6DA"/>
    <w:multiLevelType w:val="multilevel"/>
    <w:tmpl w:val="BA48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3E75"/>
    <w:multiLevelType w:val="multilevel"/>
    <w:tmpl w:val="81EA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31A8"/>
    <w:multiLevelType w:val="multilevel"/>
    <w:tmpl w:val="5BF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E32"/>
    <w:multiLevelType w:val="multilevel"/>
    <w:tmpl w:val="CB4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2049E"/>
    <w:multiLevelType w:val="multilevel"/>
    <w:tmpl w:val="9B46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D6F57"/>
    <w:multiLevelType w:val="multilevel"/>
    <w:tmpl w:val="4E1C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464083">
    <w:abstractNumId w:val="3"/>
  </w:num>
  <w:num w:numId="2" w16cid:durableId="82915859">
    <w:abstractNumId w:val="0"/>
  </w:num>
  <w:num w:numId="3" w16cid:durableId="643045470">
    <w:abstractNumId w:val="1"/>
  </w:num>
  <w:num w:numId="4" w16cid:durableId="990527481">
    <w:abstractNumId w:val="5"/>
  </w:num>
  <w:num w:numId="5" w16cid:durableId="1955015569">
    <w:abstractNumId w:val="4"/>
  </w:num>
  <w:num w:numId="6" w16cid:durableId="98586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B0"/>
    <w:rsid w:val="00060D30"/>
    <w:rsid w:val="00175F55"/>
    <w:rsid w:val="00332A73"/>
    <w:rsid w:val="00446C39"/>
    <w:rsid w:val="006944B1"/>
    <w:rsid w:val="0075200C"/>
    <w:rsid w:val="00B636F0"/>
    <w:rsid w:val="00E36A1E"/>
    <w:rsid w:val="00E567B0"/>
    <w:rsid w:val="00F01CB6"/>
    <w:rsid w:val="00FD37D0"/>
    <w:rsid w:val="00FF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94A5F57"/>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868604">
      <w:marLeft w:val="0"/>
      <w:marRight w:val="0"/>
      <w:marTop w:val="0"/>
      <w:marBottom w:val="0"/>
      <w:divBdr>
        <w:top w:val="none" w:sz="0" w:space="0" w:color="auto"/>
        <w:left w:val="none" w:sz="0" w:space="0" w:color="auto"/>
        <w:bottom w:val="none" w:sz="0" w:space="0" w:color="auto"/>
        <w:right w:val="none" w:sz="0" w:space="0" w:color="auto"/>
      </w:divBdr>
      <w:divsChild>
        <w:div w:id="1272275482">
          <w:marLeft w:val="0"/>
          <w:marRight w:val="0"/>
          <w:marTop w:val="0"/>
          <w:marBottom w:val="0"/>
          <w:divBdr>
            <w:top w:val="none" w:sz="0" w:space="0" w:color="auto"/>
            <w:left w:val="none" w:sz="0" w:space="0" w:color="auto"/>
            <w:bottom w:val="none" w:sz="0" w:space="0" w:color="auto"/>
            <w:right w:val="none" w:sz="0" w:space="0" w:color="auto"/>
          </w:divBdr>
        </w:div>
        <w:div w:id="585647357">
          <w:marLeft w:val="0"/>
          <w:marRight w:val="0"/>
          <w:marTop w:val="0"/>
          <w:marBottom w:val="0"/>
          <w:divBdr>
            <w:top w:val="none" w:sz="0" w:space="0" w:color="auto"/>
            <w:left w:val="none" w:sz="0" w:space="0" w:color="auto"/>
            <w:bottom w:val="none" w:sz="0" w:space="0" w:color="auto"/>
            <w:right w:val="none" w:sz="0" w:space="0" w:color="auto"/>
          </w:divBdr>
        </w:div>
        <w:div w:id="968822623">
          <w:marLeft w:val="0"/>
          <w:marRight w:val="0"/>
          <w:marTop w:val="0"/>
          <w:marBottom w:val="0"/>
          <w:divBdr>
            <w:top w:val="none" w:sz="0" w:space="0" w:color="auto"/>
            <w:left w:val="none" w:sz="0" w:space="0" w:color="auto"/>
            <w:bottom w:val="none" w:sz="0" w:space="0" w:color="auto"/>
            <w:right w:val="none" w:sz="0" w:space="0" w:color="auto"/>
          </w:divBdr>
        </w:div>
        <w:div w:id="1251620447">
          <w:marLeft w:val="0"/>
          <w:marRight w:val="0"/>
          <w:marTop w:val="0"/>
          <w:marBottom w:val="0"/>
          <w:divBdr>
            <w:top w:val="none" w:sz="0" w:space="0" w:color="auto"/>
            <w:left w:val="none" w:sz="0" w:space="0" w:color="auto"/>
            <w:bottom w:val="none" w:sz="0" w:space="0" w:color="auto"/>
            <w:right w:val="none" w:sz="0" w:space="0" w:color="auto"/>
          </w:divBdr>
        </w:div>
        <w:div w:id="1132871137">
          <w:marLeft w:val="0"/>
          <w:marRight w:val="0"/>
          <w:marTop w:val="0"/>
          <w:marBottom w:val="0"/>
          <w:divBdr>
            <w:top w:val="none" w:sz="0" w:space="0" w:color="auto"/>
            <w:left w:val="none" w:sz="0" w:space="0" w:color="auto"/>
            <w:bottom w:val="none" w:sz="0" w:space="0" w:color="auto"/>
            <w:right w:val="none" w:sz="0" w:space="0" w:color="auto"/>
          </w:divBdr>
        </w:div>
        <w:div w:id="2099210320">
          <w:marLeft w:val="0"/>
          <w:marRight w:val="0"/>
          <w:marTop w:val="0"/>
          <w:marBottom w:val="0"/>
          <w:divBdr>
            <w:top w:val="none" w:sz="0" w:space="0" w:color="auto"/>
            <w:left w:val="none" w:sz="0" w:space="0" w:color="auto"/>
            <w:bottom w:val="none" w:sz="0" w:space="0" w:color="auto"/>
            <w:right w:val="none" w:sz="0" w:space="0" w:color="auto"/>
          </w:divBdr>
        </w:div>
        <w:div w:id="2049719591">
          <w:marLeft w:val="0"/>
          <w:marRight w:val="0"/>
          <w:marTop w:val="0"/>
          <w:marBottom w:val="0"/>
          <w:divBdr>
            <w:top w:val="none" w:sz="0" w:space="0" w:color="auto"/>
            <w:left w:val="none" w:sz="0" w:space="0" w:color="auto"/>
            <w:bottom w:val="none" w:sz="0" w:space="0" w:color="auto"/>
            <w:right w:val="none" w:sz="0" w:space="0" w:color="auto"/>
          </w:divBdr>
        </w:div>
        <w:div w:id="456261787">
          <w:marLeft w:val="0"/>
          <w:marRight w:val="0"/>
          <w:marTop w:val="0"/>
          <w:marBottom w:val="0"/>
          <w:divBdr>
            <w:top w:val="none" w:sz="0" w:space="0" w:color="auto"/>
            <w:left w:val="none" w:sz="0" w:space="0" w:color="auto"/>
            <w:bottom w:val="none" w:sz="0" w:space="0" w:color="auto"/>
            <w:right w:val="none" w:sz="0" w:space="0" w:color="auto"/>
          </w:divBdr>
        </w:div>
        <w:div w:id="934170118">
          <w:marLeft w:val="0"/>
          <w:marRight w:val="0"/>
          <w:marTop w:val="0"/>
          <w:marBottom w:val="0"/>
          <w:divBdr>
            <w:top w:val="none" w:sz="0" w:space="0" w:color="auto"/>
            <w:left w:val="none" w:sz="0" w:space="0" w:color="auto"/>
            <w:bottom w:val="none" w:sz="0" w:space="0" w:color="auto"/>
            <w:right w:val="none" w:sz="0" w:space="0" w:color="auto"/>
          </w:divBdr>
        </w:div>
        <w:div w:id="1670214154">
          <w:marLeft w:val="0"/>
          <w:marRight w:val="0"/>
          <w:marTop w:val="0"/>
          <w:marBottom w:val="0"/>
          <w:divBdr>
            <w:top w:val="none" w:sz="0" w:space="0" w:color="auto"/>
            <w:left w:val="none" w:sz="0" w:space="0" w:color="auto"/>
            <w:bottom w:val="none" w:sz="0" w:space="0" w:color="auto"/>
            <w:right w:val="none" w:sz="0" w:space="0" w:color="auto"/>
          </w:divBdr>
        </w:div>
        <w:div w:id="641467890">
          <w:marLeft w:val="0"/>
          <w:marRight w:val="0"/>
          <w:marTop w:val="0"/>
          <w:marBottom w:val="0"/>
          <w:divBdr>
            <w:top w:val="none" w:sz="0" w:space="0" w:color="auto"/>
            <w:left w:val="none" w:sz="0" w:space="0" w:color="auto"/>
            <w:bottom w:val="none" w:sz="0" w:space="0" w:color="auto"/>
            <w:right w:val="none" w:sz="0" w:space="0" w:color="auto"/>
          </w:divBdr>
        </w:div>
        <w:div w:id="332073437">
          <w:marLeft w:val="0"/>
          <w:marRight w:val="0"/>
          <w:marTop w:val="0"/>
          <w:marBottom w:val="0"/>
          <w:divBdr>
            <w:top w:val="none" w:sz="0" w:space="0" w:color="auto"/>
            <w:left w:val="none" w:sz="0" w:space="0" w:color="auto"/>
            <w:bottom w:val="none" w:sz="0" w:space="0" w:color="auto"/>
            <w:right w:val="none" w:sz="0" w:space="0" w:color="auto"/>
          </w:divBdr>
        </w:div>
        <w:div w:id="1703364711">
          <w:marLeft w:val="0"/>
          <w:marRight w:val="0"/>
          <w:marTop w:val="0"/>
          <w:marBottom w:val="0"/>
          <w:divBdr>
            <w:top w:val="none" w:sz="0" w:space="0" w:color="auto"/>
            <w:left w:val="none" w:sz="0" w:space="0" w:color="auto"/>
            <w:bottom w:val="none" w:sz="0" w:space="0" w:color="auto"/>
            <w:right w:val="none" w:sz="0" w:space="0" w:color="auto"/>
          </w:divBdr>
        </w:div>
        <w:div w:id="804086482">
          <w:marLeft w:val="0"/>
          <w:marRight w:val="0"/>
          <w:marTop w:val="0"/>
          <w:marBottom w:val="0"/>
          <w:divBdr>
            <w:top w:val="none" w:sz="0" w:space="0" w:color="auto"/>
            <w:left w:val="none" w:sz="0" w:space="0" w:color="auto"/>
            <w:bottom w:val="none" w:sz="0" w:space="0" w:color="auto"/>
            <w:right w:val="none" w:sz="0" w:space="0" w:color="auto"/>
          </w:divBdr>
        </w:div>
        <w:div w:id="991257393">
          <w:marLeft w:val="0"/>
          <w:marRight w:val="0"/>
          <w:marTop w:val="0"/>
          <w:marBottom w:val="0"/>
          <w:divBdr>
            <w:top w:val="none" w:sz="0" w:space="0" w:color="auto"/>
            <w:left w:val="none" w:sz="0" w:space="0" w:color="auto"/>
            <w:bottom w:val="single" w:sz="6" w:space="0" w:color="000000"/>
            <w:right w:val="none" w:sz="0" w:space="0" w:color="auto"/>
          </w:divBdr>
        </w:div>
        <w:div w:id="1852260858">
          <w:marLeft w:val="0"/>
          <w:marRight w:val="0"/>
          <w:marTop w:val="0"/>
          <w:marBottom w:val="0"/>
          <w:divBdr>
            <w:top w:val="none" w:sz="0" w:space="0" w:color="auto"/>
            <w:left w:val="none" w:sz="0" w:space="0" w:color="auto"/>
            <w:bottom w:val="none" w:sz="0" w:space="0" w:color="auto"/>
            <w:right w:val="none" w:sz="0" w:space="0" w:color="auto"/>
          </w:divBdr>
        </w:div>
        <w:div w:id="1112044606">
          <w:marLeft w:val="0"/>
          <w:marRight w:val="0"/>
          <w:marTop w:val="0"/>
          <w:marBottom w:val="0"/>
          <w:divBdr>
            <w:top w:val="none" w:sz="0" w:space="0" w:color="auto"/>
            <w:left w:val="none" w:sz="0" w:space="0" w:color="auto"/>
            <w:bottom w:val="none" w:sz="0" w:space="0" w:color="auto"/>
            <w:right w:val="none" w:sz="0" w:space="0" w:color="auto"/>
          </w:divBdr>
        </w:div>
        <w:div w:id="447503489">
          <w:marLeft w:val="0"/>
          <w:marRight w:val="0"/>
          <w:marTop w:val="0"/>
          <w:marBottom w:val="0"/>
          <w:divBdr>
            <w:top w:val="none" w:sz="0" w:space="0" w:color="auto"/>
            <w:left w:val="none" w:sz="0" w:space="0" w:color="auto"/>
            <w:bottom w:val="none" w:sz="0" w:space="0" w:color="auto"/>
            <w:right w:val="none" w:sz="0" w:space="0" w:color="auto"/>
          </w:divBdr>
        </w:div>
        <w:div w:id="1881894698">
          <w:marLeft w:val="0"/>
          <w:marRight w:val="0"/>
          <w:marTop w:val="0"/>
          <w:marBottom w:val="0"/>
          <w:divBdr>
            <w:top w:val="none" w:sz="0" w:space="0" w:color="auto"/>
            <w:left w:val="none" w:sz="0" w:space="0" w:color="auto"/>
            <w:bottom w:val="none" w:sz="0" w:space="0" w:color="auto"/>
            <w:right w:val="none" w:sz="0" w:space="0" w:color="auto"/>
          </w:divBdr>
        </w:div>
        <w:div w:id="1077559138">
          <w:marLeft w:val="0"/>
          <w:marRight w:val="0"/>
          <w:marTop w:val="0"/>
          <w:marBottom w:val="0"/>
          <w:divBdr>
            <w:top w:val="none" w:sz="0" w:space="0" w:color="auto"/>
            <w:left w:val="none" w:sz="0" w:space="0" w:color="auto"/>
            <w:bottom w:val="none" w:sz="0" w:space="0" w:color="auto"/>
            <w:right w:val="none" w:sz="0" w:space="0" w:color="auto"/>
          </w:divBdr>
        </w:div>
        <w:div w:id="971252772">
          <w:marLeft w:val="0"/>
          <w:marRight w:val="0"/>
          <w:marTop w:val="0"/>
          <w:marBottom w:val="0"/>
          <w:divBdr>
            <w:top w:val="none" w:sz="0" w:space="0" w:color="auto"/>
            <w:left w:val="none" w:sz="0" w:space="0" w:color="auto"/>
            <w:bottom w:val="none" w:sz="0" w:space="0" w:color="auto"/>
            <w:right w:val="none" w:sz="0" w:space="0" w:color="auto"/>
          </w:divBdr>
        </w:div>
        <w:div w:id="394399463">
          <w:marLeft w:val="0"/>
          <w:marRight w:val="0"/>
          <w:marTop w:val="0"/>
          <w:marBottom w:val="0"/>
          <w:divBdr>
            <w:top w:val="none" w:sz="0" w:space="0" w:color="auto"/>
            <w:left w:val="none" w:sz="0" w:space="0" w:color="auto"/>
            <w:bottom w:val="none" w:sz="0" w:space="0" w:color="auto"/>
            <w:right w:val="none" w:sz="0" w:space="0" w:color="auto"/>
          </w:divBdr>
        </w:div>
        <w:div w:id="1272712600">
          <w:marLeft w:val="0"/>
          <w:marRight w:val="0"/>
          <w:marTop w:val="0"/>
          <w:marBottom w:val="0"/>
          <w:divBdr>
            <w:top w:val="none" w:sz="0" w:space="0" w:color="auto"/>
            <w:left w:val="none" w:sz="0" w:space="0" w:color="auto"/>
            <w:bottom w:val="none" w:sz="0" w:space="0" w:color="auto"/>
            <w:right w:val="none" w:sz="0" w:space="0" w:color="auto"/>
          </w:divBdr>
        </w:div>
        <w:div w:id="2088650595">
          <w:marLeft w:val="0"/>
          <w:marRight w:val="0"/>
          <w:marTop w:val="0"/>
          <w:marBottom w:val="0"/>
          <w:divBdr>
            <w:top w:val="none" w:sz="0" w:space="0" w:color="auto"/>
            <w:left w:val="none" w:sz="0" w:space="0" w:color="auto"/>
            <w:bottom w:val="none" w:sz="0" w:space="0" w:color="auto"/>
            <w:right w:val="none" w:sz="0" w:space="0" w:color="auto"/>
          </w:divBdr>
        </w:div>
        <w:div w:id="1032731570">
          <w:marLeft w:val="0"/>
          <w:marRight w:val="0"/>
          <w:marTop w:val="0"/>
          <w:marBottom w:val="0"/>
          <w:divBdr>
            <w:top w:val="none" w:sz="0" w:space="0" w:color="auto"/>
            <w:left w:val="none" w:sz="0" w:space="0" w:color="auto"/>
            <w:bottom w:val="none" w:sz="0" w:space="0" w:color="auto"/>
            <w:right w:val="none" w:sz="0" w:space="0" w:color="auto"/>
          </w:divBdr>
        </w:div>
        <w:div w:id="1019965761">
          <w:marLeft w:val="0"/>
          <w:marRight w:val="0"/>
          <w:marTop w:val="0"/>
          <w:marBottom w:val="0"/>
          <w:divBdr>
            <w:top w:val="none" w:sz="0" w:space="0" w:color="auto"/>
            <w:left w:val="none" w:sz="0" w:space="0" w:color="auto"/>
            <w:bottom w:val="none" w:sz="0" w:space="0" w:color="auto"/>
            <w:right w:val="none" w:sz="0" w:space="0" w:color="auto"/>
          </w:divBdr>
        </w:div>
        <w:div w:id="1766027362">
          <w:marLeft w:val="0"/>
          <w:marRight w:val="0"/>
          <w:marTop w:val="0"/>
          <w:marBottom w:val="0"/>
          <w:divBdr>
            <w:top w:val="none" w:sz="0" w:space="0" w:color="auto"/>
            <w:left w:val="none" w:sz="0" w:space="0" w:color="auto"/>
            <w:bottom w:val="none" w:sz="0" w:space="0" w:color="auto"/>
            <w:right w:val="none" w:sz="0" w:space="0" w:color="auto"/>
          </w:divBdr>
        </w:div>
        <w:div w:id="239871454">
          <w:marLeft w:val="0"/>
          <w:marRight w:val="0"/>
          <w:marTop w:val="0"/>
          <w:marBottom w:val="0"/>
          <w:divBdr>
            <w:top w:val="none" w:sz="0" w:space="0" w:color="auto"/>
            <w:left w:val="none" w:sz="0" w:space="0" w:color="auto"/>
            <w:bottom w:val="none" w:sz="0" w:space="0" w:color="auto"/>
            <w:right w:val="none" w:sz="0" w:space="0" w:color="auto"/>
          </w:divBdr>
        </w:div>
        <w:div w:id="1471820754">
          <w:marLeft w:val="0"/>
          <w:marRight w:val="0"/>
          <w:marTop w:val="0"/>
          <w:marBottom w:val="0"/>
          <w:divBdr>
            <w:top w:val="none" w:sz="0" w:space="0" w:color="auto"/>
            <w:left w:val="none" w:sz="0" w:space="0" w:color="auto"/>
            <w:bottom w:val="none" w:sz="0" w:space="0" w:color="auto"/>
            <w:right w:val="none" w:sz="0" w:space="0" w:color="auto"/>
          </w:divBdr>
        </w:div>
        <w:div w:id="643700789">
          <w:marLeft w:val="0"/>
          <w:marRight w:val="0"/>
          <w:marTop w:val="0"/>
          <w:marBottom w:val="0"/>
          <w:divBdr>
            <w:top w:val="none" w:sz="0" w:space="0" w:color="auto"/>
            <w:left w:val="none" w:sz="0" w:space="0" w:color="auto"/>
            <w:bottom w:val="none" w:sz="0" w:space="0" w:color="auto"/>
            <w:right w:val="none" w:sz="0" w:space="0" w:color="auto"/>
          </w:divBdr>
        </w:div>
        <w:div w:id="1160847528">
          <w:marLeft w:val="0"/>
          <w:marRight w:val="0"/>
          <w:marTop w:val="0"/>
          <w:marBottom w:val="0"/>
          <w:divBdr>
            <w:top w:val="none" w:sz="0" w:space="0" w:color="auto"/>
            <w:left w:val="none" w:sz="0" w:space="0" w:color="auto"/>
            <w:bottom w:val="none" w:sz="0" w:space="0" w:color="auto"/>
            <w:right w:val="none" w:sz="0" w:space="0" w:color="auto"/>
          </w:divBdr>
        </w:div>
        <w:div w:id="1836844963">
          <w:marLeft w:val="0"/>
          <w:marRight w:val="0"/>
          <w:marTop w:val="0"/>
          <w:marBottom w:val="0"/>
          <w:divBdr>
            <w:top w:val="none" w:sz="0" w:space="0" w:color="auto"/>
            <w:left w:val="none" w:sz="0" w:space="0" w:color="auto"/>
            <w:bottom w:val="none" w:sz="0" w:space="0" w:color="auto"/>
            <w:right w:val="none" w:sz="0" w:space="0" w:color="auto"/>
          </w:divBdr>
        </w:div>
        <w:div w:id="1906065420">
          <w:marLeft w:val="0"/>
          <w:marRight w:val="0"/>
          <w:marTop w:val="0"/>
          <w:marBottom w:val="0"/>
          <w:divBdr>
            <w:top w:val="none" w:sz="0" w:space="0" w:color="auto"/>
            <w:left w:val="none" w:sz="0" w:space="0" w:color="auto"/>
            <w:bottom w:val="none" w:sz="0" w:space="0" w:color="auto"/>
            <w:right w:val="none" w:sz="0" w:space="0" w:color="auto"/>
          </w:divBdr>
        </w:div>
        <w:div w:id="853878658">
          <w:marLeft w:val="0"/>
          <w:marRight w:val="0"/>
          <w:marTop w:val="0"/>
          <w:marBottom w:val="0"/>
          <w:divBdr>
            <w:top w:val="none" w:sz="0" w:space="0" w:color="auto"/>
            <w:left w:val="none" w:sz="0" w:space="0" w:color="auto"/>
            <w:bottom w:val="none" w:sz="0" w:space="0" w:color="auto"/>
            <w:right w:val="none" w:sz="0" w:space="0" w:color="auto"/>
          </w:divBdr>
        </w:div>
        <w:div w:id="1037122589">
          <w:marLeft w:val="0"/>
          <w:marRight w:val="0"/>
          <w:marTop w:val="0"/>
          <w:marBottom w:val="0"/>
          <w:divBdr>
            <w:top w:val="none" w:sz="0" w:space="0" w:color="auto"/>
            <w:left w:val="none" w:sz="0" w:space="0" w:color="auto"/>
            <w:bottom w:val="none" w:sz="0" w:space="0" w:color="auto"/>
            <w:right w:val="none" w:sz="0" w:space="0" w:color="auto"/>
          </w:divBdr>
        </w:div>
        <w:div w:id="1310594068">
          <w:marLeft w:val="0"/>
          <w:marRight w:val="0"/>
          <w:marTop w:val="0"/>
          <w:marBottom w:val="0"/>
          <w:divBdr>
            <w:top w:val="none" w:sz="0" w:space="0" w:color="auto"/>
            <w:left w:val="none" w:sz="0" w:space="0" w:color="auto"/>
            <w:bottom w:val="none" w:sz="0" w:space="0" w:color="auto"/>
            <w:right w:val="none" w:sz="0" w:space="0" w:color="auto"/>
          </w:divBdr>
        </w:div>
        <w:div w:id="1122111384">
          <w:marLeft w:val="0"/>
          <w:marRight w:val="0"/>
          <w:marTop w:val="0"/>
          <w:marBottom w:val="0"/>
          <w:divBdr>
            <w:top w:val="none" w:sz="0" w:space="0" w:color="auto"/>
            <w:left w:val="none" w:sz="0" w:space="0" w:color="auto"/>
            <w:bottom w:val="none" w:sz="0" w:space="0" w:color="auto"/>
            <w:right w:val="none" w:sz="0" w:space="0" w:color="auto"/>
          </w:divBdr>
        </w:div>
        <w:div w:id="1268586681">
          <w:marLeft w:val="0"/>
          <w:marRight w:val="0"/>
          <w:marTop w:val="0"/>
          <w:marBottom w:val="0"/>
          <w:divBdr>
            <w:top w:val="none" w:sz="0" w:space="0" w:color="auto"/>
            <w:left w:val="none" w:sz="0" w:space="0" w:color="auto"/>
            <w:bottom w:val="none" w:sz="0" w:space="0" w:color="auto"/>
            <w:right w:val="none" w:sz="0" w:space="0" w:color="auto"/>
          </w:divBdr>
        </w:div>
        <w:div w:id="1883401773">
          <w:marLeft w:val="0"/>
          <w:marRight w:val="0"/>
          <w:marTop w:val="0"/>
          <w:marBottom w:val="0"/>
          <w:divBdr>
            <w:top w:val="none" w:sz="0" w:space="0" w:color="auto"/>
            <w:left w:val="none" w:sz="0" w:space="0" w:color="auto"/>
            <w:bottom w:val="none" w:sz="0" w:space="0" w:color="auto"/>
            <w:right w:val="none" w:sz="0" w:space="0" w:color="auto"/>
          </w:divBdr>
        </w:div>
        <w:div w:id="1303849887">
          <w:marLeft w:val="0"/>
          <w:marRight w:val="0"/>
          <w:marTop w:val="0"/>
          <w:marBottom w:val="0"/>
          <w:divBdr>
            <w:top w:val="none" w:sz="0" w:space="0" w:color="auto"/>
            <w:left w:val="none" w:sz="0" w:space="0" w:color="auto"/>
            <w:bottom w:val="none" w:sz="0" w:space="0" w:color="auto"/>
            <w:right w:val="none" w:sz="0" w:space="0" w:color="auto"/>
          </w:divBdr>
        </w:div>
        <w:div w:id="2107919564">
          <w:marLeft w:val="0"/>
          <w:marRight w:val="0"/>
          <w:marTop w:val="0"/>
          <w:marBottom w:val="0"/>
          <w:divBdr>
            <w:top w:val="none" w:sz="0" w:space="0" w:color="auto"/>
            <w:left w:val="none" w:sz="0" w:space="0" w:color="auto"/>
            <w:bottom w:val="none" w:sz="0" w:space="0" w:color="auto"/>
            <w:right w:val="none" w:sz="0" w:space="0" w:color="auto"/>
          </w:divBdr>
        </w:div>
        <w:div w:id="1205755997">
          <w:marLeft w:val="0"/>
          <w:marRight w:val="0"/>
          <w:marTop w:val="0"/>
          <w:marBottom w:val="0"/>
          <w:divBdr>
            <w:top w:val="none" w:sz="0" w:space="0" w:color="auto"/>
            <w:left w:val="none" w:sz="0" w:space="0" w:color="auto"/>
            <w:bottom w:val="none" w:sz="0" w:space="0" w:color="auto"/>
            <w:right w:val="none" w:sz="0" w:space="0" w:color="auto"/>
          </w:divBdr>
        </w:div>
        <w:div w:id="1955096211">
          <w:marLeft w:val="0"/>
          <w:marRight w:val="0"/>
          <w:marTop w:val="0"/>
          <w:marBottom w:val="0"/>
          <w:divBdr>
            <w:top w:val="none" w:sz="0" w:space="0" w:color="auto"/>
            <w:left w:val="none" w:sz="0" w:space="0" w:color="auto"/>
            <w:bottom w:val="none" w:sz="0" w:space="0" w:color="auto"/>
            <w:right w:val="none" w:sz="0" w:space="0" w:color="auto"/>
          </w:divBdr>
        </w:div>
        <w:div w:id="837234311">
          <w:marLeft w:val="0"/>
          <w:marRight w:val="0"/>
          <w:marTop w:val="0"/>
          <w:marBottom w:val="0"/>
          <w:divBdr>
            <w:top w:val="none" w:sz="0" w:space="0" w:color="auto"/>
            <w:left w:val="none" w:sz="0" w:space="0" w:color="auto"/>
            <w:bottom w:val="none" w:sz="0" w:space="0" w:color="auto"/>
            <w:right w:val="none" w:sz="0" w:space="0" w:color="auto"/>
          </w:divBdr>
        </w:div>
        <w:div w:id="1992440093">
          <w:marLeft w:val="0"/>
          <w:marRight w:val="0"/>
          <w:marTop w:val="0"/>
          <w:marBottom w:val="0"/>
          <w:divBdr>
            <w:top w:val="none" w:sz="0" w:space="0" w:color="auto"/>
            <w:left w:val="none" w:sz="0" w:space="0" w:color="auto"/>
            <w:bottom w:val="none" w:sz="0" w:space="0" w:color="auto"/>
            <w:right w:val="none" w:sz="0" w:space="0" w:color="auto"/>
          </w:divBdr>
        </w:div>
        <w:div w:id="486753022">
          <w:marLeft w:val="0"/>
          <w:marRight w:val="0"/>
          <w:marTop w:val="0"/>
          <w:marBottom w:val="0"/>
          <w:divBdr>
            <w:top w:val="none" w:sz="0" w:space="0" w:color="auto"/>
            <w:left w:val="none" w:sz="0" w:space="0" w:color="auto"/>
            <w:bottom w:val="none" w:sz="0" w:space="0" w:color="auto"/>
            <w:right w:val="none" w:sz="0" w:space="0" w:color="auto"/>
          </w:divBdr>
        </w:div>
        <w:div w:id="796072478">
          <w:marLeft w:val="0"/>
          <w:marRight w:val="0"/>
          <w:marTop w:val="0"/>
          <w:marBottom w:val="0"/>
          <w:divBdr>
            <w:top w:val="none" w:sz="0" w:space="0" w:color="auto"/>
            <w:left w:val="none" w:sz="0" w:space="0" w:color="auto"/>
            <w:bottom w:val="none" w:sz="0" w:space="0" w:color="auto"/>
            <w:right w:val="none" w:sz="0" w:space="0" w:color="auto"/>
          </w:divBdr>
        </w:div>
        <w:div w:id="142821048">
          <w:marLeft w:val="0"/>
          <w:marRight w:val="0"/>
          <w:marTop w:val="0"/>
          <w:marBottom w:val="0"/>
          <w:divBdr>
            <w:top w:val="none" w:sz="0" w:space="0" w:color="auto"/>
            <w:left w:val="none" w:sz="0" w:space="0" w:color="auto"/>
            <w:bottom w:val="none" w:sz="0" w:space="0" w:color="auto"/>
            <w:right w:val="none" w:sz="0" w:space="0" w:color="auto"/>
          </w:divBdr>
        </w:div>
        <w:div w:id="439376524">
          <w:marLeft w:val="0"/>
          <w:marRight w:val="0"/>
          <w:marTop w:val="0"/>
          <w:marBottom w:val="0"/>
          <w:divBdr>
            <w:top w:val="none" w:sz="0" w:space="0" w:color="auto"/>
            <w:left w:val="none" w:sz="0" w:space="0" w:color="auto"/>
            <w:bottom w:val="none" w:sz="0" w:space="0" w:color="auto"/>
            <w:right w:val="none" w:sz="0" w:space="0" w:color="auto"/>
          </w:divBdr>
        </w:div>
        <w:div w:id="1438334239">
          <w:marLeft w:val="0"/>
          <w:marRight w:val="0"/>
          <w:marTop w:val="0"/>
          <w:marBottom w:val="0"/>
          <w:divBdr>
            <w:top w:val="none" w:sz="0" w:space="0" w:color="auto"/>
            <w:left w:val="none" w:sz="0" w:space="0" w:color="auto"/>
            <w:bottom w:val="none" w:sz="0" w:space="0" w:color="auto"/>
            <w:right w:val="none" w:sz="0" w:space="0" w:color="auto"/>
          </w:divBdr>
        </w:div>
        <w:div w:id="1690135533">
          <w:marLeft w:val="0"/>
          <w:marRight w:val="0"/>
          <w:marTop w:val="0"/>
          <w:marBottom w:val="0"/>
          <w:divBdr>
            <w:top w:val="none" w:sz="0" w:space="0" w:color="auto"/>
            <w:left w:val="none" w:sz="0" w:space="0" w:color="auto"/>
            <w:bottom w:val="none" w:sz="0" w:space="0" w:color="auto"/>
            <w:right w:val="none" w:sz="0" w:space="0" w:color="auto"/>
          </w:divBdr>
        </w:div>
        <w:div w:id="35933292">
          <w:marLeft w:val="0"/>
          <w:marRight w:val="0"/>
          <w:marTop w:val="0"/>
          <w:marBottom w:val="0"/>
          <w:divBdr>
            <w:top w:val="none" w:sz="0" w:space="0" w:color="auto"/>
            <w:left w:val="none" w:sz="0" w:space="0" w:color="auto"/>
            <w:bottom w:val="none" w:sz="0" w:space="0" w:color="auto"/>
            <w:right w:val="none" w:sz="0" w:space="0" w:color="auto"/>
          </w:divBdr>
        </w:div>
        <w:div w:id="1602033195">
          <w:marLeft w:val="0"/>
          <w:marRight w:val="0"/>
          <w:marTop w:val="0"/>
          <w:marBottom w:val="0"/>
          <w:divBdr>
            <w:top w:val="none" w:sz="0" w:space="0" w:color="auto"/>
            <w:left w:val="none" w:sz="0" w:space="0" w:color="auto"/>
            <w:bottom w:val="none" w:sz="0" w:space="0" w:color="auto"/>
            <w:right w:val="none" w:sz="0" w:space="0" w:color="auto"/>
          </w:divBdr>
        </w:div>
        <w:div w:id="1894265836">
          <w:marLeft w:val="0"/>
          <w:marRight w:val="0"/>
          <w:marTop w:val="0"/>
          <w:marBottom w:val="0"/>
          <w:divBdr>
            <w:top w:val="none" w:sz="0" w:space="0" w:color="auto"/>
            <w:left w:val="none" w:sz="0" w:space="0" w:color="auto"/>
            <w:bottom w:val="none" w:sz="0" w:space="0" w:color="auto"/>
            <w:right w:val="none" w:sz="0" w:space="0" w:color="auto"/>
          </w:divBdr>
        </w:div>
        <w:div w:id="1906838963">
          <w:marLeft w:val="0"/>
          <w:marRight w:val="0"/>
          <w:marTop w:val="0"/>
          <w:marBottom w:val="0"/>
          <w:divBdr>
            <w:top w:val="none" w:sz="0" w:space="0" w:color="auto"/>
            <w:left w:val="none" w:sz="0" w:space="0" w:color="auto"/>
            <w:bottom w:val="none" w:sz="0" w:space="0" w:color="auto"/>
            <w:right w:val="none" w:sz="0" w:space="0" w:color="auto"/>
          </w:divBdr>
        </w:div>
        <w:div w:id="327833633">
          <w:marLeft w:val="0"/>
          <w:marRight w:val="0"/>
          <w:marTop w:val="0"/>
          <w:marBottom w:val="0"/>
          <w:divBdr>
            <w:top w:val="none" w:sz="0" w:space="0" w:color="auto"/>
            <w:left w:val="none" w:sz="0" w:space="0" w:color="auto"/>
            <w:bottom w:val="none" w:sz="0" w:space="0" w:color="auto"/>
            <w:right w:val="none" w:sz="0" w:space="0" w:color="auto"/>
          </w:divBdr>
        </w:div>
        <w:div w:id="241722642">
          <w:marLeft w:val="0"/>
          <w:marRight w:val="0"/>
          <w:marTop w:val="0"/>
          <w:marBottom w:val="0"/>
          <w:divBdr>
            <w:top w:val="none" w:sz="0" w:space="0" w:color="auto"/>
            <w:left w:val="none" w:sz="0" w:space="0" w:color="auto"/>
            <w:bottom w:val="none" w:sz="0" w:space="0" w:color="auto"/>
            <w:right w:val="none" w:sz="0" w:space="0" w:color="auto"/>
          </w:divBdr>
        </w:div>
        <w:div w:id="18556955">
          <w:marLeft w:val="0"/>
          <w:marRight w:val="0"/>
          <w:marTop w:val="0"/>
          <w:marBottom w:val="0"/>
          <w:divBdr>
            <w:top w:val="none" w:sz="0" w:space="0" w:color="auto"/>
            <w:left w:val="none" w:sz="0" w:space="0" w:color="auto"/>
            <w:bottom w:val="none" w:sz="0" w:space="0" w:color="auto"/>
            <w:right w:val="none" w:sz="0" w:space="0" w:color="auto"/>
          </w:divBdr>
        </w:div>
        <w:div w:id="748238749">
          <w:marLeft w:val="0"/>
          <w:marRight w:val="0"/>
          <w:marTop w:val="0"/>
          <w:marBottom w:val="0"/>
          <w:divBdr>
            <w:top w:val="none" w:sz="0" w:space="0" w:color="auto"/>
            <w:left w:val="none" w:sz="0" w:space="0" w:color="auto"/>
            <w:bottom w:val="none" w:sz="0" w:space="0" w:color="auto"/>
            <w:right w:val="none" w:sz="0" w:space="0" w:color="auto"/>
          </w:divBdr>
        </w:div>
        <w:div w:id="465706718">
          <w:marLeft w:val="0"/>
          <w:marRight w:val="0"/>
          <w:marTop w:val="0"/>
          <w:marBottom w:val="0"/>
          <w:divBdr>
            <w:top w:val="none" w:sz="0" w:space="0" w:color="auto"/>
            <w:left w:val="none" w:sz="0" w:space="0" w:color="auto"/>
            <w:bottom w:val="none" w:sz="0" w:space="0" w:color="auto"/>
            <w:right w:val="none" w:sz="0" w:space="0" w:color="auto"/>
          </w:divBdr>
        </w:div>
        <w:div w:id="1149326956">
          <w:marLeft w:val="0"/>
          <w:marRight w:val="0"/>
          <w:marTop w:val="0"/>
          <w:marBottom w:val="0"/>
          <w:divBdr>
            <w:top w:val="none" w:sz="0" w:space="0" w:color="auto"/>
            <w:left w:val="none" w:sz="0" w:space="0" w:color="auto"/>
            <w:bottom w:val="none" w:sz="0" w:space="0" w:color="auto"/>
            <w:right w:val="none" w:sz="0" w:space="0" w:color="auto"/>
          </w:divBdr>
        </w:div>
        <w:div w:id="457601436">
          <w:marLeft w:val="0"/>
          <w:marRight w:val="0"/>
          <w:marTop w:val="0"/>
          <w:marBottom w:val="0"/>
          <w:divBdr>
            <w:top w:val="none" w:sz="0" w:space="0" w:color="auto"/>
            <w:left w:val="none" w:sz="0" w:space="0" w:color="auto"/>
            <w:bottom w:val="none" w:sz="0" w:space="0" w:color="auto"/>
            <w:right w:val="none" w:sz="0" w:space="0" w:color="auto"/>
          </w:divBdr>
        </w:div>
        <w:div w:id="689379777">
          <w:marLeft w:val="0"/>
          <w:marRight w:val="0"/>
          <w:marTop w:val="0"/>
          <w:marBottom w:val="0"/>
          <w:divBdr>
            <w:top w:val="none" w:sz="0" w:space="0" w:color="auto"/>
            <w:left w:val="none" w:sz="0" w:space="0" w:color="auto"/>
            <w:bottom w:val="none" w:sz="0" w:space="0" w:color="auto"/>
            <w:right w:val="none" w:sz="0" w:space="0" w:color="auto"/>
          </w:divBdr>
        </w:div>
        <w:div w:id="308831505">
          <w:marLeft w:val="0"/>
          <w:marRight w:val="0"/>
          <w:marTop w:val="0"/>
          <w:marBottom w:val="0"/>
          <w:divBdr>
            <w:top w:val="none" w:sz="0" w:space="0" w:color="auto"/>
            <w:left w:val="none" w:sz="0" w:space="0" w:color="auto"/>
            <w:bottom w:val="none" w:sz="0" w:space="0" w:color="auto"/>
            <w:right w:val="none" w:sz="0" w:space="0" w:color="auto"/>
          </w:divBdr>
        </w:div>
        <w:div w:id="1399089486">
          <w:marLeft w:val="0"/>
          <w:marRight w:val="0"/>
          <w:marTop w:val="0"/>
          <w:marBottom w:val="0"/>
          <w:divBdr>
            <w:top w:val="none" w:sz="0" w:space="0" w:color="auto"/>
            <w:left w:val="none" w:sz="0" w:space="0" w:color="auto"/>
            <w:bottom w:val="none" w:sz="0" w:space="0" w:color="auto"/>
            <w:right w:val="none" w:sz="0" w:space="0" w:color="auto"/>
          </w:divBdr>
        </w:div>
        <w:div w:id="1781758049">
          <w:marLeft w:val="0"/>
          <w:marRight w:val="0"/>
          <w:marTop w:val="0"/>
          <w:marBottom w:val="0"/>
          <w:divBdr>
            <w:top w:val="none" w:sz="0" w:space="0" w:color="auto"/>
            <w:left w:val="none" w:sz="0" w:space="0" w:color="auto"/>
            <w:bottom w:val="none" w:sz="0" w:space="0" w:color="auto"/>
            <w:right w:val="none" w:sz="0" w:space="0" w:color="auto"/>
          </w:divBdr>
        </w:div>
        <w:div w:id="1171607261">
          <w:marLeft w:val="0"/>
          <w:marRight w:val="0"/>
          <w:marTop w:val="0"/>
          <w:marBottom w:val="0"/>
          <w:divBdr>
            <w:top w:val="none" w:sz="0" w:space="0" w:color="auto"/>
            <w:left w:val="none" w:sz="0" w:space="0" w:color="auto"/>
            <w:bottom w:val="none" w:sz="0" w:space="0" w:color="auto"/>
            <w:right w:val="none" w:sz="0" w:space="0" w:color="auto"/>
          </w:divBdr>
        </w:div>
        <w:div w:id="506553877">
          <w:marLeft w:val="0"/>
          <w:marRight w:val="0"/>
          <w:marTop w:val="0"/>
          <w:marBottom w:val="0"/>
          <w:divBdr>
            <w:top w:val="none" w:sz="0" w:space="0" w:color="auto"/>
            <w:left w:val="none" w:sz="0" w:space="0" w:color="auto"/>
            <w:bottom w:val="none" w:sz="0" w:space="0" w:color="auto"/>
            <w:right w:val="none" w:sz="0" w:space="0" w:color="auto"/>
          </w:divBdr>
        </w:div>
        <w:div w:id="1759133128">
          <w:marLeft w:val="0"/>
          <w:marRight w:val="0"/>
          <w:marTop w:val="0"/>
          <w:marBottom w:val="0"/>
          <w:divBdr>
            <w:top w:val="none" w:sz="0" w:space="0" w:color="auto"/>
            <w:left w:val="none" w:sz="0" w:space="0" w:color="auto"/>
            <w:bottom w:val="none" w:sz="0" w:space="0" w:color="auto"/>
            <w:right w:val="none" w:sz="0" w:space="0" w:color="auto"/>
          </w:divBdr>
        </w:div>
        <w:div w:id="812913816">
          <w:marLeft w:val="0"/>
          <w:marRight w:val="0"/>
          <w:marTop w:val="0"/>
          <w:marBottom w:val="0"/>
          <w:divBdr>
            <w:top w:val="none" w:sz="0" w:space="0" w:color="auto"/>
            <w:left w:val="none" w:sz="0" w:space="0" w:color="auto"/>
            <w:bottom w:val="none" w:sz="0" w:space="0" w:color="auto"/>
            <w:right w:val="none" w:sz="0" w:space="0" w:color="auto"/>
          </w:divBdr>
        </w:div>
        <w:div w:id="263926072">
          <w:marLeft w:val="0"/>
          <w:marRight w:val="0"/>
          <w:marTop w:val="0"/>
          <w:marBottom w:val="0"/>
          <w:divBdr>
            <w:top w:val="none" w:sz="0" w:space="0" w:color="auto"/>
            <w:left w:val="none" w:sz="0" w:space="0" w:color="auto"/>
            <w:bottom w:val="none" w:sz="0" w:space="0" w:color="auto"/>
            <w:right w:val="none" w:sz="0" w:space="0" w:color="auto"/>
          </w:divBdr>
        </w:div>
        <w:div w:id="1388184474">
          <w:marLeft w:val="0"/>
          <w:marRight w:val="0"/>
          <w:marTop w:val="0"/>
          <w:marBottom w:val="0"/>
          <w:divBdr>
            <w:top w:val="none" w:sz="0" w:space="0" w:color="auto"/>
            <w:left w:val="none" w:sz="0" w:space="0" w:color="auto"/>
            <w:bottom w:val="none" w:sz="0" w:space="0" w:color="auto"/>
            <w:right w:val="none" w:sz="0" w:space="0" w:color="auto"/>
          </w:divBdr>
        </w:div>
        <w:div w:id="1050153187">
          <w:marLeft w:val="0"/>
          <w:marRight w:val="0"/>
          <w:marTop w:val="0"/>
          <w:marBottom w:val="0"/>
          <w:divBdr>
            <w:top w:val="none" w:sz="0" w:space="0" w:color="auto"/>
            <w:left w:val="none" w:sz="0" w:space="0" w:color="auto"/>
            <w:bottom w:val="none" w:sz="0" w:space="0" w:color="auto"/>
            <w:right w:val="none" w:sz="0" w:space="0" w:color="auto"/>
          </w:divBdr>
        </w:div>
        <w:div w:id="1820417961">
          <w:marLeft w:val="0"/>
          <w:marRight w:val="0"/>
          <w:marTop w:val="0"/>
          <w:marBottom w:val="0"/>
          <w:divBdr>
            <w:top w:val="none" w:sz="0" w:space="0" w:color="auto"/>
            <w:left w:val="none" w:sz="0" w:space="0" w:color="auto"/>
            <w:bottom w:val="none" w:sz="0" w:space="0" w:color="auto"/>
            <w:right w:val="none" w:sz="0" w:space="0" w:color="auto"/>
          </w:divBdr>
        </w:div>
        <w:div w:id="2001153350">
          <w:marLeft w:val="0"/>
          <w:marRight w:val="0"/>
          <w:marTop w:val="0"/>
          <w:marBottom w:val="0"/>
          <w:divBdr>
            <w:top w:val="none" w:sz="0" w:space="0" w:color="auto"/>
            <w:left w:val="none" w:sz="0" w:space="0" w:color="auto"/>
            <w:bottom w:val="none" w:sz="0" w:space="0" w:color="auto"/>
            <w:right w:val="none" w:sz="0" w:space="0" w:color="auto"/>
          </w:divBdr>
        </w:div>
        <w:div w:id="1992634448">
          <w:marLeft w:val="0"/>
          <w:marRight w:val="0"/>
          <w:marTop w:val="0"/>
          <w:marBottom w:val="0"/>
          <w:divBdr>
            <w:top w:val="none" w:sz="0" w:space="0" w:color="auto"/>
            <w:left w:val="none" w:sz="0" w:space="0" w:color="auto"/>
            <w:bottom w:val="none" w:sz="0" w:space="0" w:color="auto"/>
            <w:right w:val="none" w:sz="0" w:space="0" w:color="auto"/>
          </w:divBdr>
        </w:div>
        <w:div w:id="58484505">
          <w:marLeft w:val="0"/>
          <w:marRight w:val="0"/>
          <w:marTop w:val="0"/>
          <w:marBottom w:val="0"/>
          <w:divBdr>
            <w:top w:val="none" w:sz="0" w:space="0" w:color="auto"/>
            <w:left w:val="none" w:sz="0" w:space="0" w:color="auto"/>
            <w:bottom w:val="none" w:sz="0" w:space="0" w:color="auto"/>
            <w:right w:val="none" w:sz="0" w:space="0" w:color="auto"/>
          </w:divBdr>
        </w:div>
        <w:div w:id="1467161215">
          <w:marLeft w:val="0"/>
          <w:marRight w:val="0"/>
          <w:marTop w:val="0"/>
          <w:marBottom w:val="0"/>
          <w:divBdr>
            <w:top w:val="none" w:sz="0" w:space="0" w:color="auto"/>
            <w:left w:val="none" w:sz="0" w:space="0" w:color="auto"/>
            <w:bottom w:val="none" w:sz="0" w:space="0" w:color="auto"/>
            <w:right w:val="none" w:sz="0" w:space="0" w:color="auto"/>
          </w:divBdr>
        </w:div>
        <w:div w:id="2078898501">
          <w:marLeft w:val="0"/>
          <w:marRight w:val="0"/>
          <w:marTop w:val="0"/>
          <w:marBottom w:val="0"/>
          <w:divBdr>
            <w:top w:val="none" w:sz="0" w:space="0" w:color="auto"/>
            <w:left w:val="none" w:sz="0" w:space="0" w:color="auto"/>
            <w:bottom w:val="none" w:sz="0" w:space="0" w:color="auto"/>
            <w:right w:val="none" w:sz="0" w:space="0" w:color="auto"/>
          </w:divBdr>
        </w:div>
        <w:div w:id="189607450">
          <w:marLeft w:val="0"/>
          <w:marRight w:val="0"/>
          <w:marTop w:val="0"/>
          <w:marBottom w:val="0"/>
          <w:divBdr>
            <w:top w:val="none" w:sz="0" w:space="0" w:color="auto"/>
            <w:left w:val="none" w:sz="0" w:space="0" w:color="auto"/>
            <w:bottom w:val="none" w:sz="0" w:space="0" w:color="auto"/>
            <w:right w:val="none" w:sz="0" w:space="0" w:color="auto"/>
          </w:divBdr>
        </w:div>
        <w:div w:id="1084910424">
          <w:marLeft w:val="0"/>
          <w:marRight w:val="0"/>
          <w:marTop w:val="0"/>
          <w:marBottom w:val="0"/>
          <w:divBdr>
            <w:top w:val="none" w:sz="0" w:space="0" w:color="auto"/>
            <w:left w:val="none" w:sz="0" w:space="0" w:color="auto"/>
            <w:bottom w:val="none" w:sz="0" w:space="0" w:color="auto"/>
            <w:right w:val="none" w:sz="0" w:space="0" w:color="auto"/>
          </w:divBdr>
        </w:div>
        <w:div w:id="678043440">
          <w:marLeft w:val="0"/>
          <w:marRight w:val="0"/>
          <w:marTop w:val="0"/>
          <w:marBottom w:val="0"/>
          <w:divBdr>
            <w:top w:val="none" w:sz="0" w:space="0" w:color="auto"/>
            <w:left w:val="none" w:sz="0" w:space="0" w:color="auto"/>
            <w:bottom w:val="none" w:sz="0" w:space="0" w:color="auto"/>
            <w:right w:val="none" w:sz="0" w:space="0" w:color="auto"/>
          </w:divBdr>
        </w:div>
        <w:div w:id="78915781">
          <w:marLeft w:val="0"/>
          <w:marRight w:val="0"/>
          <w:marTop w:val="0"/>
          <w:marBottom w:val="0"/>
          <w:divBdr>
            <w:top w:val="none" w:sz="0" w:space="0" w:color="auto"/>
            <w:left w:val="none" w:sz="0" w:space="0" w:color="auto"/>
            <w:bottom w:val="none" w:sz="0" w:space="0" w:color="auto"/>
            <w:right w:val="none" w:sz="0" w:space="0" w:color="auto"/>
          </w:divBdr>
        </w:div>
        <w:div w:id="846478735">
          <w:marLeft w:val="0"/>
          <w:marRight w:val="0"/>
          <w:marTop w:val="0"/>
          <w:marBottom w:val="0"/>
          <w:divBdr>
            <w:top w:val="none" w:sz="0" w:space="0" w:color="auto"/>
            <w:left w:val="none" w:sz="0" w:space="0" w:color="auto"/>
            <w:bottom w:val="none" w:sz="0" w:space="0" w:color="auto"/>
            <w:right w:val="none" w:sz="0" w:space="0" w:color="auto"/>
          </w:divBdr>
        </w:div>
        <w:div w:id="790787110">
          <w:marLeft w:val="0"/>
          <w:marRight w:val="0"/>
          <w:marTop w:val="0"/>
          <w:marBottom w:val="0"/>
          <w:divBdr>
            <w:top w:val="none" w:sz="0" w:space="0" w:color="auto"/>
            <w:left w:val="none" w:sz="0" w:space="0" w:color="auto"/>
            <w:bottom w:val="none" w:sz="0" w:space="0" w:color="auto"/>
            <w:right w:val="none" w:sz="0" w:space="0" w:color="auto"/>
          </w:divBdr>
        </w:div>
        <w:div w:id="106436189">
          <w:marLeft w:val="0"/>
          <w:marRight w:val="0"/>
          <w:marTop w:val="0"/>
          <w:marBottom w:val="0"/>
          <w:divBdr>
            <w:top w:val="none" w:sz="0" w:space="0" w:color="auto"/>
            <w:left w:val="none" w:sz="0" w:space="0" w:color="auto"/>
            <w:bottom w:val="none" w:sz="0" w:space="0" w:color="auto"/>
            <w:right w:val="none" w:sz="0" w:space="0" w:color="auto"/>
          </w:divBdr>
        </w:div>
        <w:div w:id="1952937378">
          <w:marLeft w:val="0"/>
          <w:marRight w:val="0"/>
          <w:marTop w:val="0"/>
          <w:marBottom w:val="0"/>
          <w:divBdr>
            <w:top w:val="none" w:sz="0" w:space="0" w:color="auto"/>
            <w:left w:val="none" w:sz="0" w:space="0" w:color="auto"/>
            <w:bottom w:val="none" w:sz="0" w:space="0" w:color="auto"/>
            <w:right w:val="none" w:sz="0" w:space="0" w:color="auto"/>
          </w:divBdr>
        </w:div>
        <w:div w:id="2121030346">
          <w:marLeft w:val="0"/>
          <w:marRight w:val="0"/>
          <w:marTop w:val="0"/>
          <w:marBottom w:val="0"/>
          <w:divBdr>
            <w:top w:val="none" w:sz="0" w:space="0" w:color="auto"/>
            <w:left w:val="none" w:sz="0" w:space="0" w:color="auto"/>
            <w:bottom w:val="none" w:sz="0" w:space="0" w:color="auto"/>
            <w:right w:val="none" w:sz="0" w:space="0" w:color="auto"/>
          </w:divBdr>
        </w:div>
        <w:div w:id="228272160">
          <w:marLeft w:val="0"/>
          <w:marRight w:val="0"/>
          <w:marTop w:val="0"/>
          <w:marBottom w:val="0"/>
          <w:divBdr>
            <w:top w:val="none" w:sz="0" w:space="0" w:color="auto"/>
            <w:left w:val="none" w:sz="0" w:space="0" w:color="auto"/>
            <w:bottom w:val="none" w:sz="0" w:space="0" w:color="auto"/>
            <w:right w:val="none" w:sz="0" w:space="0" w:color="auto"/>
          </w:divBdr>
        </w:div>
        <w:div w:id="1878547412">
          <w:marLeft w:val="0"/>
          <w:marRight w:val="0"/>
          <w:marTop w:val="0"/>
          <w:marBottom w:val="0"/>
          <w:divBdr>
            <w:top w:val="none" w:sz="0" w:space="0" w:color="auto"/>
            <w:left w:val="none" w:sz="0" w:space="0" w:color="auto"/>
            <w:bottom w:val="none" w:sz="0" w:space="0" w:color="auto"/>
            <w:right w:val="none" w:sz="0" w:space="0" w:color="auto"/>
          </w:divBdr>
        </w:div>
        <w:div w:id="2032758036">
          <w:marLeft w:val="0"/>
          <w:marRight w:val="0"/>
          <w:marTop w:val="0"/>
          <w:marBottom w:val="0"/>
          <w:divBdr>
            <w:top w:val="none" w:sz="0" w:space="0" w:color="auto"/>
            <w:left w:val="none" w:sz="0" w:space="0" w:color="auto"/>
            <w:bottom w:val="none" w:sz="0" w:space="0" w:color="auto"/>
            <w:right w:val="none" w:sz="0" w:space="0" w:color="auto"/>
          </w:divBdr>
        </w:div>
        <w:div w:id="1256981988">
          <w:marLeft w:val="0"/>
          <w:marRight w:val="0"/>
          <w:marTop w:val="0"/>
          <w:marBottom w:val="0"/>
          <w:divBdr>
            <w:top w:val="none" w:sz="0" w:space="0" w:color="auto"/>
            <w:left w:val="none" w:sz="0" w:space="0" w:color="auto"/>
            <w:bottom w:val="none" w:sz="0" w:space="0" w:color="auto"/>
            <w:right w:val="none" w:sz="0" w:space="0" w:color="auto"/>
          </w:divBdr>
        </w:div>
        <w:div w:id="51854629">
          <w:marLeft w:val="0"/>
          <w:marRight w:val="0"/>
          <w:marTop w:val="0"/>
          <w:marBottom w:val="0"/>
          <w:divBdr>
            <w:top w:val="none" w:sz="0" w:space="0" w:color="auto"/>
            <w:left w:val="none" w:sz="0" w:space="0" w:color="auto"/>
            <w:bottom w:val="none" w:sz="0" w:space="0" w:color="auto"/>
            <w:right w:val="none" w:sz="0" w:space="0" w:color="auto"/>
          </w:divBdr>
        </w:div>
        <w:div w:id="1022899782">
          <w:marLeft w:val="0"/>
          <w:marRight w:val="0"/>
          <w:marTop w:val="0"/>
          <w:marBottom w:val="0"/>
          <w:divBdr>
            <w:top w:val="none" w:sz="0" w:space="0" w:color="auto"/>
            <w:left w:val="none" w:sz="0" w:space="0" w:color="auto"/>
            <w:bottom w:val="none" w:sz="0" w:space="0" w:color="auto"/>
            <w:right w:val="none" w:sz="0" w:space="0" w:color="auto"/>
          </w:divBdr>
        </w:div>
        <w:div w:id="641883057">
          <w:marLeft w:val="0"/>
          <w:marRight w:val="0"/>
          <w:marTop w:val="0"/>
          <w:marBottom w:val="0"/>
          <w:divBdr>
            <w:top w:val="none" w:sz="0" w:space="0" w:color="auto"/>
            <w:left w:val="none" w:sz="0" w:space="0" w:color="auto"/>
            <w:bottom w:val="none" w:sz="0" w:space="0" w:color="auto"/>
            <w:right w:val="none" w:sz="0" w:space="0" w:color="auto"/>
          </w:divBdr>
        </w:div>
        <w:div w:id="657808936">
          <w:marLeft w:val="0"/>
          <w:marRight w:val="0"/>
          <w:marTop w:val="0"/>
          <w:marBottom w:val="0"/>
          <w:divBdr>
            <w:top w:val="none" w:sz="0" w:space="0" w:color="auto"/>
            <w:left w:val="none" w:sz="0" w:space="0" w:color="auto"/>
            <w:bottom w:val="none" w:sz="0" w:space="0" w:color="auto"/>
            <w:right w:val="none" w:sz="0" w:space="0" w:color="auto"/>
          </w:divBdr>
        </w:div>
        <w:div w:id="1015156096">
          <w:marLeft w:val="0"/>
          <w:marRight w:val="0"/>
          <w:marTop w:val="0"/>
          <w:marBottom w:val="0"/>
          <w:divBdr>
            <w:top w:val="none" w:sz="0" w:space="0" w:color="auto"/>
            <w:left w:val="none" w:sz="0" w:space="0" w:color="auto"/>
            <w:bottom w:val="none" w:sz="0" w:space="0" w:color="auto"/>
            <w:right w:val="none" w:sz="0" w:space="0" w:color="auto"/>
          </w:divBdr>
        </w:div>
        <w:div w:id="1724676216">
          <w:marLeft w:val="0"/>
          <w:marRight w:val="0"/>
          <w:marTop w:val="0"/>
          <w:marBottom w:val="0"/>
          <w:divBdr>
            <w:top w:val="none" w:sz="0" w:space="0" w:color="auto"/>
            <w:left w:val="none" w:sz="0" w:space="0" w:color="auto"/>
            <w:bottom w:val="none" w:sz="0" w:space="0" w:color="auto"/>
            <w:right w:val="none" w:sz="0" w:space="0" w:color="auto"/>
          </w:divBdr>
        </w:div>
        <w:div w:id="815531206">
          <w:marLeft w:val="0"/>
          <w:marRight w:val="0"/>
          <w:marTop w:val="0"/>
          <w:marBottom w:val="0"/>
          <w:divBdr>
            <w:top w:val="none" w:sz="0" w:space="0" w:color="auto"/>
            <w:left w:val="none" w:sz="0" w:space="0" w:color="auto"/>
            <w:bottom w:val="none" w:sz="0" w:space="0" w:color="auto"/>
            <w:right w:val="none" w:sz="0" w:space="0" w:color="auto"/>
          </w:divBdr>
        </w:div>
        <w:div w:id="384913547">
          <w:marLeft w:val="0"/>
          <w:marRight w:val="0"/>
          <w:marTop w:val="0"/>
          <w:marBottom w:val="0"/>
          <w:divBdr>
            <w:top w:val="none" w:sz="0" w:space="0" w:color="auto"/>
            <w:left w:val="none" w:sz="0" w:space="0" w:color="auto"/>
            <w:bottom w:val="none" w:sz="0" w:space="0" w:color="auto"/>
            <w:right w:val="none" w:sz="0" w:space="0" w:color="auto"/>
          </w:divBdr>
        </w:div>
        <w:div w:id="219904379">
          <w:marLeft w:val="0"/>
          <w:marRight w:val="0"/>
          <w:marTop w:val="0"/>
          <w:marBottom w:val="0"/>
          <w:divBdr>
            <w:top w:val="none" w:sz="0" w:space="0" w:color="auto"/>
            <w:left w:val="none" w:sz="0" w:space="0" w:color="auto"/>
            <w:bottom w:val="none" w:sz="0" w:space="0" w:color="auto"/>
            <w:right w:val="none" w:sz="0" w:space="0" w:color="auto"/>
          </w:divBdr>
        </w:div>
        <w:div w:id="78792421">
          <w:marLeft w:val="0"/>
          <w:marRight w:val="0"/>
          <w:marTop w:val="0"/>
          <w:marBottom w:val="0"/>
          <w:divBdr>
            <w:top w:val="none" w:sz="0" w:space="0" w:color="auto"/>
            <w:left w:val="none" w:sz="0" w:space="0" w:color="auto"/>
            <w:bottom w:val="none" w:sz="0" w:space="0" w:color="auto"/>
            <w:right w:val="none" w:sz="0" w:space="0" w:color="auto"/>
          </w:divBdr>
        </w:div>
        <w:div w:id="1266884894">
          <w:marLeft w:val="0"/>
          <w:marRight w:val="0"/>
          <w:marTop w:val="0"/>
          <w:marBottom w:val="0"/>
          <w:divBdr>
            <w:top w:val="none" w:sz="0" w:space="0" w:color="auto"/>
            <w:left w:val="none" w:sz="0" w:space="0" w:color="auto"/>
            <w:bottom w:val="none" w:sz="0" w:space="0" w:color="auto"/>
            <w:right w:val="none" w:sz="0" w:space="0" w:color="auto"/>
          </w:divBdr>
        </w:div>
        <w:div w:id="243497641">
          <w:marLeft w:val="0"/>
          <w:marRight w:val="0"/>
          <w:marTop w:val="0"/>
          <w:marBottom w:val="0"/>
          <w:divBdr>
            <w:top w:val="none" w:sz="0" w:space="0" w:color="auto"/>
            <w:left w:val="none" w:sz="0" w:space="0" w:color="auto"/>
            <w:bottom w:val="none" w:sz="0" w:space="0" w:color="auto"/>
            <w:right w:val="none" w:sz="0" w:space="0" w:color="auto"/>
          </w:divBdr>
        </w:div>
        <w:div w:id="1619949126">
          <w:marLeft w:val="0"/>
          <w:marRight w:val="0"/>
          <w:marTop w:val="0"/>
          <w:marBottom w:val="0"/>
          <w:divBdr>
            <w:top w:val="none" w:sz="0" w:space="0" w:color="auto"/>
            <w:left w:val="none" w:sz="0" w:space="0" w:color="auto"/>
            <w:bottom w:val="none" w:sz="0" w:space="0" w:color="auto"/>
            <w:right w:val="none" w:sz="0" w:space="0" w:color="auto"/>
          </w:divBdr>
        </w:div>
        <w:div w:id="2138141001">
          <w:marLeft w:val="0"/>
          <w:marRight w:val="0"/>
          <w:marTop w:val="0"/>
          <w:marBottom w:val="0"/>
          <w:divBdr>
            <w:top w:val="none" w:sz="0" w:space="0" w:color="auto"/>
            <w:left w:val="none" w:sz="0" w:space="0" w:color="auto"/>
            <w:bottom w:val="none" w:sz="0" w:space="0" w:color="auto"/>
            <w:right w:val="none" w:sz="0" w:space="0" w:color="auto"/>
          </w:divBdr>
        </w:div>
        <w:div w:id="565071845">
          <w:marLeft w:val="0"/>
          <w:marRight w:val="0"/>
          <w:marTop w:val="0"/>
          <w:marBottom w:val="0"/>
          <w:divBdr>
            <w:top w:val="none" w:sz="0" w:space="0" w:color="auto"/>
            <w:left w:val="none" w:sz="0" w:space="0" w:color="auto"/>
            <w:bottom w:val="none" w:sz="0" w:space="0" w:color="auto"/>
            <w:right w:val="none" w:sz="0" w:space="0" w:color="auto"/>
          </w:divBdr>
        </w:div>
        <w:div w:id="809858013">
          <w:marLeft w:val="0"/>
          <w:marRight w:val="0"/>
          <w:marTop w:val="0"/>
          <w:marBottom w:val="0"/>
          <w:divBdr>
            <w:top w:val="none" w:sz="0" w:space="0" w:color="auto"/>
            <w:left w:val="none" w:sz="0" w:space="0" w:color="auto"/>
            <w:bottom w:val="none" w:sz="0" w:space="0" w:color="auto"/>
            <w:right w:val="none" w:sz="0" w:space="0" w:color="auto"/>
          </w:divBdr>
        </w:div>
        <w:div w:id="537086609">
          <w:marLeft w:val="0"/>
          <w:marRight w:val="0"/>
          <w:marTop w:val="0"/>
          <w:marBottom w:val="0"/>
          <w:divBdr>
            <w:top w:val="none" w:sz="0" w:space="0" w:color="auto"/>
            <w:left w:val="none" w:sz="0" w:space="0" w:color="auto"/>
            <w:bottom w:val="none" w:sz="0" w:space="0" w:color="auto"/>
            <w:right w:val="none" w:sz="0" w:space="0" w:color="auto"/>
          </w:divBdr>
        </w:div>
        <w:div w:id="685864483">
          <w:marLeft w:val="0"/>
          <w:marRight w:val="0"/>
          <w:marTop w:val="0"/>
          <w:marBottom w:val="0"/>
          <w:divBdr>
            <w:top w:val="none" w:sz="0" w:space="0" w:color="auto"/>
            <w:left w:val="none" w:sz="0" w:space="0" w:color="auto"/>
            <w:bottom w:val="none" w:sz="0" w:space="0" w:color="auto"/>
            <w:right w:val="none" w:sz="0" w:space="0" w:color="auto"/>
          </w:divBdr>
        </w:div>
        <w:div w:id="945622700">
          <w:marLeft w:val="0"/>
          <w:marRight w:val="0"/>
          <w:marTop w:val="0"/>
          <w:marBottom w:val="0"/>
          <w:divBdr>
            <w:top w:val="none" w:sz="0" w:space="0" w:color="auto"/>
            <w:left w:val="none" w:sz="0" w:space="0" w:color="auto"/>
            <w:bottom w:val="none" w:sz="0" w:space="0" w:color="auto"/>
            <w:right w:val="none" w:sz="0" w:space="0" w:color="auto"/>
          </w:divBdr>
        </w:div>
        <w:div w:id="1644001810">
          <w:marLeft w:val="0"/>
          <w:marRight w:val="0"/>
          <w:marTop w:val="0"/>
          <w:marBottom w:val="0"/>
          <w:divBdr>
            <w:top w:val="none" w:sz="0" w:space="0" w:color="auto"/>
            <w:left w:val="none" w:sz="0" w:space="0" w:color="auto"/>
            <w:bottom w:val="none" w:sz="0" w:space="0" w:color="auto"/>
            <w:right w:val="none" w:sz="0" w:space="0" w:color="auto"/>
          </w:divBdr>
        </w:div>
        <w:div w:id="725373052">
          <w:marLeft w:val="0"/>
          <w:marRight w:val="0"/>
          <w:marTop w:val="0"/>
          <w:marBottom w:val="0"/>
          <w:divBdr>
            <w:top w:val="none" w:sz="0" w:space="0" w:color="auto"/>
            <w:left w:val="none" w:sz="0" w:space="0" w:color="auto"/>
            <w:bottom w:val="none" w:sz="0" w:space="0" w:color="auto"/>
            <w:right w:val="none" w:sz="0" w:space="0" w:color="auto"/>
          </w:divBdr>
        </w:div>
        <w:div w:id="874195339">
          <w:marLeft w:val="0"/>
          <w:marRight w:val="0"/>
          <w:marTop w:val="0"/>
          <w:marBottom w:val="0"/>
          <w:divBdr>
            <w:top w:val="none" w:sz="0" w:space="0" w:color="auto"/>
            <w:left w:val="none" w:sz="0" w:space="0" w:color="auto"/>
            <w:bottom w:val="none" w:sz="0" w:space="0" w:color="auto"/>
            <w:right w:val="none" w:sz="0" w:space="0" w:color="auto"/>
          </w:divBdr>
        </w:div>
        <w:div w:id="1523319102">
          <w:marLeft w:val="0"/>
          <w:marRight w:val="0"/>
          <w:marTop w:val="0"/>
          <w:marBottom w:val="0"/>
          <w:divBdr>
            <w:top w:val="none" w:sz="0" w:space="0" w:color="auto"/>
            <w:left w:val="none" w:sz="0" w:space="0" w:color="auto"/>
            <w:bottom w:val="none" w:sz="0" w:space="0" w:color="auto"/>
            <w:right w:val="none" w:sz="0" w:space="0" w:color="auto"/>
          </w:divBdr>
        </w:div>
        <w:div w:id="706368006">
          <w:marLeft w:val="0"/>
          <w:marRight w:val="0"/>
          <w:marTop w:val="0"/>
          <w:marBottom w:val="0"/>
          <w:divBdr>
            <w:top w:val="none" w:sz="0" w:space="0" w:color="auto"/>
            <w:left w:val="none" w:sz="0" w:space="0" w:color="auto"/>
            <w:bottom w:val="none" w:sz="0" w:space="0" w:color="auto"/>
            <w:right w:val="none" w:sz="0" w:space="0" w:color="auto"/>
          </w:divBdr>
        </w:div>
        <w:div w:id="1197768477">
          <w:marLeft w:val="0"/>
          <w:marRight w:val="0"/>
          <w:marTop w:val="0"/>
          <w:marBottom w:val="0"/>
          <w:divBdr>
            <w:top w:val="none" w:sz="0" w:space="0" w:color="auto"/>
            <w:left w:val="none" w:sz="0" w:space="0" w:color="auto"/>
            <w:bottom w:val="none" w:sz="0" w:space="0" w:color="auto"/>
            <w:right w:val="none" w:sz="0" w:space="0" w:color="auto"/>
          </w:divBdr>
        </w:div>
        <w:div w:id="804128160">
          <w:marLeft w:val="0"/>
          <w:marRight w:val="0"/>
          <w:marTop w:val="0"/>
          <w:marBottom w:val="0"/>
          <w:divBdr>
            <w:top w:val="none" w:sz="0" w:space="0" w:color="auto"/>
            <w:left w:val="none" w:sz="0" w:space="0" w:color="auto"/>
            <w:bottom w:val="none" w:sz="0" w:space="0" w:color="auto"/>
            <w:right w:val="none" w:sz="0" w:space="0" w:color="auto"/>
          </w:divBdr>
        </w:div>
        <w:div w:id="1441224291">
          <w:marLeft w:val="0"/>
          <w:marRight w:val="0"/>
          <w:marTop w:val="0"/>
          <w:marBottom w:val="0"/>
          <w:divBdr>
            <w:top w:val="none" w:sz="0" w:space="0" w:color="auto"/>
            <w:left w:val="none" w:sz="0" w:space="0" w:color="auto"/>
            <w:bottom w:val="none" w:sz="0" w:space="0" w:color="auto"/>
            <w:right w:val="none" w:sz="0" w:space="0" w:color="auto"/>
          </w:divBdr>
        </w:div>
        <w:div w:id="638264328">
          <w:marLeft w:val="0"/>
          <w:marRight w:val="0"/>
          <w:marTop w:val="0"/>
          <w:marBottom w:val="0"/>
          <w:divBdr>
            <w:top w:val="none" w:sz="0" w:space="0" w:color="auto"/>
            <w:left w:val="none" w:sz="0" w:space="0" w:color="auto"/>
            <w:bottom w:val="none" w:sz="0" w:space="0" w:color="auto"/>
            <w:right w:val="none" w:sz="0" w:space="0" w:color="auto"/>
          </w:divBdr>
        </w:div>
        <w:div w:id="1260524220">
          <w:marLeft w:val="0"/>
          <w:marRight w:val="0"/>
          <w:marTop w:val="0"/>
          <w:marBottom w:val="0"/>
          <w:divBdr>
            <w:top w:val="none" w:sz="0" w:space="0" w:color="auto"/>
            <w:left w:val="none" w:sz="0" w:space="0" w:color="auto"/>
            <w:bottom w:val="none" w:sz="0" w:space="0" w:color="auto"/>
            <w:right w:val="none" w:sz="0" w:space="0" w:color="auto"/>
          </w:divBdr>
        </w:div>
        <w:div w:id="1380057830">
          <w:marLeft w:val="0"/>
          <w:marRight w:val="0"/>
          <w:marTop w:val="0"/>
          <w:marBottom w:val="0"/>
          <w:divBdr>
            <w:top w:val="none" w:sz="0" w:space="0" w:color="auto"/>
            <w:left w:val="none" w:sz="0" w:space="0" w:color="auto"/>
            <w:bottom w:val="none" w:sz="0" w:space="0" w:color="auto"/>
            <w:right w:val="none" w:sz="0" w:space="0" w:color="auto"/>
          </w:divBdr>
        </w:div>
        <w:div w:id="948851546">
          <w:marLeft w:val="0"/>
          <w:marRight w:val="0"/>
          <w:marTop w:val="0"/>
          <w:marBottom w:val="0"/>
          <w:divBdr>
            <w:top w:val="none" w:sz="0" w:space="0" w:color="auto"/>
            <w:left w:val="none" w:sz="0" w:space="0" w:color="auto"/>
            <w:bottom w:val="none" w:sz="0" w:space="0" w:color="auto"/>
            <w:right w:val="none" w:sz="0" w:space="0" w:color="auto"/>
          </w:divBdr>
        </w:div>
        <w:div w:id="1316450653">
          <w:marLeft w:val="0"/>
          <w:marRight w:val="0"/>
          <w:marTop w:val="0"/>
          <w:marBottom w:val="0"/>
          <w:divBdr>
            <w:top w:val="none" w:sz="0" w:space="0" w:color="auto"/>
            <w:left w:val="none" w:sz="0" w:space="0" w:color="auto"/>
            <w:bottom w:val="none" w:sz="0" w:space="0" w:color="auto"/>
            <w:right w:val="none" w:sz="0" w:space="0" w:color="auto"/>
          </w:divBdr>
        </w:div>
        <w:div w:id="412362071">
          <w:marLeft w:val="0"/>
          <w:marRight w:val="0"/>
          <w:marTop w:val="0"/>
          <w:marBottom w:val="0"/>
          <w:divBdr>
            <w:top w:val="none" w:sz="0" w:space="0" w:color="auto"/>
            <w:left w:val="none" w:sz="0" w:space="0" w:color="auto"/>
            <w:bottom w:val="none" w:sz="0" w:space="0" w:color="auto"/>
            <w:right w:val="none" w:sz="0" w:space="0" w:color="auto"/>
          </w:divBdr>
        </w:div>
        <w:div w:id="61412224">
          <w:marLeft w:val="0"/>
          <w:marRight w:val="0"/>
          <w:marTop w:val="0"/>
          <w:marBottom w:val="0"/>
          <w:divBdr>
            <w:top w:val="none" w:sz="0" w:space="0" w:color="auto"/>
            <w:left w:val="none" w:sz="0" w:space="0" w:color="auto"/>
            <w:bottom w:val="none" w:sz="0" w:space="0" w:color="auto"/>
            <w:right w:val="none" w:sz="0" w:space="0" w:color="auto"/>
          </w:divBdr>
        </w:div>
        <w:div w:id="342168797">
          <w:marLeft w:val="0"/>
          <w:marRight w:val="0"/>
          <w:marTop w:val="0"/>
          <w:marBottom w:val="0"/>
          <w:divBdr>
            <w:top w:val="none" w:sz="0" w:space="0" w:color="auto"/>
            <w:left w:val="none" w:sz="0" w:space="0" w:color="auto"/>
            <w:bottom w:val="none" w:sz="0" w:space="0" w:color="auto"/>
            <w:right w:val="none" w:sz="0" w:space="0" w:color="auto"/>
          </w:divBdr>
        </w:div>
        <w:div w:id="20859357">
          <w:marLeft w:val="0"/>
          <w:marRight w:val="0"/>
          <w:marTop w:val="0"/>
          <w:marBottom w:val="0"/>
          <w:divBdr>
            <w:top w:val="none" w:sz="0" w:space="0" w:color="auto"/>
            <w:left w:val="none" w:sz="0" w:space="0" w:color="auto"/>
            <w:bottom w:val="none" w:sz="0" w:space="0" w:color="auto"/>
            <w:right w:val="none" w:sz="0" w:space="0" w:color="auto"/>
          </w:divBdr>
        </w:div>
        <w:div w:id="1312564760">
          <w:marLeft w:val="0"/>
          <w:marRight w:val="0"/>
          <w:marTop w:val="0"/>
          <w:marBottom w:val="0"/>
          <w:divBdr>
            <w:top w:val="none" w:sz="0" w:space="0" w:color="auto"/>
            <w:left w:val="none" w:sz="0" w:space="0" w:color="auto"/>
            <w:bottom w:val="none" w:sz="0" w:space="0" w:color="auto"/>
            <w:right w:val="none" w:sz="0" w:space="0" w:color="auto"/>
          </w:divBdr>
        </w:div>
        <w:div w:id="188104092">
          <w:marLeft w:val="0"/>
          <w:marRight w:val="0"/>
          <w:marTop w:val="0"/>
          <w:marBottom w:val="0"/>
          <w:divBdr>
            <w:top w:val="none" w:sz="0" w:space="0" w:color="auto"/>
            <w:left w:val="none" w:sz="0" w:space="0" w:color="auto"/>
            <w:bottom w:val="none" w:sz="0" w:space="0" w:color="auto"/>
            <w:right w:val="none" w:sz="0" w:space="0" w:color="auto"/>
          </w:divBdr>
        </w:div>
        <w:div w:id="838009661">
          <w:marLeft w:val="0"/>
          <w:marRight w:val="0"/>
          <w:marTop w:val="0"/>
          <w:marBottom w:val="0"/>
          <w:divBdr>
            <w:top w:val="none" w:sz="0" w:space="0" w:color="auto"/>
            <w:left w:val="none" w:sz="0" w:space="0" w:color="auto"/>
            <w:bottom w:val="none" w:sz="0" w:space="0" w:color="auto"/>
            <w:right w:val="none" w:sz="0" w:space="0" w:color="auto"/>
          </w:divBdr>
        </w:div>
        <w:div w:id="1409184988">
          <w:marLeft w:val="0"/>
          <w:marRight w:val="0"/>
          <w:marTop w:val="0"/>
          <w:marBottom w:val="0"/>
          <w:divBdr>
            <w:top w:val="none" w:sz="0" w:space="0" w:color="auto"/>
            <w:left w:val="none" w:sz="0" w:space="0" w:color="auto"/>
            <w:bottom w:val="none" w:sz="0" w:space="0" w:color="auto"/>
            <w:right w:val="none" w:sz="0" w:space="0" w:color="auto"/>
          </w:divBdr>
        </w:div>
        <w:div w:id="873687189">
          <w:marLeft w:val="0"/>
          <w:marRight w:val="0"/>
          <w:marTop w:val="0"/>
          <w:marBottom w:val="0"/>
          <w:divBdr>
            <w:top w:val="none" w:sz="0" w:space="0" w:color="auto"/>
            <w:left w:val="none" w:sz="0" w:space="0" w:color="auto"/>
            <w:bottom w:val="none" w:sz="0" w:space="0" w:color="auto"/>
            <w:right w:val="none" w:sz="0" w:space="0" w:color="auto"/>
          </w:divBdr>
        </w:div>
        <w:div w:id="1201286226">
          <w:marLeft w:val="0"/>
          <w:marRight w:val="0"/>
          <w:marTop w:val="0"/>
          <w:marBottom w:val="0"/>
          <w:divBdr>
            <w:top w:val="none" w:sz="0" w:space="0" w:color="auto"/>
            <w:left w:val="none" w:sz="0" w:space="0" w:color="auto"/>
            <w:bottom w:val="none" w:sz="0" w:space="0" w:color="auto"/>
            <w:right w:val="none" w:sz="0" w:space="0" w:color="auto"/>
          </w:divBdr>
        </w:div>
        <w:div w:id="1553467895">
          <w:marLeft w:val="0"/>
          <w:marRight w:val="0"/>
          <w:marTop w:val="0"/>
          <w:marBottom w:val="0"/>
          <w:divBdr>
            <w:top w:val="none" w:sz="0" w:space="0" w:color="auto"/>
            <w:left w:val="none" w:sz="0" w:space="0" w:color="auto"/>
            <w:bottom w:val="none" w:sz="0" w:space="0" w:color="auto"/>
            <w:right w:val="none" w:sz="0" w:space="0" w:color="auto"/>
          </w:divBdr>
        </w:div>
        <w:div w:id="1325862852">
          <w:marLeft w:val="0"/>
          <w:marRight w:val="0"/>
          <w:marTop w:val="0"/>
          <w:marBottom w:val="0"/>
          <w:divBdr>
            <w:top w:val="none" w:sz="0" w:space="0" w:color="auto"/>
            <w:left w:val="none" w:sz="0" w:space="0" w:color="auto"/>
            <w:bottom w:val="none" w:sz="0" w:space="0" w:color="auto"/>
            <w:right w:val="none" w:sz="0" w:space="0" w:color="auto"/>
          </w:divBdr>
        </w:div>
        <w:div w:id="1548954623">
          <w:marLeft w:val="0"/>
          <w:marRight w:val="0"/>
          <w:marTop w:val="0"/>
          <w:marBottom w:val="0"/>
          <w:divBdr>
            <w:top w:val="none" w:sz="0" w:space="0" w:color="auto"/>
            <w:left w:val="none" w:sz="0" w:space="0" w:color="auto"/>
            <w:bottom w:val="none" w:sz="0" w:space="0" w:color="auto"/>
            <w:right w:val="none" w:sz="0" w:space="0" w:color="auto"/>
          </w:divBdr>
        </w:div>
        <w:div w:id="1617909652">
          <w:marLeft w:val="0"/>
          <w:marRight w:val="0"/>
          <w:marTop w:val="0"/>
          <w:marBottom w:val="0"/>
          <w:divBdr>
            <w:top w:val="none" w:sz="0" w:space="0" w:color="auto"/>
            <w:left w:val="none" w:sz="0" w:space="0" w:color="auto"/>
            <w:bottom w:val="none" w:sz="0" w:space="0" w:color="auto"/>
            <w:right w:val="none" w:sz="0" w:space="0" w:color="auto"/>
          </w:divBdr>
        </w:div>
        <w:div w:id="1987198025">
          <w:marLeft w:val="0"/>
          <w:marRight w:val="0"/>
          <w:marTop w:val="0"/>
          <w:marBottom w:val="0"/>
          <w:divBdr>
            <w:top w:val="none" w:sz="0" w:space="0" w:color="auto"/>
            <w:left w:val="none" w:sz="0" w:space="0" w:color="auto"/>
            <w:bottom w:val="none" w:sz="0" w:space="0" w:color="auto"/>
            <w:right w:val="none" w:sz="0" w:space="0" w:color="auto"/>
          </w:divBdr>
        </w:div>
        <w:div w:id="1246956360">
          <w:marLeft w:val="0"/>
          <w:marRight w:val="0"/>
          <w:marTop w:val="0"/>
          <w:marBottom w:val="0"/>
          <w:divBdr>
            <w:top w:val="none" w:sz="0" w:space="0" w:color="auto"/>
            <w:left w:val="none" w:sz="0" w:space="0" w:color="auto"/>
            <w:bottom w:val="none" w:sz="0" w:space="0" w:color="auto"/>
            <w:right w:val="none" w:sz="0" w:space="0" w:color="auto"/>
          </w:divBdr>
        </w:div>
        <w:div w:id="1108306921">
          <w:marLeft w:val="0"/>
          <w:marRight w:val="0"/>
          <w:marTop w:val="0"/>
          <w:marBottom w:val="0"/>
          <w:divBdr>
            <w:top w:val="none" w:sz="0" w:space="0" w:color="auto"/>
            <w:left w:val="none" w:sz="0" w:space="0" w:color="auto"/>
            <w:bottom w:val="none" w:sz="0" w:space="0" w:color="auto"/>
            <w:right w:val="none" w:sz="0" w:space="0" w:color="auto"/>
          </w:divBdr>
        </w:div>
        <w:div w:id="1664043481">
          <w:marLeft w:val="0"/>
          <w:marRight w:val="0"/>
          <w:marTop w:val="0"/>
          <w:marBottom w:val="0"/>
          <w:divBdr>
            <w:top w:val="none" w:sz="0" w:space="0" w:color="auto"/>
            <w:left w:val="none" w:sz="0" w:space="0" w:color="auto"/>
            <w:bottom w:val="none" w:sz="0" w:space="0" w:color="auto"/>
            <w:right w:val="none" w:sz="0" w:space="0" w:color="auto"/>
          </w:divBdr>
        </w:div>
        <w:div w:id="658191359">
          <w:marLeft w:val="0"/>
          <w:marRight w:val="0"/>
          <w:marTop w:val="0"/>
          <w:marBottom w:val="0"/>
          <w:divBdr>
            <w:top w:val="none" w:sz="0" w:space="0" w:color="auto"/>
            <w:left w:val="none" w:sz="0" w:space="0" w:color="auto"/>
            <w:bottom w:val="none" w:sz="0" w:space="0" w:color="auto"/>
            <w:right w:val="none" w:sz="0" w:space="0" w:color="auto"/>
          </w:divBdr>
        </w:div>
        <w:div w:id="1424692382">
          <w:marLeft w:val="0"/>
          <w:marRight w:val="0"/>
          <w:marTop w:val="0"/>
          <w:marBottom w:val="0"/>
          <w:divBdr>
            <w:top w:val="none" w:sz="0" w:space="0" w:color="auto"/>
            <w:left w:val="none" w:sz="0" w:space="0" w:color="auto"/>
            <w:bottom w:val="none" w:sz="0" w:space="0" w:color="auto"/>
            <w:right w:val="none" w:sz="0" w:space="0" w:color="auto"/>
          </w:divBdr>
        </w:div>
        <w:div w:id="64182402">
          <w:marLeft w:val="0"/>
          <w:marRight w:val="0"/>
          <w:marTop w:val="0"/>
          <w:marBottom w:val="0"/>
          <w:divBdr>
            <w:top w:val="none" w:sz="0" w:space="0" w:color="auto"/>
            <w:left w:val="none" w:sz="0" w:space="0" w:color="auto"/>
            <w:bottom w:val="none" w:sz="0" w:space="0" w:color="auto"/>
            <w:right w:val="none" w:sz="0" w:space="0" w:color="auto"/>
          </w:divBdr>
        </w:div>
        <w:div w:id="486899000">
          <w:marLeft w:val="0"/>
          <w:marRight w:val="0"/>
          <w:marTop w:val="0"/>
          <w:marBottom w:val="0"/>
          <w:divBdr>
            <w:top w:val="none" w:sz="0" w:space="0" w:color="auto"/>
            <w:left w:val="none" w:sz="0" w:space="0" w:color="auto"/>
            <w:bottom w:val="none" w:sz="0" w:space="0" w:color="auto"/>
            <w:right w:val="none" w:sz="0" w:space="0" w:color="auto"/>
          </w:divBdr>
        </w:div>
        <w:div w:id="2035182645">
          <w:marLeft w:val="0"/>
          <w:marRight w:val="0"/>
          <w:marTop w:val="0"/>
          <w:marBottom w:val="0"/>
          <w:divBdr>
            <w:top w:val="none" w:sz="0" w:space="0" w:color="auto"/>
            <w:left w:val="none" w:sz="0" w:space="0" w:color="auto"/>
            <w:bottom w:val="none" w:sz="0" w:space="0" w:color="auto"/>
            <w:right w:val="none" w:sz="0" w:space="0" w:color="auto"/>
          </w:divBdr>
        </w:div>
        <w:div w:id="1491826315">
          <w:marLeft w:val="0"/>
          <w:marRight w:val="0"/>
          <w:marTop w:val="0"/>
          <w:marBottom w:val="0"/>
          <w:divBdr>
            <w:top w:val="none" w:sz="0" w:space="0" w:color="auto"/>
            <w:left w:val="none" w:sz="0" w:space="0" w:color="auto"/>
            <w:bottom w:val="none" w:sz="0" w:space="0" w:color="auto"/>
            <w:right w:val="none" w:sz="0" w:space="0" w:color="auto"/>
          </w:divBdr>
        </w:div>
        <w:div w:id="1281688046">
          <w:marLeft w:val="0"/>
          <w:marRight w:val="0"/>
          <w:marTop w:val="0"/>
          <w:marBottom w:val="0"/>
          <w:divBdr>
            <w:top w:val="none" w:sz="0" w:space="0" w:color="auto"/>
            <w:left w:val="none" w:sz="0" w:space="0" w:color="auto"/>
            <w:bottom w:val="none" w:sz="0" w:space="0" w:color="auto"/>
            <w:right w:val="none" w:sz="0" w:space="0" w:color="auto"/>
          </w:divBdr>
        </w:div>
        <w:div w:id="2146653081">
          <w:marLeft w:val="0"/>
          <w:marRight w:val="0"/>
          <w:marTop w:val="0"/>
          <w:marBottom w:val="0"/>
          <w:divBdr>
            <w:top w:val="none" w:sz="0" w:space="0" w:color="auto"/>
            <w:left w:val="none" w:sz="0" w:space="0" w:color="auto"/>
            <w:bottom w:val="none" w:sz="0" w:space="0" w:color="auto"/>
            <w:right w:val="none" w:sz="0" w:space="0" w:color="auto"/>
          </w:divBdr>
        </w:div>
        <w:div w:id="733312945">
          <w:marLeft w:val="0"/>
          <w:marRight w:val="0"/>
          <w:marTop w:val="0"/>
          <w:marBottom w:val="0"/>
          <w:divBdr>
            <w:top w:val="none" w:sz="0" w:space="0" w:color="auto"/>
            <w:left w:val="none" w:sz="0" w:space="0" w:color="auto"/>
            <w:bottom w:val="none" w:sz="0" w:space="0" w:color="auto"/>
            <w:right w:val="none" w:sz="0" w:space="0" w:color="auto"/>
          </w:divBdr>
        </w:div>
        <w:div w:id="2124373819">
          <w:marLeft w:val="0"/>
          <w:marRight w:val="0"/>
          <w:marTop w:val="0"/>
          <w:marBottom w:val="0"/>
          <w:divBdr>
            <w:top w:val="none" w:sz="0" w:space="0" w:color="auto"/>
            <w:left w:val="none" w:sz="0" w:space="0" w:color="auto"/>
            <w:bottom w:val="none" w:sz="0" w:space="0" w:color="auto"/>
            <w:right w:val="none" w:sz="0" w:space="0" w:color="auto"/>
          </w:divBdr>
        </w:div>
        <w:div w:id="15236280">
          <w:marLeft w:val="0"/>
          <w:marRight w:val="0"/>
          <w:marTop w:val="0"/>
          <w:marBottom w:val="0"/>
          <w:divBdr>
            <w:top w:val="none" w:sz="0" w:space="0" w:color="auto"/>
            <w:left w:val="none" w:sz="0" w:space="0" w:color="auto"/>
            <w:bottom w:val="none" w:sz="0" w:space="0" w:color="auto"/>
            <w:right w:val="none" w:sz="0" w:space="0" w:color="auto"/>
          </w:divBdr>
        </w:div>
        <w:div w:id="1119567504">
          <w:marLeft w:val="0"/>
          <w:marRight w:val="0"/>
          <w:marTop w:val="0"/>
          <w:marBottom w:val="0"/>
          <w:divBdr>
            <w:top w:val="none" w:sz="0" w:space="0" w:color="auto"/>
            <w:left w:val="none" w:sz="0" w:space="0" w:color="auto"/>
            <w:bottom w:val="none" w:sz="0" w:space="0" w:color="auto"/>
            <w:right w:val="none" w:sz="0" w:space="0" w:color="auto"/>
          </w:divBdr>
        </w:div>
        <w:div w:id="1124427499">
          <w:marLeft w:val="0"/>
          <w:marRight w:val="0"/>
          <w:marTop w:val="0"/>
          <w:marBottom w:val="0"/>
          <w:divBdr>
            <w:top w:val="none" w:sz="0" w:space="0" w:color="auto"/>
            <w:left w:val="none" w:sz="0" w:space="0" w:color="auto"/>
            <w:bottom w:val="single" w:sz="6" w:space="0" w:color="000000"/>
            <w:right w:val="none" w:sz="0" w:space="0" w:color="auto"/>
          </w:divBdr>
        </w:div>
        <w:div w:id="1953169495">
          <w:marLeft w:val="0"/>
          <w:marRight w:val="0"/>
          <w:marTop w:val="0"/>
          <w:marBottom w:val="0"/>
          <w:divBdr>
            <w:top w:val="none" w:sz="0" w:space="0" w:color="auto"/>
            <w:left w:val="none" w:sz="0" w:space="0" w:color="auto"/>
            <w:bottom w:val="none" w:sz="0" w:space="0" w:color="auto"/>
            <w:right w:val="none" w:sz="0" w:space="0" w:color="auto"/>
          </w:divBdr>
        </w:div>
        <w:div w:id="505288508">
          <w:marLeft w:val="0"/>
          <w:marRight w:val="0"/>
          <w:marTop w:val="0"/>
          <w:marBottom w:val="0"/>
          <w:divBdr>
            <w:top w:val="none" w:sz="0" w:space="0" w:color="auto"/>
            <w:left w:val="none" w:sz="0" w:space="0" w:color="auto"/>
            <w:bottom w:val="none" w:sz="0" w:space="0" w:color="auto"/>
            <w:right w:val="none" w:sz="0" w:space="0" w:color="auto"/>
          </w:divBdr>
        </w:div>
        <w:div w:id="1706365700">
          <w:marLeft w:val="0"/>
          <w:marRight w:val="0"/>
          <w:marTop w:val="0"/>
          <w:marBottom w:val="0"/>
          <w:divBdr>
            <w:top w:val="none" w:sz="0" w:space="0" w:color="auto"/>
            <w:left w:val="none" w:sz="0" w:space="0" w:color="auto"/>
            <w:bottom w:val="none" w:sz="0" w:space="0" w:color="auto"/>
            <w:right w:val="none" w:sz="0" w:space="0" w:color="auto"/>
          </w:divBdr>
        </w:div>
        <w:div w:id="981496308">
          <w:marLeft w:val="0"/>
          <w:marRight w:val="0"/>
          <w:marTop w:val="0"/>
          <w:marBottom w:val="0"/>
          <w:divBdr>
            <w:top w:val="none" w:sz="0" w:space="0" w:color="auto"/>
            <w:left w:val="none" w:sz="0" w:space="0" w:color="auto"/>
            <w:bottom w:val="none" w:sz="0" w:space="0" w:color="auto"/>
            <w:right w:val="none" w:sz="0" w:space="0" w:color="auto"/>
          </w:divBdr>
        </w:div>
        <w:div w:id="1292904796">
          <w:marLeft w:val="0"/>
          <w:marRight w:val="0"/>
          <w:marTop w:val="0"/>
          <w:marBottom w:val="0"/>
          <w:divBdr>
            <w:top w:val="none" w:sz="0" w:space="0" w:color="auto"/>
            <w:left w:val="none" w:sz="0" w:space="0" w:color="auto"/>
            <w:bottom w:val="none" w:sz="0" w:space="0" w:color="auto"/>
            <w:right w:val="none" w:sz="0" w:space="0" w:color="auto"/>
          </w:divBdr>
        </w:div>
        <w:div w:id="1014302073">
          <w:marLeft w:val="0"/>
          <w:marRight w:val="0"/>
          <w:marTop w:val="0"/>
          <w:marBottom w:val="0"/>
          <w:divBdr>
            <w:top w:val="none" w:sz="0" w:space="0" w:color="auto"/>
            <w:left w:val="none" w:sz="0" w:space="0" w:color="auto"/>
            <w:bottom w:val="none" w:sz="0" w:space="0" w:color="auto"/>
            <w:right w:val="none" w:sz="0" w:space="0" w:color="auto"/>
          </w:divBdr>
        </w:div>
        <w:div w:id="163206379">
          <w:marLeft w:val="0"/>
          <w:marRight w:val="0"/>
          <w:marTop w:val="0"/>
          <w:marBottom w:val="0"/>
          <w:divBdr>
            <w:top w:val="none" w:sz="0" w:space="0" w:color="auto"/>
            <w:left w:val="none" w:sz="0" w:space="0" w:color="auto"/>
            <w:bottom w:val="none" w:sz="0" w:space="0" w:color="auto"/>
            <w:right w:val="none" w:sz="0" w:space="0" w:color="auto"/>
          </w:divBdr>
        </w:div>
        <w:div w:id="1235362511">
          <w:marLeft w:val="0"/>
          <w:marRight w:val="0"/>
          <w:marTop w:val="0"/>
          <w:marBottom w:val="0"/>
          <w:divBdr>
            <w:top w:val="none" w:sz="0" w:space="0" w:color="auto"/>
            <w:left w:val="none" w:sz="0" w:space="0" w:color="auto"/>
            <w:bottom w:val="none" w:sz="0" w:space="0" w:color="auto"/>
            <w:right w:val="none" w:sz="0" w:space="0" w:color="auto"/>
          </w:divBdr>
        </w:div>
        <w:div w:id="2019648979">
          <w:marLeft w:val="0"/>
          <w:marRight w:val="0"/>
          <w:marTop w:val="0"/>
          <w:marBottom w:val="0"/>
          <w:divBdr>
            <w:top w:val="none" w:sz="0" w:space="0" w:color="auto"/>
            <w:left w:val="none" w:sz="0" w:space="0" w:color="auto"/>
            <w:bottom w:val="none" w:sz="0" w:space="0" w:color="auto"/>
            <w:right w:val="none" w:sz="0" w:space="0" w:color="auto"/>
          </w:divBdr>
        </w:div>
        <w:div w:id="2103917364">
          <w:marLeft w:val="0"/>
          <w:marRight w:val="0"/>
          <w:marTop w:val="0"/>
          <w:marBottom w:val="0"/>
          <w:divBdr>
            <w:top w:val="none" w:sz="0" w:space="0" w:color="auto"/>
            <w:left w:val="none" w:sz="0" w:space="0" w:color="auto"/>
            <w:bottom w:val="none" w:sz="0" w:space="0" w:color="auto"/>
            <w:right w:val="none" w:sz="0" w:space="0" w:color="auto"/>
          </w:divBdr>
        </w:div>
        <w:div w:id="1223444024">
          <w:marLeft w:val="0"/>
          <w:marRight w:val="0"/>
          <w:marTop w:val="0"/>
          <w:marBottom w:val="0"/>
          <w:divBdr>
            <w:top w:val="none" w:sz="0" w:space="0" w:color="auto"/>
            <w:left w:val="none" w:sz="0" w:space="0" w:color="auto"/>
            <w:bottom w:val="none" w:sz="0" w:space="0" w:color="auto"/>
            <w:right w:val="none" w:sz="0" w:space="0" w:color="auto"/>
          </w:divBdr>
        </w:div>
        <w:div w:id="2038843977">
          <w:marLeft w:val="0"/>
          <w:marRight w:val="0"/>
          <w:marTop w:val="0"/>
          <w:marBottom w:val="0"/>
          <w:divBdr>
            <w:top w:val="none" w:sz="0" w:space="0" w:color="auto"/>
            <w:left w:val="none" w:sz="0" w:space="0" w:color="auto"/>
            <w:bottom w:val="none" w:sz="0" w:space="0" w:color="auto"/>
            <w:right w:val="none" w:sz="0" w:space="0" w:color="auto"/>
          </w:divBdr>
        </w:div>
        <w:div w:id="377583366">
          <w:marLeft w:val="0"/>
          <w:marRight w:val="0"/>
          <w:marTop w:val="0"/>
          <w:marBottom w:val="0"/>
          <w:divBdr>
            <w:top w:val="none" w:sz="0" w:space="0" w:color="auto"/>
            <w:left w:val="none" w:sz="0" w:space="0" w:color="auto"/>
            <w:bottom w:val="none" w:sz="0" w:space="0" w:color="auto"/>
            <w:right w:val="none" w:sz="0" w:space="0" w:color="auto"/>
          </w:divBdr>
        </w:div>
        <w:div w:id="1346057472">
          <w:marLeft w:val="0"/>
          <w:marRight w:val="0"/>
          <w:marTop w:val="0"/>
          <w:marBottom w:val="0"/>
          <w:divBdr>
            <w:top w:val="none" w:sz="0" w:space="0" w:color="auto"/>
            <w:left w:val="none" w:sz="0" w:space="0" w:color="auto"/>
            <w:bottom w:val="none" w:sz="0" w:space="0" w:color="auto"/>
            <w:right w:val="none" w:sz="0" w:space="0" w:color="auto"/>
          </w:divBdr>
        </w:div>
        <w:div w:id="1540704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3</cp:revision>
  <dcterms:created xsi:type="dcterms:W3CDTF">2025-06-06T15:44:00Z</dcterms:created>
  <dcterms:modified xsi:type="dcterms:W3CDTF">2025-06-06T15:45:00Z</dcterms:modified>
</cp:coreProperties>
</file>