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4369" w14:textId="77777777" w:rsidR="00C43DF3" w:rsidRPr="007D67FC" w:rsidRDefault="001B6550" w:rsidP="007D67FC">
      <w:pPr>
        <w:spacing w:after="0"/>
        <w:divId w:val="18317255"/>
        <w:rPr>
          <w:rFonts w:ascii="Arial" w:eastAsia="Times New Roman" w:hAnsi="Arial" w:cs="Arial"/>
          <w:b/>
          <w:bCs/>
          <w:sz w:val="30"/>
          <w:szCs w:val="30"/>
          <w:lang w:val="en"/>
        </w:rPr>
      </w:pPr>
      <w:r w:rsidRPr="007D67FC">
        <w:rPr>
          <w:rFonts w:ascii="Arial" w:eastAsia="Times New Roman" w:hAnsi="Arial" w:cs="Arial"/>
          <w:b/>
          <w:bCs/>
          <w:sz w:val="30"/>
          <w:szCs w:val="30"/>
          <w:lang w:val="en"/>
        </w:rPr>
        <w:t>Protocol for the Examination of Cystectomy Specimens From Patients With Carcinoma of the Urinary Bladder</w:t>
      </w:r>
    </w:p>
    <w:p w14:paraId="2598E857" w14:textId="77777777" w:rsidR="00C43DF3" w:rsidRPr="007D67FC" w:rsidRDefault="00C43DF3" w:rsidP="007D67FC">
      <w:pPr>
        <w:spacing w:after="0"/>
        <w:divId w:val="1586304276"/>
        <w:rPr>
          <w:rFonts w:ascii="Arial" w:eastAsia="Times New Roman" w:hAnsi="Arial" w:cs="Arial"/>
          <w:sz w:val="20"/>
          <w:szCs w:val="20"/>
          <w:lang w:val="en"/>
        </w:rPr>
      </w:pPr>
    </w:p>
    <w:p w14:paraId="7616193C" w14:textId="77777777" w:rsidR="00C43DF3" w:rsidRPr="007D67FC" w:rsidRDefault="001B6550" w:rsidP="007D67FC">
      <w:pPr>
        <w:spacing w:after="0"/>
        <w:divId w:val="794905661"/>
        <w:rPr>
          <w:rFonts w:ascii="Arial" w:eastAsia="Times New Roman" w:hAnsi="Arial" w:cs="Arial"/>
          <w:sz w:val="20"/>
          <w:szCs w:val="20"/>
          <w:lang w:val="en"/>
        </w:rPr>
      </w:pPr>
      <w:r w:rsidRPr="007D67FC">
        <w:rPr>
          <w:rFonts w:ascii="Arial" w:eastAsia="Times New Roman" w:hAnsi="Arial" w:cs="Arial"/>
          <w:b/>
          <w:bCs/>
          <w:sz w:val="20"/>
          <w:szCs w:val="20"/>
          <w:lang w:val="en"/>
        </w:rPr>
        <w:t xml:space="preserve">Version: </w:t>
      </w:r>
      <w:r w:rsidRPr="007D67FC">
        <w:rPr>
          <w:rFonts w:ascii="Arial" w:eastAsia="Times New Roman" w:hAnsi="Arial" w:cs="Arial"/>
          <w:sz w:val="20"/>
          <w:szCs w:val="20"/>
          <w:lang w:val="en"/>
        </w:rPr>
        <w:t>4.2.0.0</w:t>
      </w:r>
    </w:p>
    <w:p w14:paraId="48D30583" w14:textId="77777777" w:rsidR="00C43DF3" w:rsidRPr="007D67FC" w:rsidRDefault="001B6550" w:rsidP="007D67FC">
      <w:pPr>
        <w:spacing w:after="0"/>
        <w:divId w:val="1889098415"/>
        <w:rPr>
          <w:rFonts w:ascii="Arial" w:eastAsia="Times New Roman" w:hAnsi="Arial" w:cs="Arial"/>
          <w:sz w:val="20"/>
          <w:szCs w:val="20"/>
          <w:lang w:val="en"/>
        </w:rPr>
      </w:pPr>
      <w:r w:rsidRPr="007D67FC">
        <w:rPr>
          <w:rFonts w:ascii="Arial" w:eastAsia="Times New Roman" w:hAnsi="Arial" w:cs="Arial"/>
          <w:b/>
          <w:bCs/>
          <w:sz w:val="20"/>
          <w:szCs w:val="20"/>
          <w:lang w:val="en"/>
        </w:rPr>
        <w:t xml:space="preserve">Protocol Posting Date: </w:t>
      </w:r>
      <w:r w:rsidRPr="007D67FC">
        <w:rPr>
          <w:rFonts w:ascii="Arial" w:eastAsia="Times New Roman" w:hAnsi="Arial" w:cs="Arial"/>
          <w:sz w:val="20"/>
          <w:szCs w:val="20"/>
          <w:lang w:val="en"/>
        </w:rPr>
        <w:t xml:space="preserve">September 2023 </w:t>
      </w:r>
    </w:p>
    <w:p w14:paraId="62875006" w14:textId="77777777" w:rsidR="00C43DF3" w:rsidRPr="007D67FC" w:rsidRDefault="001B6550" w:rsidP="007D67FC">
      <w:pPr>
        <w:spacing w:after="0"/>
        <w:divId w:val="517544426"/>
        <w:rPr>
          <w:rFonts w:ascii="Arial" w:eastAsia="Times New Roman" w:hAnsi="Arial" w:cs="Arial"/>
          <w:sz w:val="20"/>
          <w:szCs w:val="20"/>
          <w:lang w:val="en"/>
        </w:rPr>
      </w:pPr>
      <w:r w:rsidRPr="007D67FC">
        <w:rPr>
          <w:rFonts w:ascii="Arial" w:eastAsia="Times New Roman" w:hAnsi="Arial" w:cs="Arial"/>
          <w:b/>
          <w:bCs/>
          <w:sz w:val="20"/>
          <w:szCs w:val="20"/>
          <w:lang w:val="en"/>
        </w:rPr>
        <w:t xml:space="preserve">CAP Laboratory Accreditation Program Protocol Required Use Date: </w:t>
      </w:r>
      <w:r w:rsidRPr="007D67FC">
        <w:rPr>
          <w:rFonts w:ascii="Arial" w:eastAsia="Times New Roman" w:hAnsi="Arial" w:cs="Arial"/>
          <w:sz w:val="20"/>
          <w:szCs w:val="20"/>
          <w:lang w:val="en"/>
        </w:rPr>
        <w:t>June 2024</w:t>
      </w:r>
    </w:p>
    <w:p w14:paraId="7C15E36C" w14:textId="77777777" w:rsidR="00C43DF3" w:rsidRPr="007D67FC" w:rsidRDefault="001B6550" w:rsidP="007D67FC">
      <w:pPr>
        <w:spacing w:after="0"/>
        <w:divId w:val="972247911"/>
        <w:rPr>
          <w:rFonts w:ascii="Arial" w:eastAsia="Times New Roman" w:hAnsi="Arial" w:cs="Arial"/>
          <w:sz w:val="20"/>
          <w:szCs w:val="20"/>
          <w:lang w:val="en"/>
        </w:rPr>
      </w:pPr>
      <w:r w:rsidRPr="007D67FC">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6EC29FFE" w14:textId="77777777" w:rsidR="00C43DF3" w:rsidRPr="007D67FC" w:rsidRDefault="001B6550" w:rsidP="007D67FC">
      <w:pPr>
        <w:keepNext/>
        <w:tabs>
          <w:tab w:val="left" w:pos="360"/>
        </w:tabs>
        <w:spacing w:after="0"/>
        <w:outlineLvl w:val="1"/>
        <w:divId w:val="596206978"/>
        <w:rPr>
          <w:rFonts w:ascii="Arial" w:hAnsi="Arial" w:cs="Arial"/>
          <w:sz w:val="20"/>
          <w:szCs w:val="20"/>
          <w:lang w:val="en"/>
        </w:rPr>
      </w:pPr>
      <w:r w:rsidRPr="007D67FC">
        <w:rPr>
          <w:rStyle w:val="Strong"/>
          <w:rFonts w:ascii="Arial" w:eastAsia="Calibri" w:hAnsi="Arial" w:cs="Arial"/>
          <w:bCs w:val="0"/>
          <w:color w:val="000000"/>
          <w:sz w:val="20"/>
          <w:szCs w:val="20"/>
          <w:lang w:val="en"/>
        </w:rPr>
        <w:t xml:space="preserve">For accreditation purposes, this protocol should be used </w:t>
      </w:r>
      <w:r w:rsidRPr="007D67FC">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C43DF3" w:rsidRPr="007D67FC" w14:paraId="52F8541C" w14:textId="77777777" w:rsidTr="007D67FC">
        <w:trPr>
          <w:divId w:val="59620697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B80B38F" w14:textId="77777777" w:rsidR="00C43DF3" w:rsidRPr="007D67FC" w:rsidRDefault="001B6550" w:rsidP="007D67FC">
            <w:pPr>
              <w:spacing w:after="0"/>
              <w:rPr>
                <w:rFonts w:ascii="Arial" w:hAnsi="Arial" w:cs="Arial"/>
                <w:sz w:val="18"/>
                <w:szCs w:val="18"/>
              </w:rPr>
            </w:pPr>
            <w:r w:rsidRPr="007D67FC">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3753829" w14:textId="77777777" w:rsidR="00C43DF3" w:rsidRPr="007D67FC" w:rsidRDefault="001B6550" w:rsidP="007D67FC">
            <w:pPr>
              <w:spacing w:after="0"/>
              <w:rPr>
                <w:rFonts w:ascii="Arial" w:hAnsi="Arial" w:cs="Arial"/>
                <w:sz w:val="18"/>
                <w:szCs w:val="18"/>
              </w:rPr>
            </w:pPr>
            <w:r w:rsidRPr="007D67FC">
              <w:rPr>
                <w:rStyle w:val="Strong"/>
                <w:rFonts w:ascii="Arial" w:eastAsia="SimSun" w:hAnsi="Arial" w:cs="Arial"/>
                <w:bCs w:val="0"/>
                <w:sz w:val="18"/>
                <w:szCs w:val="18"/>
              </w:rPr>
              <w:t>Description</w:t>
            </w:r>
          </w:p>
        </w:tc>
      </w:tr>
      <w:tr w:rsidR="00C43DF3" w:rsidRPr="007D67FC" w14:paraId="524ED62D" w14:textId="77777777" w:rsidTr="007D67FC">
        <w:trPr>
          <w:divId w:val="596206978"/>
        </w:trPr>
        <w:tc>
          <w:tcPr>
            <w:tcW w:w="1524" w:type="pct"/>
            <w:tcBorders>
              <w:top w:val="single" w:sz="4" w:space="0" w:color="auto"/>
              <w:left w:val="single" w:sz="4" w:space="0" w:color="auto"/>
              <w:bottom w:val="single" w:sz="4" w:space="0" w:color="auto"/>
              <w:right w:val="single" w:sz="4" w:space="0" w:color="auto"/>
            </w:tcBorders>
            <w:hideMark/>
          </w:tcPr>
          <w:p w14:paraId="1BBFA07F" w14:textId="77777777" w:rsidR="00C43DF3" w:rsidRPr="007D67FC" w:rsidRDefault="001B6550" w:rsidP="007D67FC">
            <w:pPr>
              <w:spacing w:after="0"/>
              <w:rPr>
                <w:rFonts w:ascii="Arial" w:hAnsi="Arial" w:cs="Arial"/>
                <w:sz w:val="18"/>
                <w:szCs w:val="18"/>
              </w:rPr>
            </w:pPr>
            <w:r w:rsidRPr="007D67FC">
              <w:rPr>
                <w:rFonts w:ascii="Arial" w:hAnsi="Arial" w:cs="Arial"/>
                <w:sz w:val="18"/>
                <w:szCs w:val="18"/>
              </w:rPr>
              <w:t>Cystectomy</w:t>
            </w:r>
          </w:p>
        </w:tc>
        <w:tc>
          <w:tcPr>
            <w:tcW w:w="3476" w:type="pct"/>
            <w:tcBorders>
              <w:top w:val="single" w:sz="4" w:space="0" w:color="auto"/>
              <w:left w:val="single" w:sz="4" w:space="0" w:color="auto"/>
              <w:bottom w:val="single" w:sz="4" w:space="0" w:color="auto"/>
              <w:right w:val="single" w:sz="4" w:space="0" w:color="auto"/>
            </w:tcBorders>
            <w:hideMark/>
          </w:tcPr>
          <w:p w14:paraId="217CF850" w14:textId="49A610D7" w:rsidR="00C43DF3" w:rsidRPr="007D67FC" w:rsidRDefault="001B6550" w:rsidP="007D67FC">
            <w:pPr>
              <w:spacing w:after="0"/>
              <w:rPr>
                <w:rFonts w:ascii="Arial" w:hAnsi="Arial" w:cs="Arial"/>
                <w:sz w:val="18"/>
                <w:szCs w:val="18"/>
              </w:rPr>
            </w:pPr>
            <w:r w:rsidRPr="007D67FC">
              <w:rPr>
                <w:rFonts w:ascii="Arial" w:hAnsi="Arial" w:cs="Arial"/>
                <w:sz w:val="18"/>
                <w:szCs w:val="18"/>
              </w:rPr>
              <w:t>Includes specimens designated partial, total</w:t>
            </w:r>
            <w:r w:rsidR="001B064C" w:rsidRPr="007D67FC">
              <w:rPr>
                <w:rFonts w:ascii="Arial" w:hAnsi="Arial" w:cs="Arial"/>
                <w:sz w:val="18"/>
                <w:szCs w:val="18"/>
              </w:rPr>
              <w:t>,</w:t>
            </w:r>
            <w:r w:rsidRPr="007D67FC">
              <w:rPr>
                <w:rFonts w:ascii="Arial" w:hAnsi="Arial" w:cs="Arial"/>
                <w:sz w:val="18"/>
                <w:szCs w:val="18"/>
              </w:rPr>
              <w:t xml:space="preserve"> or radical cystectomy, radical </w:t>
            </w:r>
            <w:proofErr w:type="spellStart"/>
            <w:r w:rsidRPr="007D67FC">
              <w:rPr>
                <w:rFonts w:ascii="Arial" w:hAnsi="Arial" w:cs="Arial"/>
                <w:sz w:val="18"/>
                <w:szCs w:val="18"/>
              </w:rPr>
              <w:t>cystoprostatectomy</w:t>
            </w:r>
            <w:proofErr w:type="spellEnd"/>
            <w:r w:rsidRPr="007D67FC">
              <w:rPr>
                <w:rFonts w:ascii="Arial" w:hAnsi="Arial" w:cs="Arial"/>
                <w:sz w:val="18"/>
                <w:szCs w:val="18"/>
              </w:rPr>
              <w:t xml:space="preserve"> (for bladder cancer), and anterior pelvic exenterations  </w:t>
            </w:r>
          </w:p>
        </w:tc>
      </w:tr>
      <w:tr w:rsidR="00C43DF3" w:rsidRPr="007D67FC" w14:paraId="1861FB34" w14:textId="77777777" w:rsidTr="007D67FC">
        <w:trPr>
          <w:divId w:val="59620697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57B5045" w14:textId="77777777" w:rsidR="00C43DF3" w:rsidRPr="007D67FC" w:rsidRDefault="001B6550" w:rsidP="007D67FC">
            <w:pPr>
              <w:spacing w:after="0"/>
              <w:rPr>
                <w:rFonts w:ascii="Arial" w:hAnsi="Arial" w:cs="Arial"/>
                <w:sz w:val="18"/>
                <w:szCs w:val="18"/>
              </w:rPr>
            </w:pPr>
            <w:r w:rsidRPr="007D67FC">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6C32B53" w14:textId="77777777" w:rsidR="00C43DF3" w:rsidRPr="007D67FC" w:rsidRDefault="001B6550" w:rsidP="007D67FC">
            <w:pPr>
              <w:spacing w:after="0"/>
              <w:rPr>
                <w:rFonts w:ascii="Arial" w:hAnsi="Arial" w:cs="Arial"/>
                <w:sz w:val="18"/>
                <w:szCs w:val="18"/>
              </w:rPr>
            </w:pPr>
            <w:r w:rsidRPr="007D67FC">
              <w:rPr>
                <w:rStyle w:val="Strong"/>
                <w:rFonts w:ascii="Arial" w:eastAsia="SimSun" w:hAnsi="Arial" w:cs="Arial"/>
                <w:bCs w:val="0"/>
                <w:sz w:val="18"/>
                <w:szCs w:val="18"/>
              </w:rPr>
              <w:t>Description</w:t>
            </w:r>
          </w:p>
        </w:tc>
      </w:tr>
      <w:tr w:rsidR="00C43DF3" w:rsidRPr="007D67FC" w14:paraId="60E759D5" w14:textId="77777777" w:rsidTr="007D67FC">
        <w:trPr>
          <w:divId w:val="596206978"/>
        </w:trPr>
        <w:tc>
          <w:tcPr>
            <w:tcW w:w="1524" w:type="pct"/>
            <w:tcBorders>
              <w:top w:val="single" w:sz="4" w:space="0" w:color="auto"/>
              <w:left w:val="single" w:sz="4" w:space="0" w:color="auto"/>
              <w:bottom w:val="single" w:sz="4" w:space="0" w:color="auto"/>
              <w:right w:val="single" w:sz="4" w:space="0" w:color="auto"/>
            </w:tcBorders>
            <w:hideMark/>
          </w:tcPr>
          <w:p w14:paraId="01EEAA86" w14:textId="77777777" w:rsidR="00C43DF3" w:rsidRPr="007D67FC" w:rsidRDefault="001B6550" w:rsidP="007D67FC">
            <w:pPr>
              <w:spacing w:after="0"/>
              <w:rPr>
                <w:rFonts w:ascii="Arial" w:hAnsi="Arial" w:cs="Arial"/>
                <w:sz w:val="18"/>
                <w:szCs w:val="18"/>
              </w:rPr>
            </w:pPr>
            <w:r w:rsidRPr="007D67FC">
              <w:rPr>
                <w:rFonts w:ascii="Arial" w:hAnsi="Arial" w:cs="Arial"/>
                <w:sz w:val="18"/>
                <w:szCs w:val="18"/>
              </w:rPr>
              <w:t>Carcinomas</w:t>
            </w:r>
          </w:p>
        </w:tc>
        <w:tc>
          <w:tcPr>
            <w:tcW w:w="3476" w:type="pct"/>
            <w:tcBorders>
              <w:top w:val="single" w:sz="4" w:space="0" w:color="auto"/>
              <w:left w:val="single" w:sz="4" w:space="0" w:color="auto"/>
              <w:bottom w:val="single" w:sz="4" w:space="0" w:color="auto"/>
              <w:right w:val="single" w:sz="4" w:space="0" w:color="auto"/>
            </w:tcBorders>
            <w:hideMark/>
          </w:tcPr>
          <w:p w14:paraId="3C1085BC" w14:textId="77777777" w:rsidR="00C43DF3" w:rsidRPr="007D67FC" w:rsidRDefault="001B6550" w:rsidP="007D67FC">
            <w:pPr>
              <w:spacing w:after="0"/>
              <w:rPr>
                <w:rFonts w:ascii="Arial" w:hAnsi="Arial" w:cs="Arial"/>
                <w:sz w:val="18"/>
                <w:szCs w:val="18"/>
              </w:rPr>
            </w:pPr>
            <w:r w:rsidRPr="007D67FC">
              <w:rPr>
                <w:rFonts w:ascii="Arial" w:hAnsi="Arial" w:cs="Arial"/>
                <w:color w:val="000000"/>
                <w:sz w:val="18"/>
                <w:szCs w:val="18"/>
              </w:rPr>
              <w:t xml:space="preserve">Includes invasive carcinomas of the urinary bladder, including urothelial carcinoma, its morphological subtypes, and other carcinoma such as squamous cell carcinoma, adenocarcinoma, </w:t>
            </w:r>
            <w:proofErr w:type="spellStart"/>
            <w:r w:rsidRPr="007D67FC">
              <w:rPr>
                <w:rFonts w:ascii="Arial" w:hAnsi="Arial" w:cs="Arial"/>
                <w:color w:val="000000"/>
                <w:sz w:val="18"/>
                <w:szCs w:val="18"/>
              </w:rPr>
              <w:t>Mϋllerian</w:t>
            </w:r>
            <w:proofErr w:type="spellEnd"/>
            <w:r w:rsidRPr="007D67FC">
              <w:rPr>
                <w:rFonts w:ascii="Arial" w:hAnsi="Arial" w:cs="Arial"/>
                <w:color w:val="000000"/>
                <w:sz w:val="18"/>
                <w:szCs w:val="18"/>
              </w:rPr>
              <w:t xml:space="preserve"> carcinoma, neuroendocrine carcinoma</w:t>
            </w:r>
            <w:r w:rsidRPr="007D67FC">
              <w:rPr>
                <w:rFonts w:ascii="Arial" w:hAnsi="Arial" w:cs="Arial"/>
                <w:color w:val="000000"/>
                <w:sz w:val="18"/>
                <w:szCs w:val="18"/>
                <w:vertAlign w:val="superscript"/>
              </w:rPr>
              <w:t>#</w:t>
            </w:r>
          </w:p>
        </w:tc>
      </w:tr>
    </w:tbl>
    <w:p w14:paraId="5D48F93B" w14:textId="538E3BC7" w:rsidR="007D67FC" w:rsidRPr="007D67FC" w:rsidRDefault="001B6550" w:rsidP="007D67FC">
      <w:pPr>
        <w:spacing w:after="0"/>
        <w:divId w:val="596206978"/>
        <w:rPr>
          <w:rFonts w:ascii="Arial" w:hAnsi="Arial" w:cs="Arial"/>
          <w:i/>
          <w:iCs/>
          <w:color w:val="000000"/>
          <w:sz w:val="16"/>
          <w:szCs w:val="16"/>
          <w:lang w:val="en"/>
        </w:rPr>
      </w:pPr>
      <w:r w:rsidRPr="007D67FC">
        <w:rPr>
          <w:rStyle w:val="Emphasis"/>
          <w:rFonts w:ascii="Arial" w:hAnsi="Arial" w:cs="Arial"/>
          <w:color w:val="000000"/>
          <w:sz w:val="16"/>
          <w:szCs w:val="16"/>
          <w:lang w:val="en"/>
        </w:rPr>
        <w:t># This protocol is recommended for reporting noninvasive urothelial tumors (papillary and flat), but it is not required for accreditation purposes.</w:t>
      </w:r>
    </w:p>
    <w:p w14:paraId="6FDCFE74" w14:textId="77777777" w:rsidR="007D67FC" w:rsidRDefault="007D67FC" w:rsidP="007D67FC">
      <w:pPr>
        <w:spacing w:after="0"/>
        <w:divId w:val="596206978"/>
        <w:rPr>
          <w:rStyle w:val="Strong"/>
          <w:rFonts w:ascii="Arial" w:hAnsi="Arial" w:cs="Arial"/>
          <w:sz w:val="20"/>
          <w:szCs w:val="20"/>
          <w:lang w:val="en"/>
        </w:rPr>
      </w:pPr>
    </w:p>
    <w:p w14:paraId="6E432AB6" w14:textId="129817FD" w:rsidR="00C43DF3" w:rsidRPr="007D67FC" w:rsidRDefault="001B6550" w:rsidP="007D67FC">
      <w:pPr>
        <w:spacing w:after="0"/>
        <w:divId w:val="596206978"/>
        <w:rPr>
          <w:rFonts w:ascii="Arial" w:hAnsi="Arial" w:cs="Arial"/>
          <w:sz w:val="20"/>
          <w:szCs w:val="20"/>
          <w:lang w:val="en"/>
        </w:rPr>
      </w:pPr>
      <w:r w:rsidRPr="007D67FC">
        <w:rPr>
          <w:rStyle w:val="Strong"/>
          <w:rFonts w:ascii="Arial" w:hAnsi="Arial" w:cs="Arial"/>
          <w:sz w:val="20"/>
          <w:szCs w:val="20"/>
          <w:lang w:val="en"/>
        </w:rPr>
        <w:t>This protocol is NOT required for accreditation purposes 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C43DF3" w:rsidRPr="007D67FC" w14:paraId="7243FEE1" w14:textId="77777777" w:rsidTr="007D67FC">
        <w:trPr>
          <w:divId w:val="59620697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1CA8B05" w14:textId="77777777" w:rsidR="00C43DF3" w:rsidRPr="007D67FC" w:rsidRDefault="001B6550" w:rsidP="007D67FC">
            <w:pPr>
              <w:spacing w:after="0"/>
              <w:rPr>
                <w:rFonts w:ascii="Arial" w:hAnsi="Arial" w:cs="Arial"/>
                <w:sz w:val="18"/>
                <w:szCs w:val="18"/>
              </w:rPr>
            </w:pPr>
            <w:r w:rsidRPr="007D67FC">
              <w:rPr>
                <w:rStyle w:val="Strong"/>
                <w:rFonts w:ascii="Arial" w:eastAsia="SimSun" w:hAnsi="Arial" w:cs="Arial"/>
                <w:bCs w:val="0"/>
                <w:sz w:val="18"/>
                <w:szCs w:val="18"/>
              </w:rPr>
              <w:t>Procedure</w:t>
            </w:r>
          </w:p>
        </w:tc>
      </w:tr>
      <w:tr w:rsidR="00C43DF3" w:rsidRPr="007D67FC" w14:paraId="5239A68B" w14:textId="77777777" w:rsidTr="007D67FC">
        <w:trPr>
          <w:divId w:val="596206978"/>
          <w:trHeight w:val="152"/>
        </w:trPr>
        <w:tc>
          <w:tcPr>
            <w:tcW w:w="5000" w:type="pct"/>
            <w:tcBorders>
              <w:top w:val="single" w:sz="4" w:space="0" w:color="auto"/>
              <w:left w:val="single" w:sz="4" w:space="0" w:color="auto"/>
              <w:bottom w:val="single" w:sz="4" w:space="0" w:color="auto"/>
              <w:right w:val="single" w:sz="4" w:space="0" w:color="auto"/>
            </w:tcBorders>
            <w:hideMark/>
          </w:tcPr>
          <w:p w14:paraId="3595E331" w14:textId="77777777" w:rsidR="00C43DF3" w:rsidRPr="007D67FC" w:rsidRDefault="001B6550" w:rsidP="007D67FC">
            <w:pPr>
              <w:spacing w:after="0"/>
              <w:rPr>
                <w:rFonts w:ascii="Arial" w:hAnsi="Arial" w:cs="Arial"/>
                <w:sz w:val="18"/>
                <w:szCs w:val="18"/>
              </w:rPr>
            </w:pPr>
            <w:r w:rsidRPr="007D67FC">
              <w:rPr>
                <w:rFonts w:ascii="Arial" w:hAnsi="Arial" w:cs="Arial"/>
                <w:color w:val="000000"/>
                <w:sz w:val="18"/>
                <w:szCs w:val="18"/>
              </w:rPr>
              <w:t>Biopsy, transurethral resection of the bladder tumor</w:t>
            </w:r>
            <w:r w:rsidRPr="007D67FC">
              <w:rPr>
                <w:rFonts w:ascii="Arial" w:hAnsi="Arial" w:cs="Arial"/>
                <w:color w:val="000000"/>
                <w:sz w:val="18"/>
                <w:szCs w:val="18"/>
                <w:vertAlign w:val="superscript"/>
              </w:rPr>
              <w:t>#</w:t>
            </w:r>
            <w:r w:rsidRPr="007D67FC">
              <w:rPr>
                <w:rFonts w:ascii="Arial" w:hAnsi="Arial" w:cs="Arial"/>
                <w:color w:val="000000"/>
                <w:sz w:val="18"/>
                <w:szCs w:val="18"/>
              </w:rPr>
              <w:t xml:space="preserve"> (TURBT), or enucleations </w:t>
            </w:r>
            <w:r w:rsidRPr="007D67FC">
              <w:rPr>
                <w:rFonts w:ascii="Arial" w:hAnsi="Arial" w:cs="Arial"/>
                <w:sz w:val="18"/>
                <w:szCs w:val="18"/>
              </w:rPr>
              <w:t>(consider Urinary Bladder Biopsy/TURBT protocol)</w:t>
            </w:r>
          </w:p>
        </w:tc>
      </w:tr>
      <w:tr w:rsidR="00C43DF3" w:rsidRPr="007D67FC" w14:paraId="6D4374B3" w14:textId="77777777" w:rsidTr="007D67FC">
        <w:trPr>
          <w:divId w:val="596206978"/>
          <w:trHeight w:val="152"/>
        </w:trPr>
        <w:tc>
          <w:tcPr>
            <w:tcW w:w="5000" w:type="pct"/>
            <w:tcBorders>
              <w:top w:val="single" w:sz="4" w:space="0" w:color="auto"/>
              <w:left w:val="single" w:sz="4" w:space="0" w:color="auto"/>
              <w:bottom w:val="single" w:sz="4" w:space="0" w:color="auto"/>
              <w:right w:val="single" w:sz="4" w:space="0" w:color="auto"/>
            </w:tcBorders>
            <w:hideMark/>
          </w:tcPr>
          <w:p w14:paraId="08B6F0E0" w14:textId="77777777" w:rsidR="00C43DF3" w:rsidRPr="007D67FC" w:rsidRDefault="001B6550" w:rsidP="007D67FC">
            <w:pPr>
              <w:spacing w:after="0"/>
              <w:rPr>
                <w:rFonts w:ascii="Arial" w:hAnsi="Arial" w:cs="Arial"/>
                <w:sz w:val="18"/>
                <w:szCs w:val="18"/>
              </w:rPr>
            </w:pPr>
            <w:r w:rsidRPr="007D67FC">
              <w:rPr>
                <w:rFonts w:ascii="Arial" w:hAnsi="Arial" w:cs="Arial"/>
                <w:sz w:val="18"/>
                <w:szCs w:val="18"/>
              </w:rPr>
              <w:t>Primary resection specimen with no residual cancer (e.g., following neoadjuvant therapy)</w:t>
            </w:r>
          </w:p>
        </w:tc>
      </w:tr>
      <w:tr w:rsidR="00C43DF3" w:rsidRPr="007D67FC" w14:paraId="01296A43" w14:textId="77777777" w:rsidTr="007D67FC">
        <w:trPr>
          <w:divId w:val="596206978"/>
          <w:trHeight w:val="152"/>
        </w:trPr>
        <w:tc>
          <w:tcPr>
            <w:tcW w:w="5000" w:type="pct"/>
            <w:tcBorders>
              <w:top w:val="single" w:sz="4" w:space="0" w:color="auto"/>
              <w:left w:val="single" w:sz="4" w:space="0" w:color="auto"/>
              <w:bottom w:val="single" w:sz="4" w:space="0" w:color="auto"/>
              <w:right w:val="single" w:sz="4" w:space="0" w:color="auto"/>
            </w:tcBorders>
            <w:hideMark/>
          </w:tcPr>
          <w:p w14:paraId="4FE0E120" w14:textId="77777777" w:rsidR="00C43DF3" w:rsidRPr="007D67FC" w:rsidRDefault="001B6550" w:rsidP="007D67FC">
            <w:pPr>
              <w:spacing w:after="0"/>
              <w:rPr>
                <w:rFonts w:ascii="Arial" w:hAnsi="Arial" w:cs="Arial"/>
                <w:sz w:val="18"/>
                <w:szCs w:val="18"/>
              </w:rPr>
            </w:pPr>
            <w:r w:rsidRPr="007D67FC">
              <w:rPr>
                <w:rFonts w:ascii="Arial" w:hAnsi="Arial" w:cs="Arial"/>
                <w:sz w:val="18"/>
                <w:szCs w:val="18"/>
              </w:rPr>
              <w:t>Cytologic specimens</w:t>
            </w:r>
          </w:p>
        </w:tc>
      </w:tr>
    </w:tbl>
    <w:p w14:paraId="2CDE3374" w14:textId="77777777" w:rsidR="00C43DF3" w:rsidRPr="007D67FC" w:rsidRDefault="001B6550" w:rsidP="007D67FC">
      <w:pPr>
        <w:spacing w:after="0"/>
        <w:divId w:val="596206978"/>
        <w:rPr>
          <w:rFonts w:ascii="Arial" w:hAnsi="Arial" w:cs="Arial"/>
          <w:sz w:val="16"/>
          <w:szCs w:val="16"/>
          <w:lang w:val="en"/>
        </w:rPr>
      </w:pPr>
      <w:r w:rsidRPr="007D67FC">
        <w:rPr>
          <w:rStyle w:val="Emphasis"/>
          <w:rFonts w:ascii="Arial" w:eastAsia="Calibri" w:hAnsi="Arial" w:cs="Arial"/>
          <w:iCs w:val="0"/>
          <w:kern w:val="18"/>
          <w:sz w:val="16"/>
          <w:szCs w:val="16"/>
          <w:vertAlign w:val="superscript"/>
          <w:lang w:val="en"/>
        </w:rPr>
        <w:t>#</w:t>
      </w:r>
      <w:r w:rsidRPr="007D67FC">
        <w:rPr>
          <w:rStyle w:val="Emphasis"/>
          <w:rFonts w:ascii="Arial" w:eastAsia="Calibri" w:hAnsi="Arial" w:cs="Arial"/>
          <w:iCs w:val="0"/>
          <w:kern w:val="18"/>
          <w:sz w:val="16"/>
          <w:szCs w:val="16"/>
          <w:lang w:val="en"/>
        </w:rPr>
        <w:t> </w:t>
      </w:r>
      <w:r w:rsidRPr="007D67FC">
        <w:rPr>
          <w:rStyle w:val="Emphasis"/>
          <w:rFonts w:ascii="Arial" w:eastAsia="Calibri" w:hAnsi="Arial" w:cs="Arial"/>
          <w:iCs w:val="0"/>
          <w:sz w:val="16"/>
          <w:szCs w:val="16"/>
          <w:lang w:val="en" w:eastAsia="es-ES_tradnl"/>
        </w:rPr>
        <w:t xml:space="preserve">Transurethral resection of a bladder tumor is NOT considered to be the definitive resection specimen, even though the entire cancer may be removed. </w:t>
      </w:r>
    </w:p>
    <w:p w14:paraId="72D92AD2" w14:textId="77777777" w:rsidR="007D67FC" w:rsidRDefault="007D67FC" w:rsidP="007D67FC">
      <w:pPr>
        <w:tabs>
          <w:tab w:val="center" w:pos="5040"/>
        </w:tabs>
        <w:spacing w:after="0"/>
        <w:divId w:val="596206978"/>
        <w:rPr>
          <w:rStyle w:val="Strong"/>
          <w:rFonts w:ascii="Arial" w:eastAsia="Calibri" w:hAnsi="Arial" w:cs="Arial"/>
          <w:bCs w:val="0"/>
          <w:kern w:val="18"/>
          <w:sz w:val="20"/>
          <w:szCs w:val="20"/>
          <w:lang w:val="en"/>
        </w:rPr>
      </w:pPr>
    </w:p>
    <w:p w14:paraId="6368BBF0" w14:textId="0C1A952A" w:rsidR="00C43DF3" w:rsidRPr="007D67FC" w:rsidRDefault="001B6550" w:rsidP="007D67FC">
      <w:pPr>
        <w:tabs>
          <w:tab w:val="center" w:pos="5040"/>
        </w:tabs>
        <w:spacing w:after="0"/>
        <w:divId w:val="596206978"/>
        <w:rPr>
          <w:rFonts w:ascii="Arial" w:hAnsi="Arial" w:cs="Arial"/>
          <w:sz w:val="20"/>
          <w:szCs w:val="20"/>
          <w:lang w:val="en"/>
        </w:rPr>
      </w:pPr>
      <w:r w:rsidRPr="007D67FC">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C43DF3" w:rsidRPr="007D67FC" w14:paraId="1F2C4D57" w14:textId="77777777" w:rsidTr="007D67FC">
        <w:trPr>
          <w:divId w:val="59620697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3FEC083" w14:textId="77777777" w:rsidR="00C43DF3" w:rsidRPr="007D67FC" w:rsidRDefault="001B6550" w:rsidP="007D67FC">
            <w:pPr>
              <w:spacing w:after="0"/>
              <w:rPr>
                <w:rFonts w:ascii="Arial" w:hAnsi="Arial" w:cs="Arial"/>
                <w:sz w:val="18"/>
                <w:szCs w:val="18"/>
              </w:rPr>
            </w:pPr>
            <w:r w:rsidRPr="007D67FC">
              <w:rPr>
                <w:rStyle w:val="Strong"/>
                <w:rFonts w:ascii="Arial" w:eastAsia="SimSun" w:hAnsi="Arial" w:cs="Arial"/>
                <w:bCs w:val="0"/>
                <w:sz w:val="18"/>
                <w:szCs w:val="18"/>
              </w:rPr>
              <w:t>Tumor Type</w:t>
            </w:r>
          </w:p>
        </w:tc>
      </w:tr>
      <w:tr w:rsidR="00C43DF3" w:rsidRPr="007D67FC" w14:paraId="683E481B" w14:textId="77777777" w:rsidTr="007D67FC">
        <w:trPr>
          <w:divId w:val="596206978"/>
        </w:trPr>
        <w:tc>
          <w:tcPr>
            <w:tcW w:w="5000" w:type="pct"/>
            <w:tcBorders>
              <w:top w:val="single" w:sz="4" w:space="0" w:color="auto"/>
              <w:left w:val="single" w:sz="4" w:space="0" w:color="auto"/>
              <w:bottom w:val="single" w:sz="4" w:space="0" w:color="auto"/>
              <w:right w:val="single" w:sz="4" w:space="0" w:color="auto"/>
            </w:tcBorders>
            <w:hideMark/>
          </w:tcPr>
          <w:p w14:paraId="019FBDBA" w14:textId="77777777" w:rsidR="00C43DF3" w:rsidRPr="007D67FC" w:rsidRDefault="001B6550" w:rsidP="007D67FC">
            <w:pPr>
              <w:spacing w:after="0"/>
              <w:rPr>
                <w:rFonts w:ascii="Arial" w:hAnsi="Arial" w:cs="Arial"/>
                <w:sz w:val="18"/>
                <w:szCs w:val="18"/>
              </w:rPr>
            </w:pPr>
            <w:r w:rsidRPr="007D67FC">
              <w:rPr>
                <w:rFonts w:ascii="Arial" w:hAnsi="Arial" w:cs="Arial"/>
                <w:sz w:val="18"/>
                <w:szCs w:val="18"/>
              </w:rPr>
              <w:t>Urachal Carcinoma</w:t>
            </w:r>
          </w:p>
        </w:tc>
      </w:tr>
      <w:tr w:rsidR="00C43DF3" w:rsidRPr="007D67FC" w14:paraId="04433229" w14:textId="77777777" w:rsidTr="007D67FC">
        <w:trPr>
          <w:divId w:val="596206978"/>
        </w:trPr>
        <w:tc>
          <w:tcPr>
            <w:tcW w:w="5000" w:type="pct"/>
            <w:tcBorders>
              <w:top w:val="single" w:sz="4" w:space="0" w:color="auto"/>
              <w:left w:val="single" w:sz="4" w:space="0" w:color="auto"/>
              <w:bottom w:val="single" w:sz="4" w:space="0" w:color="auto"/>
              <w:right w:val="single" w:sz="4" w:space="0" w:color="auto"/>
            </w:tcBorders>
            <w:hideMark/>
          </w:tcPr>
          <w:p w14:paraId="38613536" w14:textId="77777777" w:rsidR="00C43DF3" w:rsidRPr="007D67FC" w:rsidRDefault="001B6550" w:rsidP="007D67FC">
            <w:pPr>
              <w:spacing w:after="0"/>
              <w:rPr>
                <w:rFonts w:ascii="Arial" w:hAnsi="Arial" w:cs="Arial"/>
                <w:sz w:val="18"/>
                <w:szCs w:val="18"/>
              </w:rPr>
            </w:pPr>
            <w:r w:rsidRPr="007D67FC">
              <w:rPr>
                <w:rFonts w:ascii="Arial" w:hAnsi="Arial" w:cs="Arial"/>
                <w:sz w:val="18"/>
                <w:szCs w:val="18"/>
              </w:rPr>
              <w:t>Lymphoma (consider the Lymphoid Neoplasm protocols)</w:t>
            </w:r>
          </w:p>
        </w:tc>
      </w:tr>
      <w:tr w:rsidR="00C43DF3" w:rsidRPr="007D67FC" w14:paraId="0008E42E" w14:textId="77777777" w:rsidTr="007D67FC">
        <w:trPr>
          <w:divId w:val="596206978"/>
        </w:trPr>
        <w:tc>
          <w:tcPr>
            <w:tcW w:w="5000" w:type="pct"/>
            <w:tcBorders>
              <w:top w:val="single" w:sz="4" w:space="0" w:color="auto"/>
              <w:left w:val="single" w:sz="4" w:space="0" w:color="auto"/>
              <w:bottom w:val="single" w:sz="4" w:space="0" w:color="auto"/>
              <w:right w:val="single" w:sz="4" w:space="0" w:color="auto"/>
            </w:tcBorders>
            <w:hideMark/>
          </w:tcPr>
          <w:p w14:paraId="20E804B2" w14:textId="77777777" w:rsidR="00C43DF3" w:rsidRPr="007D67FC" w:rsidRDefault="001B6550" w:rsidP="007D67FC">
            <w:pPr>
              <w:spacing w:after="0"/>
              <w:rPr>
                <w:rFonts w:ascii="Arial" w:hAnsi="Arial" w:cs="Arial"/>
                <w:sz w:val="18"/>
                <w:szCs w:val="18"/>
              </w:rPr>
            </w:pPr>
            <w:r w:rsidRPr="007D67FC">
              <w:rPr>
                <w:rFonts w:ascii="Arial" w:hAnsi="Arial" w:cs="Arial"/>
                <w:sz w:val="18"/>
                <w:szCs w:val="18"/>
              </w:rPr>
              <w:t>Sarcoma (consider the Soft Tissue protocol)</w:t>
            </w:r>
          </w:p>
        </w:tc>
      </w:tr>
    </w:tbl>
    <w:p w14:paraId="70265F12" w14:textId="77777777" w:rsidR="00C43DF3" w:rsidRPr="007D67FC" w:rsidRDefault="00C43DF3" w:rsidP="007D67FC">
      <w:pPr>
        <w:spacing w:after="0"/>
        <w:divId w:val="1586304276"/>
        <w:rPr>
          <w:rFonts w:ascii="Arial" w:eastAsia="Times New Roman" w:hAnsi="Arial" w:cs="Arial"/>
          <w:sz w:val="20"/>
          <w:szCs w:val="20"/>
          <w:lang w:val="en"/>
        </w:rPr>
      </w:pPr>
    </w:p>
    <w:p w14:paraId="0B1A35BF" w14:textId="49FA6547" w:rsidR="00C43DF3" w:rsidRPr="007D67FC" w:rsidRDefault="001B6550" w:rsidP="007D67FC">
      <w:pPr>
        <w:spacing w:after="0"/>
        <w:divId w:val="1647202898"/>
        <w:rPr>
          <w:rFonts w:ascii="Arial" w:eastAsia="Times New Roman" w:hAnsi="Arial" w:cs="Arial"/>
          <w:b/>
          <w:bCs/>
          <w:sz w:val="20"/>
          <w:szCs w:val="20"/>
          <w:lang w:val="en"/>
        </w:rPr>
      </w:pPr>
      <w:r w:rsidRPr="007D67FC">
        <w:rPr>
          <w:rFonts w:ascii="Arial" w:eastAsia="Times New Roman" w:hAnsi="Arial" w:cs="Arial"/>
          <w:b/>
          <w:bCs/>
          <w:sz w:val="20"/>
          <w:szCs w:val="20"/>
          <w:lang w:val="en"/>
        </w:rPr>
        <w:t>Authors</w:t>
      </w:r>
    </w:p>
    <w:p w14:paraId="69F68D8B" w14:textId="3D38DC6B" w:rsidR="00E17349" w:rsidRPr="007D67FC" w:rsidRDefault="001B6550" w:rsidP="007D67FC">
      <w:pPr>
        <w:spacing w:after="0"/>
        <w:divId w:val="996492187"/>
        <w:rPr>
          <w:rFonts w:ascii="Arial" w:eastAsia="Times New Roman" w:hAnsi="Arial" w:cs="Arial"/>
          <w:b/>
          <w:bCs/>
          <w:sz w:val="20"/>
          <w:szCs w:val="20"/>
          <w:lang w:val="en"/>
        </w:rPr>
      </w:pPr>
      <w:r w:rsidRPr="007D67FC">
        <w:rPr>
          <w:rFonts w:ascii="Arial" w:eastAsia="Times New Roman" w:hAnsi="Arial" w:cs="Arial"/>
          <w:sz w:val="20"/>
          <w:szCs w:val="20"/>
          <w:lang w:val="en"/>
        </w:rPr>
        <w:t>Lara R. Harik, MD, FCAP*; Gladell P. Paner, MD, FCAP*; Hikmat A. Al-</w:t>
      </w:r>
      <w:proofErr w:type="spellStart"/>
      <w:r w:rsidRPr="007D67FC">
        <w:rPr>
          <w:rFonts w:ascii="Arial" w:eastAsia="Times New Roman" w:hAnsi="Arial" w:cs="Arial"/>
          <w:sz w:val="20"/>
          <w:szCs w:val="20"/>
          <w:lang w:val="en"/>
        </w:rPr>
        <w:t>Ahmadie</w:t>
      </w:r>
      <w:proofErr w:type="spellEnd"/>
      <w:r w:rsidRPr="007D67FC">
        <w:rPr>
          <w:rFonts w:ascii="Arial" w:eastAsia="Times New Roman" w:hAnsi="Arial" w:cs="Arial"/>
          <w:sz w:val="20"/>
          <w:szCs w:val="20"/>
          <w:lang w:val="en"/>
        </w:rPr>
        <w:t xml:space="preserve">, MD; Robert W. Allan, MD; Mahul B. Amin, MD; Mehmet Asim Bilen, MD; Bernard H. Bochner, MD; Charles C. Guo, MD; Antonio Lopez-Beltran, MD, PhD; Jesse K. McKenney, MD; Ankur R. </w:t>
      </w:r>
      <w:proofErr w:type="spellStart"/>
      <w:r w:rsidRPr="007D67FC">
        <w:rPr>
          <w:rFonts w:ascii="Arial" w:eastAsia="Times New Roman" w:hAnsi="Arial" w:cs="Arial"/>
          <w:sz w:val="20"/>
          <w:szCs w:val="20"/>
          <w:lang w:val="en"/>
        </w:rPr>
        <w:t>Sangoi</w:t>
      </w:r>
      <w:proofErr w:type="spellEnd"/>
      <w:r w:rsidRPr="007D67FC">
        <w:rPr>
          <w:rFonts w:ascii="Arial" w:eastAsia="Times New Roman" w:hAnsi="Arial" w:cs="Arial"/>
          <w:sz w:val="20"/>
          <w:szCs w:val="20"/>
          <w:lang w:val="en"/>
        </w:rPr>
        <w:t xml:space="preserve">, MD; S. Joseph Sirintrapun, MD; Roxanne Wadia, MD; Sara E. </w:t>
      </w:r>
      <w:proofErr w:type="spellStart"/>
      <w:r w:rsidRPr="007D67FC">
        <w:rPr>
          <w:rFonts w:ascii="Arial" w:eastAsia="Times New Roman" w:hAnsi="Arial" w:cs="Arial"/>
          <w:sz w:val="20"/>
          <w:szCs w:val="20"/>
          <w:lang w:val="en"/>
        </w:rPr>
        <w:t>Wobker</w:t>
      </w:r>
      <w:proofErr w:type="spellEnd"/>
      <w:r w:rsidRPr="007D67FC">
        <w:rPr>
          <w:rFonts w:ascii="Arial" w:eastAsia="Times New Roman" w:hAnsi="Arial" w:cs="Arial"/>
          <w:sz w:val="20"/>
          <w:szCs w:val="20"/>
          <w:lang w:val="en"/>
        </w:rPr>
        <w:t>, MD; Ming Zhou, MD, PhD.</w:t>
      </w:r>
      <w:r w:rsidRPr="007D67FC">
        <w:rPr>
          <w:rFonts w:ascii="Arial" w:eastAsia="Times New Roman" w:hAnsi="Arial" w:cs="Arial"/>
          <w:sz w:val="20"/>
          <w:szCs w:val="20"/>
          <w:lang w:val="en"/>
        </w:rPr>
        <w:br/>
        <w:t>With guidance from the CAP Cancer and CAP Pathology Electronic Reporting Committees.</w:t>
      </w:r>
      <w:r w:rsidRPr="007D67FC">
        <w:rPr>
          <w:rFonts w:ascii="Arial" w:eastAsia="Times New Roman" w:hAnsi="Arial" w:cs="Arial"/>
          <w:sz w:val="20"/>
          <w:szCs w:val="20"/>
          <w:lang w:val="en"/>
        </w:rPr>
        <w:br/>
      </w:r>
      <w:r w:rsidRPr="007D67FC">
        <w:rPr>
          <w:rFonts w:ascii="Arial" w:eastAsia="Times New Roman" w:hAnsi="Arial" w:cs="Arial"/>
          <w:sz w:val="16"/>
          <w:szCs w:val="16"/>
          <w:lang w:val="en"/>
        </w:rPr>
        <w:t xml:space="preserve">* Denotes primary </w:t>
      </w:r>
      <w:r w:rsidR="00E17349" w:rsidRPr="007D67FC">
        <w:rPr>
          <w:rFonts w:ascii="Arial" w:eastAsia="Times New Roman" w:hAnsi="Arial" w:cs="Arial"/>
          <w:sz w:val="16"/>
          <w:szCs w:val="16"/>
          <w:lang w:val="en"/>
        </w:rPr>
        <w:t>author.</w:t>
      </w:r>
      <w:r w:rsidR="00E17349" w:rsidRPr="007D67FC">
        <w:rPr>
          <w:rFonts w:ascii="Arial" w:eastAsia="Times New Roman" w:hAnsi="Arial" w:cs="Arial"/>
          <w:b/>
          <w:bCs/>
          <w:sz w:val="16"/>
          <w:szCs w:val="16"/>
          <w:lang w:val="en"/>
        </w:rPr>
        <w:t xml:space="preserve"> </w:t>
      </w:r>
    </w:p>
    <w:p w14:paraId="64F6BBF6" w14:textId="77777777" w:rsidR="00E17349" w:rsidRPr="007D67FC" w:rsidRDefault="00E17349" w:rsidP="007D67FC">
      <w:pPr>
        <w:spacing w:after="0"/>
        <w:divId w:val="996492187"/>
        <w:rPr>
          <w:rFonts w:ascii="Arial" w:eastAsia="Times New Roman" w:hAnsi="Arial" w:cs="Arial"/>
          <w:b/>
          <w:bCs/>
          <w:sz w:val="20"/>
          <w:szCs w:val="20"/>
          <w:lang w:val="en"/>
        </w:rPr>
      </w:pPr>
    </w:p>
    <w:p w14:paraId="532BB49C" w14:textId="77777777" w:rsidR="007D67FC" w:rsidRDefault="007D67F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54DD807" w14:textId="66653193" w:rsidR="007D67FC" w:rsidRDefault="00E17349" w:rsidP="007D67FC">
      <w:pPr>
        <w:spacing w:after="0"/>
        <w:jc w:val="both"/>
        <w:divId w:val="996492187"/>
        <w:rPr>
          <w:rFonts w:ascii="Arial" w:eastAsia="Times New Roman" w:hAnsi="Arial" w:cs="Arial"/>
          <w:b/>
          <w:bCs/>
          <w:sz w:val="20"/>
          <w:szCs w:val="20"/>
          <w:lang w:val="en"/>
        </w:rPr>
      </w:pPr>
      <w:r w:rsidRPr="007D67FC">
        <w:rPr>
          <w:rFonts w:ascii="Arial" w:eastAsia="Times New Roman" w:hAnsi="Arial" w:cs="Arial"/>
          <w:b/>
          <w:bCs/>
          <w:sz w:val="20"/>
          <w:szCs w:val="20"/>
          <w:lang w:val="en"/>
        </w:rPr>
        <w:lastRenderedPageBreak/>
        <w:t>Accreditation</w:t>
      </w:r>
      <w:r w:rsidR="001B6550" w:rsidRPr="007D67FC">
        <w:rPr>
          <w:rFonts w:ascii="Arial" w:eastAsia="Times New Roman" w:hAnsi="Arial" w:cs="Arial"/>
          <w:b/>
          <w:bCs/>
          <w:sz w:val="20"/>
          <w:szCs w:val="20"/>
          <w:lang w:val="en"/>
        </w:rPr>
        <w:t xml:space="preserve"> Requirements</w:t>
      </w:r>
    </w:p>
    <w:p w14:paraId="6635326D" w14:textId="68B57B73" w:rsidR="00C43DF3" w:rsidRPr="007D67FC" w:rsidRDefault="001B6550" w:rsidP="007D67FC">
      <w:pPr>
        <w:spacing w:after="0"/>
        <w:jc w:val="both"/>
        <w:divId w:val="996492187"/>
        <w:rPr>
          <w:rFonts w:ascii="Arial" w:eastAsia="Times New Roman" w:hAnsi="Arial" w:cs="Arial"/>
          <w:b/>
          <w:bCs/>
          <w:sz w:val="20"/>
          <w:szCs w:val="20"/>
          <w:lang w:val="en"/>
        </w:rPr>
      </w:pPr>
      <w:r w:rsidRPr="007D67FC">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21DC7BC2" w14:textId="77777777" w:rsidR="00C43DF3" w:rsidRPr="007D67FC" w:rsidRDefault="001B6550" w:rsidP="007D67FC">
      <w:pPr>
        <w:numPr>
          <w:ilvl w:val="0"/>
          <w:numId w:val="1"/>
        </w:numPr>
        <w:spacing w:after="0"/>
        <w:jc w:val="both"/>
        <w:divId w:val="257906940"/>
        <w:rPr>
          <w:rFonts w:ascii="Arial" w:eastAsia="Times New Roman" w:hAnsi="Arial" w:cs="Arial"/>
          <w:sz w:val="20"/>
          <w:szCs w:val="20"/>
          <w:lang w:val="en"/>
        </w:rPr>
      </w:pPr>
      <w:r w:rsidRPr="007D67FC">
        <w:rPr>
          <w:rFonts w:ascii="Arial" w:eastAsia="Times New Roman" w:hAnsi="Arial" w:cs="Arial"/>
          <w:sz w:val="20"/>
          <w:szCs w:val="20"/>
          <w:u w:val="single"/>
          <w:lang w:val="en"/>
        </w:rPr>
        <w:t>Core data elements</w:t>
      </w:r>
      <w:r w:rsidRPr="007D67FC">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22847421" w14:textId="77777777" w:rsidR="00C43DF3" w:rsidRPr="007D67FC" w:rsidRDefault="001B6550" w:rsidP="007D67FC">
      <w:pPr>
        <w:numPr>
          <w:ilvl w:val="0"/>
          <w:numId w:val="1"/>
        </w:numPr>
        <w:spacing w:after="0"/>
        <w:jc w:val="both"/>
        <w:divId w:val="257906940"/>
        <w:rPr>
          <w:rFonts w:ascii="Arial" w:eastAsia="Times New Roman" w:hAnsi="Arial" w:cs="Arial"/>
          <w:sz w:val="20"/>
          <w:szCs w:val="20"/>
          <w:lang w:val="en"/>
        </w:rPr>
      </w:pPr>
      <w:r w:rsidRPr="007D67FC">
        <w:rPr>
          <w:rFonts w:ascii="Arial" w:eastAsia="Times New Roman" w:hAnsi="Arial" w:cs="Arial"/>
          <w:sz w:val="20"/>
          <w:szCs w:val="20"/>
          <w:u w:val="single"/>
          <w:lang w:val="en"/>
        </w:rPr>
        <w:t>Conditional data elements</w:t>
      </w:r>
      <w:r w:rsidRPr="007D67FC">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E67E7BC" w14:textId="77777777" w:rsidR="00C43DF3" w:rsidRPr="007D67FC" w:rsidRDefault="001B6550" w:rsidP="007D67FC">
      <w:pPr>
        <w:numPr>
          <w:ilvl w:val="0"/>
          <w:numId w:val="1"/>
        </w:numPr>
        <w:spacing w:after="0"/>
        <w:jc w:val="both"/>
        <w:divId w:val="257906940"/>
        <w:rPr>
          <w:rFonts w:ascii="Arial" w:eastAsia="Times New Roman" w:hAnsi="Arial" w:cs="Arial"/>
          <w:sz w:val="20"/>
          <w:szCs w:val="20"/>
          <w:lang w:val="en"/>
        </w:rPr>
      </w:pPr>
      <w:r w:rsidRPr="007D67FC">
        <w:rPr>
          <w:rFonts w:ascii="Arial" w:eastAsia="Times New Roman" w:hAnsi="Arial" w:cs="Arial"/>
          <w:sz w:val="20"/>
          <w:szCs w:val="20"/>
          <w:u w:val="single"/>
          <w:lang w:val="en"/>
        </w:rPr>
        <w:t>Optional data elements</w:t>
      </w:r>
      <w:r w:rsidRPr="007D67FC">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0331F7A9" w14:textId="77777777" w:rsidR="00C43DF3" w:rsidRPr="007D67FC" w:rsidRDefault="001B6550" w:rsidP="007D67FC">
      <w:pPr>
        <w:pStyle w:val="NormalWeb"/>
        <w:spacing w:before="0" w:beforeAutospacing="0" w:after="0" w:afterAutospacing="0" w:line="259" w:lineRule="auto"/>
        <w:jc w:val="both"/>
        <w:divId w:val="257906940"/>
        <w:rPr>
          <w:rFonts w:ascii="Arial" w:hAnsi="Arial" w:cs="Arial"/>
          <w:sz w:val="20"/>
          <w:szCs w:val="20"/>
          <w:lang w:val="en"/>
        </w:rPr>
      </w:pPr>
      <w:r w:rsidRPr="007D67FC">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36674A43" w14:textId="77777777" w:rsidR="007D67FC" w:rsidRDefault="007D67FC" w:rsidP="007D67FC">
      <w:pPr>
        <w:pStyle w:val="NormalWeb"/>
        <w:spacing w:before="0" w:beforeAutospacing="0" w:after="0" w:afterAutospacing="0" w:line="259" w:lineRule="auto"/>
        <w:jc w:val="both"/>
        <w:divId w:val="257906940"/>
        <w:rPr>
          <w:rStyle w:val="Strong"/>
          <w:rFonts w:ascii="Arial" w:hAnsi="Arial" w:cs="Arial"/>
          <w:sz w:val="20"/>
          <w:szCs w:val="20"/>
          <w:lang w:val="en"/>
        </w:rPr>
      </w:pPr>
    </w:p>
    <w:p w14:paraId="491CB4D8" w14:textId="4EBCA734" w:rsidR="00C43DF3" w:rsidRPr="007D67FC" w:rsidRDefault="001B6550" w:rsidP="007D67FC">
      <w:pPr>
        <w:pStyle w:val="NormalWeb"/>
        <w:spacing w:before="0" w:beforeAutospacing="0" w:after="0" w:afterAutospacing="0" w:line="259" w:lineRule="auto"/>
        <w:jc w:val="both"/>
        <w:divId w:val="257906940"/>
        <w:rPr>
          <w:rFonts w:ascii="Arial" w:hAnsi="Arial" w:cs="Arial"/>
          <w:sz w:val="20"/>
          <w:szCs w:val="20"/>
          <w:lang w:val="en"/>
        </w:rPr>
      </w:pPr>
      <w:r w:rsidRPr="007D67FC">
        <w:rPr>
          <w:rStyle w:val="Strong"/>
          <w:rFonts w:ascii="Arial" w:hAnsi="Arial" w:cs="Arial"/>
          <w:sz w:val="20"/>
          <w:szCs w:val="20"/>
          <w:lang w:val="en"/>
        </w:rPr>
        <w:t>Synoptic Reporting</w:t>
      </w:r>
    </w:p>
    <w:p w14:paraId="6D52A1ED" w14:textId="77777777" w:rsidR="00C43DF3" w:rsidRPr="007D67FC" w:rsidRDefault="001B6550" w:rsidP="007D67FC">
      <w:pPr>
        <w:pStyle w:val="NormalWeb"/>
        <w:spacing w:before="0" w:beforeAutospacing="0" w:after="0" w:afterAutospacing="0" w:line="259" w:lineRule="auto"/>
        <w:jc w:val="both"/>
        <w:divId w:val="257906940"/>
        <w:rPr>
          <w:rFonts w:ascii="Arial" w:hAnsi="Arial" w:cs="Arial"/>
          <w:sz w:val="20"/>
          <w:szCs w:val="20"/>
          <w:lang w:val="en"/>
        </w:rPr>
      </w:pPr>
      <w:r w:rsidRPr="007D67FC">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61AEAAD" w14:textId="77777777" w:rsidR="00C43DF3" w:rsidRPr="007D67FC" w:rsidRDefault="001B6550" w:rsidP="007D67FC">
      <w:pPr>
        <w:numPr>
          <w:ilvl w:val="0"/>
          <w:numId w:val="2"/>
        </w:numPr>
        <w:spacing w:after="0"/>
        <w:jc w:val="both"/>
        <w:divId w:val="257906940"/>
        <w:rPr>
          <w:rFonts w:ascii="Arial" w:eastAsia="Times New Roman" w:hAnsi="Arial" w:cs="Arial"/>
          <w:sz w:val="20"/>
          <w:szCs w:val="20"/>
          <w:lang w:val="en"/>
        </w:rPr>
      </w:pPr>
      <w:r w:rsidRPr="007D67FC">
        <w:rPr>
          <w:rFonts w:ascii="Arial" w:eastAsia="Times New Roman" w:hAnsi="Arial" w:cs="Arial"/>
          <w:sz w:val="20"/>
          <w:szCs w:val="20"/>
          <w:lang w:val="en"/>
        </w:rPr>
        <w:t>Data element: followed by its answer (response), outline format without the paired Data element: Response format is NOT considered synoptic.</w:t>
      </w:r>
    </w:p>
    <w:p w14:paraId="21A99FC7" w14:textId="77777777" w:rsidR="00C43DF3" w:rsidRPr="007D67FC" w:rsidRDefault="001B6550" w:rsidP="007D67FC">
      <w:pPr>
        <w:numPr>
          <w:ilvl w:val="0"/>
          <w:numId w:val="2"/>
        </w:numPr>
        <w:spacing w:after="0"/>
        <w:jc w:val="both"/>
        <w:divId w:val="257906940"/>
        <w:rPr>
          <w:rFonts w:ascii="Arial" w:eastAsia="Times New Roman" w:hAnsi="Arial" w:cs="Arial"/>
          <w:sz w:val="20"/>
          <w:szCs w:val="20"/>
          <w:lang w:val="en"/>
        </w:rPr>
      </w:pPr>
      <w:r w:rsidRPr="007D67FC">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363603A" w14:textId="77777777" w:rsidR="00C43DF3" w:rsidRPr="007D67FC" w:rsidRDefault="001B6550" w:rsidP="007D67FC">
      <w:pPr>
        <w:numPr>
          <w:ilvl w:val="0"/>
          <w:numId w:val="2"/>
        </w:numPr>
        <w:spacing w:after="0"/>
        <w:jc w:val="both"/>
        <w:divId w:val="257906940"/>
        <w:rPr>
          <w:rFonts w:ascii="Arial" w:eastAsia="Times New Roman" w:hAnsi="Arial" w:cs="Arial"/>
          <w:sz w:val="20"/>
          <w:szCs w:val="20"/>
          <w:lang w:val="en"/>
        </w:rPr>
      </w:pPr>
      <w:r w:rsidRPr="007D67FC">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166F36C3" w14:textId="77777777" w:rsidR="00C43DF3" w:rsidRPr="007D67FC" w:rsidRDefault="001B6550" w:rsidP="007D67FC">
      <w:pPr>
        <w:numPr>
          <w:ilvl w:val="1"/>
          <w:numId w:val="2"/>
        </w:numPr>
        <w:spacing w:after="0"/>
        <w:jc w:val="both"/>
        <w:divId w:val="257906940"/>
        <w:rPr>
          <w:rFonts w:ascii="Arial" w:eastAsia="Times New Roman" w:hAnsi="Arial" w:cs="Arial"/>
          <w:sz w:val="20"/>
          <w:szCs w:val="20"/>
          <w:lang w:val="en"/>
        </w:rPr>
      </w:pPr>
      <w:r w:rsidRPr="007D67FC">
        <w:rPr>
          <w:rFonts w:ascii="Arial" w:eastAsia="Times New Roman" w:hAnsi="Arial" w:cs="Arial"/>
          <w:sz w:val="20"/>
          <w:szCs w:val="20"/>
          <w:lang w:val="en"/>
        </w:rPr>
        <w:t>Anatomic site or specimen, laterality, and procedure</w:t>
      </w:r>
    </w:p>
    <w:p w14:paraId="43949854" w14:textId="77777777" w:rsidR="00C43DF3" w:rsidRPr="007D67FC" w:rsidRDefault="001B6550" w:rsidP="007D67FC">
      <w:pPr>
        <w:numPr>
          <w:ilvl w:val="1"/>
          <w:numId w:val="2"/>
        </w:numPr>
        <w:spacing w:after="0"/>
        <w:jc w:val="both"/>
        <w:divId w:val="257906940"/>
        <w:rPr>
          <w:rFonts w:ascii="Arial" w:eastAsia="Times New Roman" w:hAnsi="Arial" w:cs="Arial"/>
          <w:sz w:val="20"/>
          <w:szCs w:val="20"/>
          <w:lang w:val="en"/>
        </w:rPr>
      </w:pPr>
      <w:r w:rsidRPr="007D67FC">
        <w:rPr>
          <w:rFonts w:ascii="Arial" w:eastAsia="Times New Roman" w:hAnsi="Arial" w:cs="Arial"/>
          <w:sz w:val="20"/>
          <w:szCs w:val="20"/>
          <w:lang w:val="en"/>
        </w:rPr>
        <w:t>Pathologic Stage Classification (pTNM) elements</w:t>
      </w:r>
    </w:p>
    <w:p w14:paraId="36A49EEA" w14:textId="77777777" w:rsidR="00C43DF3" w:rsidRPr="007D67FC" w:rsidRDefault="001B6550" w:rsidP="007D67FC">
      <w:pPr>
        <w:numPr>
          <w:ilvl w:val="1"/>
          <w:numId w:val="2"/>
        </w:numPr>
        <w:spacing w:after="0"/>
        <w:jc w:val="both"/>
        <w:divId w:val="257906940"/>
        <w:rPr>
          <w:rFonts w:ascii="Arial" w:eastAsia="Times New Roman" w:hAnsi="Arial" w:cs="Arial"/>
          <w:sz w:val="20"/>
          <w:szCs w:val="20"/>
          <w:lang w:val="en"/>
        </w:rPr>
      </w:pPr>
      <w:r w:rsidRPr="007D67FC">
        <w:rPr>
          <w:rFonts w:ascii="Arial" w:eastAsia="Times New Roman" w:hAnsi="Arial" w:cs="Arial"/>
          <w:sz w:val="20"/>
          <w:szCs w:val="20"/>
          <w:lang w:val="en"/>
        </w:rPr>
        <w:t>Negative margins, as long as all negative margins are specifically enumerated where applicable</w:t>
      </w:r>
    </w:p>
    <w:p w14:paraId="64714D06" w14:textId="77777777" w:rsidR="00C43DF3" w:rsidRPr="007D67FC" w:rsidRDefault="001B6550" w:rsidP="007D67FC">
      <w:pPr>
        <w:numPr>
          <w:ilvl w:val="0"/>
          <w:numId w:val="2"/>
        </w:numPr>
        <w:spacing w:after="0"/>
        <w:jc w:val="both"/>
        <w:divId w:val="257906940"/>
        <w:rPr>
          <w:rFonts w:ascii="Arial" w:eastAsia="Times New Roman" w:hAnsi="Arial" w:cs="Arial"/>
          <w:sz w:val="20"/>
          <w:szCs w:val="20"/>
          <w:lang w:val="en"/>
        </w:rPr>
      </w:pPr>
      <w:r w:rsidRPr="007D67FC">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9A4CD19" w14:textId="77777777" w:rsidR="00C43DF3" w:rsidRPr="007D67FC" w:rsidRDefault="001B6550" w:rsidP="007D67FC">
      <w:pPr>
        <w:pStyle w:val="NormalWeb"/>
        <w:spacing w:before="0" w:beforeAutospacing="0" w:after="0" w:afterAutospacing="0" w:line="259" w:lineRule="auto"/>
        <w:jc w:val="both"/>
        <w:divId w:val="257906940"/>
        <w:rPr>
          <w:rFonts w:ascii="Arial" w:hAnsi="Arial" w:cs="Arial"/>
          <w:sz w:val="20"/>
          <w:szCs w:val="20"/>
          <w:lang w:val="en"/>
        </w:rPr>
      </w:pPr>
      <w:r w:rsidRPr="007D67FC">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044003AF" w14:textId="77777777" w:rsidR="007D67FC" w:rsidRDefault="007D67FC">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7A345D7E" w14:textId="3398B40C" w:rsidR="00C43DF3" w:rsidRPr="007D67FC" w:rsidRDefault="001B6550" w:rsidP="007D67FC">
      <w:pPr>
        <w:spacing w:after="0"/>
        <w:divId w:val="1863669568"/>
        <w:rPr>
          <w:rFonts w:ascii="Arial" w:eastAsia="Times New Roman" w:hAnsi="Arial" w:cs="Arial"/>
          <w:b/>
          <w:bCs/>
          <w:sz w:val="20"/>
          <w:szCs w:val="20"/>
          <w:u w:val="single"/>
          <w:lang w:val="en"/>
        </w:rPr>
      </w:pPr>
      <w:r w:rsidRPr="007D67FC">
        <w:rPr>
          <w:rFonts w:ascii="Arial" w:eastAsia="Times New Roman" w:hAnsi="Arial" w:cs="Arial"/>
          <w:b/>
          <w:bCs/>
          <w:sz w:val="20"/>
          <w:szCs w:val="20"/>
          <w:u w:val="single"/>
          <w:lang w:val="en"/>
        </w:rPr>
        <w:lastRenderedPageBreak/>
        <w:t>Summary of Changes</w:t>
      </w:r>
    </w:p>
    <w:p w14:paraId="45F3B71D" w14:textId="77777777" w:rsidR="00C43DF3" w:rsidRPr="007D67FC" w:rsidRDefault="001B6550" w:rsidP="007D67FC">
      <w:pPr>
        <w:pStyle w:val="NormalWeb"/>
        <w:spacing w:before="0" w:beforeAutospacing="0" w:after="0" w:afterAutospacing="0" w:line="259" w:lineRule="auto"/>
        <w:divId w:val="1313488182"/>
        <w:rPr>
          <w:rFonts w:ascii="Arial" w:hAnsi="Arial" w:cs="Arial"/>
          <w:sz w:val="20"/>
          <w:szCs w:val="20"/>
          <w:lang w:val="en"/>
        </w:rPr>
      </w:pPr>
      <w:r w:rsidRPr="007D67FC">
        <w:rPr>
          <w:rStyle w:val="Strong"/>
          <w:rFonts w:ascii="Arial" w:hAnsi="Arial" w:cs="Arial"/>
          <w:sz w:val="20"/>
          <w:szCs w:val="20"/>
          <w:lang w:val="en"/>
        </w:rPr>
        <w:t>v 4.2.0.0</w:t>
      </w:r>
    </w:p>
    <w:p w14:paraId="31C4B59E" w14:textId="77777777" w:rsidR="00C43DF3" w:rsidRPr="007D67FC" w:rsidRDefault="001B6550" w:rsidP="007D67FC">
      <w:pPr>
        <w:numPr>
          <w:ilvl w:val="0"/>
          <w:numId w:val="3"/>
        </w:numPr>
        <w:spacing w:after="0"/>
        <w:divId w:val="1313488182"/>
        <w:rPr>
          <w:rFonts w:ascii="Arial" w:eastAsia="Times New Roman" w:hAnsi="Arial" w:cs="Arial"/>
          <w:sz w:val="20"/>
          <w:szCs w:val="20"/>
          <w:lang w:val="en"/>
        </w:rPr>
      </w:pPr>
      <w:r w:rsidRPr="007D67FC">
        <w:rPr>
          <w:rFonts w:ascii="Arial" w:eastAsia="Times New Roman" w:hAnsi="Arial" w:cs="Arial"/>
          <w:sz w:val="20"/>
          <w:szCs w:val="20"/>
          <w:lang w:val="en"/>
        </w:rPr>
        <w:t>WHO 5th Edition update to content and Explanatory Notes</w:t>
      </w:r>
    </w:p>
    <w:p w14:paraId="62783F52" w14:textId="77777777" w:rsidR="00C43DF3" w:rsidRPr="007D67FC" w:rsidRDefault="001B6550" w:rsidP="007D67FC">
      <w:pPr>
        <w:numPr>
          <w:ilvl w:val="0"/>
          <w:numId w:val="3"/>
        </w:numPr>
        <w:spacing w:after="0"/>
        <w:divId w:val="1313488182"/>
        <w:rPr>
          <w:rFonts w:ascii="Arial" w:eastAsia="Times New Roman" w:hAnsi="Arial" w:cs="Arial"/>
          <w:sz w:val="20"/>
          <w:szCs w:val="20"/>
          <w:lang w:val="en"/>
        </w:rPr>
      </w:pPr>
      <w:r w:rsidRPr="007D67FC">
        <w:rPr>
          <w:rFonts w:ascii="Arial" w:eastAsia="Times New Roman" w:hAnsi="Arial" w:cs="Arial"/>
          <w:sz w:val="20"/>
          <w:szCs w:val="20"/>
          <w:lang w:val="en"/>
        </w:rPr>
        <w:t>pTNM Classification update to content and Explanatory Note</w:t>
      </w:r>
    </w:p>
    <w:p w14:paraId="3A220D39" w14:textId="77777777" w:rsidR="00C43DF3" w:rsidRPr="007D67FC" w:rsidRDefault="001B6550" w:rsidP="007D67FC">
      <w:pPr>
        <w:numPr>
          <w:ilvl w:val="0"/>
          <w:numId w:val="3"/>
        </w:numPr>
        <w:spacing w:after="0"/>
        <w:divId w:val="1313488182"/>
        <w:rPr>
          <w:rFonts w:ascii="Arial" w:eastAsia="Times New Roman" w:hAnsi="Arial" w:cs="Arial"/>
          <w:sz w:val="20"/>
          <w:szCs w:val="20"/>
          <w:lang w:val="en"/>
        </w:rPr>
      </w:pPr>
      <w:r w:rsidRPr="007D67FC">
        <w:rPr>
          <w:rFonts w:ascii="Arial" w:eastAsia="Times New Roman" w:hAnsi="Arial" w:cs="Arial"/>
          <w:sz w:val="20"/>
          <w:szCs w:val="20"/>
          <w:lang w:val="en"/>
        </w:rPr>
        <w:t>LVI question update from “Lymphovascular Invasion” to “Lymphatic and/or Vascular Invasion"</w:t>
      </w:r>
    </w:p>
    <w:p w14:paraId="476214C8" w14:textId="77777777" w:rsidR="00C43DF3" w:rsidRPr="007D67FC" w:rsidRDefault="001B6550" w:rsidP="000C761E">
      <w:pPr>
        <w:pageBreakBefore/>
        <w:pBdr>
          <w:bottom w:val="single" w:sz="4" w:space="1" w:color="auto"/>
        </w:pBdr>
        <w:spacing w:after="0"/>
        <w:divId w:val="1688098154"/>
        <w:rPr>
          <w:rFonts w:ascii="Arial" w:eastAsia="Times New Roman" w:hAnsi="Arial" w:cs="Arial"/>
          <w:b/>
          <w:bCs/>
          <w:sz w:val="20"/>
          <w:szCs w:val="20"/>
          <w:lang w:val="en"/>
        </w:rPr>
      </w:pPr>
      <w:r w:rsidRPr="007D67FC">
        <w:rPr>
          <w:rFonts w:ascii="Arial" w:eastAsia="Times New Roman" w:hAnsi="Arial" w:cs="Arial"/>
          <w:b/>
          <w:bCs/>
          <w:sz w:val="20"/>
          <w:szCs w:val="20"/>
          <w:lang w:val="en"/>
        </w:rPr>
        <w:lastRenderedPageBreak/>
        <w:t>Reporting Template</w:t>
      </w:r>
    </w:p>
    <w:p w14:paraId="18C404AA" w14:textId="77777777" w:rsidR="00C43DF3" w:rsidRPr="007D67FC" w:rsidRDefault="001B6550" w:rsidP="007D67FC">
      <w:pPr>
        <w:spacing w:after="0"/>
        <w:divId w:val="1615134966"/>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Protocol Posting Date: September 2023 </w:t>
      </w:r>
    </w:p>
    <w:p w14:paraId="32F3B697" w14:textId="77777777" w:rsidR="00C43DF3" w:rsidRPr="007D67FC" w:rsidRDefault="001B6550" w:rsidP="007D67FC">
      <w:pPr>
        <w:spacing w:after="0"/>
        <w:divId w:val="1710951672"/>
        <w:rPr>
          <w:rFonts w:ascii="Arial" w:eastAsia="Times New Roman" w:hAnsi="Arial" w:cs="Arial"/>
          <w:b/>
          <w:bCs/>
          <w:sz w:val="20"/>
          <w:szCs w:val="20"/>
          <w:lang w:val="en"/>
        </w:rPr>
      </w:pPr>
      <w:r w:rsidRPr="007D67FC">
        <w:rPr>
          <w:rFonts w:ascii="Arial" w:eastAsia="Times New Roman" w:hAnsi="Arial" w:cs="Arial"/>
          <w:b/>
          <w:bCs/>
          <w:sz w:val="20"/>
          <w:szCs w:val="20"/>
          <w:lang w:val="en"/>
        </w:rPr>
        <w:t>Select a single response unless otherwise indicated.</w:t>
      </w:r>
    </w:p>
    <w:p w14:paraId="4AB0879C" w14:textId="77777777" w:rsidR="00C43DF3" w:rsidRPr="007D67FC" w:rsidRDefault="00C43DF3" w:rsidP="007D67FC">
      <w:pPr>
        <w:spacing w:after="0"/>
        <w:divId w:val="1586304276"/>
        <w:rPr>
          <w:rFonts w:ascii="Arial" w:eastAsia="Times New Roman" w:hAnsi="Arial" w:cs="Arial"/>
          <w:sz w:val="20"/>
          <w:szCs w:val="20"/>
          <w:lang w:val="en"/>
        </w:rPr>
      </w:pPr>
    </w:p>
    <w:p w14:paraId="714F53D2" w14:textId="77777777" w:rsidR="00C43DF3" w:rsidRPr="007D67FC" w:rsidRDefault="001B6550" w:rsidP="007D67FC">
      <w:pPr>
        <w:spacing w:after="0"/>
        <w:divId w:val="204101690"/>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CASE SUMMARY: (URINARY BLADDER: Cystectomy, Anterior Exenteration)  </w:t>
      </w:r>
    </w:p>
    <w:p w14:paraId="0B4F8B90" w14:textId="77777777" w:rsidR="00C43DF3" w:rsidRPr="007D67FC" w:rsidRDefault="001B6550" w:rsidP="007D67FC">
      <w:pPr>
        <w:spacing w:after="0"/>
        <w:divId w:val="1350447885"/>
        <w:rPr>
          <w:rFonts w:ascii="Arial" w:eastAsia="Times New Roman" w:hAnsi="Arial" w:cs="Arial"/>
          <w:sz w:val="20"/>
          <w:szCs w:val="20"/>
          <w:lang w:val="en"/>
        </w:rPr>
      </w:pPr>
      <w:r w:rsidRPr="007D67FC">
        <w:rPr>
          <w:rFonts w:ascii="Arial" w:eastAsia="Times New Roman" w:hAnsi="Arial" w:cs="Arial"/>
          <w:b/>
          <w:bCs/>
          <w:sz w:val="20"/>
          <w:szCs w:val="20"/>
          <w:lang w:val="en"/>
        </w:rPr>
        <w:t>Standard(s)</w:t>
      </w:r>
      <w:r w:rsidRPr="007D67FC">
        <w:rPr>
          <w:rFonts w:ascii="Arial" w:eastAsia="Times New Roman" w:hAnsi="Arial" w:cs="Arial"/>
          <w:sz w:val="20"/>
          <w:szCs w:val="20"/>
          <w:lang w:val="en"/>
        </w:rPr>
        <w:t xml:space="preserve">: AJCC-UICC 8 </w:t>
      </w:r>
    </w:p>
    <w:p w14:paraId="05A9D8ED" w14:textId="77777777" w:rsidR="00C43DF3" w:rsidRPr="007D67FC" w:rsidRDefault="001B6550" w:rsidP="007D67FC">
      <w:pPr>
        <w:spacing w:after="0"/>
        <w:divId w:val="213931291"/>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This protocol is recommended for reporting noninvasive urothelial tumors (papillary and flat), but it is not required for accreditation purposes.  </w:t>
      </w:r>
    </w:p>
    <w:p w14:paraId="5FF3A5C2" w14:textId="77777777" w:rsidR="00C43DF3" w:rsidRPr="007D67FC" w:rsidRDefault="00C43DF3" w:rsidP="007D67FC">
      <w:pPr>
        <w:spacing w:after="0"/>
        <w:divId w:val="1586304276"/>
        <w:rPr>
          <w:rFonts w:ascii="Arial" w:eastAsia="Times New Roman" w:hAnsi="Arial" w:cs="Arial"/>
          <w:sz w:val="20"/>
          <w:szCs w:val="20"/>
          <w:lang w:val="en"/>
        </w:rPr>
      </w:pPr>
    </w:p>
    <w:p w14:paraId="212ADD05" w14:textId="77777777" w:rsidR="00C43DF3" w:rsidRPr="007D67FC" w:rsidRDefault="001B6550" w:rsidP="007D67FC">
      <w:pPr>
        <w:spacing w:after="0"/>
        <w:divId w:val="510722437"/>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SPECIMEN (Note </w:t>
      </w:r>
      <w:hyperlink w:anchor="N7682" w:history="1">
        <w:r w:rsidRPr="007D67FC">
          <w:rPr>
            <w:rStyle w:val="Hyperlink"/>
            <w:rFonts w:ascii="Arial" w:eastAsia="Times New Roman" w:hAnsi="Arial" w:cs="Arial"/>
            <w:b/>
            <w:bCs/>
            <w:sz w:val="20"/>
            <w:szCs w:val="20"/>
            <w:lang w:val="en"/>
          </w:rPr>
          <w:t>A</w:t>
        </w:r>
      </w:hyperlink>
      <w:r w:rsidRPr="007D67FC">
        <w:rPr>
          <w:rFonts w:ascii="Arial" w:eastAsia="Times New Roman" w:hAnsi="Arial" w:cs="Arial"/>
          <w:b/>
          <w:bCs/>
          <w:sz w:val="20"/>
          <w:szCs w:val="20"/>
          <w:lang w:val="en"/>
        </w:rPr>
        <w:t xml:space="preserve">) </w:t>
      </w:r>
    </w:p>
    <w:p w14:paraId="046DBE9E" w14:textId="77777777" w:rsidR="00C43DF3" w:rsidRPr="007D67FC" w:rsidRDefault="00C43DF3" w:rsidP="007D67FC">
      <w:pPr>
        <w:spacing w:after="0"/>
        <w:divId w:val="1586304276"/>
        <w:rPr>
          <w:rFonts w:ascii="Arial" w:eastAsia="Times New Roman" w:hAnsi="Arial" w:cs="Arial"/>
          <w:sz w:val="20"/>
          <w:szCs w:val="20"/>
          <w:lang w:val="en"/>
        </w:rPr>
      </w:pPr>
    </w:p>
    <w:p w14:paraId="013676EA" w14:textId="77777777" w:rsidR="00C43DF3" w:rsidRPr="007D67FC" w:rsidRDefault="001B6550" w:rsidP="007D67FC">
      <w:pPr>
        <w:spacing w:after="0"/>
        <w:divId w:val="1379742129"/>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Procedure  </w:t>
      </w:r>
    </w:p>
    <w:p w14:paraId="217C9560" w14:textId="77777777" w:rsidR="00C43DF3" w:rsidRPr="007D67FC" w:rsidRDefault="001B6550" w:rsidP="007D67FC">
      <w:pPr>
        <w:spacing w:after="0"/>
        <w:divId w:val="1993214282"/>
        <w:rPr>
          <w:rFonts w:ascii="Arial" w:eastAsia="Times New Roman" w:hAnsi="Arial" w:cs="Arial"/>
          <w:sz w:val="20"/>
          <w:szCs w:val="20"/>
          <w:lang w:val="en"/>
        </w:rPr>
      </w:pPr>
      <w:r w:rsidRPr="007D67FC">
        <w:rPr>
          <w:rFonts w:ascii="Arial" w:eastAsia="Times New Roman" w:hAnsi="Arial" w:cs="Arial"/>
          <w:sz w:val="20"/>
          <w:szCs w:val="20"/>
          <w:lang w:val="en"/>
        </w:rPr>
        <w:t xml:space="preserve">___ Partial cystectomy  </w:t>
      </w:r>
    </w:p>
    <w:p w14:paraId="437B375A" w14:textId="77777777" w:rsidR="00C43DF3" w:rsidRPr="007D67FC" w:rsidRDefault="001B6550" w:rsidP="007D67FC">
      <w:pPr>
        <w:spacing w:after="0"/>
        <w:divId w:val="1568229383"/>
        <w:rPr>
          <w:rFonts w:ascii="Arial" w:eastAsia="Times New Roman" w:hAnsi="Arial" w:cs="Arial"/>
          <w:sz w:val="20"/>
          <w:szCs w:val="20"/>
          <w:lang w:val="en"/>
        </w:rPr>
      </w:pPr>
      <w:r w:rsidRPr="007D67FC">
        <w:rPr>
          <w:rFonts w:ascii="Arial" w:eastAsia="Times New Roman" w:hAnsi="Arial" w:cs="Arial"/>
          <w:sz w:val="20"/>
          <w:szCs w:val="20"/>
          <w:lang w:val="en"/>
        </w:rPr>
        <w:t xml:space="preserve">___ Radical cystectomy (total cystectomy)  </w:t>
      </w:r>
    </w:p>
    <w:p w14:paraId="690754DE" w14:textId="77777777" w:rsidR="00C43DF3" w:rsidRPr="007D67FC" w:rsidRDefault="001B6550" w:rsidP="007D67FC">
      <w:pPr>
        <w:spacing w:after="0"/>
        <w:divId w:val="1451169316"/>
        <w:rPr>
          <w:rFonts w:ascii="Arial" w:eastAsia="Times New Roman" w:hAnsi="Arial" w:cs="Arial"/>
          <w:sz w:val="20"/>
          <w:szCs w:val="20"/>
          <w:lang w:val="en"/>
        </w:rPr>
      </w:pPr>
      <w:r w:rsidRPr="007D67FC">
        <w:rPr>
          <w:rFonts w:ascii="Arial" w:eastAsia="Times New Roman" w:hAnsi="Arial" w:cs="Arial"/>
          <w:sz w:val="20"/>
          <w:szCs w:val="20"/>
          <w:lang w:val="en"/>
        </w:rPr>
        <w:t xml:space="preserve">___ Radical </w:t>
      </w:r>
      <w:proofErr w:type="spellStart"/>
      <w:r w:rsidRPr="007D67FC">
        <w:rPr>
          <w:rFonts w:ascii="Arial" w:eastAsia="Times New Roman" w:hAnsi="Arial" w:cs="Arial"/>
          <w:sz w:val="20"/>
          <w:szCs w:val="20"/>
          <w:lang w:val="en"/>
        </w:rPr>
        <w:t>cystoprostatectomy</w:t>
      </w:r>
      <w:proofErr w:type="spellEnd"/>
      <w:r w:rsidRPr="007D67FC">
        <w:rPr>
          <w:rFonts w:ascii="Arial" w:eastAsia="Times New Roman" w:hAnsi="Arial" w:cs="Arial"/>
          <w:sz w:val="20"/>
          <w:szCs w:val="20"/>
          <w:lang w:val="en"/>
        </w:rPr>
        <w:t xml:space="preserve">  </w:t>
      </w:r>
    </w:p>
    <w:p w14:paraId="594FB0A6" w14:textId="77777777" w:rsidR="00C43DF3" w:rsidRPr="007D67FC" w:rsidRDefault="001B6550" w:rsidP="007D67FC">
      <w:pPr>
        <w:spacing w:after="0"/>
        <w:divId w:val="1888685105"/>
        <w:rPr>
          <w:rFonts w:ascii="Arial" w:eastAsia="Times New Roman" w:hAnsi="Arial" w:cs="Arial"/>
          <w:sz w:val="20"/>
          <w:szCs w:val="20"/>
          <w:lang w:val="en"/>
        </w:rPr>
      </w:pPr>
      <w:r w:rsidRPr="007D67FC">
        <w:rPr>
          <w:rFonts w:ascii="Arial" w:eastAsia="Times New Roman" w:hAnsi="Arial" w:cs="Arial"/>
          <w:sz w:val="20"/>
          <w:szCs w:val="20"/>
          <w:lang w:val="en"/>
        </w:rPr>
        <w:t xml:space="preserve">___ Anterior pelvic exenteration  </w:t>
      </w:r>
    </w:p>
    <w:p w14:paraId="6138AEA3" w14:textId="77777777" w:rsidR="00C43DF3" w:rsidRPr="007D67FC" w:rsidRDefault="001B6550" w:rsidP="007D67FC">
      <w:pPr>
        <w:spacing w:after="0"/>
        <w:divId w:val="820268748"/>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5690975A" w14:textId="77777777" w:rsidR="00C43DF3" w:rsidRPr="007D67FC" w:rsidRDefault="001B6550" w:rsidP="007D67FC">
      <w:pPr>
        <w:spacing w:after="0"/>
        <w:divId w:val="294876282"/>
        <w:rPr>
          <w:rFonts w:ascii="Arial" w:eastAsia="Times New Roman" w:hAnsi="Arial" w:cs="Arial"/>
          <w:sz w:val="20"/>
          <w:szCs w:val="20"/>
          <w:lang w:val="en"/>
        </w:rPr>
      </w:pPr>
      <w:r w:rsidRPr="007D67FC">
        <w:rPr>
          <w:rFonts w:ascii="Arial" w:eastAsia="Times New Roman" w:hAnsi="Arial" w:cs="Arial"/>
          <w:sz w:val="20"/>
          <w:szCs w:val="20"/>
          <w:lang w:val="en"/>
        </w:rPr>
        <w:t xml:space="preserve">___ Not specified  </w:t>
      </w:r>
    </w:p>
    <w:p w14:paraId="040B465E" w14:textId="77777777" w:rsidR="00C43DF3" w:rsidRPr="007D67FC" w:rsidRDefault="00C43DF3" w:rsidP="007D67FC">
      <w:pPr>
        <w:spacing w:after="0"/>
        <w:divId w:val="1586304276"/>
        <w:rPr>
          <w:rFonts w:ascii="Arial" w:eastAsia="Times New Roman" w:hAnsi="Arial" w:cs="Arial"/>
          <w:sz w:val="20"/>
          <w:szCs w:val="20"/>
          <w:lang w:val="en"/>
        </w:rPr>
      </w:pPr>
    </w:p>
    <w:p w14:paraId="3F97427D" w14:textId="77777777" w:rsidR="00C43DF3" w:rsidRPr="007D67FC" w:rsidRDefault="001B6550" w:rsidP="007D67FC">
      <w:pPr>
        <w:spacing w:after="0"/>
        <w:divId w:val="300237000"/>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TUMOR  </w:t>
      </w:r>
    </w:p>
    <w:p w14:paraId="28DE940C" w14:textId="77777777" w:rsidR="00C43DF3" w:rsidRPr="007D67FC" w:rsidRDefault="00C43DF3" w:rsidP="007D67FC">
      <w:pPr>
        <w:spacing w:after="0"/>
        <w:divId w:val="1586304276"/>
        <w:rPr>
          <w:rFonts w:ascii="Arial" w:eastAsia="Times New Roman" w:hAnsi="Arial" w:cs="Arial"/>
          <w:sz w:val="20"/>
          <w:szCs w:val="20"/>
          <w:lang w:val="en"/>
        </w:rPr>
      </w:pPr>
    </w:p>
    <w:p w14:paraId="7DE253A4" w14:textId="3C041E22" w:rsidR="00C43DF3" w:rsidRPr="007D67FC" w:rsidRDefault="001B6550" w:rsidP="007D67FC">
      <w:pPr>
        <w:spacing w:after="0"/>
        <w:divId w:val="1406151259"/>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Tumor Site (select all that apply) </w:t>
      </w:r>
    </w:p>
    <w:p w14:paraId="6EAFBF20" w14:textId="77777777" w:rsidR="00C43DF3" w:rsidRPr="007D67FC" w:rsidRDefault="001B6550" w:rsidP="007D67FC">
      <w:pPr>
        <w:spacing w:after="0"/>
        <w:divId w:val="1765152658"/>
        <w:rPr>
          <w:rFonts w:ascii="Arial" w:eastAsia="Times New Roman" w:hAnsi="Arial" w:cs="Arial"/>
          <w:sz w:val="20"/>
          <w:szCs w:val="20"/>
          <w:lang w:val="en"/>
        </w:rPr>
      </w:pPr>
      <w:r w:rsidRPr="007D67FC">
        <w:rPr>
          <w:rFonts w:ascii="Arial" w:eastAsia="Times New Roman" w:hAnsi="Arial" w:cs="Arial"/>
          <w:sz w:val="20"/>
          <w:szCs w:val="20"/>
          <w:lang w:val="en"/>
        </w:rPr>
        <w:t xml:space="preserve">___ Trigone  </w:t>
      </w:r>
    </w:p>
    <w:p w14:paraId="674414E6" w14:textId="77777777" w:rsidR="00C43DF3" w:rsidRPr="007D67FC" w:rsidRDefault="001B6550" w:rsidP="007D67FC">
      <w:pPr>
        <w:spacing w:after="0"/>
        <w:divId w:val="1073313927"/>
        <w:rPr>
          <w:rFonts w:ascii="Arial" w:eastAsia="Times New Roman" w:hAnsi="Arial" w:cs="Arial"/>
          <w:sz w:val="20"/>
          <w:szCs w:val="20"/>
          <w:lang w:val="en"/>
        </w:rPr>
      </w:pPr>
      <w:r w:rsidRPr="007D67FC">
        <w:rPr>
          <w:rFonts w:ascii="Arial" w:eastAsia="Times New Roman" w:hAnsi="Arial" w:cs="Arial"/>
          <w:sz w:val="20"/>
          <w:szCs w:val="20"/>
          <w:lang w:val="en"/>
        </w:rPr>
        <w:t xml:space="preserve">___ Right lateral wall  </w:t>
      </w:r>
    </w:p>
    <w:p w14:paraId="39E2B983" w14:textId="77777777" w:rsidR="00C43DF3" w:rsidRPr="007D67FC" w:rsidRDefault="001B6550" w:rsidP="007D67FC">
      <w:pPr>
        <w:spacing w:after="0"/>
        <w:divId w:val="206453118"/>
        <w:rPr>
          <w:rFonts w:ascii="Arial" w:eastAsia="Times New Roman" w:hAnsi="Arial" w:cs="Arial"/>
          <w:sz w:val="20"/>
          <w:szCs w:val="20"/>
          <w:lang w:val="en"/>
        </w:rPr>
      </w:pPr>
      <w:r w:rsidRPr="007D67FC">
        <w:rPr>
          <w:rFonts w:ascii="Arial" w:eastAsia="Times New Roman" w:hAnsi="Arial" w:cs="Arial"/>
          <w:sz w:val="20"/>
          <w:szCs w:val="20"/>
          <w:lang w:val="en"/>
        </w:rPr>
        <w:t xml:space="preserve">___ Left lateral wall  </w:t>
      </w:r>
    </w:p>
    <w:p w14:paraId="49F39707" w14:textId="77777777" w:rsidR="00C43DF3" w:rsidRPr="007D67FC" w:rsidRDefault="001B6550" w:rsidP="007D67FC">
      <w:pPr>
        <w:spacing w:after="0"/>
        <w:divId w:val="1045368152"/>
        <w:rPr>
          <w:rFonts w:ascii="Arial" w:eastAsia="Times New Roman" w:hAnsi="Arial" w:cs="Arial"/>
          <w:sz w:val="20"/>
          <w:szCs w:val="20"/>
          <w:lang w:val="en"/>
        </w:rPr>
      </w:pPr>
      <w:r w:rsidRPr="007D67FC">
        <w:rPr>
          <w:rFonts w:ascii="Arial" w:eastAsia="Times New Roman" w:hAnsi="Arial" w:cs="Arial"/>
          <w:sz w:val="20"/>
          <w:szCs w:val="20"/>
          <w:lang w:val="en"/>
        </w:rPr>
        <w:t xml:space="preserve">___ Anterior wall  </w:t>
      </w:r>
    </w:p>
    <w:p w14:paraId="20F5C97A" w14:textId="77777777" w:rsidR="00C43DF3" w:rsidRPr="007D67FC" w:rsidRDefault="001B6550" w:rsidP="007D67FC">
      <w:pPr>
        <w:spacing w:after="0"/>
        <w:divId w:val="1883635729"/>
        <w:rPr>
          <w:rFonts w:ascii="Arial" w:eastAsia="Times New Roman" w:hAnsi="Arial" w:cs="Arial"/>
          <w:sz w:val="20"/>
          <w:szCs w:val="20"/>
          <w:lang w:val="en"/>
        </w:rPr>
      </w:pPr>
      <w:r w:rsidRPr="007D67FC">
        <w:rPr>
          <w:rFonts w:ascii="Arial" w:eastAsia="Times New Roman" w:hAnsi="Arial" w:cs="Arial"/>
          <w:sz w:val="20"/>
          <w:szCs w:val="20"/>
          <w:lang w:val="en"/>
        </w:rPr>
        <w:t xml:space="preserve">___ Posterior wall  </w:t>
      </w:r>
    </w:p>
    <w:p w14:paraId="103F104F" w14:textId="77777777" w:rsidR="00C43DF3" w:rsidRPr="007D67FC" w:rsidRDefault="001B6550" w:rsidP="007D67FC">
      <w:pPr>
        <w:spacing w:after="0"/>
        <w:divId w:val="589433936"/>
        <w:rPr>
          <w:rFonts w:ascii="Arial" w:eastAsia="Times New Roman" w:hAnsi="Arial" w:cs="Arial"/>
          <w:sz w:val="20"/>
          <w:szCs w:val="20"/>
          <w:lang w:val="en"/>
        </w:rPr>
      </w:pPr>
      <w:r w:rsidRPr="007D67FC">
        <w:rPr>
          <w:rFonts w:ascii="Arial" w:eastAsia="Times New Roman" w:hAnsi="Arial" w:cs="Arial"/>
          <w:sz w:val="20"/>
          <w:szCs w:val="20"/>
          <w:lang w:val="en"/>
        </w:rPr>
        <w:t xml:space="preserve">___ Dome  </w:t>
      </w:r>
    </w:p>
    <w:p w14:paraId="5E616902" w14:textId="77777777" w:rsidR="00C43DF3" w:rsidRPr="007D67FC" w:rsidRDefault="001B6550" w:rsidP="007D67FC">
      <w:pPr>
        <w:spacing w:after="0"/>
        <w:divId w:val="1581406995"/>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5A066869" w14:textId="77777777" w:rsidR="00C43DF3" w:rsidRPr="007D67FC" w:rsidRDefault="001B6550" w:rsidP="007D67FC">
      <w:pPr>
        <w:spacing w:after="0"/>
        <w:divId w:val="451751777"/>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_________________ </w:t>
      </w:r>
    </w:p>
    <w:p w14:paraId="42E0798F" w14:textId="77777777" w:rsidR="00C43DF3" w:rsidRPr="007D67FC" w:rsidRDefault="00C43DF3" w:rsidP="007D67FC">
      <w:pPr>
        <w:spacing w:after="0"/>
        <w:divId w:val="1586304276"/>
        <w:rPr>
          <w:rFonts w:ascii="Arial" w:eastAsia="Times New Roman" w:hAnsi="Arial" w:cs="Arial"/>
          <w:sz w:val="20"/>
          <w:szCs w:val="20"/>
          <w:lang w:val="en"/>
        </w:rPr>
      </w:pPr>
    </w:p>
    <w:p w14:paraId="38A42EA1" w14:textId="77777777" w:rsidR="00C43DF3" w:rsidRPr="007D67FC" w:rsidRDefault="001B6550" w:rsidP="007D67FC">
      <w:pPr>
        <w:spacing w:after="0"/>
        <w:divId w:val="972292823"/>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Histologic Type (Note </w:t>
      </w:r>
      <w:hyperlink w:anchor="N7683" w:history="1">
        <w:r w:rsidRPr="007D67FC">
          <w:rPr>
            <w:rStyle w:val="Hyperlink"/>
            <w:rFonts w:ascii="Arial" w:eastAsia="Times New Roman" w:hAnsi="Arial" w:cs="Arial"/>
            <w:b/>
            <w:bCs/>
            <w:sz w:val="20"/>
            <w:szCs w:val="20"/>
            <w:lang w:val="en"/>
          </w:rPr>
          <w:t>B</w:t>
        </w:r>
      </w:hyperlink>
      <w:r w:rsidRPr="007D67FC">
        <w:rPr>
          <w:rFonts w:ascii="Arial" w:eastAsia="Times New Roman" w:hAnsi="Arial" w:cs="Arial"/>
          <w:b/>
          <w:bCs/>
          <w:sz w:val="20"/>
          <w:szCs w:val="20"/>
          <w:lang w:val="en"/>
        </w:rPr>
        <w:t xml:space="preserve">) (select all that apply) </w:t>
      </w:r>
    </w:p>
    <w:p w14:paraId="0D9D9B80" w14:textId="77777777" w:rsidR="00C43DF3" w:rsidRPr="007D67FC" w:rsidRDefault="001B6550" w:rsidP="007D67FC">
      <w:pPr>
        <w:spacing w:after="0"/>
        <w:divId w:val="187065812"/>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Urothelial  </w:t>
      </w:r>
    </w:p>
    <w:p w14:paraId="72633C23" w14:textId="77777777" w:rsidR="00C43DF3" w:rsidRPr="007D67FC" w:rsidRDefault="001B6550" w:rsidP="007D67FC">
      <w:pPr>
        <w:spacing w:after="0"/>
        <w:divId w:val="515383346"/>
        <w:rPr>
          <w:rFonts w:ascii="Arial" w:eastAsia="Times New Roman" w:hAnsi="Arial" w:cs="Arial"/>
          <w:sz w:val="20"/>
          <w:szCs w:val="20"/>
          <w:lang w:val="en"/>
        </w:rPr>
      </w:pPr>
      <w:r w:rsidRPr="007D67FC">
        <w:rPr>
          <w:rFonts w:ascii="Arial" w:eastAsia="Times New Roman" w:hAnsi="Arial" w:cs="Arial"/>
          <w:sz w:val="20"/>
          <w:szCs w:val="20"/>
          <w:lang w:val="en"/>
        </w:rPr>
        <w:t xml:space="preserve">___ Papillary urothelial carcinoma, noninvasive  </w:t>
      </w:r>
    </w:p>
    <w:p w14:paraId="64070539" w14:textId="77777777" w:rsidR="00C43DF3" w:rsidRPr="007D67FC" w:rsidRDefault="001B6550" w:rsidP="007D67FC">
      <w:pPr>
        <w:spacing w:after="0"/>
        <w:divId w:val="619653808"/>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in situ  </w:t>
      </w:r>
    </w:p>
    <w:p w14:paraId="7C6034F1" w14:textId="77777777" w:rsidR="00C43DF3" w:rsidRPr="007D67FC" w:rsidRDefault="001B6550" w:rsidP="007D67FC">
      <w:pPr>
        <w:spacing w:after="0"/>
        <w:divId w:val="655962814"/>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invasive (conventional)  </w:t>
      </w:r>
    </w:p>
    <w:p w14:paraId="11DC0E92" w14:textId="77777777" w:rsidR="00C43DF3" w:rsidRPr="007D67FC" w:rsidRDefault="001B6550" w:rsidP="007D67FC">
      <w:pPr>
        <w:spacing w:after="0"/>
        <w:divId w:val="1146701400"/>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micropapillary  </w:t>
      </w:r>
    </w:p>
    <w:p w14:paraId="4227A4D2" w14:textId="77777777" w:rsidR="00C43DF3" w:rsidRPr="007D67FC" w:rsidRDefault="001B6550" w:rsidP="007D67FC">
      <w:pPr>
        <w:spacing w:after="0"/>
        <w:divId w:val="992946912"/>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nested  </w:t>
      </w:r>
    </w:p>
    <w:p w14:paraId="05EAE575" w14:textId="77777777" w:rsidR="00C43DF3" w:rsidRPr="007D67FC" w:rsidRDefault="001B6550" w:rsidP="007D67FC">
      <w:pPr>
        <w:spacing w:after="0"/>
        <w:divId w:val="1889871955"/>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tubular and microcystic  </w:t>
      </w:r>
    </w:p>
    <w:p w14:paraId="1F7172D4" w14:textId="77777777" w:rsidR="00C43DF3" w:rsidRPr="007D67FC" w:rsidRDefault="001B6550" w:rsidP="007D67FC">
      <w:pPr>
        <w:spacing w:after="0"/>
        <w:divId w:val="343360698"/>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lymphoepithelioma-like  </w:t>
      </w:r>
    </w:p>
    <w:p w14:paraId="5E4EE0C4" w14:textId="77777777" w:rsidR="00C43DF3" w:rsidRPr="007D67FC" w:rsidRDefault="001B6550" w:rsidP="007D67FC">
      <w:pPr>
        <w:spacing w:after="0"/>
        <w:divId w:val="1024405385"/>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plasmacytoid  </w:t>
      </w:r>
    </w:p>
    <w:p w14:paraId="1311B06C" w14:textId="77777777" w:rsidR="00C43DF3" w:rsidRPr="007D67FC" w:rsidRDefault="001B6550" w:rsidP="007D67FC">
      <w:pPr>
        <w:spacing w:after="0"/>
        <w:divId w:val="969240352"/>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sarcomatoid  </w:t>
      </w:r>
    </w:p>
    <w:p w14:paraId="28A9E452" w14:textId="77777777" w:rsidR="00C43DF3" w:rsidRPr="007D67FC" w:rsidRDefault="001B6550" w:rsidP="007D67FC">
      <w:pPr>
        <w:spacing w:after="0"/>
        <w:divId w:val="957298299"/>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giant cell  </w:t>
      </w:r>
    </w:p>
    <w:p w14:paraId="18A8E366" w14:textId="77777777" w:rsidR="00C43DF3" w:rsidRPr="007D67FC" w:rsidRDefault="001B6550" w:rsidP="007D67FC">
      <w:pPr>
        <w:spacing w:after="0"/>
        <w:divId w:val="548615006"/>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poorly differentiated  </w:t>
      </w:r>
    </w:p>
    <w:p w14:paraId="22289015" w14:textId="77777777" w:rsidR="00C43DF3" w:rsidRPr="007D67FC" w:rsidRDefault="001B6550" w:rsidP="007D67FC">
      <w:pPr>
        <w:spacing w:after="0"/>
        <w:divId w:val="831992198"/>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lipid-rich  </w:t>
      </w:r>
    </w:p>
    <w:p w14:paraId="092C28CF" w14:textId="77777777" w:rsidR="00C43DF3" w:rsidRPr="007D67FC" w:rsidRDefault="001B6550" w:rsidP="007D67FC">
      <w:pPr>
        <w:spacing w:after="0"/>
        <w:divId w:val="134684943"/>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clear cell (glycogen-rich)  </w:t>
      </w:r>
    </w:p>
    <w:p w14:paraId="7E2642FF" w14:textId="77777777" w:rsidR="00C43DF3" w:rsidRPr="007D67FC" w:rsidRDefault="001B6550" w:rsidP="007D67FC">
      <w:pPr>
        <w:spacing w:after="0"/>
        <w:divId w:val="1547527110"/>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with squamous differentiation  </w:t>
      </w:r>
    </w:p>
    <w:p w14:paraId="1CE51A83" w14:textId="77777777" w:rsidR="00C43DF3" w:rsidRPr="007D67FC" w:rsidRDefault="001B6550" w:rsidP="007D67FC">
      <w:pPr>
        <w:spacing w:after="0"/>
        <w:divId w:val="1078940211"/>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with glandular differentiation  </w:t>
      </w:r>
    </w:p>
    <w:p w14:paraId="1C36E065" w14:textId="77777777" w:rsidR="00C43DF3" w:rsidRPr="007D67FC" w:rsidRDefault="001B6550" w:rsidP="007D67FC">
      <w:pPr>
        <w:spacing w:after="0"/>
        <w:divId w:val="54356864"/>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with trophoblastic differentiation  </w:t>
      </w:r>
    </w:p>
    <w:p w14:paraId="004B3D24" w14:textId="77777777" w:rsidR="00C43DF3" w:rsidRPr="007D67FC" w:rsidRDefault="001B6550" w:rsidP="007D67FC">
      <w:pPr>
        <w:spacing w:after="0"/>
        <w:divId w:val="725645882"/>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with Müllerian differentiation  </w:t>
      </w:r>
    </w:p>
    <w:p w14:paraId="2CB4C8EF" w14:textId="77777777" w:rsidR="0000191E" w:rsidRDefault="0000191E">
      <w:pPr>
        <w:rPr>
          <w:rFonts w:ascii="Arial" w:eastAsia="Times New Roman" w:hAnsi="Arial" w:cs="Arial"/>
          <w:i/>
          <w:iCs/>
          <w:sz w:val="16"/>
          <w:szCs w:val="16"/>
          <w:lang w:val="en"/>
        </w:rPr>
      </w:pPr>
      <w:r>
        <w:rPr>
          <w:rFonts w:ascii="Arial" w:eastAsia="Times New Roman" w:hAnsi="Arial" w:cs="Arial"/>
          <w:i/>
          <w:iCs/>
          <w:sz w:val="16"/>
          <w:szCs w:val="16"/>
          <w:lang w:val="en"/>
        </w:rPr>
        <w:br w:type="page"/>
      </w:r>
    </w:p>
    <w:p w14:paraId="61753544" w14:textId="4E339A57" w:rsidR="00C43DF3" w:rsidRPr="007D67FC" w:rsidRDefault="001B6550" w:rsidP="007D67FC">
      <w:pPr>
        <w:spacing w:after="0"/>
        <w:divId w:val="552930854"/>
        <w:rPr>
          <w:rFonts w:ascii="Arial" w:eastAsia="Times New Roman" w:hAnsi="Arial" w:cs="Arial"/>
          <w:i/>
          <w:iCs/>
          <w:sz w:val="20"/>
          <w:szCs w:val="20"/>
          <w:lang w:val="en"/>
        </w:rPr>
      </w:pPr>
      <w:r w:rsidRPr="007D67FC">
        <w:rPr>
          <w:rFonts w:ascii="Arial" w:eastAsia="Times New Roman" w:hAnsi="Arial" w:cs="Arial"/>
          <w:i/>
          <w:iCs/>
          <w:sz w:val="16"/>
          <w:szCs w:val="16"/>
          <w:lang w:val="en"/>
        </w:rPr>
        <w:lastRenderedPageBreak/>
        <w:t xml:space="preserve">Squamous  </w:t>
      </w:r>
    </w:p>
    <w:p w14:paraId="68894B77" w14:textId="77777777" w:rsidR="00C43DF3" w:rsidRPr="007D67FC" w:rsidRDefault="001B6550" w:rsidP="007D67FC">
      <w:pPr>
        <w:spacing w:after="0"/>
        <w:divId w:val="1273591310"/>
        <w:rPr>
          <w:rFonts w:ascii="Arial" w:eastAsia="Times New Roman" w:hAnsi="Arial" w:cs="Arial"/>
          <w:sz w:val="20"/>
          <w:szCs w:val="20"/>
          <w:lang w:val="en"/>
        </w:rPr>
      </w:pPr>
      <w:r w:rsidRPr="007D67FC">
        <w:rPr>
          <w:rFonts w:ascii="Arial" w:eastAsia="Times New Roman" w:hAnsi="Arial" w:cs="Arial"/>
          <w:sz w:val="20"/>
          <w:szCs w:val="20"/>
          <w:lang w:val="en"/>
        </w:rPr>
        <w:t xml:space="preserve">___ Squamous cell carcinoma  </w:t>
      </w:r>
    </w:p>
    <w:p w14:paraId="762113AE" w14:textId="77777777" w:rsidR="00C43DF3" w:rsidRPr="007D67FC" w:rsidRDefault="001B6550" w:rsidP="007D67FC">
      <w:pPr>
        <w:spacing w:after="0"/>
        <w:divId w:val="634797176"/>
        <w:rPr>
          <w:rFonts w:ascii="Arial" w:eastAsia="Times New Roman" w:hAnsi="Arial" w:cs="Arial"/>
          <w:sz w:val="20"/>
          <w:szCs w:val="20"/>
          <w:lang w:val="en"/>
        </w:rPr>
      </w:pPr>
      <w:r w:rsidRPr="007D67FC">
        <w:rPr>
          <w:rFonts w:ascii="Arial" w:eastAsia="Times New Roman" w:hAnsi="Arial" w:cs="Arial"/>
          <w:sz w:val="20"/>
          <w:szCs w:val="20"/>
          <w:lang w:val="en"/>
        </w:rPr>
        <w:t xml:space="preserve">___ Verrucous carcinoma  </w:t>
      </w:r>
    </w:p>
    <w:p w14:paraId="6DFCF949" w14:textId="77777777" w:rsidR="00C43DF3" w:rsidRPr="007D67FC" w:rsidRDefault="001B6550" w:rsidP="007D67FC">
      <w:pPr>
        <w:spacing w:after="0"/>
        <w:divId w:val="1920940448"/>
        <w:rPr>
          <w:rFonts w:ascii="Arial" w:eastAsia="Times New Roman" w:hAnsi="Arial" w:cs="Arial"/>
          <w:sz w:val="20"/>
          <w:szCs w:val="20"/>
          <w:lang w:val="en"/>
        </w:rPr>
      </w:pPr>
      <w:r w:rsidRPr="007D67FC">
        <w:rPr>
          <w:rFonts w:ascii="Arial" w:eastAsia="Times New Roman" w:hAnsi="Arial" w:cs="Arial"/>
          <w:sz w:val="20"/>
          <w:szCs w:val="20"/>
          <w:lang w:val="en"/>
        </w:rPr>
        <w:t xml:space="preserve">___ Squamous cell carcinoma in situ (no invasive carcinoma identified)  </w:t>
      </w:r>
    </w:p>
    <w:p w14:paraId="1CF4681F" w14:textId="77777777" w:rsidR="00C43DF3" w:rsidRPr="007D67FC" w:rsidRDefault="001B6550" w:rsidP="007D67FC">
      <w:pPr>
        <w:spacing w:after="0"/>
        <w:divId w:val="1018964035"/>
        <w:rPr>
          <w:rFonts w:ascii="Arial" w:eastAsia="Times New Roman" w:hAnsi="Arial" w:cs="Arial"/>
          <w:i/>
          <w:iCs/>
          <w:sz w:val="20"/>
          <w:szCs w:val="20"/>
          <w:lang w:val="en"/>
        </w:rPr>
      </w:pPr>
      <w:r w:rsidRPr="007D67FC">
        <w:rPr>
          <w:rFonts w:ascii="Arial" w:eastAsia="Times New Roman" w:hAnsi="Arial" w:cs="Arial"/>
          <w:i/>
          <w:iCs/>
          <w:sz w:val="16"/>
          <w:szCs w:val="16"/>
          <w:lang w:val="en"/>
        </w:rPr>
        <w:t xml:space="preserve">Glandular  </w:t>
      </w:r>
    </w:p>
    <w:p w14:paraId="674B37D0" w14:textId="77777777" w:rsidR="00C43DF3" w:rsidRPr="007D67FC" w:rsidRDefault="001B6550" w:rsidP="007D67FC">
      <w:pPr>
        <w:spacing w:after="0"/>
        <w:divId w:val="485975928"/>
        <w:rPr>
          <w:rFonts w:ascii="Arial" w:eastAsia="Times New Roman" w:hAnsi="Arial" w:cs="Arial"/>
          <w:sz w:val="20"/>
          <w:szCs w:val="20"/>
          <w:lang w:val="en"/>
        </w:rPr>
      </w:pPr>
      <w:r w:rsidRPr="007D67FC">
        <w:rPr>
          <w:rFonts w:ascii="Arial" w:eastAsia="Times New Roman" w:hAnsi="Arial" w:cs="Arial"/>
          <w:sz w:val="20"/>
          <w:szCs w:val="20"/>
          <w:lang w:val="en"/>
        </w:rPr>
        <w:t xml:space="preserve">___ Adenocarcinoma, NOS  </w:t>
      </w:r>
    </w:p>
    <w:p w14:paraId="4BA91C80" w14:textId="77777777" w:rsidR="00C43DF3" w:rsidRPr="007D67FC" w:rsidRDefault="001B6550" w:rsidP="007D67FC">
      <w:pPr>
        <w:spacing w:after="0"/>
        <w:divId w:val="434598375"/>
        <w:rPr>
          <w:rFonts w:ascii="Arial" w:eastAsia="Times New Roman" w:hAnsi="Arial" w:cs="Arial"/>
          <w:sz w:val="20"/>
          <w:szCs w:val="20"/>
          <w:lang w:val="en"/>
        </w:rPr>
      </w:pPr>
      <w:r w:rsidRPr="007D67FC">
        <w:rPr>
          <w:rFonts w:ascii="Arial" w:eastAsia="Times New Roman" w:hAnsi="Arial" w:cs="Arial"/>
          <w:sz w:val="20"/>
          <w:szCs w:val="20"/>
          <w:lang w:val="en"/>
        </w:rPr>
        <w:t xml:space="preserve">___ Adenocarcinoma, enteric  </w:t>
      </w:r>
    </w:p>
    <w:p w14:paraId="31B73098" w14:textId="77777777" w:rsidR="00C43DF3" w:rsidRPr="007D67FC" w:rsidRDefault="001B6550" w:rsidP="007D67FC">
      <w:pPr>
        <w:spacing w:after="0"/>
        <w:divId w:val="1698433318"/>
        <w:rPr>
          <w:rFonts w:ascii="Arial" w:eastAsia="Times New Roman" w:hAnsi="Arial" w:cs="Arial"/>
          <w:sz w:val="20"/>
          <w:szCs w:val="20"/>
          <w:lang w:val="en"/>
        </w:rPr>
      </w:pPr>
      <w:r w:rsidRPr="007D67FC">
        <w:rPr>
          <w:rFonts w:ascii="Arial" w:eastAsia="Times New Roman" w:hAnsi="Arial" w:cs="Arial"/>
          <w:sz w:val="20"/>
          <w:szCs w:val="20"/>
          <w:lang w:val="en"/>
        </w:rPr>
        <w:t xml:space="preserve">___ Adenocarcinoma, mucinous  </w:t>
      </w:r>
    </w:p>
    <w:p w14:paraId="5BD005BE" w14:textId="77777777" w:rsidR="00C43DF3" w:rsidRPr="007D67FC" w:rsidRDefault="001B6550" w:rsidP="007D67FC">
      <w:pPr>
        <w:spacing w:after="0"/>
        <w:divId w:val="234361502"/>
        <w:rPr>
          <w:rFonts w:ascii="Arial" w:eastAsia="Times New Roman" w:hAnsi="Arial" w:cs="Arial"/>
          <w:sz w:val="20"/>
          <w:szCs w:val="20"/>
          <w:lang w:val="en"/>
        </w:rPr>
      </w:pPr>
      <w:r w:rsidRPr="007D67FC">
        <w:rPr>
          <w:rFonts w:ascii="Arial" w:eastAsia="Times New Roman" w:hAnsi="Arial" w:cs="Arial"/>
          <w:sz w:val="20"/>
          <w:szCs w:val="20"/>
          <w:lang w:val="en"/>
        </w:rPr>
        <w:t xml:space="preserve">___ Adenocarcinoma, mixed  </w:t>
      </w:r>
    </w:p>
    <w:p w14:paraId="567931A6" w14:textId="77777777" w:rsidR="00C43DF3" w:rsidRPr="007D67FC" w:rsidRDefault="001B6550" w:rsidP="007D67FC">
      <w:pPr>
        <w:spacing w:after="0"/>
        <w:divId w:val="856894998"/>
        <w:rPr>
          <w:rFonts w:ascii="Arial" w:eastAsia="Times New Roman" w:hAnsi="Arial" w:cs="Arial"/>
          <w:sz w:val="20"/>
          <w:szCs w:val="20"/>
          <w:lang w:val="en"/>
        </w:rPr>
      </w:pPr>
      <w:r w:rsidRPr="007D67FC">
        <w:rPr>
          <w:rFonts w:ascii="Arial" w:eastAsia="Times New Roman" w:hAnsi="Arial" w:cs="Arial"/>
          <w:sz w:val="20"/>
          <w:szCs w:val="20"/>
          <w:lang w:val="en"/>
        </w:rPr>
        <w:t xml:space="preserve">___ Adenocarcinoma, signet-ring cell  </w:t>
      </w:r>
    </w:p>
    <w:p w14:paraId="02728F2A" w14:textId="77777777" w:rsidR="00C43DF3" w:rsidRPr="007D67FC" w:rsidRDefault="001B6550" w:rsidP="007D67FC">
      <w:pPr>
        <w:spacing w:after="0"/>
        <w:divId w:val="89395700"/>
        <w:rPr>
          <w:rFonts w:ascii="Arial" w:eastAsia="Times New Roman" w:hAnsi="Arial" w:cs="Arial"/>
          <w:sz w:val="20"/>
          <w:szCs w:val="20"/>
          <w:lang w:val="en"/>
        </w:rPr>
      </w:pPr>
      <w:r w:rsidRPr="007D67FC">
        <w:rPr>
          <w:rFonts w:ascii="Arial" w:eastAsia="Times New Roman" w:hAnsi="Arial" w:cs="Arial"/>
          <w:sz w:val="20"/>
          <w:szCs w:val="20"/>
          <w:lang w:val="en"/>
        </w:rPr>
        <w:t xml:space="preserve">___ Adenocarcinoma in situ (no invasive carcinoma identified)  </w:t>
      </w:r>
    </w:p>
    <w:p w14:paraId="7FEAFA46" w14:textId="77777777" w:rsidR="00C43DF3" w:rsidRPr="007D67FC" w:rsidRDefault="001B6550" w:rsidP="007D67FC">
      <w:pPr>
        <w:spacing w:after="0"/>
        <w:divId w:val="1528567809"/>
        <w:rPr>
          <w:rFonts w:ascii="Arial" w:eastAsia="Times New Roman" w:hAnsi="Arial" w:cs="Arial"/>
          <w:i/>
          <w:iCs/>
          <w:sz w:val="20"/>
          <w:szCs w:val="20"/>
          <w:lang w:val="en"/>
        </w:rPr>
      </w:pPr>
      <w:r w:rsidRPr="007D67FC">
        <w:rPr>
          <w:rFonts w:ascii="Arial" w:eastAsia="Times New Roman" w:hAnsi="Arial" w:cs="Arial"/>
          <w:i/>
          <w:iCs/>
          <w:sz w:val="16"/>
          <w:szCs w:val="16"/>
          <w:lang w:val="en"/>
        </w:rPr>
        <w:t xml:space="preserve">Müllerian  </w:t>
      </w:r>
    </w:p>
    <w:p w14:paraId="74903C3A" w14:textId="77777777" w:rsidR="00C43DF3" w:rsidRPr="007D67FC" w:rsidRDefault="001B6550" w:rsidP="007D67FC">
      <w:pPr>
        <w:spacing w:after="0"/>
        <w:divId w:val="1977180115"/>
        <w:rPr>
          <w:rFonts w:ascii="Arial" w:eastAsia="Times New Roman" w:hAnsi="Arial" w:cs="Arial"/>
          <w:sz w:val="20"/>
          <w:szCs w:val="20"/>
          <w:lang w:val="en"/>
        </w:rPr>
      </w:pPr>
      <w:r w:rsidRPr="007D67FC">
        <w:rPr>
          <w:rFonts w:ascii="Arial" w:eastAsia="Times New Roman" w:hAnsi="Arial" w:cs="Arial"/>
          <w:sz w:val="20"/>
          <w:szCs w:val="20"/>
          <w:lang w:val="en"/>
        </w:rPr>
        <w:t xml:space="preserve">___ Clear cell adenocarcinoma  </w:t>
      </w:r>
    </w:p>
    <w:p w14:paraId="5C636418" w14:textId="77777777" w:rsidR="00C43DF3" w:rsidRPr="007D67FC" w:rsidRDefault="001B6550" w:rsidP="007D67FC">
      <w:pPr>
        <w:spacing w:after="0"/>
        <w:divId w:val="1494419265"/>
        <w:rPr>
          <w:rFonts w:ascii="Arial" w:eastAsia="Times New Roman" w:hAnsi="Arial" w:cs="Arial"/>
          <w:sz w:val="20"/>
          <w:szCs w:val="20"/>
          <w:lang w:val="en"/>
        </w:rPr>
      </w:pPr>
      <w:r w:rsidRPr="007D67FC">
        <w:rPr>
          <w:rFonts w:ascii="Arial" w:eastAsia="Times New Roman" w:hAnsi="Arial" w:cs="Arial"/>
          <w:sz w:val="20"/>
          <w:szCs w:val="20"/>
          <w:lang w:val="en"/>
        </w:rPr>
        <w:t xml:space="preserve">___ Endometrioid carcinoma  </w:t>
      </w:r>
    </w:p>
    <w:p w14:paraId="6C03E3A1" w14:textId="77777777" w:rsidR="00C43DF3" w:rsidRPr="007D67FC" w:rsidRDefault="001B6550" w:rsidP="007D67FC">
      <w:pPr>
        <w:spacing w:after="0"/>
        <w:divId w:val="1450657909"/>
        <w:rPr>
          <w:rFonts w:ascii="Arial" w:eastAsia="Times New Roman" w:hAnsi="Arial" w:cs="Arial"/>
          <w:i/>
          <w:iCs/>
          <w:sz w:val="20"/>
          <w:szCs w:val="20"/>
          <w:lang w:val="en"/>
        </w:rPr>
      </w:pPr>
      <w:r w:rsidRPr="007D67FC">
        <w:rPr>
          <w:rFonts w:ascii="Arial" w:eastAsia="Times New Roman" w:hAnsi="Arial" w:cs="Arial"/>
          <w:i/>
          <w:iCs/>
          <w:sz w:val="16"/>
          <w:szCs w:val="16"/>
          <w:lang w:val="en"/>
        </w:rPr>
        <w:t xml:space="preserve">Neuroendocrine  </w:t>
      </w:r>
    </w:p>
    <w:p w14:paraId="6C407B71" w14:textId="77777777" w:rsidR="00C43DF3" w:rsidRPr="007D67FC" w:rsidRDefault="001B6550" w:rsidP="007D67FC">
      <w:pPr>
        <w:spacing w:after="0"/>
        <w:divId w:val="1314792113"/>
        <w:rPr>
          <w:rFonts w:ascii="Arial" w:eastAsia="Times New Roman" w:hAnsi="Arial" w:cs="Arial"/>
          <w:sz w:val="20"/>
          <w:szCs w:val="20"/>
          <w:lang w:val="en"/>
        </w:rPr>
      </w:pPr>
      <w:r w:rsidRPr="007D67FC">
        <w:rPr>
          <w:rFonts w:ascii="Arial" w:eastAsia="Times New Roman" w:hAnsi="Arial" w:cs="Arial"/>
          <w:sz w:val="20"/>
          <w:szCs w:val="20"/>
          <w:lang w:val="en"/>
        </w:rPr>
        <w:t xml:space="preserve">___ Small cell neuroendocrine carcinoma  </w:t>
      </w:r>
    </w:p>
    <w:p w14:paraId="00CC83E2" w14:textId="77777777" w:rsidR="00C43DF3" w:rsidRPr="007D67FC" w:rsidRDefault="001B6550" w:rsidP="007D67FC">
      <w:pPr>
        <w:spacing w:after="0"/>
        <w:divId w:val="2011130585"/>
        <w:rPr>
          <w:rFonts w:ascii="Arial" w:eastAsia="Times New Roman" w:hAnsi="Arial" w:cs="Arial"/>
          <w:sz w:val="20"/>
          <w:szCs w:val="20"/>
          <w:lang w:val="en"/>
        </w:rPr>
      </w:pPr>
      <w:r w:rsidRPr="007D67FC">
        <w:rPr>
          <w:rFonts w:ascii="Arial" w:eastAsia="Times New Roman" w:hAnsi="Arial" w:cs="Arial"/>
          <w:sz w:val="20"/>
          <w:szCs w:val="20"/>
          <w:lang w:val="en"/>
        </w:rPr>
        <w:t xml:space="preserve">___ Large cell neuroendocrine carcinoma  </w:t>
      </w:r>
    </w:p>
    <w:p w14:paraId="40EC22E2" w14:textId="77777777" w:rsidR="00C43DF3" w:rsidRPr="007D67FC" w:rsidRDefault="001B6550" w:rsidP="007D67FC">
      <w:pPr>
        <w:spacing w:after="0"/>
        <w:divId w:val="951134446"/>
        <w:rPr>
          <w:rFonts w:ascii="Arial" w:eastAsia="Times New Roman" w:hAnsi="Arial" w:cs="Arial"/>
          <w:sz w:val="20"/>
          <w:szCs w:val="20"/>
          <w:lang w:val="en"/>
        </w:rPr>
      </w:pPr>
      <w:r w:rsidRPr="007D67FC">
        <w:rPr>
          <w:rFonts w:ascii="Arial" w:eastAsia="Times New Roman" w:hAnsi="Arial" w:cs="Arial"/>
          <w:sz w:val="20"/>
          <w:szCs w:val="20"/>
          <w:lang w:val="en"/>
        </w:rPr>
        <w:t xml:space="preserve">___ Well-differentiated neuroendocrine tumor  </w:t>
      </w:r>
    </w:p>
    <w:p w14:paraId="3E031145" w14:textId="77777777" w:rsidR="00C43DF3" w:rsidRPr="007D67FC" w:rsidRDefault="001B6550" w:rsidP="007D67FC">
      <w:pPr>
        <w:spacing w:after="0"/>
        <w:divId w:val="1226991086"/>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histologic type not listed (specify): _________________ </w:t>
      </w:r>
    </w:p>
    <w:p w14:paraId="16BA48DA" w14:textId="77777777" w:rsidR="00C43DF3" w:rsidRPr="007D67FC" w:rsidRDefault="001B6550" w:rsidP="007D67FC">
      <w:pPr>
        <w:spacing w:after="0"/>
        <w:divId w:val="2007710867"/>
        <w:rPr>
          <w:rFonts w:ascii="Arial" w:eastAsia="Times New Roman" w:hAnsi="Arial" w:cs="Arial"/>
          <w:sz w:val="20"/>
          <w:szCs w:val="20"/>
          <w:lang w:val="en"/>
        </w:rPr>
      </w:pPr>
      <w:r w:rsidRPr="007D67FC">
        <w:rPr>
          <w:rFonts w:ascii="Arial" w:eastAsia="Times New Roman" w:hAnsi="Arial" w:cs="Arial"/>
          <w:sz w:val="20"/>
          <w:szCs w:val="20"/>
          <w:lang w:val="en"/>
        </w:rPr>
        <w:t xml:space="preserve">___ Carcinoma, type cannot be determined: _________________ </w:t>
      </w:r>
    </w:p>
    <w:p w14:paraId="0389A34C" w14:textId="77777777" w:rsidR="00C43DF3" w:rsidRPr="007D67FC" w:rsidRDefault="001B6550" w:rsidP="007D67FC">
      <w:pPr>
        <w:spacing w:after="0"/>
        <w:ind w:left="240"/>
        <w:divId w:val="1805274224"/>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+Specify Percentages of Histologic Subtypes and Divergent Differentiations Present (totaling 100%)#  (select all that apply) </w:t>
      </w:r>
    </w:p>
    <w:p w14:paraId="524A54C1" w14:textId="77777777" w:rsidR="00C43DF3" w:rsidRPr="007D67FC" w:rsidRDefault="001B6550" w:rsidP="007D67FC">
      <w:pPr>
        <w:spacing w:after="0"/>
        <w:ind w:firstLine="240"/>
        <w:divId w:val="2001542334"/>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 Applicable for mixed subtypes, divergent differentiations, and other carcinomas  </w:t>
      </w:r>
    </w:p>
    <w:p w14:paraId="08A24828" w14:textId="77777777" w:rsidR="00C43DF3" w:rsidRPr="007D67FC" w:rsidRDefault="001B6550" w:rsidP="007D67FC">
      <w:pPr>
        <w:spacing w:after="0"/>
        <w:ind w:firstLine="240"/>
        <w:divId w:val="773132452"/>
        <w:rPr>
          <w:rFonts w:ascii="Arial" w:eastAsia="Times New Roman" w:hAnsi="Arial" w:cs="Arial"/>
          <w:sz w:val="20"/>
          <w:szCs w:val="20"/>
          <w:lang w:val="en"/>
        </w:rPr>
      </w:pPr>
      <w:r w:rsidRPr="007D67FC">
        <w:rPr>
          <w:rFonts w:ascii="Arial" w:eastAsia="Times New Roman" w:hAnsi="Arial" w:cs="Arial"/>
          <w:sz w:val="20"/>
          <w:szCs w:val="20"/>
          <w:lang w:val="en"/>
        </w:rPr>
        <w:t>___ Urothelial carcinoma, invasive (conventional): _________________ %</w:t>
      </w:r>
    </w:p>
    <w:p w14:paraId="54B6EA6A" w14:textId="77777777" w:rsidR="00C43DF3" w:rsidRPr="007D67FC" w:rsidRDefault="001B6550" w:rsidP="007D67FC">
      <w:pPr>
        <w:spacing w:after="0"/>
        <w:ind w:firstLine="240"/>
        <w:divId w:val="1724984971"/>
        <w:rPr>
          <w:rFonts w:ascii="Arial" w:eastAsia="Times New Roman" w:hAnsi="Arial" w:cs="Arial"/>
          <w:sz w:val="20"/>
          <w:szCs w:val="20"/>
          <w:lang w:val="en"/>
        </w:rPr>
      </w:pPr>
      <w:r w:rsidRPr="007D67FC">
        <w:rPr>
          <w:rFonts w:ascii="Arial" w:eastAsia="Times New Roman" w:hAnsi="Arial" w:cs="Arial"/>
          <w:sz w:val="20"/>
          <w:szCs w:val="20"/>
          <w:lang w:val="en"/>
        </w:rPr>
        <w:t>___ Urothelial carcinoma, micropapillary: _________________ %</w:t>
      </w:r>
    </w:p>
    <w:p w14:paraId="084BD414" w14:textId="77777777" w:rsidR="00C43DF3" w:rsidRPr="007D67FC" w:rsidRDefault="001B6550" w:rsidP="007D67FC">
      <w:pPr>
        <w:spacing w:after="0"/>
        <w:ind w:firstLine="240"/>
        <w:divId w:val="443500364"/>
        <w:rPr>
          <w:rFonts w:ascii="Arial" w:eastAsia="Times New Roman" w:hAnsi="Arial" w:cs="Arial"/>
          <w:sz w:val="20"/>
          <w:szCs w:val="20"/>
          <w:lang w:val="en"/>
        </w:rPr>
      </w:pPr>
      <w:r w:rsidRPr="007D67FC">
        <w:rPr>
          <w:rFonts w:ascii="Arial" w:eastAsia="Times New Roman" w:hAnsi="Arial" w:cs="Arial"/>
          <w:sz w:val="20"/>
          <w:szCs w:val="20"/>
          <w:lang w:val="en"/>
        </w:rPr>
        <w:t>___ Urothelial carcinoma, nested: _________________ %</w:t>
      </w:r>
    </w:p>
    <w:p w14:paraId="6013C87F" w14:textId="77777777" w:rsidR="00C43DF3" w:rsidRPr="007D67FC" w:rsidRDefault="001B6550" w:rsidP="007D67FC">
      <w:pPr>
        <w:spacing w:after="0"/>
        <w:ind w:firstLine="240"/>
        <w:divId w:val="1553225474"/>
        <w:rPr>
          <w:rFonts w:ascii="Arial" w:eastAsia="Times New Roman" w:hAnsi="Arial" w:cs="Arial"/>
          <w:sz w:val="20"/>
          <w:szCs w:val="20"/>
          <w:lang w:val="en"/>
        </w:rPr>
      </w:pPr>
      <w:r w:rsidRPr="007D67FC">
        <w:rPr>
          <w:rFonts w:ascii="Arial" w:eastAsia="Times New Roman" w:hAnsi="Arial" w:cs="Arial"/>
          <w:sz w:val="20"/>
          <w:szCs w:val="20"/>
          <w:lang w:val="en"/>
        </w:rPr>
        <w:t>___ Urothelial carcinoma, large nested: _________________ %</w:t>
      </w:r>
    </w:p>
    <w:p w14:paraId="71FFAA0B" w14:textId="77777777" w:rsidR="00C43DF3" w:rsidRPr="007D67FC" w:rsidRDefault="001B6550" w:rsidP="007D67FC">
      <w:pPr>
        <w:spacing w:after="0"/>
        <w:ind w:firstLine="240"/>
        <w:divId w:val="258485933"/>
        <w:rPr>
          <w:rFonts w:ascii="Arial" w:eastAsia="Times New Roman" w:hAnsi="Arial" w:cs="Arial"/>
          <w:sz w:val="20"/>
          <w:szCs w:val="20"/>
          <w:lang w:val="en"/>
        </w:rPr>
      </w:pPr>
      <w:r w:rsidRPr="007D67FC">
        <w:rPr>
          <w:rFonts w:ascii="Arial" w:eastAsia="Times New Roman" w:hAnsi="Arial" w:cs="Arial"/>
          <w:sz w:val="20"/>
          <w:szCs w:val="20"/>
          <w:lang w:val="en"/>
        </w:rPr>
        <w:t>___ Urothelial carcinoma, tubular and microcystic: _________________ %</w:t>
      </w:r>
    </w:p>
    <w:p w14:paraId="782B5623" w14:textId="77777777" w:rsidR="00C43DF3" w:rsidRPr="007D67FC" w:rsidRDefault="001B6550" w:rsidP="007D67FC">
      <w:pPr>
        <w:spacing w:after="0"/>
        <w:ind w:firstLine="240"/>
        <w:divId w:val="1026981481"/>
        <w:rPr>
          <w:rFonts w:ascii="Arial" w:eastAsia="Times New Roman" w:hAnsi="Arial" w:cs="Arial"/>
          <w:sz w:val="20"/>
          <w:szCs w:val="20"/>
          <w:lang w:val="en"/>
        </w:rPr>
      </w:pPr>
      <w:r w:rsidRPr="007D67FC">
        <w:rPr>
          <w:rFonts w:ascii="Arial" w:eastAsia="Times New Roman" w:hAnsi="Arial" w:cs="Arial"/>
          <w:sz w:val="20"/>
          <w:szCs w:val="20"/>
          <w:lang w:val="en"/>
        </w:rPr>
        <w:t>___ Urothelial carcinoma, lymphoepithelioma-like: _________________ %</w:t>
      </w:r>
    </w:p>
    <w:p w14:paraId="31947D85" w14:textId="77777777" w:rsidR="00C43DF3" w:rsidRPr="007D67FC" w:rsidRDefault="001B6550" w:rsidP="007D67FC">
      <w:pPr>
        <w:spacing w:after="0"/>
        <w:ind w:firstLine="240"/>
        <w:divId w:val="859781387"/>
        <w:rPr>
          <w:rFonts w:ascii="Arial" w:eastAsia="Times New Roman" w:hAnsi="Arial" w:cs="Arial"/>
          <w:sz w:val="20"/>
          <w:szCs w:val="20"/>
          <w:lang w:val="en"/>
        </w:rPr>
      </w:pPr>
      <w:r w:rsidRPr="007D67FC">
        <w:rPr>
          <w:rFonts w:ascii="Arial" w:eastAsia="Times New Roman" w:hAnsi="Arial" w:cs="Arial"/>
          <w:sz w:val="20"/>
          <w:szCs w:val="20"/>
          <w:lang w:val="en"/>
        </w:rPr>
        <w:t>___ Urothelial carcinoma, plasmacytoid: _________________ %</w:t>
      </w:r>
    </w:p>
    <w:p w14:paraId="28A01416" w14:textId="77777777" w:rsidR="00C43DF3" w:rsidRPr="007D67FC" w:rsidRDefault="001B6550" w:rsidP="007D67FC">
      <w:pPr>
        <w:spacing w:after="0"/>
        <w:ind w:firstLine="240"/>
        <w:divId w:val="2080321805"/>
        <w:rPr>
          <w:rFonts w:ascii="Arial" w:eastAsia="Times New Roman" w:hAnsi="Arial" w:cs="Arial"/>
          <w:sz w:val="20"/>
          <w:szCs w:val="20"/>
          <w:lang w:val="en"/>
        </w:rPr>
      </w:pPr>
      <w:r w:rsidRPr="007D67FC">
        <w:rPr>
          <w:rFonts w:ascii="Arial" w:eastAsia="Times New Roman" w:hAnsi="Arial" w:cs="Arial"/>
          <w:sz w:val="20"/>
          <w:szCs w:val="20"/>
          <w:lang w:val="en"/>
        </w:rPr>
        <w:t>___ Urothelial carcinoma, sarcomatoid: _________________ %</w:t>
      </w:r>
    </w:p>
    <w:p w14:paraId="202F4F62" w14:textId="77777777" w:rsidR="00C43DF3" w:rsidRPr="007D67FC" w:rsidRDefault="001B6550" w:rsidP="007D67FC">
      <w:pPr>
        <w:spacing w:after="0"/>
        <w:ind w:firstLine="240"/>
        <w:divId w:val="1761678203"/>
        <w:rPr>
          <w:rFonts w:ascii="Arial" w:eastAsia="Times New Roman" w:hAnsi="Arial" w:cs="Arial"/>
          <w:sz w:val="20"/>
          <w:szCs w:val="20"/>
          <w:lang w:val="en"/>
        </w:rPr>
      </w:pPr>
      <w:r w:rsidRPr="007D67FC">
        <w:rPr>
          <w:rFonts w:ascii="Arial" w:eastAsia="Times New Roman" w:hAnsi="Arial" w:cs="Arial"/>
          <w:sz w:val="20"/>
          <w:szCs w:val="20"/>
          <w:lang w:val="en"/>
        </w:rPr>
        <w:t>___ Urothelial carcinoma, giant cell: _________________ %</w:t>
      </w:r>
    </w:p>
    <w:p w14:paraId="52052FB4" w14:textId="77777777" w:rsidR="00C43DF3" w:rsidRPr="007D67FC" w:rsidRDefault="001B6550" w:rsidP="007D67FC">
      <w:pPr>
        <w:spacing w:after="0"/>
        <w:ind w:firstLine="240"/>
        <w:divId w:val="1913393045"/>
        <w:rPr>
          <w:rFonts w:ascii="Arial" w:eastAsia="Times New Roman" w:hAnsi="Arial" w:cs="Arial"/>
          <w:sz w:val="20"/>
          <w:szCs w:val="20"/>
          <w:lang w:val="en"/>
        </w:rPr>
      </w:pPr>
      <w:r w:rsidRPr="007D67FC">
        <w:rPr>
          <w:rFonts w:ascii="Arial" w:eastAsia="Times New Roman" w:hAnsi="Arial" w:cs="Arial"/>
          <w:sz w:val="20"/>
          <w:szCs w:val="20"/>
          <w:lang w:val="en"/>
        </w:rPr>
        <w:t>___ Urothelial carcinoma, poorly differentiated: _________________ %</w:t>
      </w:r>
    </w:p>
    <w:p w14:paraId="2C03E2B6" w14:textId="77777777" w:rsidR="00C43DF3" w:rsidRPr="007D67FC" w:rsidRDefault="001B6550" w:rsidP="007D67FC">
      <w:pPr>
        <w:spacing w:after="0"/>
        <w:ind w:firstLine="240"/>
        <w:divId w:val="1570730349"/>
        <w:rPr>
          <w:rFonts w:ascii="Arial" w:eastAsia="Times New Roman" w:hAnsi="Arial" w:cs="Arial"/>
          <w:sz w:val="20"/>
          <w:szCs w:val="20"/>
          <w:lang w:val="en"/>
        </w:rPr>
      </w:pPr>
      <w:r w:rsidRPr="007D67FC">
        <w:rPr>
          <w:rFonts w:ascii="Arial" w:eastAsia="Times New Roman" w:hAnsi="Arial" w:cs="Arial"/>
          <w:sz w:val="20"/>
          <w:szCs w:val="20"/>
          <w:lang w:val="en"/>
        </w:rPr>
        <w:t>___ Urothelial carcinoma, lipid-rich: _________________ %</w:t>
      </w:r>
    </w:p>
    <w:p w14:paraId="2C1D1D2F" w14:textId="77777777" w:rsidR="00C43DF3" w:rsidRPr="007D67FC" w:rsidRDefault="001B6550" w:rsidP="007D67FC">
      <w:pPr>
        <w:spacing w:after="0"/>
        <w:ind w:firstLine="240"/>
        <w:divId w:val="447894929"/>
        <w:rPr>
          <w:rFonts w:ascii="Arial" w:eastAsia="Times New Roman" w:hAnsi="Arial" w:cs="Arial"/>
          <w:sz w:val="20"/>
          <w:szCs w:val="20"/>
          <w:lang w:val="en"/>
        </w:rPr>
      </w:pPr>
      <w:r w:rsidRPr="007D67FC">
        <w:rPr>
          <w:rFonts w:ascii="Arial" w:eastAsia="Times New Roman" w:hAnsi="Arial" w:cs="Arial"/>
          <w:sz w:val="20"/>
          <w:szCs w:val="20"/>
          <w:lang w:val="en"/>
        </w:rPr>
        <w:t>___ Clear cell (glycogen-rich): _________________ %</w:t>
      </w:r>
    </w:p>
    <w:p w14:paraId="73F56F56" w14:textId="77777777" w:rsidR="00C43DF3" w:rsidRPr="007D67FC" w:rsidRDefault="001B6550" w:rsidP="007D67FC">
      <w:pPr>
        <w:spacing w:after="0"/>
        <w:ind w:firstLine="240"/>
        <w:divId w:val="988244670"/>
        <w:rPr>
          <w:rFonts w:ascii="Arial" w:eastAsia="Times New Roman" w:hAnsi="Arial" w:cs="Arial"/>
          <w:sz w:val="20"/>
          <w:szCs w:val="20"/>
          <w:lang w:val="en"/>
        </w:rPr>
      </w:pPr>
      <w:r w:rsidRPr="007D67FC">
        <w:rPr>
          <w:rFonts w:ascii="Arial" w:eastAsia="Times New Roman" w:hAnsi="Arial" w:cs="Arial"/>
          <w:sz w:val="20"/>
          <w:szCs w:val="20"/>
          <w:lang w:val="en"/>
        </w:rPr>
        <w:t>___ Squamous differentiation: _________________ %</w:t>
      </w:r>
    </w:p>
    <w:p w14:paraId="29BD1939" w14:textId="77777777" w:rsidR="00C43DF3" w:rsidRPr="007D67FC" w:rsidRDefault="001B6550" w:rsidP="007D67FC">
      <w:pPr>
        <w:spacing w:after="0"/>
        <w:ind w:firstLine="240"/>
        <w:divId w:val="672343169"/>
        <w:rPr>
          <w:rFonts w:ascii="Arial" w:eastAsia="Times New Roman" w:hAnsi="Arial" w:cs="Arial"/>
          <w:sz w:val="20"/>
          <w:szCs w:val="20"/>
          <w:lang w:val="en"/>
        </w:rPr>
      </w:pPr>
      <w:r w:rsidRPr="007D67FC">
        <w:rPr>
          <w:rFonts w:ascii="Arial" w:eastAsia="Times New Roman" w:hAnsi="Arial" w:cs="Arial"/>
          <w:sz w:val="20"/>
          <w:szCs w:val="20"/>
          <w:lang w:val="en"/>
        </w:rPr>
        <w:t>___ Glandular (adenocarcinoma) differentiation: _________________ %</w:t>
      </w:r>
    </w:p>
    <w:p w14:paraId="567D7799" w14:textId="77777777" w:rsidR="00C43DF3" w:rsidRPr="007D67FC" w:rsidRDefault="001B6550" w:rsidP="007D67FC">
      <w:pPr>
        <w:spacing w:after="0"/>
        <w:ind w:firstLine="240"/>
        <w:divId w:val="1908758694"/>
        <w:rPr>
          <w:rFonts w:ascii="Arial" w:eastAsia="Times New Roman" w:hAnsi="Arial" w:cs="Arial"/>
          <w:sz w:val="20"/>
          <w:szCs w:val="20"/>
          <w:lang w:val="en"/>
        </w:rPr>
      </w:pPr>
      <w:r w:rsidRPr="007D67FC">
        <w:rPr>
          <w:rFonts w:ascii="Arial" w:eastAsia="Times New Roman" w:hAnsi="Arial" w:cs="Arial"/>
          <w:sz w:val="20"/>
          <w:szCs w:val="20"/>
          <w:lang w:val="en"/>
        </w:rPr>
        <w:t>___ Trophoblastic differentiation: _________________ %</w:t>
      </w:r>
    </w:p>
    <w:p w14:paraId="266204E5" w14:textId="77777777" w:rsidR="00C43DF3" w:rsidRPr="007D67FC" w:rsidRDefault="001B6550" w:rsidP="007D67FC">
      <w:pPr>
        <w:spacing w:after="0"/>
        <w:ind w:firstLine="240"/>
        <w:divId w:val="1806657815"/>
        <w:rPr>
          <w:rFonts w:ascii="Arial" w:eastAsia="Times New Roman" w:hAnsi="Arial" w:cs="Arial"/>
          <w:sz w:val="20"/>
          <w:szCs w:val="20"/>
          <w:lang w:val="en"/>
        </w:rPr>
      </w:pPr>
      <w:r w:rsidRPr="007D67FC">
        <w:rPr>
          <w:rFonts w:ascii="Arial" w:eastAsia="Times New Roman" w:hAnsi="Arial" w:cs="Arial"/>
          <w:sz w:val="20"/>
          <w:szCs w:val="20"/>
          <w:lang w:val="en"/>
        </w:rPr>
        <w:t>___ Müllerian differentiation: _________________ %</w:t>
      </w:r>
    </w:p>
    <w:p w14:paraId="196296A4" w14:textId="77777777" w:rsidR="00C43DF3" w:rsidRPr="007D67FC" w:rsidRDefault="001B6550" w:rsidP="007D67FC">
      <w:pPr>
        <w:spacing w:after="0"/>
        <w:ind w:firstLine="240"/>
        <w:divId w:val="1207449908"/>
        <w:rPr>
          <w:rFonts w:ascii="Arial" w:eastAsia="Times New Roman" w:hAnsi="Arial" w:cs="Arial"/>
          <w:sz w:val="20"/>
          <w:szCs w:val="20"/>
          <w:lang w:val="en"/>
        </w:rPr>
      </w:pPr>
      <w:r w:rsidRPr="007D67FC">
        <w:rPr>
          <w:rFonts w:ascii="Arial" w:eastAsia="Times New Roman" w:hAnsi="Arial" w:cs="Arial"/>
          <w:sz w:val="20"/>
          <w:szCs w:val="20"/>
          <w:lang w:val="en"/>
        </w:rPr>
        <w:t>___ Small cell neuroendocrine carcinoma: _________________ %</w:t>
      </w:r>
    </w:p>
    <w:p w14:paraId="7639D60F" w14:textId="77777777" w:rsidR="00C43DF3" w:rsidRPr="007D67FC" w:rsidRDefault="001B6550" w:rsidP="007D67FC">
      <w:pPr>
        <w:spacing w:after="0"/>
        <w:ind w:firstLine="240"/>
        <w:divId w:val="626665648"/>
        <w:rPr>
          <w:rFonts w:ascii="Arial" w:eastAsia="Times New Roman" w:hAnsi="Arial" w:cs="Arial"/>
          <w:sz w:val="20"/>
          <w:szCs w:val="20"/>
          <w:lang w:val="en"/>
        </w:rPr>
      </w:pPr>
      <w:r w:rsidRPr="007D67FC">
        <w:rPr>
          <w:rFonts w:ascii="Arial" w:eastAsia="Times New Roman" w:hAnsi="Arial" w:cs="Arial"/>
          <w:sz w:val="20"/>
          <w:szCs w:val="20"/>
          <w:lang w:val="en"/>
        </w:rPr>
        <w:t>___ Large cell neuroendocrine carcinoma: _________________ %</w:t>
      </w:r>
    </w:p>
    <w:p w14:paraId="23D5FE67" w14:textId="77777777" w:rsidR="00C43DF3" w:rsidRPr="007D67FC" w:rsidRDefault="001B6550" w:rsidP="007D67FC">
      <w:pPr>
        <w:spacing w:after="0"/>
        <w:ind w:firstLine="240"/>
        <w:divId w:val="145586736"/>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638D801F" w14:textId="77777777" w:rsidR="00C43DF3" w:rsidRPr="007D67FC" w:rsidRDefault="001B6550" w:rsidP="007D67FC">
      <w:pPr>
        <w:spacing w:after="0"/>
        <w:ind w:firstLine="240"/>
        <w:divId w:val="898125294"/>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+Histologic Type Comment: _________________ </w:t>
      </w:r>
    </w:p>
    <w:p w14:paraId="467902C6" w14:textId="77777777" w:rsidR="00C43DF3" w:rsidRPr="007D67FC" w:rsidRDefault="00C43DF3" w:rsidP="007D67FC">
      <w:pPr>
        <w:spacing w:after="0"/>
        <w:divId w:val="1586304276"/>
        <w:rPr>
          <w:rFonts w:ascii="Arial" w:eastAsia="Times New Roman" w:hAnsi="Arial" w:cs="Arial"/>
          <w:sz w:val="20"/>
          <w:szCs w:val="20"/>
          <w:lang w:val="en"/>
        </w:rPr>
      </w:pPr>
    </w:p>
    <w:p w14:paraId="2B6C33C8" w14:textId="77777777" w:rsidR="00C43DF3" w:rsidRPr="007D67FC" w:rsidRDefault="001B6550" w:rsidP="007D67FC">
      <w:pPr>
        <w:spacing w:after="0"/>
        <w:divId w:val="1354841673"/>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Histologic Grade (Note </w:t>
      </w:r>
      <w:hyperlink w:anchor="N7684" w:history="1">
        <w:r w:rsidRPr="007D67FC">
          <w:rPr>
            <w:rStyle w:val="Hyperlink"/>
            <w:rFonts w:ascii="Arial" w:eastAsia="Times New Roman" w:hAnsi="Arial" w:cs="Arial"/>
            <w:b/>
            <w:bCs/>
            <w:sz w:val="20"/>
            <w:szCs w:val="20"/>
            <w:lang w:val="en"/>
          </w:rPr>
          <w:t>C</w:t>
        </w:r>
      </w:hyperlink>
      <w:r w:rsidRPr="007D67FC">
        <w:rPr>
          <w:rFonts w:ascii="Arial" w:eastAsia="Times New Roman" w:hAnsi="Arial" w:cs="Arial"/>
          <w:b/>
          <w:bCs/>
          <w:sz w:val="20"/>
          <w:szCs w:val="20"/>
          <w:lang w:val="en"/>
        </w:rPr>
        <w:t xml:space="preserve">) </w:t>
      </w:r>
    </w:p>
    <w:p w14:paraId="710B4EED" w14:textId="77777777" w:rsidR="00C43DF3" w:rsidRPr="007D67FC" w:rsidRDefault="001B6550" w:rsidP="007D67FC">
      <w:pPr>
        <w:spacing w:after="0"/>
        <w:divId w:val="185141491"/>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For urothelial carcinoma, other variants, or divergent differentiation  </w:t>
      </w:r>
    </w:p>
    <w:p w14:paraId="59DFE10B" w14:textId="77777777" w:rsidR="00C43DF3" w:rsidRPr="007D67FC" w:rsidRDefault="001B6550" w:rsidP="007D67FC">
      <w:pPr>
        <w:spacing w:after="0"/>
        <w:divId w:val="1419058922"/>
        <w:rPr>
          <w:rFonts w:ascii="Arial" w:eastAsia="Times New Roman" w:hAnsi="Arial" w:cs="Arial"/>
          <w:sz w:val="20"/>
          <w:szCs w:val="20"/>
          <w:lang w:val="en"/>
        </w:rPr>
      </w:pPr>
      <w:r w:rsidRPr="007D67FC">
        <w:rPr>
          <w:rFonts w:ascii="Arial" w:eastAsia="Times New Roman" w:hAnsi="Arial" w:cs="Arial"/>
          <w:sz w:val="20"/>
          <w:szCs w:val="20"/>
          <w:lang w:val="en"/>
        </w:rPr>
        <w:t xml:space="preserve">___ Low-grade  </w:t>
      </w:r>
    </w:p>
    <w:p w14:paraId="28552B42" w14:textId="26DA0374" w:rsidR="00D22F71" w:rsidRPr="007D67FC" w:rsidRDefault="001B6550" w:rsidP="007D67FC">
      <w:pPr>
        <w:spacing w:after="0"/>
        <w:divId w:val="110251029"/>
        <w:rPr>
          <w:rFonts w:ascii="Arial" w:eastAsia="Times New Roman" w:hAnsi="Arial" w:cs="Arial"/>
          <w:sz w:val="20"/>
          <w:szCs w:val="20"/>
          <w:lang w:val="en"/>
        </w:rPr>
      </w:pPr>
      <w:r w:rsidRPr="007D67FC">
        <w:rPr>
          <w:rFonts w:ascii="Arial" w:eastAsia="Times New Roman" w:hAnsi="Arial" w:cs="Arial"/>
          <w:sz w:val="20"/>
          <w:szCs w:val="20"/>
          <w:lang w:val="en"/>
        </w:rPr>
        <w:t xml:space="preserve">___ High-grade  </w:t>
      </w:r>
    </w:p>
    <w:p w14:paraId="4FF8E65C" w14:textId="117749C1" w:rsidR="00C43DF3" w:rsidRPr="007D67FC" w:rsidRDefault="001B6550" w:rsidP="007D67FC">
      <w:pPr>
        <w:spacing w:after="0"/>
        <w:divId w:val="1465270104"/>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For squamous cell carcinoma or adenocarcinoma  </w:t>
      </w:r>
    </w:p>
    <w:p w14:paraId="1AAA433F" w14:textId="77777777" w:rsidR="00C43DF3" w:rsidRPr="007D67FC" w:rsidRDefault="001B6550" w:rsidP="007D67FC">
      <w:pPr>
        <w:spacing w:after="0"/>
        <w:divId w:val="1053583950"/>
        <w:rPr>
          <w:rFonts w:ascii="Arial" w:eastAsia="Times New Roman" w:hAnsi="Arial" w:cs="Arial"/>
          <w:sz w:val="20"/>
          <w:szCs w:val="20"/>
          <w:lang w:val="en"/>
        </w:rPr>
      </w:pPr>
      <w:r w:rsidRPr="007D67FC">
        <w:rPr>
          <w:rFonts w:ascii="Arial" w:eastAsia="Times New Roman" w:hAnsi="Arial" w:cs="Arial"/>
          <w:sz w:val="20"/>
          <w:szCs w:val="20"/>
          <w:lang w:val="en"/>
        </w:rPr>
        <w:t xml:space="preserve">___ G1, well-differentiated  </w:t>
      </w:r>
    </w:p>
    <w:p w14:paraId="10E289FA" w14:textId="77777777" w:rsidR="00C43DF3" w:rsidRPr="007D67FC" w:rsidRDefault="001B6550" w:rsidP="007D67FC">
      <w:pPr>
        <w:spacing w:after="0"/>
        <w:divId w:val="1367171646"/>
        <w:rPr>
          <w:rFonts w:ascii="Arial" w:eastAsia="Times New Roman" w:hAnsi="Arial" w:cs="Arial"/>
          <w:sz w:val="20"/>
          <w:szCs w:val="20"/>
          <w:lang w:val="en"/>
        </w:rPr>
      </w:pPr>
      <w:r w:rsidRPr="007D67FC">
        <w:rPr>
          <w:rFonts w:ascii="Arial" w:eastAsia="Times New Roman" w:hAnsi="Arial" w:cs="Arial"/>
          <w:sz w:val="20"/>
          <w:szCs w:val="20"/>
          <w:lang w:val="en"/>
        </w:rPr>
        <w:t xml:space="preserve">___ G2, moderately differentiated  </w:t>
      </w:r>
    </w:p>
    <w:p w14:paraId="5DD3F73D" w14:textId="77777777" w:rsidR="00C43DF3" w:rsidRPr="007D67FC" w:rsidRDefault="001B6550" w:rsidP="007D67FC">
      <w:pPr>
        <w:spacing w:after="0"/>
        <w:divId w:val="2016684080"/>
        <w:rPr>
          <w:rFonts w:ascii="Arial" w:eastAsia="Times New Roman" w:hAnsi="Arial" w:cs="Arial"/>
          <w:sz w:val="20"/>
          <w:szCs w:val="20"/>
          <w:lang w:val="en"/>
        </w:rPr>
      </w:pPr>
      <w:r w:rsidRPr="007D67FC">
        <w:rPr>
          <w:rFonts w:ascii="Arial" w:eastAsia="Times New Roman" w:hAnsi="Arial" w:cs="Arial"/>
          <w:sz w:val="20"/>
          <w:szCs w:val="20"/>
          <w:lang w:val="en"/>
        </w:rPr>
        <w:lastRenderedPageBreak/>
        <w:t xml:space="preserve">___ G3, poorly differentiated  </w:t>
      </w:r>
    </w:p>
    <w:p w14:paraId="27C0BA93" w14:textId="77777777" w:rsidR="00C43DF3" w:rsidRPr="007D67FC" w:rsidRDefault="001B6550" w:rsidP="007D67FC">
      <w:pPr>
        <w:spacing w:after="0"/>
        <w:divId w:val="1604264121"/>
        <w:rPr>
          <w:rFonts w:ascii="Arial" w:eastAsia="Times New Roman" w:hAnsi="Arial" w:cs="Arial"/>
          <w:sz w:val="20"/>
          <w:szCs w:val="20"/>
          <w:lang w:val="en"/>
        </w:rPr>
      </w:pPr>
      <w:r w:rsidRPr="007D67FC">
        <w:rPr>
          <w:rFonts w:ascii="Arial" w:eastAsia="Times New Roman" w:hAnsi="Arial" w:cs="Arial"/>
          <w:sz w:val="20"/>
          <w:szCs w:val="20"/>
          <w:lang w:val="en"/>
        </w:rPr>
        <w:t xml:space="preserve">___ GX, cannot be assessed: _________________ </w:t>
      </w:r>
    </w:p>
    <w:p w14:paraId="27C263F5" w14:textId="77777777" w:rsidR="00C43DF3" w:rsidRPr="007D67FC" w:rsidRDefault="001B6550" w:rsidP="007D67FC">
      <w:pPr>
        <w:spacing w:after="0"/>
        <w:divId w:val="1735278309"/>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Other  </w:t>
      </w:r>
    </w:p>
    <w:p w14:paraId="67817D93" w14:textId="77777777" w:rsidR="00C43DF3" w:rsidRPr="007D67FC" w:rsidRDefault="001B6550" w:rsidP="007D67FC">
      <w:pPr>
        <w:spacing w:after="0"/>
        <w:divId w:val="1943805721"/>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6DBB6CDB" w14:textId="77777777" w:rsidR="00C43DF3" w:rsidRPr="007D67FC" w:rsidRDefault="001B6550" w:rsidP="007D67FC">
      <w:pPr>
        <w:spacing w:after="0"/>
        <w:divId w:val="289821007"/>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assessed: _________________ </w:t>
      </w:r>
    </w:p>
    <w:p w14:paraId="4A4C0272" w14:textId="77777777" w:rsidR="00C43DF3" w:rsidRPr="007D67FC" w:rsidRDefault="001B6550" w:rsidP="007D67FC">
      <w:pPr>
        <w:spacing w:after="0"/>
        <w:divId w:val="1398163778"/>
        <w:rPr>
          <w:rFonts w:ascii="Arial" w:eastAsia="Times New Roman" w:hAnsi="Arial" w:cs="Arial"/>
          <w:sz w:val="20"/>
          <w:szCs w:val="20"/>
          <w:lang w:val="en"/>
        </w:rPr>
      </w:pPr>
      <w:r w:rsidRPr="007D67FC">
        <w:rPr>
          <w:rFonts w:ascii="Arial" w:eastAsia="Times New Roman" w:hAnsi="Arial" w:cs="Arial"/>
          <w:sz w:val="20"/>
          <w:szCs w:val="20"/>
          <w:lang w:val="en"/>
        </w:rPr>
        <w:t xml:space="preserve">___ Not applicable: _________________ </w:t>
      </w:r>
    </w:p>
    <w:p w14:paraId="6106B70A" w14:textId="77777777" w:rsidR="00C43DF3" w:rsidRPr="007D67FC" w:rsidRDefault="00C43DF3" w:rsidP="007D67FC">
      <w:pPr>
        <w:spacing w:after="0"/>
        <w:divId w:val="1586304276"/>
        <w:rPr>
          <w:rFonts w:ascii="Arial" w:eastAsia="Times New Roman" w:hAnsi="Arial" w:cs="Arial"/>
          <w:sz w:val="20"/>
          <w:szCs w:val="20"/>
          <w:lang w:val="en"/>
        </w:rPr>
      </w:pPr>
    </w:p>
    <w:p w14:paraId="59A8DC7D" w14:textId="77777777" w:rsidR="00C43DF3" w:rsidRPr="007D67FC" w:rsidRDefault="001B6550" w:rsidP="007D67FC">
      <w:pPr>
        <w:spacing w:after="0"/>
        <w:divId w:val="1959598938"/>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Tumor Size  </w:t>
      </w:r>
    </w:p>
    <w:p w14:paraId="3E1F89CB" w14:textId="77777777" w:rsidR="00C43DF3" w:rsidRPr="007D67FC" w:rsidRDefault="001B6550" w:rsidP="007D67FC">
      <w:pPr>
        <w:spacing w:after="0"/>
        <w:divId w:val="1679118166"/>
        <w:rPr>
          <w:rFonts w:ascii="Arial" w:eastAsia="Times New Roman" w:hAnsi="Arial" w:cs="Arial"/>
          <w:sz w:val="20"/>
          <w:szCs w:val="20"/>
          <w:lang w:val="en"/>
        </w:rPr>
      </w:pPr>
      <w:r w:rsidRPr="007D67FC">
        <w:rPr>
          <w:rFonts w:ascii="Arial" w:eastAsia="Times New Roman" w:hAnsi="Arial" w:cs="Arial"/>
          <w:sz w:val="20"/>
          <w:szCs w:val="20"/>
          <w:lang w:val="en"/>
        </w:rPr>
        <w:t>___ Greatest dimension in Centimeters (cm): _________________ cm</w:t>
      </w:r>
    </w:p>
    <w:p w14:paraId="5AF5F72D" w14:textId="77777777" w:rsidR="00C43DF3" w:rsidRPr="007D67FC" w:rsidRDefault="001B6550" w:rsidP="007D67FC">
      <w:pPr>
        <w:spacing w:after="0"/>
        <w:ind w:firstLine="240"/>
        <w:divId w:val="1214776585"/>
        <w:rPr>
          <w:rFonts w:ascii="Arial" w:eastAsia="Times New Roman" w:hAnsi="Arial" w:cs="Arial"/>
          <w:b/>
          <w:bCs/>
          <w:sz w:val="20"/>
          <w:szCs w:val="20"/>
          <w:lang w:val="en"/>
        </w:rPr>
      </w:pPr>
      <w:r w:rsidRPr="007D67FC">
        <w:rPr>
          <w:rFonts w:ascii="Arial" w:eastAsia="Times New Roman" w:hAnsi="Arial" w:cs="Arial"/>
          <w:b/>
          <w:bCs/>
          <w:sz w:val="20"/>
          <w:szCs w:val="20"/>
          <w:lang w:val="en"/>
        </w:rPr>
        <w:t>+Additional Dimension in Centimeters (cm): ____ x ____ cm</w:t>
      </w:r>
    </w:p>
    <w:p w14:paraId="29186FA9" w14:textId="77777777" w:rsidR="00C43DF3" w:rsidRPr="007D67FC" w:rsidRDefault="001B6550" w:rsidP="007D67FC">
      <w:pPr>
        <w:spacing w:after="0"/>
        <w:divId w:val="622344913"/>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(explain): _________________ </w:t>
      </w:r>
    </w:p>
    <w:p w14:paraId="298078F8" w14:textId="77777777" w:rsidR="00C43DF3" w:rsidRPr="007D67FC" w:rsidRDefault="00C43DF3" w:rsidP="007D67FC">
      <w:pPr>
        <w:spacing w:after="0"/>
        <w:divId w:val="1586304276"/>
        <w:rPr>
          <w:rFonts w:ascii="Arial" w:eastAsia="Times New Roman" w:hAnsi="Arial" w:cs="Arial"/>
          <w:sz w:val="20"/>
          <w:szCs w:val="20"/>
          <w:lang w:val="en"/>
        </w:rPr>
      </w:pPr>
    </w:p>
    <w:p w14:paraId="40AD7C03" w14:textId="77777777" w:rsidR="00C43DF3" w:rsidRPr="007D67FC" w:rsidRDefault="001B6550" w:rsidP="007D67FC">
      <w:pPr>
        <w:spacing w:after="0"/>
        <w:divId w:val="35783574"/>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Tumor Extent (Note </w:t>
      </w:r>
      <w:hyperlink w:anchor="N7685" w:history="1">
        <w:r w:rsidRPr="007D67FC">
          <w:rPr>
            <w:rStyle w:val="Hyperlink"/>
            <w:rFonts w:ascii="Arial" w:eastAsia="Times New Roman" w:hAnsi="Arial" w:cs="Arial"/>
            <w:b/>
            <w:bCs/>
            <w:sz w:val="20"/>
            <w:szCs w:val="20"/>
            <w:lang w:val="en"/>
          </w:rPr>
          <w:t>D</w:t>
        </w:r>
      </w:hyperlink>
      <w:r w:rsidRPr="007D67FC">
        <w:rPr>
          <w:rFonts w:ascii="Arial" w:eastAsia="Times New Roman" w:hAnsi="Arial" w:cs="Arial"/>
          <w:b/>
          <w:bCs/>
          <w:sz w:val="20"/>
          <w:szCs w:val="20"/>
          <w:lang w:val="en"/>
        </w:rPr>
        <w:t xml:space="preserve">) (select all that apply) </w:t>
      </w:r>
    </w:p>
    <w:p w14:paraId="5A7B6896" w14:textId="77777777" w:rsidR="00C43DF3" w:rsidRPr="007D67FC" w:rsidRDefault="001B6550" w:rsidP="007D67FC">
      <w:pPr>
        <w:spacing w:after="0"/>
        <w:divId w:val="593243556"/>
        <w:rPr>
          <w:rFonts w:ascii="Arial" w:eastAsia="Times New Roman" w:hAnsi="Arial" w:cs="Arial"/>
          <w:sz w:val="20"/>
          <w:szCs w:val="20"/>
          <w:lang w:val="en"/>
        </w:rPr>
      </w:pPr>
      <w:r w:rsidRPr="007D67FC">
        <w:rPr>
          <w:rFonts w:ascii="Arial" w:eastAsia="Times New Roman" w:hAnsi="Arial" w:cs="Arial"/>
          <w:sz w:val="20"/>
          <w:szCs w:val="20"/>
          <w:lang w:val="en"/>
        </w:rPr>
        <w:t xml:space="preserve">___ Noninvasive papillary carcinoma  </w:t>
      </w:r>
    </w:p>
    <w:p w14:paraId="4B68391A" w14:textId="77777777" w:rsidR="00C43DF3" w:rsidRPr="007D67FC" w:rsidRDefault="001B6550" w:rsidP="007D67FC">
      <w:pPr>
        <w:spacing w:after="0"/>
        <w:divId w:val="256838956"/>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carcinoma in situ  </w:t>
      </w:r>
    </w:p>
    <w:p w14:paraId="786388E3" w14:textId="77777777" w:rsidR="00C43DF3" w:rsidRPr="007D67FC" w:rsidRDefault="001B6550" w:rsidP="007D67FC">
      <w:pPr>
        <w:spacing w:after="0"/>
        <w:divId w:val="1683775642"/>
        <w:rPr>
          <w:rFonts w:ascii="Arial" w:eastAsia="Times New Roman" w:hAnsi="Arial" w:cs="Arial"/>
          <w:sz w:val="20"/>
          <w:szCs w:val="20"/>
          <w:lang w:val="en"/>
        </w:rPr>
      </w:pPr>
      <w:r w:rsidRPr="007D67FC">
        <w:rPr>
          <w:rFonts w:ascii="Arial" w:eastAsia="Times New Roman" w:hAnsi="Arial" w:cs="Arial"/>
          <w:sz w:val="20"/>
          <w:szCs w:val="20"/>
          <w:lang w:val="en"/>
        </w:rPr>
        <w:t xml:space="preserve">___ Invades lamina propria (subepithelial connective tissue)  </w:t>
      </w:r>
    </w:p>
    <w:p w14:paraId="1D8762A1" w14:textId="77777777" w:rsidR="00C43DF3" w:rsidRPr="007D67FC" w:rsidRDefault="001B6550" w:rsidP="007D67FC">
      <w:pPr>
        <w:spacing w:after="0"/>
        <w:divId w:val="219902586"/>
        <w:rPr>
          <w:rFonts w:ascii="Arial" w:eastAsia="Times New Roman" w:hAnsi="Arial" w:cs="Arial"/>
          <w:sz w:val="20"/>
          <w:szCs w:val="20"/>
          <w:lang w:val="en"/>
        </w:rPr>
      </w:pPr>
      <w:r w:rsidRPr="007D67FC">
        <w:rPr>
          <w:rFonts w:ascii="Arial" w:eastAsia="Times New Roman" w:hAnsi="Arial" w:cs="Arial"/>
          <w:sz w:val="20"/>
          <w:szCs w:val="20"/>
          <w:lang w:val="en"/>
        </w:rPr>
        <w:t xml:space="preserve">___ Invades superficial muscularis propria (inner half)  </w:t>
      </w:r>
    </w:p>
    <w:p w14:paraId="6DDF7F32" w14:textId="77777777" w:rsidR="00C43DF3" w:rsidRPr="007D67FC" w:rsidRDefault="001B6550" w:rsidP="007D67FC">
      <w:pPr>
        <w:spacing w:after="0"/>
        <w:divId w:val="1640377913"/>
        <w:rPr>
          <w:rFonts w:ascii="Arial" w:eastAsia="Times New Roman" w:hAnsi="Arial" w:cs="Arial"/>
          <w:sz w:val="20"/>
          <w:szCs w:val="20"/>
          <w:lang w:val="en"/>
        </w:rPr>
      </w:pPr>
      <w:r w:rsidRPr="007D67FC">
        <w:rPr>
          <w:rFonts w:ascii="Arial" w:eastAsia="Times New Roman" w:hAnsi="Arial" w:cs="Arial"/>
          <w:sz w:val="20"/>
          <w:szCs w:val="20"/>
          <w:lang w:val="en"/>
        </w:rPr>
        <w:t xml:space="preserve">___ Invades deep muscularis propria (outer half)  </w:t>
      </w:r>
    </w:p>
    <w:p w14:paraId="321F90A9" w14:textId="77777777" w:rsidR="00C43DF3" w:rsidRPr="007D67FC" w:rsidRDefault="001B6550" w:rsidP="007D67FC">
      <w:pPr>
        <w:spacing w:after="0"/>
        <w:divId w:val="1516529298"/>
        <w:rPr>
          <w:rFonts w:ascii="Arial" w:eastAsia="Times New Roman" w:hAnsi="Arial" w:cs="Arial"/>
          <w:sz w:val="20"/>
          <w:szCs w:val="20"/>
          <w:lang w:val="en"/>
        </w:rPr>
      </w:pPr>
      <w:r w:rsidRPr="007D67FC">
        <w:rPr>
          <w:rFonts w:ascii="Arial" w:eastAsia="Times New Roman" w:hAnsi="Arial" w:cs="Arial"/>
          <w:sz w:val="20"/>
          <w:szCs w:val="20"/>
          <w:lang w:val="en"/>
        </w:rPr>
        <w:t xml:space="preserve">___ Invades </w:t>
      </w:r>
      <w:proofErr w:type="spellStart"/>
      <w:r w:rsidRPr="007D67FC">
        <w:rPr>
          <w:rFonts w:ascii="Arial" w:eastAsia="Times New Roman" w:hAnsi="Arial" w:cs="Arial"/>
          <w:sz w:val="20"/>
          <w:szCs w:val="20"/>
          <w:lang w:val="en"/>
        </w:rPr>
        <w:t>perivesical</w:t>
      </w:r>
      <w:proofErr w:type="spellEnd"/>
      <w:r w:rsidRPr="007D67FC">
        <w:rPr>
          <w:rFonts w:ascii="Arial" w:eastAsia="Times New Roman" w:hAnsi="Arial" w:cs="Arial"/>
          <w:sz w:val="20"/>
          <w:szCs w:val="20"/>
          <w:lang w:val="en"/>
        </w:rPr>
        <w:t xml:space="preserve"> soft tissue microscopically  </w:t>
      </w:r>
    </w:p>
    <w:p w14:paraId="7FFD61A8" w14:textId="77777777" w:rsidR="00C43DF3" w:rsidRPr="007D67FC" w:rsidRDefault="001B6550" w:rsidP="007D67FC">
      <w:pPr>
        <w:spacing w:after="0"/>
        <w:divId w:val="183985567"/>
        <w:rPr>
          <w:rFonts w:ascii="Arial" w:eastAsia="Times New Roman" w:hAnsi="Arial" w:cs="Arial"/>
          <w:sz w:val="20"/>
          <w:szCs w:val="20"/>
          <w:lang w:val="en"/>
        </w:rPr>
      </w:pPr>
      <w:r w:rsidRPr="007D67FC">
        <w:rPr>
          <w:rFonts w:ascii="Arial" w:eastAsia="Times New Roman" w:hAnsi="Arial" w:cs="Arial"/>
          <w:sz w:val="20"/>
          <w:szCs w:val="20"/>
          <w:lang w:val="en"/>
        </w:rPr>
        <w:t xml:space="preserve">___ Invades </w:t>
      </w:r>
      <w:proofErr w:type="spellStart"/>
      <w:r w:rsidRPr="007D67FC">
        <w:rPr>
          <w:rFonts w:ascii="Arial" w:eastAsia="Times New Roman" w:hAnsi="Arial" w:cs="Arial"/>
          <w:sz w:val="20"/>
          <w:szCs w:val="20"/>
          <w:lang w:val="en"/>
        </w:rPr>
        <w:t>perivesical</w:t>
      </w:r>
      <w:proofErr w:type="spellEnd"/>
      <w:r w:rsidRPr="007D67FC">
        <w:rPr>
          <w:rFonts w:ascii="Arial" w:eastAsia="Times New Roman" w:hAnsi="Arial" w:cs="Arial"/>
          <w:sz w:val="20"/>
          <w:szCs w:val="20"/>
          <w:lang w:val="en"/>
        </w:rPr>
        <w:t xml:space="preserve"> soft tissue macroscopically (extravesical mass)  </w:t>
      </w:r>
    </w:p>
    <w:p w14:paraId="36986810" w14:textId="77777777" w:rsidR="00C43DF3" w:rsidRPr="007D67FC" w:rsidRDefault="001B6550" w:rsidP="007D67FC">
      <w:pPr>
        <w:spacing w:after="0"/>
        <w:divId w:val="988944509"/>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 Use the Urethral checklist for tumors that involve the urethral mucosa without invasion, tumors that involve the urethral mucosa with invasion of subepithelial connective tissue / prostate stroma, or tumors that involve prostatic ducts and acini with or without stromal invasion.  </w:t>
      </w:r>
    </w:p>
    <w:p w14:paraId="0FDCF55F" w14:textId="77777777" w:rsidR="00C43DF3" w:rsidRPr="007D67FC" w:rsidRDefault="001B6550" w:rsidP="007D67FC">
      <w:pPr>
        <w:spacing w:after="0"/>
        <w:divId w:val="1872766639"/>
        <w:rPr>
          <w:rFonts w:ascii="Arial" w:eastAsia="Times New Roman" w:hAnsi="Arial" w:cs="Arial"/>
          <w:sz w:val="20"/>
          <w:szCs w:val="20"/>
          <w:lang w:val="en"/>
        </w:rPr>
      </w:pPr>
      <w:r w:rsidRPr="007D67FC">
        <w:rPr>
          <w:rFonts w:ascii="Arial" w:eastAsia="Times New Roman" w:hAnsi="Arial" w:cs="Arial"/>
          <w:sz w:val="20"/>
          <w:szCs w:val="20"/>
          <w:lang w:val="en"/>
        </w:rPr>
        <w:t xml:space="preserve">___ Invades adjacent structure(s)#  </w:t>
      </w:r>
    </w:p>
    <w:p w14:paraId="2ABE02E6" w14:textId="77777777" w:rsidR="00C43DF3" w:rsidRPr="007D67FC" w:rsidRDefault="001B6550" w:rsidP="007D67FC">
      <w:pPr>
        <w:spacing w:after="0"/>
        <w:ind w:firstLine="240"/>
        <w:divId w:val="376664805"/>
        <w:rPr>
          <w:rFonts w:ascii="Arial" w:eastAsia="Times New Roman" w:hAnsi="Arial" w:cs="Arial"/>
          <w:sz w:val="20"/>
          <w:szCs w:val="20"/>
          <w:lang w:val="en"/>
        </w:rPr>
      </w:pPr>
      <w:r w:rsidRPr="007D67FC">
        <w:rPr>
          <w:rFonts w:ascii="Arial" w:eastAsia="Times New Roman" w:hAnsi="Arial" w:cs="Arial"/>
          <w:sz w:val="20"/>
          <w:szCs w:val="20"/>
          <w:lang w:val="en"/>
        </w:rPr>
        <w:t xml:space="preserve">___ Prostatic stroma (transmural invasion from the bladder tumor) (Note </w:t>
      </w:r>
      <w:hyperlink w:anchor="N7685" w:history="1">
        <w:r w:rsidRPr="007D67FC">
          <w:rPr>
            <w:rStyle w:val="Hyperlink"/>
            <w:rFonts w:ascii="Arial" w:eastAsia="Times New Roman" w:hAnsi="Arial" w:cs="Arial"/>
            <w:sz w:val="20"/>
            <w:szCs w:val="20"/>
            <w:lang w:val="en"/>
          </w:rPr>
          <w:t>D</w:t>
        </w:r>
      </w:hyperlink>
      <w:r w:rsidRPr="007D67FC">
        <w:rPr>
          <w:rFonts w:ascii="Arial" w:eastAsia="Times New Roman" w:hAnsi="Arial" w:cs="Arial"/>
          <w:sz w:val="20"/>
          <w:szCs w:val="20"/>
          <w:lang w:val="en"/>
        </w:rPr>
        <w:t xml:space="preserve">) </w:t>
      </w:r>
    </w:p>
    <w:p w14:paraId="5681ECAC" w14:textId="77777777" w:rsidR="00C43DF3" w:rsidRPr="007D67FC" w:rsidRDefault="001B6550" w:rsidP="007D67FC">
      <w:pPr>
        <w:spacing w:after="0"/>
        <w:ind w:firstLine="240"/>
        <w:divId w:val="1889298374"/>
        <w:rPr>
          <w:rFonts w:ascii="Arial" w:eastAsia="Times New Roman" w:hAnsi="Arial" w:cs="Arial"/>
          <w:sz w:val="20"/>
          <w:szCs w:val="20"/>
          <w:lang w:val="en"/>
        </w:rPr>
      </w:pPr>
      <w:r w:rsidRPr="007D67FC">
        <w:rPr>
          <w:rFonts w:ascii="Arial" w:eastAsia="Times New Roman" w:hAnsi="Arial" w:cs="Arial"/>
          <w:sz w:val="20"/>
          <w:szCs w:val="20"/>
          <w:lang w:val="en"/>
        </w:rPr>
        <w:t xml:space="preserve">___ Seminal vesicles  </w:t>
      </w:r>
    </w:p>
    <w:p w14:paraId="51616863" w14:textId="77777777" w:rsidR="00C43DF3" w:rsidRPr="007D67FC" w:rsidRDefault="001B6550" w:rsidP="007D67FC">
      <w:pPr>
        <w:spacing w:after="0"/>
        <w:ind w:firstLine="240"/>
        <w:divId w:val="1284463689"/>
        <w:rPr>
          <w:rFonts w:ascii="Arial" w:eastAsia="Times New Roman" w:hAnsi="Arial" w:cs="Arial"/>
          <w:sz w:val="20"/>
          <w:szCs w:val="20"/>
          <w:lang w:val="en"/>
        </w:rPr>
      </w:pPr>
      <w:r w:rsidRPr="007D67FC">
        <w:rPr>
          <w:rFonts w:ascii="Arial" w:eastAsia="Times New Roman" w:hAnsi="Arial" w:cs="Arial"/>
          <w:sz w:val="20"/>
          <w:szCs w:val="20"/>
          <w:lang w:val="en"/>
        </w:rPr>
        <w:t xml:space="preserve">___ Uterus  </w:t>
      </w:r>
    </w:p>
    <w:p w14:paraId="20EE7901" w14:textId="77777777" w:rsidR="00C43DF3" w:rsidRPr="007D67FC" w:rsidRDefault="001B6550" w:rsidP="007D67FC">
      <w:pPr>
        <w:spacing w:after="0"/>
        <w:ind w:firstLine="240"/>
        <w:divId w:val="311251030"/>
        <w:rPr>
          <w:rFonts w:ascii="Arial" w:eastAsia="Times New Roman" w:hAnsi="Arial" w:cs="Arial"/>
          <w:sz w:val="20"/>
          <w:szCs w:val="20"/>
          <w:lang w:val="en"/>
        </w:rPr>
      </w:pPr>
      <w:r w:rsidRPr="007D67FC">
        <w:rPr>
          <w:rFonts w:ascii="Arial" w:eastAsia="Times New Roman" w:hAnsi="Arial" w:cs="Arial"/>
          <w:sz w:val="20"/>
          <w:szCs w:val="20"/>
          <w:lang w:val="en"/>
        </w:rPr>
        <w:t xml:space="preserve">___ Vagina  </w:t>
      </w:r>
    </w:p>
    <w:p w14:paraId="77A4E96F" w14:textId="77777777" w:rsidR="00C43DF3" w:rsidRPr="007D67FC" w:rsidRDefault="001B6550" w:rsidP="007D67FC">
      <w:pPr>
        <w:spacing w:after="0"/>
        <w:ind w:firstLine="240"/>
        <w:divId w:val="53508477"/>
        <w:rPr>
          <w:rFonts w:ascii="Arial" w:eastAsia="Times New Roman" w:hAnsi="Arial" w:cs="Arial"/>
          <w:sz w:val="20"/>
          <w:szCs w:val="20"/>
          <w:lang w:val="en"/>
        </w:rPr>
      </w:pPr>
      <w:r w:rsidRPr="007D67FC">
        <w:rPr>
          <w:rFonts w:ascii="Arial" w:eastAsia="Times New Roman" w:hAnsi="Arial" w:cs="Arial"/>
          <w:sz w:val="20"/>
          <w:szCs w:val="20"/>
          <w:lang w:val="en"/>
        </w:rPr>
        <w:t xml:space="preserve">___ Adnexa  </w:t>
      </w:r>
    </w:p>
    <w:p w14:paraId="0C9C51DF" w14:textId="77777777" w:rsidR="00C43DF3" w:rsidRPr="007D67FC" w:rsidRDefault="001B6550" w:rsidP="007D67FC">
      <w:pPr>
        <w:spacing w:after="0"/>
        <w:ind w:firstLine="240"/>
        <w:divId w:val="1509060268"/>
        <w:rPr>
          <w:rFonts w:ascii="Arial" w:eastAsia="Times New Roman" w:hAnsi="Arial" w:cs="Arial"/>
          <w:sz w:val="20"/>
          <w:szCs w:val="20"/>
          <w:lang w:val="en"/>
        </w:rPr>
      </w:pPr>
      <w:r w:rsidRPr="007D67FC">
        <w:rPr>
          <w:rFonts w:ascii="Arial" w:eastAsia="Times New Roman" w:hAnsi="Arial" w:cs="Arial"/>
          <w:sz w:val="20"/>
          <w:szCs w:val="20"/>
          <w:lang w:val="en"/>
        </w:rPr>
        <w:t xml:space="preserve">___ Pelvic wall  </w:t>
      </w:r>
    </w:p>
    <w:p w14:paraId="63FD85F1" w14:textId="77777777" w:rsidR="00C43DF3" w:rsidRPr="007D67FC" w:rsidRDefault="001B6550" w:rsidP="007D67FC">
      <w:pPr>
        <w:spacing w:after="0"/>
        <w:ind w:firstLine="240"/>
        <w:divId w:val="1835876130"/>
        <w:rPr>
          <w:rFonts w:ascii="Arial" w:eastAsia="Times New Roman" w:hAnsi="Arial" w:cs="Arial"/>
          <w:sz w:val="20"/>
          <w:szCs w:val="20"/>
          <w:lang w:val="en"/>
        </w:rPr>
      </w:pPr>
      <w:r w:rsidRPr="007D67FC">
        <w:rPr>
          <w:rFonts w:ascii="Arial" w:eastAsia="Times New Roman" w:hAnsi="Arial" w:cs="Arial"/>
          <w:sz w:val="20"/>
          <w:szCs w:val="20"/>
          <w:lang w:val="en"/>
        </w:rPr>
        <w:t xml:space="preserve">___ Abdominal wall  </w:t>
      </w:r>
    </w:p>
    <w:p w14:paraId="100855A8" w14:textId="77777777" w:rsidR="00C43DF3" w:rsidRPr="007D67FC" w:rsidRDefault="001B6550" w:rsidP="007D67FC">
      <w:pPr>
        <w:spacing w:after="0"/>
        <w:ind w:firstLine="240"/>
        <w:divId w:val="442651624"/>
        <w:rPr>
          <w:rFonts w:ascii="Arial" w:eastAsia="Times New Roman" w:hAnsi="Arial" w:cs="Arial"/>
          <w:sz w:val="20"/>
          <w:szCs w:val="20"/>
          <w:lang w:val="en"/>
        </w:rPr>
      </w:pPr>
      <w:r w:rsidRPr="007D67FC">
        <w:rPr>
          <w:rFonts w:ascii="Arial" w:eastAsia="Times New Roman" w:hAnsi="Arial" w:cs="Arial"/>
          <w:sz w:val="20"/>
          <w:szCs w:val="20"/>
          <w:lang w:val="en"/>
        </w:rPr>
        <w:t xml:space="preserve">___ Rectum  </w:t>
      </w:r>
    </w:p>
    <w:p w14:paraId="2ACABF1C" w14:textId="77777777" w:rsidR="00C43DF3" w:rsidRPr="007D67FC" w:rsidRDefault="001B6550" w:rsidP="007D67FC">
      <w:pPr>
        <w:spacing w:after="0"/>
        <w:ind w:firstLine="240"/>
        <w:divId w:val="2110393704"/>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3F126E0A" w14:textId="77777777" w:rsidR="00C43DF3" w:rsidRPr="007D67FC" w:rsidRDefault="001B6550" w:rsidP="007D67FC">
      <w:pPr>
        <w:spacing w:after="0"/>
        <w:divId w:val="1811894563"/>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_________________ </w:t>
      </w:r>
    </w:p>
    <w:p w14:paraId="41143971" w14:textId="77777777" w:rsidR="00C43DF3" w:rsidRPr="007D67FC" w:rsidRDefault="001B6550" w:rsidP="007D67FC">
      <w:pPr>
        <w:spacing w:after="0"/>
        <w:divId w:val="1477796735"/>
        <w:rPr>
          <w:rFonts w:ascii="Arial" w:eastAsia="Times New Roman" w:hAnsi="Arial" w:cs="Arial"/>
          <w:sz w:val="20"/>
          <w:szCs w:val="20"/>
          <w:lang w:val="en"/>
        </w:rPr>
      </w:pPr>
      <w:r w:rsidRPr="007D67FC">
        <w:rPr>
          <w:rFonts w:ascii="Arial" w:eastAsia="Times New Roman" w:hAnsi="Arial" w:cs="Arial"/>
          <w:sz w:val="20"/>
          <w:szCs w:val="20"/>
          <w:lang w:val="en"/>
        </w:rPr>
        <w:t xml:space="preserve">___ No evidence of primary tumor  </w:t>
      </w:r>
    </w:p>
    <w:p w14:paraId="3FEC8CA7" w14:textId="77777777" w:rsidR="00C43DF3" w:rsidRPr="007D67FC" w:rsidRDefault="00C43DF3" w:rsidP="007D67FC">
      <w:pPr>
        <w:spacing w:after="0"/>
        <w:divId w:val="1586304276"/>
        <w:rPr>
          <w:rFonts w:ascii="Arial" w:eastAsia="Times New Roman" w:hAnsi="Arial" w:cs="Arial"/>
          <w:sz w:val="20"/>
          <w:szCs w:val="20"/>
          <w:lang w:val="en"/>
        </w:rPr>
      </w:pPr>
    </w:p>
    <w:p w14:paraId="70DCAC05" w14:textId="77777777" w:rsidR="00C43DF3" w:rsidRPr="007D67FC" w:rsidRDefault="001B6550" w:rsidP="007D67FC">
      <w:pPr>
        <w:spacing w:after="0"/>
        <w:divId w:val="664092815"/>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Lymphatic and / or Vascular Invasion (Note </w:t>
      </w:r>
      <w:hyperlink w:anchor="N7687" w:history="1">
        <w:r w:rsidRPr="007D67FC">
          <w:rPr>
            <w:rStyle w:val="Hyperlink"/>
            <w:rFonts w:ascii="Arial" w:eastAsia="Times New Roman" w:hAnsi="Arial" w:cs="Arial"/>
            <w:b/>
            <w:bCs/>
            <w:sz w:val="20"/>
            <w:szCs w:val="20"/>
            <w:lang w:val="en"/>
          </w:rPr>
          <w:t>E</w:t>
        </w:r>
      </w:hyperlink>
      <w:r w:rsidRPr="007D67FC">
        <w:rPr>
          <w:rFonts w:ascii="Arial" w:eastAsia="Times New Roman" w:hAnsi="Arial" w:cs="Arial"/>
          <w:b/>
          <w:bCs/>
          <w:sz w:val="20"/>
          <w:szCs w:val="20"/>
          <w:lang w:val="en"/>
        </w:rPr>
        <w:t xml:space="preserve">) </w:t>
      </w:r>
    </w:p>
    <w:p w14:paraId="5CC03559" w14:textId="77777777" w:rsidR="00C43DF3" w:rsidRPr="007D67FC" w:rsidRDefault="001B6550" w:rsidP="007D67FC">
      <w:pPr>
        <w:spacing w:after="0"/>
        <w:divId w:val="1352293236"/>
        <w:rPr>
          <w:rFonts w:ascii="Arial" w:eastAsia="Times New Roman" w:hAnsi="Arial" w:cs="Arial"/>
          <w:sz w:val="20"/>
          <w:szCs w:val="20"/>
          <w:lang w:val="en"/>
        </w:rPr>
      </w:pPr>
      <w:r w:rsidRPr="007D67FC">
        <w:rPr>
          <w:rFonts w:ascii="Arial" w:eastAsia="Times New Roman" w:hAnsi="Arial" w:cs="Arial"/>
          <w:sz w:val="20"/>
          <w:szCs w:val="20"/>
          <w:lang w:val="en"/>
        </w:rPr>
        <w:t xml:space="preserve">___ Not identified  </w:t>
      </w:r>
    </w:p>
    <w:p w14:paraId="54CB8926" w14:textId="77777777" w:rsidR="00C43DF3" w:rsidRPr="007D67FC" w:rsidRDefault="001B6550" w:rsidP="007D67FC">
      <w:pPr>
        <w:spacing w:after="0"/>
        <w:divId w:val="233901990"/>
        <w:rPr>
          <w:rFonts w:ascii="Arial" w:eastAsia="Times New Roman" w:hAnsi="Arial" w:cs="Arial"/>
          <w:sz w:val="20"/>
          <w:szCs w:val="20"/>
          <w:lang w:val="en"/>
        </w:rPr>
      </w:pPr>
      <w:r w:rsidRPr="007D67FC">
        <w:rPr>
          <w:rFonts w:ascii="Arial" w:eastAsia="Times New Roman" w:hAnsi="Arial" w:cs="Arial"/>
          <w:sz w:val="20"/>
          <w:szCs w:val="20"/>
          <w:lang w:val="en"/>
        </w:rPr>
        <w:t xml:space="preserve">___ Present  </w:t>
      </w:r>
    </w:p>
    <w:p w14:paraId="1F594D46" w14:textId="77777777" w:rsidR="00C43DF3" w:rsidRPr="007D67FC" w:rsidRDefault="001B6550" w:rsidP="007D67FC">
      <w:pPr>
        <w:spacing w:after="0"/>
        <w:divId w:val="1378510340"/>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_________________ </w:t>
      </w:r>
    </w:p>
    <w:p w14:paraId="3FF6416F" w14:textId="77777777" w:rsidR="00C43DF3" w:rsidRPr="007D67FC" w:rsidRDefault="00C43DF3" w:rsidP="007D67FC">
      <w:pPr>
        <w:spacing w:after="0"/>
        <w:divId w:val="1586304276"/>
        <w:rPr>
          <w:rFonts w:ascii="Arial" w:eastAsia="Times New Roman" w:hAnsi="Arial" w:cs="Arial"/>
          <w:sz w:val="20"/>
          <w:szCs w:val="20"/>
          <w:lang w:val="en"/>
        </w:rPr>
      </w:pPr>
    </w:p>
    <w:p w14:paraId="65391258" w14:textId="5AF67570" w:rsidR="00C43DF3" w:rsidRPr="007D67FC" w:rsidRDefault="001B6550" w:rsidP="007D67FC">
      <w:pPr>
        <w:spacing w:after="0"/>
        <w:divId w:val="1569224651"/>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+Tumor Configuration (select all that apply) </w:t>
      </w:r>
    </w:p>
    <w:p w14:paraId="59819DB2" w14:textId="77777777" w:rsidR="00C43DF3" w:rsidRPr="007D67FC" w:rsidRDefault="001B6550" w:rsidP="007D67FC">
      <w:pPr>
        <w:spacing w:after="0"/>
        <w:divId w:val="1063063857"/>
        <w:rPr>
          <w:rFonts w:ascii="Arial" w:eastAsia="Times New Roman" w:hAnsi="Arial" w:cs="Arial"/>
          <w:sz w:val="20"/>
          <w:szCs w:val="20"/>
          <w:lang w:val="en"/>
        </w:rPr>
      </w:pPr>
      <w:r w:rsidRPr="007D67FC">
        <w:rPr>
          <w:rFonts w:ascii="Arial" w:eastAsia="Times New Roman" w:hAnsi="Arial" w:cs="Arial"/>
          <w:sz w:val="20"/>
          <w:szCs w:val="20"/>
          <w:lang w:val="en"/>
        </w:rPr>
        <w:t xml:space="preserve">___ Papillary  </w:t>
      </w:r>
    </w:p>
    <w:p w14:paraId="5C8BACCC" w14:textId="77777777" w:rsidR="00C43DF3" w:rsidRPr="007D67FC" w:rsidRDefault="001B6550" w:rsidP="007D67FC">
      <w:pPr>
        <w:spacing w:after="0"/>
        <w:divId w:val="416948855"/>
        <w:rPr>
          <w:rFonts w:ascii="Arial" w:eastAsia="Times New Roman" w:hAnsi="Arial" w:cs="Arial"/>
          <w:sz w:val="20"/>
          <w:szCs w:val="20"/>
          <w:lang w:val="en"/>
        </w:rPr>
      </w:pPr>
      <w:r w:rsidRPr="007D67FC">
        <w:rPr>
          <w:rFonts w:ascii="Arial" w:eastAsia="Times New Roman" w:hAnsi="Arial" w:cs="Arial"/>
          <w:sz w:val="20"/>
          <w:szCs w:val="20"/>
          <w:lang w:val="en"/>
        </w:rPr>
        <w:t xml:space="preserve">___ Solid / nodule  </w:t>
      </w:r>
    </w:p>
    <w:p w14:paraId="757106F7" w14:textId="77777777" w:rsidR="00C43DF3" w:rsidRPr="007D67FC" w:rsidRDefault="001B6550" w:rsidP="007D67FC">
      <w:pPr>
        <w:spacing w:after="0"/>
        <w:divId w:val="983655944"/>
        <w:rPr>
          <w:rFonts w:ascii="Arial" w:eastAsia="Times New Roman" w:hAnsi="Arial" w:cs="Arial"/>
          <w:sz w:val="20"/>
          <w:szCs w:val="20"/>
          <w:lang w:val="en"/>
        </w:rPr>
      </w:pPr>
      <w:r w:rsidRPr="007D67FC">
        <w:rPr>
          <w:rFonts w:ascii="Arial" w:eastAsia="Times New Roman" w:hAnsi="Arial" w:cs="Arial"/>
          <w:sz w:val="20"/>
          <w:szCs w:val="20"/>
          <w:lang w:val="en"/>
        </w:rPr>
        <w:t xml:space="preserve">___ Flat  </w:t>
      </w:r>
    </w:p>
    <w:p w14:paraId="0C253169" w14:textId="77777777" w:rsidR="00C43DF3" w:rsidRPr="007D67FC" w:rsidRDefault="001B6550" w:rsidP="007D67FC">
      <w:pPr>
        <w:spacing w:after="0"/>
        <w:divId w:val="1510023637"/>
        <w:rPr>
          <w:rFonts w:ascii="Arial" w:eastAsia="Times New Roman" w:hAnsi="Arial" w:cs="Arial"/>
          <w:sz w:val="20"/>
          <w:szCs w:val="20"/>
          <w:lang w:val="en"/>
        </w:rPr>
      </w:pPr>
      <w:r w:rsidRPr="007D67FC">
        <w:rPr>
          <w:rFonts w:ascii="Arial" w:eastAsia="Times New Roman" w:hAnsi="Arial" w:cs="Arial"/>
          <w:sz w:val="20"/>
          <w:szCs w:val="20"/>
          <w:lang w:val="en"/>
        </w:rPr>
        <w:t xml:space="preserve">___ Ulcerated  </w:t>
      </w:r>
    </w:p>
    <w:p w14:paraId="09E55068" w14:textId="77777777" w:rsidR="00C43DF3" w:rsidRPr="007D67FC" w:rsidRDefault="001B6550" w:rsidP="007D67FC">
      <w:pPr>
        <w:spacing w:after="0"/>
        <w:divId w:val="1977909056"/>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3D4A4F4B" w14:textId="77777777" w:rsidR="00C43DF3" w:rsidRPr="007D67FC" w:rsidRDefault="001B6550" w:rsidP="007D67FC">
      <w:pPr>
        <w:spacing w:after="0"/>
        <w:divId w:val="1592857098"/>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_________________ </w:t>
      </w:r>
    </w:p>
    <w:p w14:paraId="66D0BBD9" w14:textId="77777777" w:rsidR="00C43DF3" w:rsidRPr="007D67FC" w:rsidRDefault="00C43DF3" w:rsidP="007D67FC">
      <w:pPr>
        <w:spacing w:after="0"/>
        <w:divId w:val="1586304276"/>
        <w:rPr>
          <w:rFonts w:ascii="Arial" w:eastAsia="Times New Roman" w:hAnsi="Arial" w:cs="Arial"/>
          <w:sz w:val="20"/>
          <w:szCs w:val="20"/>
          <w:lang w:val="en"/>
        </w:rPr>
      </w:pPr>
    </w:p>
    <w:p w14:paraId="70C3583C" w14:textId="77777777" w:rsidR="00C43DF3" w:rsidRPr="007D67FC" w:rsidRDefault="001B6550" w:rsidP="007D67FC">
      <w:pPr>
        <w:spacing w:after="0"/>
        <w:divId w:val="642809447"/>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+Treatment Effect Post Neoadjuvant Chemotherapy (BCG not included)  </w:t>
      </w:r>
    </w:p>
    <w:p w14:paraId="111CDEED" w14:textId="77777777" w:rsidR="00C43DF3" w:rsidRPr="007D67FC" w:rsidRDefault="001B6550" w:rsidP="007D67FC">
      <w:pPr>
        <w:spacing w:after="0"/>
        <w:divId w:val="1610625464"/>
        <w:rPr>
          <w:rFonts w:ascii="Arial" w:eastAsia="Times New Roman" w:hAnsi="Arial" w:cs="Arial"/>
          <w:sz w:val="20"/>
          <w:szCs w:val="20"/>
          <w:lang w:val="en"/>
        </w:rPr>
      </w:pPr>
      <w:r w:rsidRPr="007D67FC">
        <w:rPr>
          <w:rFonts w:ascii="Arial" w:eastAsia="Times New Roman" w:hAnsi="Arial" w:cs="Arial"/>
          <w:sz w:val="20"/>
          <w:szCs w:val="20"/>
          <w:lang w:val="en"/>
        </w:rPr>
        <w:t xml:space="preserve">___ No known presurgical neoadjuvant therapy  </w:t>
      </w:r>
    </w:p>
    <w:p w14:paraId="1BA0D795" w14:textId="77777777" w:rsidR="00C43DF3" w:rsidRPr="007D67FC" w:rsidRDefault="001B6550" w:rsidP="007D67FC">
      <w:pPr>
        <w:spacing w:after="0"/>
        <w:divId w:val="2043020104"/>
        <w:rPr>
          <w:rFonts w:ascii="Arial" w:eastAsia="Times New Roman" w:hAnsi="Arial" w:cs="Arial"/>
          <w:sz w:val="20"/>
          <w:szCs w:val="20"/>
          <w:lang w:val="en"/>
        </w:rPr>
      </w:pPr>
      <w:r w:rsidRPr="007D67FC">
        <w:rPr>
          <w:rFonts w:ascii="Arial" w:eastAsia="Times New Roman" w:hAnsi="Arial" w:cs="Arial"/>
          <w:sz w:val="20"/>
          <w:szCs w:val="20"/>
          <w:lang w:val="en"/>
        </w:rPr>
        <w:lastRenderedPageBreak/>
        <w:t xml:space="preserve">___ Complete response: the absence of histologically identifiable residual cancer cells and extensive fibrosis of the tumor bed after presurgical neoadjuvant therapy (TRG1)  </w:t>
      </w:r>
    </w:p>
    <w:p w14:paraId="047B2C6D" w14:textId="77777777" w:rsidR="00C43DF3" w:rsidRPr="007D67FC" w:rsidRDefault="001B6550" w:rsidP="007D67FC">
      <w:pPr>
        <w:spacing w:after="0"/>
        <w:divId w:val="2013411267"/>
        <w:rPr>
          <w:rFonts w:ascii="Arial" w:eastAsia="Times New Roman" w:hAnsi="Arial" w:cs="Arial"/>
          <w:sz w:val="20"/>
          <w:szCs w:val="20"/>
          <w:lang w:val="en"/>
        </w:rPr>
      </w:pPr>
      <w:r w:rsidRPr="007D67FC">
        <w:rPr>
          <w:rFonts w:ascii="Arial" w:eastAsia="Times New Roman" w:hAnsi="Arial" w:cs="Arial"/>
          <w:sz w:val="20"/>
          <w:szCs w:val="20"/>
          <w:lang w:val="en"/>
        </w:rPr>
        <w:t xml:space="preserve">___ Strong response: predominant fibrosis of the tumor bed with residual cancer cells occupying less than 50% of this area (TRG2)  </w:t>
      </w:r>
    </w:p>
    <w:p w14:paraId="0463F50B" w14:textId="77777777" w:rsidR="00C43DF3" w:rsidRPr="007D67FC" w:rsidRDefault="001B6550" w:rsidP="007D67FC">
      <w:pPr>
        <w:spacing w:after="0"/>
        <w:divId w:val="1509523056"/>
        <w:rPr>
          <w:rFonts w:ascii="Arial" w:eastAsia="Times New Roman" w:hAnsi="Arial" w:cs="Arial"/>
          <w:sz w:val="20"/>
          <w:szCs w:val="20"/>
          <w:lang w:val="en"/>
        </w:rPr>
      </w:pPr>
      <w:r w:rsidRPr="007D67FC">
        <w:rPr>
          <w:rFonts w:ascii="Arial" w:eastAsia="Times New Roman" w:hAnsi="Arial" w:cs="Arial"/>
          <w:sz w:val="20"/>
          <w:szCs w:val="20"/>
          <w:lang w:val="en"/>
        </w:rPr>
        <w:t xml:space="preserve">___ Weak and no response: residual cancer cells occupying greater than or equal to 50% of the tumor bed or absence of regressive changes (TRG3)  </w:t>
      </w:r>
    </w:p>
    <w:p w14:paraId="09BC5741" w14:textId="77777777" w:rsidR="00C43DF3" w:rsidRPr="007D67FC" w:rsidRDefault="001B6550" w:rsidP="007D67FC">
      <w:pPr>
        <w:spacing w:after="0"/>
        <w:divId w:val="814686056"/>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196C0B31" w14:textId="77777777" w:rsidR="00C43DF3" w:rsidRPr="007D67FC" w:rsidRDefault="00C43DF3" w:rsidP="007D67FC">
      <w:pPr>
        <w:spacing w:after="0"/>
        <w:divId w:val="1586304276"/>
        <w:rPr>
          <w:rFonts w:ascii="Arial" w:eastAsia="Times New Roman" w:hAnsi="Arial" w:cs="Arial"/>
          <w:sz w:val="20"/>
          <w:szCs w:val="20"/>
          <w:lang w:val="en"/>
        </w:rPr>
      </w:pPr>
    </w:p>
    <w:p w14:paraId="60F62194" w14:textId="77777777" w:rsidR="00C43DF3" w:rsidRPr="007D67FC" w:rsidRDefault="001B6550" w:rsidP="007D67FC">
      <w:pPr>
        <w:spacing w:after="0"/>
        <w:divId w:val="1973754588"/>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+Tumor Comment: _________________ </w:t>
      </w:r>
    </w:p>
    <w:p w14:paraId="5D730F3E" w14:textId="77777777" w:rsidR="00C43DF3" w:rsidRPr="007D67FC" w:rsidRDefault="00C43DF3" w:rsidP="007D67FC">
      <w:pPr>
        <w:spacing w:after="0"/>
        <w:divId w:val="1586304276"/>
        <w:rPr>
          <w:rFonts w:ascii="Arial" w:eastAsia="Times New Roman" w:hAnsi="Arial" w:cs="Arial"/>
          <w:sz w:val="20"/>
          <w:szCs w:val="20"/>
          <w:lang w:val="en"/>
        </w:rPr>
      </w:pPr>
    </w:p>
    <w:p w14:paraId="221CAD9E" w14:textId="77777777" w:rsidR="00C43DF3" w:rsidRPr="007D67FC" w:rsidRDefault="001B6550" w:rsidP="007D67FC">
      <w:pPr>
        <w:spacing w:after="0"/>
        <w:divId w:val="1926912929"/>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MARGINS (Note </w:t>
      </w:r>
      <w:hyperlink w:anchor="N7686" w:history="1">
        <w:r w:rsidRPr="007D67FC">
          <w:rPr>
            <w:rStyle w:val="Hyperlink"/>
            <w:rFonts w:ascii="Arial" w:eastAsia="Times New Roman" w:hAnsi="Arial" w:cs="Arial"/>
            <w:b/>
            <w:bCs/>
            <w:sz w:val="20"/>
            <w:szCs w:val="20"/>
            <w:lang w:val="en"/>
          </w:rPr>
          <w:t>F</w:t>
        </w:r>
      </w:hyperlink>
      <w:r w:rsidRPr="007D67FC">
        <w:rPr>
          <w:rFonts w:ascii="Arial" w:eastAsia="Times New Roman" w:hAnsi="Arial" w:cs="Arial"/>
          <w:b/>
          <w:bCs/>
          <w:sz w:val="20"/>
          <w:szCs w:val="20"/>
          <w:lang w:val="en"/>
        </w:rPr>
        <w:t xml:space="preserve">) </w:t>
      </w:r>
    </w:p>
    <w:p w14:paraId="413D560C" w14:textId="77777777" w:rsidR="00C43DF3" w:rsidRPr="007D67FC" w:rsidRDefault="00C43DF3" w:rsidP="007D67FC">
      <w:pPr>
        <w:spacing w:after="0"/>
        <w:divId w:val="1586304276"/>
        <w:rPr>
          <w:rFonts w:ascii="Arial" w:eastAsia="Times New Roman" w:hAnsi="Arial" w:cs="Arial"/>
          <w:sz w:val="20"/>
          <w:szCs w:val="20"/>
          <w:lang w:val="en"/>
        </w:rPr>
      </w:pPr>
    </w:p>
    <w:p w14:paraId="691AE76B" w14:textId="77777777" w:rsidR="00C43DF3" w:rsidRPr="007D67FC" w:rsidRDefault="001B6550" w:rsidP="007D67FC">
      <w:pPr>
        <w:spacing w:after="0"/>
        <w:divId w:val="1284843434"/>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Margin Status for Invasive Tumor  </w:t>
      </w:r>
    </w:p>
    <w:p w14:paraId="482CE4A3" w14:textId="77777777" w:rsidR="00C43DF3" w:rsidRPr="007D67FC" w:rsidRDefault="001B6550" w:rsidP="007D67FC">
      <w:pPr>
        <w:spacing w:after="0"/>
        <w:divId w:val="836115622"/>
        <w:rPr>
          <w:rFonts w:ascii="Arial" w:eastAsia="Times New Roman" w:hAnsi="Arial" w:cs="Arial"/>
          <w:sz w:val="20"/>
          <w:szCs w:val="20"/>
          <w:lang w:val="en"/>
        </w:rPr>
      </w:pPr>
      <w:r w:rsidRPr="007D67FC">
        <w:rPr>
          <w:rFonts w:ascii="Arial" w:eastAsia="Times New Roman" w:hAnsi="Arial" w:cs="Arial"/>
          <w:sz w:val="20"/>
          <w:szCs w:val="20"/>
          <w:lang w:val="en"/>
        </w:rPr>
        <w:t xml:space="preserve">___ All margins negative for invasive tumor  </w:t>
      </w:r>
    </w:p>
    <w:p w14:paraId="7D4C2936" w14:textId="476DD0F7" w:rsidR="00C43DF3" w:rsidRPr="007D67FC" w:rsidRDefault="001B6550" w:rsidP="007D67FC">
      <w:pPr>
        <w:spacing w:after="0"/>
        <w:ind w:firstLine="240"/>
        <w:divId w:val="454327266"/>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+Closest Margin(s) to Invasive tumor (select all that apply) </w:t>
      </w:r>
    </w:p>
    <w:p w14:paraId="6DD60150" w14:textId="77777777" w:rsidR="00C43DF3" w:rsidRPr="007D67FC" w:rsidRDefault="001B6550" w:rsidP="007D67FC">
      <w:pPr>
        <w:spacing w:after="0"/>
        <w:ind w:firstLine="240"/>
        <w:divId w:val="725644662"/>
        <w:rPr>
          <w:rFonts w:ascii="Arial" w:eastAsia="Times New Roman" w:hAnsi="Arial" w:cs="Arial"/>
          <w:sz w:val="20"/>
          <w:szCs w:val="20"/>
          <w:lang w:val="en"/>
        </w:rPr>
      </w:pPr>
      <w:r w:rsidRPr="007D67FC">
        <w:rPr>
          <w:rFonts w:ascii="Arial" w:eastAsia="Times New Roman" w:hAnsi="Arial" w:cs="Arial"/>
          <w:sz w:val="20"/>
          <w:szCs w:val="20"/>
          <w:lang w:val="en"/>
        </w:rPr>
        <w:t xml:space="preserve">___ Right ureteral: _________________ </w:t>
      </w:r>
    </w:p>
    <w:p w14:paraId="45FD4E47" w14:textId="77777777" w:rsidR="00C43DF3" w:rsidRPr="007D67FC" w:rsidRDefault="001B6550" w:rsidP="007D67FC">
      <w:pPr>
        <w:spacing w:after="0"/>
        <w:ind w:firstLine="240"/>
        <w:divId w:val="1592810409"/>
        <w:rPr>
          <w:rFonts w:ascii="Arial" w:eastAsia="Times New Roman" w:hAnsi="Arial" w:cs="Arial"/>
          <w:sz w:val="20"/>
          <w:szCs w:val="20"/>
          <w:lang w:val="en"/>
        </w:rPr>
      </w:pPr>
      <w:r w:rsidRPr="007D67FC">
        <w:rPr>
          <w:rFonts w:ascii="Arial" w:eastAsia="Times New Roman" w:hAnsi="Arial" w:cs="Arial"/>
          <w:sz w:val="20"/>
          <w:szCs w:val="20"/>
          <w:lang w:val="en"/>
        </w:rPr>
        <w:t xml:space="preserve">___ Left ureteral: _________________ </w:t>
      </w:r>
    </w:p>
    <w:p w14:paraId="21B0C925" w14:textId="77777777" w:rsidR="00C43DF3" w:rsidRPr="007D67FC" w:rsidRDefault="001B6550" w:rsidP="007D67FC">
      <w:pPr>
        <w:spacing w:after="0"/>
        <w:ind w:firstLine="240"/>
        <w:divId w:val="387147592"/>
        <w:rPr>
          <w:rFonts w:ascii="Arial" w:eastAsia="Times New Roman" w:hAnsi="Arial" w:cs="Arial"/>
          <w:sz w:val="20"/>
          <w:szCs w:val="20"/>
          <w:lang w:val="en"/>
        </w:rPr>
      </w:pPr>
      <w:r w:rsidRPr="007D67FC">
        <w:rPr>
          <w:rFonts w:ascii="Arial" w:eastAsia="Times New Roman" w:hAnsi="Arial" w:cs="Arial"/>
          <w:sz w:val="20"/>
          <w:szCs w:val="20"/>
          <w:lang w:val="en"/>
        </w:rPr>
        <w:t xml:space="preserve">___ Urethral: _________________ </w:t>
      </w:r>
    </w:p>
    <w:p w14:paraId="162151A2" w14:textId="77777777" w:rsidR="00C43DF3" w:rsidRPr="007D67FC" w:rsidRDefault="001B6550" w:rsidP="007D67FC">
      <w:pPr>
        <w:spacing w:after="0"/>
        <w:ind w:firstLine="240"/>
        <w:divId w:val="1595288331"/>
        <w:rPr>
          <w:rFonts w:ascii="Arial" w:eastAsia="Times New Roman" w:hAnsi="Arial" w:cs="Arial"/>
          <w:sz w:val="20"/>
          <w:szCs w:val="20"/>
          <w:lang w:val="en"/>
        </w:rPr>
      </w:pPr>
      <w:r w:rsidRPr="007D67FC">
        <w:rPr>
          <w:rFonts w:ascii="Arial" w:eastAsia="Times New Roman" w:hAnsi="Arial" w:cs="Arial"/>
          <w:sz w:val="20"/>
          <w:szCs w:val="20"/>
          <w:lang w:val="en"/>
        </w:rPr>
        <w:t xml:space="preserve">___ Soft tissue: _________________ </w:t>
      </w:r>
    </w:p>
    <w:p w14:paraId="0CC585BC" w14:textId="77777777" w:rsidR="00D22F71" w:rsidRPr="007D67FC" w:rsidRDefault="001B6550" w:rsidP="007D67FC">
      <w:pPr>
        <w:spacing w:after="0"/>
        <w:ind w:firstLine="240"/>
        <w:divId w:val="1770469733"/>
        <w:rPr>
          <w:rFonts w:ascii="Arial" w:eastAsia="Times New Roman" w:hAnsi="Arial" w:cs="Arial"/>
          <w:i/>
          <w:iCs/>
          <w:sz w:val="16"/>
          <w:szCs w:val="16"/>
          <w:lang w:val="en"/>
        </w:rPr>
      </w:pPr>
      <w:r w:rsidRPr="007D67FC">
        <w:rPr>
          <w:rFonts w:ascii="Arial" w:eastAsia="Times New Roman" w:hAnsi="Arial" w:cs="Arial"/>
          <w:i/>
          <w:iCs/>
          <w:sz w:val="16"/>
          <w:szCs w:val="16"/>
          <w:lang w:val="en"/>
        </w:rPr>
        <w:t># For partial cystectomies, if the specimen is received unoriented precluding identification of specific margins, it</w:t>
      </w:r>
    </w:p>
    <w:p w14:paraId="17456861" w14:textId="7B01BD3B" w:rsidR="00C43DF3" w:rsidRPr="007D67FC" w:rsidRDefault="001B6550" w:rsidP="007D67FC">
      <w:pPr>
        <w:spacing w:after="0"/>
        <w:ind w:firstLine="240"/>
        <w:divId w:val="1770469733"/>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 </w:t>
      </w:r>
      <w:r w:rsidR="00D22F71" w:rsidRPr="007D67FC">
        <w:rPr>
          <w:rFonts w:ascii="Arial" w:eastAsia="Times New Roman" w:hAnsi="Arial" w:cs="Arial"/>
          <w:i/>
          <w:iCs/>
          <w:sz w:val="16"/>
          <w:szCs w:val="16"/>
          <w:lang w:val="en"/>
        </w:rPr>
        <w:t xml:space="preserve"> </w:t>
      </w:r>
      <w:r w:rsidRPr="007D67FC">
        <w:rPr>
          <w:rFonts w:ascii="Arial" w:eastAsia="Times New Roman" w:hAnsi="Arial" w:cs="Arial"/>
          <w:i/>
          <w:iCs/>
          <w:sz w:val="16"/>
          <w:szCs w:val="16"/>
          <w:lang w:val="en"/>
        </w:rPr>
        <w:t xml:space="preserve">should be denoted here.  </w:t>
      </w:r>
    </w:p>
    <w:p w14:paraId="5CC21160" w14:textId="77777777" w:rsidR="00C43DF3" w:rsidRPr="007D67FC" w:rsidRDefault="001B6550" w:rsidP="007D67FC">
      <w:pPr>
        <w:spacing w:after="0"/>
        <w:ind w:firstLine="240"/>
        <w:divId w:val="63456625"/>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margin(s) (specify)#: _________________ </w:t>
      </w:r>
    </w:p>
    <w:p w14:paraId="1C217C4C" w14:textId="77777777" w:rsidR="00C43DF3" w:rsidRPr="007D67FC" w:rsidRDefault="001B6550" w:rsidP="007D67FC">
      <w:pPr>
        <w:spacing w:after="0"/>
        <w:ind w:firstLine="240"/>
        <w:divId w:val="450512910"/>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+Distance from Invasive Tumor to Closest Margin  </w:t>
      </w:r>
    </w:p>
    <w:p w14:paraId="4BAA4314" w14:textId="77777777" w:rsidR="00C43DF3" w:rsidRPr="007D67FC" w:rsidRDefault="001B6550" w:rsidP="007D67FC">
      <w:pPr>
        <w:spacing w:after="0"/>
        <w:ind w:firstLine="240"/>
        <w:divId w:val="1861308839"/>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Specify in Millimeters (mm)  </w:t>
      </w:r>
    </w:p>
    <w:p w14:paraId="5DDC3D71" w14:textId="77777777" w:rsidR="00C43DF3" w:rsidRPr="007D67FC" w:rsidRDefault="001B6550" w:rsidP="007D67FC">
      <w:pPr>
        <w:spacing w:after="0"/>
        <w:ind w:firstLine="240"/>
        <w:divId w:val="227302092"/>
        <w:rPr>
          <w:rFonts w:ascii="Arial" w:eastAsia="Times New Roman" w:hAnsi="Arial" w:cs="Arial"/>
          <w:sz w:val="20"/>
          <w:szCs w:val="20"/>
          <w:lang w:val="en"/>
        </w:rPr>
      </w:pPr>
      <w:r w:rsidRPr="007D67FC">
        <w:rPr>
          <w:rFonts w:ascii="Arial" w:eastAsia="Times New Roman" w:hAnsi="Arial" w:cs="Arial"/>
          <w:sz w:val="20"/>
          <w:szCs w:val="20"/>
          <w:lang w:val="en"/>
        </w:rPr>
        <w:t>___ Exact distance: _________________ mm</w:t>
      </w:r>
    </w:p>
    <w:p w14:paraId="652DF675" w14:textId="77777777" w:rsidR="00C43DF3" w:rsidRPr="007D67FC" w:rsidRDefault="001B6550" w:rsidP="007D67FC">
      <w:pPr>
        <w:spacing w:after="0"/>
        <w:ind w:firstLine="240"/>
        <w:divId w:val="1838878791"/>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2F54E19D" w14:textId="77777777" w:rsidR="00C43DF3" w:rsidRPr="007D67FC" w:rsidRDefault="001B6550" w:rsidP="007D67FC">
      <w:pPr>
        <w:spacing w:after="0"/>
        <w:ind w:firstLine="240"/>
        <w:divId w:val="2143034917"/>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_________________ </w:t>
      </w:r>
    </w:p>
    <w:p w14:paraId="66600838" w14:textId="77777777" w:rsidR="00C43DF3" w:rsidRPr="007D67FC" w:rsidRDefault="001B6550" w:rsidP="007D67FC">
      <w:pPr>
        <w:spacing w:after="0"/>
        <w:divId w:val="1991712729"/>
        <w:rPr>
          <w:rFonts w:ascii="Arial" w:eastAsia="Times New Roman" w:hAnsi="Arial" w:cs="Arial"/>
          <w:sz w:val="20"/>
          <w:szCs w:val="20"/>
          <w:lang w:val="en"/>
        </w:rPr>
      </w:pPr>
      <w:r w:rsidRPr="007D67FC">
        <w:rPr>
          <w:rFonts w:ascii="Arial" w:eastAsia="Times New Roman" w:hAnsi="Arial" w:cs="Arial"/>
          <w:sz w:val="20"/>
          <w:szCs w:val="20"/>
          <w:lang w:val="en"/>
        </w:rPr>
        <w:t xml:space="preserve">___ Invasive tumor present at margin  </w:t>
      </w:r>
    </w:p>
    <w:p w14:paraId="0D28316D" w14:textId="26528966" w:rsidR="00C43DF3" w:rsidRPr="007D67FC" w:rsidRDefault="001B6550" w:rsidP="007D67FC">
      <w:pPr>
        <w:spacing w:after="0"/>
        <w:ind w:firstLine="240"/>
        <w:divId w:val="1602956355"/>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+Margin(s) Involved by Invasive Tumor (select all that apply) </w:t>
      </w:r>
    </w:p>
    <w:p w14:paraId="59FCD759" w14:textId="77777777" w:rsidR="00C43DF3" w:rsidRPr="007D67FC" w:rsidRDefault="001B6550" w:rsidP="007D67FC">
      <w:pPr>
        <w:spacing w:after="0"/>
        <w:ind w:firstLine="240"/>
        <w:divId w:val="394284755"/>
        <w:rPr>
          <w:rFonts w:ascii="Arial" w:eastAsia="Times New Roman" w:hAnsi="Arial" w:cs="Arial"/>
          <w:sz w:val="20"/>
          <w:szCs w:val="20"/>
          <w:lang w:val="en"/>
        </w:rPr>
      </w:pPr>
      <w:r w:rsidRPr="007D67FC">
        <w:rPr>
          <w:rFonts w:ascii="Arial" w:eastAsia="Times New Roman" w:hAnsi="Arial" w:cs="Arial"/>
          <w:sz w:val="20"/>
          <w:szCs w:val="20"/>
          <w:lang w:val="en"/>
        </w:rPr>
        <w:t xml:space="preserve">___ Right ureteral: _________________ </w:t>
      </w:r>
    </w:p>
    <w:p w14:paraId="53DE4660" w14:textId="77777777" w:rsidR="00C43DF3" w:rsidRPr="007D67FC" w:rsidRDefault="001B6550" w:rsidP="007D67FC">
      <w:pPr>
        <w:spacing w:after="0"/>
        <w:ind w:firstLine="240"/>
        <w:divId w:val="58215675"/>
        <w:rPr>
          <w:rFonts w:ascii="Arial" w:eastAsia="Times New Roman" w:hAnsi="Arial" w:cs="Arial"/>
          <w:sz w:val="20"/>
          <w:szCs w:val="20"/>
          <w:lang w:val="en"/>
        </w:rPr>
      </w:pPr>
      <w:r w:rsidRPr="007D67FC">
        <w:rPr>
          <w:rFonts w:ascii="Arial" w:eastAsia="Times New Roman" w:hAnsi="Arial" w:cs="Arial"/>
          <w:sz w:val="20"/>
          <w:szCs w:val="20"/>
          <w:lang w:val="en"/>
        </w:rPr>
        <w:t xml:space="preserve">___ Left ureteral: _________________ </w:t>
      </w:r>
    </w:p>
    <w:p w14:paraId="113EB0F0" w14:textId="77777777" w:rsidR="00C43DF3" w:rsidRPr="007D67FC" w:rsidRDefault="001B6550" w:rsidP="007D67FC">
      <w:pPr>
        <w:spacing w:after="0"/>
        <w:ind w:firstLine="240"/>
        <w:divId w:val="1748065686"/>
        <w:rPr>
          <w:rFonts w:ascii="Arial" w:eastAsia="Times New Roman" w:hAnsi="Arial" w:cs="Arial"/>
          <w:sz w:val="20"/>
          <w:szCs w:val="20"/>
          <w:lang w:val="en"/>
        </w:rPr>
      </w:pPr>
      <w:r w:rsidRPr="007D67FC">
        <w:rPr>
          <w:rFonts w:ascii="Arial" w:eastAsia="Times New Roman" w:hAnsi="Arial" w:cs="Arial"/>
          <w:sz w:val="20"/>
          <w:szCs w:val="20"/>
          <w:lang w:val="en"/>
        </w:rPr>
        <w:t xml:space="preserve">___ Urethral: _________________ </w:t>
      </w:r>
    </w:p>
    <w:p w14:paraId="2D16956B" w14:textId="77777777" w:rsidR="00C43DF3" w:rsidRPr="007D67FC" w:rsidRDefault="001B6550" w:rsidP="007D67FC">
      <w:pPr>
        <w:spacing w:after="0"/>
        <w:ind w:firstLine="240"/>
        <w:divId w:val="1708412624"/>
        <w:rPr>
          <w:rFonts w:ascii="Arial" w:eastAsia="Times New Roman" w:hAnsi="Arial" w:cs="Arial"/>
          <w:sz w:val="20"/>
          <w:szCs w:val="20"/>
          <w:lang w:val="en"/>
        </w:rPr>
      </w:pPr>
      <w:r w:rsidRPr="007D67FC">
        <w:rPr>
          <w:rFonts w:ascii="Arial" w:eastAsia="Times New Roman" w:hAnsi="Arial" w:cs="Arial"/>
          <w:sz w:val="20"/>
          <w:szCs w:val="20"/>
          <w:lang w:val="en"/>
        </w:rPr>
        <w:t xml:space="preserve">___ Soft tissue: _________________ </w:t>
      </w:r>
    </w:p>
    <w:p w14:paraId="2032E44B" w14:textId="77777777" w:rsidR="00D22F71" w:rsidRPr="007D67FC" w:rsidRDefault="001B6550" w:rsidP="007D67FC">
      <w:pPr>
        <w:spacing w:after="0"/>
        <w:ind w:firstLine="240"/>
        <w:divId w:val="385837535"/>
        <w:rPr>
          <w:rFonts w:ascii="Arial" w:eastAsia="Times New Roman" w:hAnsi="Arial" w:cs="Arial"/>
          <w:i/>
          <w:iCs/>
          <w:sz w:val="16"/>
          <w:szCs w:val="16"/>
          <w:lang w:val="en"/>
        </w:rPr>
      </w:pPr>
      <w:r w:rsidRPr="007D67FC">
        <w:rPr>
          <w:rFonts w:ascii="Arial" w:eastAsia="Times New Roman" w:hAnsi="Arial" w:cs="Arial"/>
          <w:i/>
          <w:iCs/>
          <w:sz w:val="16"/>
          <w:szCs w:val="16"/>
          <w:lang w:val="en"/>
        </w:rPr>
        <w:t># For partial cystectomies, if the specimen is received unoriented precluding identification of specific margins, it</w:t>
      </w:r>
    </w:p>
    <w:p w14:paraId="566F067B" w14:textId="5B6CCE76" w:rsidR="00C43DF3" w:rsidRPr="007D67FC" w:rsidRDefault="00D22F71" w:rsidP="007D67FC">
      <w:pPr>
        <w:spacing w:after="0"/>
        <w:ind w:firstLine="240"/>
        <w:divId w:val="385837535"/>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 </w:t>
      </w:r>
      <w:r w:rsidR="001B6550" w:rsidRPr="007D67FC">
        <w:rPr>
          <w:rFonts w:ascii="Arial" w:eastAsia="Times New Roman" w:hAnsi="Arial" w:cs="Arial"/>
          <w:i/>
          <w:iCs/>
          <w:sz w:val="16"/>
          <w:szCs w:val="16"/>
          <w:lang w:val="en"/>
        </w:rPr>
        <w:t xml:space="preserve"> should be denoted here.  </w:t>
      </w:r>
    </w:p>
    <w:p w14:paraId="7C588A00" w14:textId="77777777" w:rsidR="00C43DF3" w:rsidRPr="007D67FC" w:rsidRDefault="001B6550" w:rsidP="007D67FC">
      <w:pPr>
        <w:spacing w:after="0"/>
        <w:ind w:firstLine="240"/>
        <w:divId w:val="829298683"/>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margin(s) (specify)#: _________________ </w:t>
      </w:r>
    </w:p>
    <w:p w14:paraId="6BB322B9" w14:textId="77777777" w:rsidR="00C43DF3" w:rsidRPr="007D67FC" w:rsidRDefault="001B6550" w:rsidP="007D67FC">
      <w:pPr>
        <w:spacing w:after="0"/>
        <w:divId w:val="2085562625"/>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524815CE" w14:textId="77777777" w:rsidR="00C43DF3" w:rsidRPr="007D67FC" w:rsidRDefault="001B6550" w:rsidP="007D67FC">
      <w:pPr>
        <w:spacing w:after="0"/>
        <w:divId w:val="505022879"/>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(explain): _________________ </w:t>
      </w:r>
    </w:p>
    <w:p w14:paraId="327970C1" w14:textId="77777777" w:rsidR="00C43DF3" w:rsidRPr="007D67FC" w:rsidRDefault="001B6550" w:rsidP="007D67FC">
      <w:pPr>
        <w:spacing w:after="0"/>
        <w:divId w:val="837428753"/>
        <w:rPr>
          <w:rFonts w:ascii="Arial" w:eastAsia="Times New Roman" w:hAnsi="Arial" w:cs="Arial"/>
          <w:sz w:val="20"/>
          <w:szCs w:val="20"/>
          <w:lang w:val="en"/>
        </w:rPr>
      </w:pPr>
      <w:r w:rsidRPr="007D67FC">
        <w:rPr>
          <w:rFonts w:ascii="Arial" w:eastAsia="Times New Roman" w:hAnsi="Arial" w:cs="Arial"/>
          <w:sz w:val="20"/>
          <w:szCs w:val="20"/>
          <w:lang w:val="en"/>
        </w:rPr>
        <w:t xml:space="preserve">___ Not applicable  </w:t>
      </w:r>
    </w:p>
    <w:p w14:paraId="77E76BAF" w14:textId="77777777" w:rsidR="00C43DF3" w:rsidRPr="007D67FC" w:rsidRDefault="00C43DF3" w:rsidP="007D67FC">
      <w:pPr>
        <w:spacing w:after="0"/>
        <w:divId w:val="1586304276"/>
        <w:rPr>
          <w:rFonts w:ascii="Arial" w:eastAsia="Times New Roman" w:hAnsi="Arial" w:cs="Arial"/>
          <w:sz w:val="20"/>
          <w:szCs w:val="20"/>
          <w:lang w:val="en"/>
        </w:rPr>
      </w:pPr>
    </w:p>
    <w:p w14:paraId="041B1509" w14:textId="77777777" w:rsidR="00C43DF3" w:rsidRPr="007D67FC" w:rsidRDefault="001B6550" w:rsidP="007D67FC">
      <w:pPr>
        <w:spacing w:after="0"/>
        <w:divId w:val="2077125869"/>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Margin Status for Carcinoma in Situ / Noninvasive Papillary Urothelial Carcinoma  </w:t>
      </w:r>
    </w:p>
    <w:p w14:paraId="1E02A282" w14:textId="77777777" w:rsidR="00C43DF3" w:rsidRPr="007D67FC" w:rsidRDefault="001B6550" w:rsidP="007D67FC">
      <w:pPr>
        <w:spacing w:after="0"/>
        <w:divId w:val="1835222210"/>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Non-invasive tumors include flat urothelial carcinoma in situ and non-invasive papillary urothelial carcinoma  </w:t>
      </w:r>
    </w:p>
    <w:p w14:paraId="66211D75" w14:textId="77777777" w:rsidR="00C43DF3" w:rsidRPr="007D67FC" w:rsidRDefault="001B6550" w:rsidP="007D67FC">
      <w:pPr>
        <w:spacing w:after="0"/>
        <w:divId w:val="1828085220"/>
        <w:rPr>
          <w:rFonts w:ascii="Arial" w:eastAsia="Times New Roman" w:hAnsi="Arial" w:cs="Arial"/>
          <w:sz w:val="20"/>
          <w:szCs w:val="20"/>
          <w:lang w:val="en"/>
        </w:rPr>
      </w:pPr>
      <w:r w:rsidRPr="007D67FC">
        <w:rPr>
          <w:rFonts w:ascii="Arial" w:eastAsia="Times New Roman" w:hAnsi="Arial" w:cs="Arial"/>
          <w:sz w:val="20"/>
          <w:szCs w:val="20"/>
          <w:lang w:val="en"/>
        </w:rPr>
        <w:t xml:space="preserve">___ All margins negative for carcinoma in situ / noninvasive papillary urothelial carcinoma  </w:t>
      </w:r>
    </w:p>
    <w:p w14:paraId="1D3B7299" w14:textId="2E8D3DAF" w:rsidR="00D22F71" w:rsidRPr="0000191E" w:rsidRDefault="001B6550" w:rsidP="0000191E">
      <w:pPr>
        <w:spacing w:after="0"/>
        <w:divId w:val="94330129"/>
        <w:rPr>
          <w:rFonts w:ascii="Arial" w:eastAsia="Times New Roman" w:hAnsi="Arial" w:cs="Arial"/>
          <w:sz w:val="20"/>
          <w:szCs w:val="20"/>
          <w:lang w:val="en"/>
        </w:rPr>
      </w:pPr>
      <w:r w:rsidRPr="007D67FC">
        <w:rPr>
          <w:rFonts w:ascii="Arial" w:eastAsia="Times New Roman" w:hAnsi="Arial" w:cs="Arial"/>
          <w:sz w:val="20"/>
          <w:szCs w:val="20"/>
          <w:lang w:val="en"/>
        </w:rPr>
        <w:t xml:space="preserve">___ Carcinoma in situ / noninvasive papillary urothelial carcinoma present at margin  </w:t>
      </w:r>
    </w:p>
    <w:p w14:paraId="30979693" w14:textId="0CA80EF5" w:rsidR="00D22F71" w:rsidRPr="007D67FC" w:rsidRDefault="001B6550" w:rsidP="007D67FC">
      <w:pPr>
        <w:spacing w:after="0"/>
        <w:ind w:firstLine="240"/>
        <w:divId w:val="2143838037"/>
        <w:rPr>
          <w:rFonts w:ascii="Arial" w:eastAsia="Times New Roman" w:hAnsi="Arial" w:cs="Arial"/>
          <w:b/>
          <w:bCs/>
          <w:sz w:val="20"/>
          <w:szCs w:val="20"/>
          <w:lang w:val="en"/>
        </w:rPr>
      </w:pPr>
      <w:r w:rsidRPr="007D67FC">
        <w:rPr>
          <w:rFonts w:ascii="Arial" w:eastAsia="Times New Roman" w:hAnsi="Arial" w:cs="Arial"/>
          <w:b/>
          <w:bCs/>
          <w:sz w:val="20"/>
          <w:szCs w:val="20"/>
          <w:lang w:val="en"/>
        </w:rPr>
        <w:t>+Margin(s) Involved by Carcinoma in Situ / Noninvasive Papillary Urothelial Carcinoma (select</w:t>
      </w:r>
    </w:p>
    <w:p w14:paraId="3DADD9EB" w14:textId="163955A7" w:rsidR="00C43DF3" w:rsidRPr="007D67FC" w:rsidRDefault="001B6550" w:rsidP="007D67FC">
      <w:pPr>
        <w:spacing w:after="0"/>
        <w:ind w:firstLine="240"/>
        <w:divId w:val="2143838037"/>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 all that apply) </w:t>
      </w:r>
    </w:p>
    <w:p w14:paraId="518DCF48" w14:textId="77777777" w:rsidR="00C43DF3" w:rsidRPr="007D67FC" w:rsidRDefault="001B6550" w:rsidP="007D67FC">
      <w:pPr>
        <w:spacing w:after="0"/>
        <w:ind w:firstLine="240"/>
        <w:divId w:val="1603874605"/>
        <w:rPr>
          <w:rFonts w:ascii="Arial" w:eastAsia="Times New Roman" w:hAnsi="Arial" w:cs="Arial"/>
          <w:sz w:val="20"/>
          <w:szCs w:val="20"/>
          <w:lang w:val="en"/>
        </w:rPr>
      </w:pPr>
      <w:r w:rsidRPr="007D67FC">
        <w:rPr>
          <w:rFonts w:ascii="Arial" w:eastAsia="Times New Roman" w:hAnsi="Arial" w:cs="Arial"/>
          <w:sz w:val="20"/>
          <w:szCs w:val="20"/>
          <w:lang w:val="en"/>
        </w:rPr>
        <w:t xml:space="preserve">___ Right ureteral: _________________ </w:t>
      </w:r>
    </w:p>
    <w:p w14:paraId="4855DEDD" w14:textId="77777777" w:rsidR="00C43DF3" w:rsidRPr="007D67FC" w:rsidRDefault="001B6550" w:rsidP="007D67FC">
      <w:pPr>
        <w:spacing w:after="0"/>
        <w:ind w:firstLine="240"/>
        <w:divId w:val="1464231815"/>
        <w:rPr>
          <w:rFonts w:ascii="Arial" w:eastAsia="Times New Roman" w:hAnsi="Arial" w:cs="Arial"/>
          <w:sz w:val="20"/>
          <w:szCs w:val="20"/>
          <w:lang w:val="en"/>
        </w:rPr>
      </w:pPr>
      <w:r w:rsidRPr="007D67FC">
        <w:rPr>
          <w:rFonts w:ascii="Arial" w:eastAsia="Times New Roman" w:hAnsi="Arial" w:cs="Arial"/>
          <w:sz w:val="20"/>
          <w:szCs w:val="20"/>
          <w:lang w:val="en"/>
        </w:rPr>
        <w:t xml:space="preserve">___ Left ureteral: _________________ </w:t>
      </w:r>
    </w:p>
    <w:p w14:paraId="215398BB" w14:textId="77777777" w:rsidR="00C43DF3" w:rsidRPr="007D67FC" w:rsidRDefault="001B6550" w:rsidP="007D67FC">
      <w:pPr>
        <w:spacing w:after="0"/>
        <w:ind w:firstLine="240"/>
        <w:divId w:val="1223255618"/>
        <w:rPr>
          <w:rFonts w:ascii="Arial" w:eastAsia="Times New Roman" w:hAnsi="Arial" w:cs="Arial"/>
          <w:sz w:val="20"/>
          <w:szCs w:val="20"/>
          <w:lang w:val="en"/>
        </w:rPr>
      </w:pPr>
      <w:r w:rsidRPr="007D67FC">
        <w:rPr>
          <w:rFonts w:ascii="Arial" w:eastAsia="Times New Roman" w:hAnsi="Arial" w:cs="Arial"/>
          <w:sz w:val="20"/>
          <w:szCs w:val="20"/>
          <w:lang w:val="en"/>
        </w:rPr>
        <w:t xml:space="preserve">___ Urethral: _________________ </w:t>
      </w:r>
    </w:p>
    <w:p w14:paraId="1F170C9C" w14:textId="77777777" w:rsidR="00C43DF3" w:rsidRPr="007D67FC" w:rsidRDefault="001B6550" w:rsidP="007D67FC">
      <w:pPr>
        <w:spacing w:after="0"/>
        <w:ind w:firstLine="240"/>
        <w:divId w:val="122966757"/>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524B8BDF" w14:textId="77777777" w:rsidR="00C43DF3" w:rsidRPr="007D67FC" w:rsidRDefault="001B6550" w:rsidP="007D67FC">
      <w:pPr>
        <w:spacing w:after="0"/>
        <w:ind w:firstLine="240"/>
        <w:divId w:val="965038978"/>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(explain): _________________ </w:t>
      </w:r>
    </w:p>
    <w:p w14:paraId="3741C3A0" w14:textId="77777777" w:rsidR="00C43DF3" w:rsidRPr="007D67FC" w:rsidRDefault="001B6550" w:rsidP="007D67FC">
      <w:pPr>
        <w:spacing w:after="0"/>
        <w:divId w:val="1383019873"/>
        <w:rPr>
          <w:rFonts w:ascii="Arial" w:eastAsia="Times New Roman" w:hAnsi="Arial" w:cs="Arial"/>
          <w:sz w:val="20"/>
          <w:szCs w:val="20"/>
          <w:lang w:val="en"/>
        </w:rPr>
      </w:pPr>
      <w:r w:rsidRPr="007D67FC">
        <w:rPr>
          <w:rFonts w:ascii="Arial" w:eastAsia="Times New Roman" w:hAnsi="Arial" w:cs="Arial"/>
          <w:sz w:val="20"/>
          <w:szCs w:val="20"/>
          <w:lang w:val="en"/>
        </w:rPr>
        <w:lastRenderedPageBreak/>
        <w:t xml:space="preserve">___ Other (specify): _________________ </w:t>
      </w:r>
    </w:p>
    <w:p w14:paraId="70FAB441" w14:textId="77777777" w:rsidR="00C43DF3" w:rsidRPr="007D67FC" w:rsidRDefault="001B6550" w:rsidP="007D67FC">
      <w:pPr>
        <w:spacing w:after="0"/>
        <w:divId w:val="1893926389"/>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(explain): _________________ </w:t>
      </w:r>
    </w:p>
    <w:p w14:paraId="5CE2075D" w14:textId="77777777" w:rsidR="00C43DF3" w:rsidRPr="007D67FC" w:rsidRDefault="001B6550" w:rsidP="007D67FC">
      <w:pPr>
        <w:spacing w:after="0"/>
        <w:divId w:val="62610551"/>
        <w:rPr>
          <w:rFonts w:ascii="Arial" w:eastAsia="Times New Roman" w:hAnsi="Arial" w:cs="Arial"/>
          <w:sz w:val="20"/>
          <w:szCs w:val="20"/>
          <w:lang w:val="en"/>
        </w:rPr>
      </w:pPr>
      <w:r w:rsidRPr="007D67FC">
        <w:rPr>
          <w:rFonts w:ascii="Arial" w:eastAsia="Times New Roman" w:hAnsi="Arial" w:cs="Arial"/>
          <w:sz w:val="20"/>
          <w:szCs w:val="20"/>
          <w:lang w:val="en"/>
        </w:rPr>
        <w:t xml:space="preserve">___ Not applicable  </w:t>
      </w:r>
    </w:p>
    <w:p w14:paraId="66416E66" w14:textId="77777777" w:rsidR="00C43DF3" w:rsidRPr="007D67FC" w:rsidRDefault="00C43DF3" w:rsidP="007D67FC">
      <w:pPr>
        <w:spacing w:after="0"/>
        <w:divId w:val="1586304276"/>
        <w:rPr>
          <w:rFonts w:ascii="Arial" w:eastAsia="Times New Roman" w:hAnsi="Arial" w:cs="Arial"/>
          <w:sz w:val="20"/>
          <w:szCs w:val="20"/>
          <w:lang w:val="en"/>
        </w:rPr>
      </w:pPr>
    </w:p>
    <w:p w14:paraId="7735234E" w14:textId="77777777" w:rsidR="00C43DF3" w:rsidRPr="007D67FC" w:rsidRDefault="001B6550" w:rsidP="007D67FC">
      <w:pPr>
        <w:spacing w:after="0"/>
        <w:divId w:val="1373119826"/>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+Margin Comment: _________________ </w:t>
      </w:r>
    </w:p>
    <w:p w14:paraId="4C9868E3" w14:textId="77777777" w:rsidR="00C43DF3" w:rsidRPr="007D67FC" w:rsidRDefault="00C43DF3" w:rsidP="007D67FC">
      <w:pPr>
        <w:spacing w:after="0"/>
        <w:divId w:val="1586304276"/>
        <w:rPr>
          <w:rFonts w:ascii="Arial" w:eastAsia="Times New Roman" w:hAnsi="Arial" w:cs="Arial"/>
          <w:sz w:val="20"/>
          <w:szCs w:val="20"/>
          <w:lang w:val="en"/>
        </w:rPr>
      </w:pPr>
    </w:p>
    <w:p w14:paraId="0DFCA88E" w14:textId="77777777" w:rsidR="00C43DF3" w:rsidRPr="007D67FC" w:rsidRDefault="001B6550" w:rsidP="007D67FC">
      <w:pPr>
        <w:spacing w:after="0"/>
        <w:divId w:val="1052002445"/>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REGIONAL LYMPH NODES  </w:t>
      </w:r>
    </w:p>
    <w:p w14:paraId="30DB0C21" w14:textId="77777777" w:rsidR="00C43DF3" w:rsidRPr="007D67FC" w:rsidRDefault="00C43DF3" w:rsidP="007D67FC">
      <w:pPr>
        <w:spacing w:after="0"/>
        <w:divId w:val="1586304276"/>
        <w:rPr>
          <w:rFonts w:ascii="Arial" w:eastAsia="Times New Roman" w:hAnsi="Arial" w:cs="Arial"/>
          <w:sz w:val="20"/>
          <w:szCs w:val="20"/>
          <w:lang w:val="en"/>
        </w:rPr>
      </w:pPr>
    </w:p>
    <w:p w14:paraId="5E6D1ED6" w14:textId="77777777" w:rsidR="00C43DF3" w:rsidRPr="007D67FC" w:rsidRDefault="001B6550" w:rsidP="007D67FC">
      <w:pPr>
        <w:spacing w:after="0"/>
        <w:divId w:val="1752190548"/>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Regional Lymph Node Status  </w:t>
      </w:r>
    </w:p>
    <w:p w14:paraId="1B44D136" w14:textId="77777777" w:rsidR="00C43DF3" w:rsidRPr="007D67FC" w:rsidRDefault="001B6550" w:rsidP="007D67FC">
      <w:pPr>
        <w:spacing w:after="0"/>
        <w:divId w:val="381490828"/>
        <w:rPr>
          <w:rFonts w:ascii="Arial" w:eastAsia="Times New Roman" w:hAnsi="Arial" w:cs="Arial"/>
          <w:sz w:val="20"/>
          <w:szCs w:val="20"/>
          <w:lang w:val="en"/>
        </w:rPr>
      </w:pPr>
      <w:r w:rsidRPr="007D67FC">
        <w:rPr>
          <w:rFonts w:ascii="Arial" w:eastAsia="Times New Roman" w:hAnsi="Arial" w:cs="Arial"/>
          <w:sz w:val="20"/>
          <w:szCs w:val="20"/>
          <w:lang w:val="en"/>
        </w:rPr>
        <w:t xml:space="preserve">___ Not applicable (no regional lymph nodes submitted or found)  </w:t>
      </w:r>
    </w:p>
    <w:p w14:paraId="3A1AB373" w14:textId="77777777" w:rsidR="00C43DF3" w:rsidRPr="007D67FC" w:rsidRDefault="001B6550" w:rsidP="007D67FC">
      <w:pPr>
        <w:spacing w:after="0"/>
        <w:divId w:val="282394899"/>
        <w:rPr>
          <w:rFonts w:ascii="Arial" w:eastAsia="Times New Roman" w:hAnsi="Arial" w:cs="Arial"/>
          <w:sz w:val="20"/>
          <w:szCs w:val="20"/>
          <w:lang w:val="en"/>
        </w:rPr>
      </w:pPr>
      <w:r w:rsidRPr="007D67FC">
        <w:rPr>
          <w:rFonts w:ascii="Arial" w:eastAsia="Times New Roman" w:hAnsi="Arial" w:cs="Arial"/>
          <w:sz w:val="20"/>
          <w:szCs w:val="20"/>
          <w:lang w:val="en"/>
        </w:rPr>
        <w:t xml:space="preserve">___ Regional lymph nodes present  </w:t>
      </w:r>
    </w:p>
    <w:p w14:paraId="2D630A69" w14:textId="77777777" w:rsidR="00C43DF3" w:rsidRPr="007D67FC" w:rsidRDefault="001B6550" w:rsidP="007D67FC">
      <w:pPr>
        <w:spacing w:after="0"/>
        <w:ind w:firstLine="240"/>
        <w:divId w:val="1054740558"/>
        <w:rPr>
          <w:rFonts w:ascii="Arial" w:eastAsia="Times New Roman" w:hAnsi="Arial" w:cs="Arial"/>
          <w:sz w:val="20"/>
          <w:szCs w:val="20"/>
          <w:lang w:val="en"/>
        </w:rPr>
      </w:pPr>
      <w:r w:rsidRPr="007D67FC">
        <w:rPr>
          <w:rFonts w:ascii="Arial" w:eastAsia="Times New Roman" w:hAnsi="Arial" w:cs="Arial"/>
          <w:sz w:val="20"/>
          <w:szCs w:val="20"/>
          <w:lang w:val="en"/>
        </w:rPr>
        <w:t xml:space="preserve">___ All regional lymph nodes negative for tumor  </w:t>
      </w:r>
    </w:p>
    <w:p w14:paraId="4B932A7F" w14:textId="77777777" w:rsidR="00C43DF3" w:rsidRPr="007D67FC" w:rsidRDefault="001B6550" w:rsidP="007D67FC">
      <w:pPr>
        <w:spacing w:after="0"/>
        <w:ind w:firstLine="240"/>
        <w:divId w:val="172719854"/>
        <w:rPr>
          <w:rFonts w:ascii="Arial" w:eastAsia="Times New Roman" w:hAnsi="Arial" w:cs="Arial"/>
          <w:sz w:val="20"/>
          <w:szCs w:val="20"/>
          <w:lang w:val="en"/>
        </w:rPr>
      </w:pPr>
      <w:r w:rsidRPr="007D67FC">
        <w:rPr>
          <w:rFonts w:ascii="Arial" w:eastAsia="Times New Roman" w:hAnsi="Arial" w:cs="Arial"/>
          <w:sz w:val="20"/>
          <w:szCs w:val="20"/>
          <w:lang w:val="en"/>
        </w:rPr>
        <w:t xml:space="preserve">___ Tumor present in regional lymph node(s)  </w:t>
      </w:r>
    </w:p>
    <w:p w14:paraId="67D2277F" w14:textId="77777777" w:rsidR="00C43DF3" w:rsidRPr="007D67FC" w:rsidRDefault="001B6550" w:rsidP="007D67FC">
      <w:pPr>
        <w:spacing w:after="0"/>
        <w:ind w:firstLine="480"/>
        <w:divId w:val="505174378"/>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Number of Lymph Nodes with Tumor  </w:t>
      </w:r>
    </w:p>
    <w:p w14:paraId="0442196B" w14:textId="77777777" w:rsidR="00C43DF3" w:rsidRPr="007D67FC" w:rsidRDefault="001B6550" w:rsidP="007D67FC">
      <w:pPr>
        <w:spacing w:after="0"/>
        <w:ind w:firstLine="480"/>
        <w:divId w:val="1581940582"/>
        <w:rPr>
          <w:rFonts w:ascii="Arial" w:eastAsia="Times New Roman" w:hAnsi="Arial" w:cs="Arial"/>
          <w:sz w:val="20"/>
          <w:szCs w:val="20"/>
          <w:lang w:val="en"/>
        </w:rPr>
      </w:pPr>
      <w:r w:rsidRPr="007D67FC">
        <w:rPr>
          <w:rFonts w:ascii="Arial" w:eastAsia="Times New Roman" w:hAnsi="Arial" w:cs="Arial"/>
          <w:sz w:val="20"/>
          <w:szCs w:val="20"/>
          <w:lang w:val="en"/>
        </w:rPr>
        <w:t xml:space="preserve">___ Exact number (specify): _________________ </w:t>
      </w:r>
    </w:p>
    <w:p w14:paraId="76D5CF05" w14:textId="77777777" w:rsidR="00C43DF3" w:rsidRPr="007D67FC" w:rsidRDefault="001B6550" w:rsidP="007D67FC">
      <w:pPr>
        <w:spacing w:after="0"/>
        <w:ind w:firstLine="480"/>
        <w:divId w:val="311184070"/>
        <w:rPr>
          <w:rFonts w:ascii="Arial" w:eastAsia="Times New Roman" w:hAnsi="Arial" w:cs="Arial"/>
          <w:sz w:val="20"/>
          <w:szCs w:val="20"/>
          <w:lang w:val="en"/>
        </w:rPr>
      </w:pPr>
      <w:r w:rsidRPr="007D67FC">
        <w:rPr>
          <w:rFonts w:ascii="Arial" w:eastAsia="Times New Roman" w:hAnsi="Arial" w:cs="Arial"/>
          <w:sz w:val="20"/>
          <w:szCs w:val="20"/>
          <w:lang w:val="en"/>
        </w:rPr>
        <w:t xml:space="preserve">___ At least (specify): _________________ </w:t>
      </w:r>
    </w:p>
    <w:p w14:paraId="0373F904" w14:textId="77777777" w:rsidR="00C43DF3" w:rsidRPr="007D67FC" w:rsidRDefault="001B6550" w:rsidP="007D67FC">
      <w:pPr>
        <w:spacing w:after="0"/>
        <w:ind w:firstLine="480"/>
        <w:divId w:val="442456527"/>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1324CE38" w14:textId="77777777" w:rsidR="00C43DF3" w:rsidRPr="007D67FC" w:rsidRDefault="001B6550" w:rsidP="007D67FC">
      <w:pPr>
        <w:spacing w:after="0"/>
        <w:ind w:firstLine="480"/>
        <w:divId w:val="2114737609"/>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(explain): _________________ </w:t>
      </w:r>
    </w:p>
    <w:p w14:paraId="060803ED" w14:textId="77777777" w:rsidR="00C43DF3" w:rsidRPr="007D67FC" w:rsidRDefault="001B6550" w:rsidP="007D67FC">
      <w:pPr>
        <w:spacing w:after="0"/>
        <w:ind w:firstLine="480"/>
        <w:divId w:val="280377477"/>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+Size of Largest Nodal Metastatic Deposit  </w:t>
      </w:r>
    </w:p>
    <w:p w14:paraId="7C8B5CCE" w14:textId="77777777" w:rsidR="00C43DF3" w:rsidRPr="007D67FC" w:rsidRDefault="001B6550" w:rsidP="007D67FC">
      <w:pPr>
        <w:spacing w:after="0"/>
        <w:ind w:firstLine="480"/>
        <w:divId w:val="1711802924"/>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Specify in Centimeters (cm)  </w:t>
      </w:r>
    </w:p>
    <w:p w14:paraId="09745682" w14:textId="77777777" w:rsidR="00C43DF3" w:rsidRPr="007D67FC" w:rsidRDefault="001B6550" w:rsidP="007D67FC">
      <w:pPr>
        <w:spacing w:after="0"/>
        <w:ind w:firstLine="480"/>
        <w:divId w:val="1391346331"/>
        <w:rPr>
          <w:rFonts w:ascii="Arial" w:eastAsia="Times New Roman" w:hAnsi="Arial" w:cs="Arial"/>
          <w:sz w:val="20"/>
          <w:szCs w:val="20"/>
          <w:lang w:val="en"/>
        </w:rPr>
      </w:pPr>
      <w:r w:rsidRPr="007D67FC">
        <w:rPr>
          <w:rFonts w:ascii="Arial" w:eastAsia="Times New Roman" w:hAnsi="Arial" w:cs="Arial"/>
          <w:sz w:val="20"/>
          <w:szCs w:val="20"/>
          <w:lang w:val="en"/>
        </w:rPr>
        <w:t>___ Exact size: _________________ cm</w:t>
      </w:r>
    </w:p>
    <w:p w14:paraId="4F275C84" w14:textId="77777777" w:rsidR="00C43DF3" w:rsidRPr="007D67FC" w:rsidRDefault="001B6550" w:rsidP="007D67FC">
      <w:pPr>
        <w:spacing w:after="0"/>
        <w:ind w:firstLine="480"/>
        <w:divId w:val="1090466529"/>
        <w:rPr>
          <w:rFonts w:ascii="Arial" w:eastAsia="Times New Roman" w:hAnsi="Arial" w:cs="Arial"/>
          <w:sz w:val="20"/>
          <w:szCs w:val="20"/>
          <w:lang w:val="en"/>
        </w:rPr>
      </w:pPr>
      <w:r w:rsidRPr="007D67FC">
        <w:rPr>
          <w:rFonts w:ascii="Arial" w:eastAsia="Times New Roman" w:hAnsi="Arial" w:cs="Arial"/>
          <w:sz w:val="20"/>
          <w:szCs w:val="20"/>
          <w:lang w:val="en"/>
        </w:rPr>
        <w:t>___ At least (specify): _________________ cm</w:t>
      </w:r>
    </w:p>
    <w:p w14:paraId="341522FF" w14:textId="77777777" w:rsidR="00C43DF3" w:rsidRPr="007D67FC" w:rsidRDefault="001B6550" w:rsidP="007D67FC">
      <w:pPr>
        <w:spacing w:after="0"/>
        <w:ind w:firstLine="480"/>
        <w:divId w:val="174152981"/>
        <w:rPr>
          <w:rFonts w:ascii="Arial" w:eastAsia="Times New Roman" w:hAnsi="Arial" w:cs="Arial"/>
          <w:sz w:val="20"/>
          <w:szCs w:val="20"/>
          <w:lang w:val="en"/>
        </w:rPr>
      </w:pPr>
      <w:r w:rsidRPr="007D67FC">
        <w:rPr>
          <w:rFonts w:ascii="Arial" w:eastAsia="Times New Roman" w:hAnsi="Arial" w:cs="Arial"/>
          <w:sz w:val="20"/>
          <w:szCs w:val="20"/>
          <w:lang w:val="en"/>
        </w:rPr>
        <w:t>___ Greater than: _________________ cm</w:t>
      </w:r>
    </w:p>
    <w:p w14:paraId="29EC71D2" w14:textId="77777777" w:rsidR="00C43DF3" w:rsidRPr="007D67FC" w:rsidRDefault="001B6550" w:rsidP="007D67FC">
      <w:pPr>
        <w:spacing w:after="0"/>
        <w:ind w:firstLine="480"/>
        <w:divId w:val="387386603"/>
        <w:rPr>
          <w:rFonts w:ascii="Arial" w:eastAsia="Times New Roman" w:hAnsi="Arial" w:cs="Arial"/>
          <w:sz w:val="20"/>
          <w:szCs w:val="20"/>
          <w:lang w:val="en"/>
        </w:rPr>
      </w:pPr>
      <w:r w:rsidRPr="007D67FC">
        <w:rPr>
          <w:rFonts w:ascii="Arial" w:eastAsia="Times New Roman" w:hAnsi="Arial" w:cs="Arial"/>
          <w:sz w:val="20"/>
          <w:szCs w:val="20"/>
          <w:lang w:val="en"/>
        </w:rPr>
        <w:t>___ Less than: _________________ cm</w:t>
      </w:r>
    </w:p>
    <w:p w14:paraId="6ED74F51" w14:textId="77777777" w:rsidR="00C43DF3" w:rsidRPr="007D67FC" w:rsidRDefault="001B6550" w:rsidP="007D67FC">
      <w:pPr>
        <w:spacing w:after="0"/>
        <w:ind w:firstLine="480"/>
        <w:divId w:val="700474687"/>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550AC1F2" w14:textId="77777777" w:rsidR="00C43DF3" w:rsidRPr="007D67FC" w:rsidRDefault="001B6550" w:rsidP="007D67FC">
      <w:pPr>
        <w:spacing w:after="0"/>
        <w:ind w:firstLine="480"/>
        <w:divId w:val="1336688636"/>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(explain): _________________ </w:t>
      </w:r>
    </w:p>
    <w:p w14:paraId="18BF53EF" w14:textId="77777777" w:rsidR="00C43DF3" w:rsidRPr="007D67FC" w:rsidRDefault="001B6550" w:rsidP="007D67FC">
      <w:pPr>
        <w:spacing w:after="0"/>
        <w:ind w:firstLine="480"/>
        <w:divId w:val="800996350"/>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+Nodal Site with Largest Metastatic Deposit (specify site): _________________ </w:t>
      </w:r>
    </w:p>
    <w:p w14:paraId="7F03A454" w14:textId="77777777" w:rsidR="00C43DF3" w:rsidRPr="007D67FC" w:rsidRDefault="001B6550" w:rsidP="007D67FC">
      <w:pPr>
        <w:spacing w:after="0"/>
        <w:ind w:firstLine="480"/>
        <w:divId w:val="246231876"/>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+Size of Largest Lymph Node with Tumor  </w:t>
      </w:r>
    </w:p>
    <w:p w14:paraId="49C426AC" w14:textId="77777777" w:rsidR="00C43DF3" w:rsidRPr="007D67FC" w:rsidRDefault="001B6550" w:rsidP="007D67FC">
      <w:pPr>
        <w:spacing w:after="0"/>
        <w:ind w:firstLine="480"/>
        <w:divId w:val="1272274082"/>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Specify in Centimeters (cm)  </w:t>
      </w:r>
    </w:p>
    <w:p w14:paraId="050C6D94" w14:textId="77777777" w:rsidR="00C43DF3" w:rsidRPr="007D67FC" w:rsidRDefault="001B6550" w:rsidP="007D67FC">
      <w:pPr>
        <w:spacing w:after="0"/>
        <w:ind w:firstLine="480"/>
        <w:divId w:val="1327973308"/>
        <w:rPr>
          <w:rFonts w:ascii="Arial" w:eastAsia="Times New Roman" w:hAnsi="Arial" w:cs="Arial"/>
          <w:sz w:val="20"/>
          <w:szCs w:val="20"/>
          <w:lang w:val="en"/>
        </w:rPr>
      </w:pPr>
      <w:r w:rsidRPr="007D67FC">
        <w:rPr>
          <w:rFonts w:ascii="Arial" w:eastAsia="Times New Roman" w:hAnsi="Arial" w:cs="Arial"/>
          <w:sz w:val="20"/>
          <w:szCs w:val="20"/>
          <w:lang w:val="en"/>
        </w:rPr>
        <w:t>___ Exact size: _________________ cm</w:t>
      </w:r>
    </w:p>
    <w:p w14:paraId="48D4791E" w14:textId="77777777" w:rsidR="00C43DF3" w:rsidRPr="007D67FC" w:rsidRDefault="001B6550" w:rsidP="007D67FC">
      <w:pPr>
        <w:spacing w:after="0"/>
        <w:ind w:firstLine="480"/>
        <w:divId w:val="326639234"/>
        <w:rPr>
          <w:rFonts w:ascii="Arial" w:eastAsia="Times New Roman" w:hAnsi="Arial" w:cs="Arial"/>
          <w:sz w:val="20"/>
          <w:szCs w:val="20"/>
          <w:lang w:val="en"/>
        </w:rPr>
      </w:pPr>
      <w:r w:rsidRPr="007D67FC">
        <w:rPr>
          <w:rFonts w:ascii="Arial" w:eastAsia="Times New Roman" w:hAnsi="Arial" w:cs="Arial"/>
          <w:sz w:val="20"/>
          <w:szCs w:val="20"/>
          <w:lang w:val="en"/>
        </w:rPr>
        <w:t>___ At least (specify): _________________ cm</w:t>
      </w:r>
    </w:p>
    <w:p w14:paraId="1A375023" w14:textId="77777777" w:rsidR="00C43DF3" w:rsidRPr="007D67FC" w:rsidRDefault="001B6550" w:rsidP="007D67FC">
      <w:pPr>
        <w:spacing w:after="0"/>
        <w:ind w:firstLine="480"/>
        <w:divId w:val="1783307613"/>
        <w:rPr>
          <w:rFonts w:ascii="Arial" w:eastAsia="Times New Roman" w:hAnsi="Arial" w:cs="Arial"/>
          <w:sz w:val="20"/>
          <w:szCs w:val="20"/>
          <w:lang w:val="en"/>
        </w:rPr>
      </w:pPr>
      <w:r w:rsidRPr="007D67FC">
        <w:rPr>
          <w:rFonts w:ascii="Arial" w:eastAsia="Times New Roman" w:hAnsi="Arial" w:cs="Arial"/>
          <w:sz w:val="20"/>
          <w:szCs w:val="20"/>
          <w:lang w:val="en"/>
        </w:rPr>
        <w:t>___ Greater than: _________________ cm</w:t>
      </w:r>
    </w:p>
    <w:p w14:paraId="570A1931" w14:textId="77777777" w:rsidR="00C43DF3" w:rsidRPr="007D67FC" w:rsidRDefault="001B6550" w:rsidP="007D67FC">
      <w:pPr>
        <w:spacing w:after="0"/>
        <w:ind w:firstLine="480"/>
        <w:divId w:val="2047749583"/>
        <w:rPr>
          <w:rFonts w:ascii="Arial" w:eastAsia="Times New Roman" w:hAnsi="Arial" w:cs="Arial"/>
          <w:sz w:val="20"/>
          <w:szCs w:val="20"/>
          <w:lang w:val="en"/>
        </w:rPr>
      </w:pPr>
      <w:r w:rsidRPr="007D67FC">
        <w:rPr>
          <w:rFonts w:ascii="Arial" w:eastAsia="Times New Roman" w:hAnsi="Arial" w:cs="Arial"/>
          <w:sz w:val="20"/>
          <w:szCs w:val="20"/>
          <w:lang w:val="en"/>
        </w:rPr>
        <w:t>___ Less than: _________________ cm</w:t>
      </w:r>
    </w:p>
    <w:p w14:paraId="39755BC5" w14:textId="77777777" w:rsidR="00C43DF3" w:rsidRPr="007D67FC" w:rsidRDefault="001B6550" w:rsidP="007D67FC">
      <w:pPr>
        <w:spacing w:after="0"/>
        <w:ind w:firstLine="480"/>
        <w:divId w:val="1646199649"/>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664E6EC7" w14:textId="77777777" w:rsidR="00C43DF3" w:rsidRPr="007D67FC" w:rsidRDefault="001B6550" w:rsidP="007D67FC">
      <w:pPr>
        <w:spacing w:after="0"/>
        <w:ind w:firstLine="480"/>
        <w:divId w:val="919750257"/>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(explain): _________________ </w:t>
      </w:r>
    </w:p>
    <w:p w14:paraId="69FCBCCE" w14:textId="77777777" w:rsidR="00C43DF3" w:rsidRPr="007D67FC" w:rsidRDefault="001B6550" w:rsidP="007D67FC">
      <w:pPr>
        <w:spacing w:after="0"/>
        <w:ind w:firstLine="480"/>
        <w:divId w:val="158429413"/>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+Largest Lymph Node with Tumor (specify site): _________________ </w:t>
      </w:r>
    </w:p>
    <w:p w14:paraId="1FE415FC" w14:textId="77777777" w:rsidR="00C43DF3" w:rsidRPr="007D67FC" w:rsidRDefault="001B6550" w:rsidP="007D67FC">
      <w:pPr>
        <w:spacing w:after="0"/>
        <w:ind w:firstLine="480"/>
        <w:divId w:val="730736280"/>
        <w:rPr>
          <w:rFonts w:ascii="Arial" w:eastAsia="Times New Roman" w:hAnsi="Arial" w:cs="Arial"/>
          <w:b/>
          <w:bCs/>
          <w:sz w:val="20"/>
          <w:szCs w:val="20"/>
          <w:lang w:val="en"/>
        </w:rPr>
      </w:pPr>
      <w:r w:rsidRPr="007D67FC">
        <w:rPr>
          <w:rFonts w:ascii="Arial" w:eastAsia="Times New Roman" w:hAnsi="Arial" w:cs="Arial"/>
          <w:b/>
          <w:bCs/>
          <w:sz w:val="20"/>
          <w:szCs w:val="20"/>
          <w:lang w:val="en"/>
        </w:rPr>
        <w:t>+</w:t>
      </w:r>
      <w:proofErr w:type="spellStart"/>
      <w:r w:rsidRPr="007D67FC">
        <w:rPr>
          <w:rFonts w:ascii="Arial" w:eastAsia="Times New Roman" w:hAnsi="Arial" w:cs="Arial"/>
          <w:b/>
          <w:bCs/>
          <w:sz w:val="20"/>
          <w:szCs w:val="20"/>
          <w:lang w:val="en"/>
        </w:rPr>
        <w:t>Extranodal</w:t>
      </w:r>
      <w:proofErr w:type="spellEnd"/>
      <w:r w:rsidRPr="007D67FC">
        <w:rPr>
          <w:rFonts w:ascii="Arial" w:eastAsia="Times New Roman" w:hAnsi="Arial" w:cs="Arial"/>
          <w:b/>
          <w:bCs/>
          <w:sz w:val="20"/>
          <w:szCs w:val="20"/>
          <w:lang w:val="en"/>
        </w:rPr>
        <w:t xml:space="preserve"> Extension (ENE)  </w:t>
      </w:r>
    </w:p>
    <w:p w14:paraId="0C2C34A6" w14:textId="77777777" w:rsidR="00C43DF3" w:rsidRPr="007D67FC" w:rsidRDefault="001B6550" w:rsidP="007D67FC">
      <w:pPr>
        <w:spacing w:after="0"/>
        <w:ind w:firstLine="480"/>
        <w:divId w:val="680352276"/>
        <w:rPr>
          <w:rFonts w:ascii="Arial" w:eastAsia="Times New Roman" w:hAnsi="Arial" w:cs="Arial"/>
          <w:sz w:val="20"/>
          <w:szCs w:val="20"/>
          <w:lang w:val="en"/>
        </w:rPr>
      </w:pPr>
      <w:r w:rsidRPr="007D67FC">
        <w:rPr>
          <w:rFonts w:ascii="Arial" w:eastAsia="Times New Roman" w:hAnsi="Arial" w:cs="Arial"/>
          <w:sz w:val="20"/>
          <w:szCs w:val="20"/>
          <w:lang w:val="en"/>
        </w:rPr>
        <w:t xml:space="preserve">___ Not identified  </w:t>
      </w:r>
    </w:p>
    <w:p w14:paraId="16EC7E74" w14:textId="77777777" w:rsidR="00C43DF3" w:rsidRPr="007D67FC" w:rsidRDefault="001B6550" w:rsidP="007D67FC">
      <w:pPr>
        <w:spacing w:after="0"/>
        <w:ind w:firstLine="480"/>
        <w:divId w:val="1327706716"/>
        <w:rPr>
          <w:rFonts w:ascii="Arial" w:eastAsia="Times New Roman" w:hAnsi="Arial" w:cs="Arial"/>
          <w:sz w:val="20"/>
          <w:szCs w:val="20"/>
          <w:lang w:val="en"/>
        </w:rPr>
      </w:pPr>
      <w:r w:rsidRPr="007D67FC">
        <w:rPr>
          <w:rFonts w:ascii="Arial" w:eastAsia="Times New Roman" w:hAnsi="Arial" w:cs="Arial"/>
          <w:sz w:val="20"/>
          <w:szCs w:val="20"/>
          <w:lang w:val="en"/>
        </w:rPr>
        <w:t xml:space="preserve">___ Present  </w:t>
      </w:r>
    </w:p>
    <w:p w14:paraId="09BBD9D2" w14:textId="77777777" w:rsidR="00C43DF3" w:rsidRPr="007D67FC" w:rsidRDefault="001B6550" w:rsidP="007D67FC">
      <w:pPr>
        <w:spacing w:after="0"/>
        <w:ind w:firstLine="480"/>
        <w:divId w:val="485975771"/>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_________________ </w:t>
      </w:r>
    </w:p>
    <w:p w14:paraId="06A0112E" w14:textId="77777777" w:rsidR="00C43DF3" w:rsidRPr="007D67FC" w:rsidRDefault="001B6550" w:rsidP="007D67FC">
      <w:pPr>
        <w:spacing w:after="0"/>
        <w:ind w:firstLine="480"/>
        <w:divId w:val="91097715"/>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+Specify Location of Involved Lymph Nodes: _________________ </w:t>
      </w:r>
    </w:p>
    <w:p w14:paraId="45BFB48D" w14:textId="77777777" w:rsidR="00C43DF3" w:rsidRPr="007D67FC" w:rsidRDefault="001B6550" w:rsidP="007D67FC">
      <w:pPr>
        <w:spacing w:after="0"/>
        <w:ind w:firstLine="240"/>
        <w:divId w:val="1500384913"/>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667E70D1" w14:textId="77777777" w:rsidR="00C43DF3" w:rsidRPr="007D67FC" w:rsidRDefault="001B6550" w:rsidP="007D67FC">
      <w:pPr>
        <w:spacing w:after="0"/>
        <w:ind w:firstLine="240"/>
        <w:divId w:val="1474984660"/>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(explain): _________________ </w:t>
      </w:r>
    </w:p>
    <w:p w14:paraId="1BBAFBD6" w14:textId="77777777" w:rsidR="00C43DF3" w:rsidRPr="007D67FC" w:rsidRDefault="001B6550" w:rsidP="007D67FC">
      <w:pPr>
        <w:spacing w:after="0"/>
        <w:ind w:firstLine="240"/>
        <w:divId w:val="940986702"/>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Number of Lymph Nodes Examined  </w:t>
      </w:r>
    </w:p>
    <w:p w14:paraId="6F5C0885" w14:textId="77777777" w:rsidR="00C43DF3" w:rsidRPr="007D67FC" w:rsidRDefault="001B6550" w:rsidP="007D67FC">
      <w:pPr>
        <w:spacing w:after="0"/>
        <w:ind w:firstLine="240"/>
        <w:divId w:val="1208183588"/>
        <w:rPr>
          <w:rFonts w:ascii="Arial" w:eastAsia="Times New Roman" w:hAnsi="Arial" w:cs="Arial"/>
          <w:sz w:val="20"/>
          <w:szCs w:val="20"/>
          <w:lang w:val="en"/>
        </w:rPr>
      </w:pPr>
      <w:r w:rsidRPr="007D67FC">
        <w:rPr>
          <w:rFonts w:ascii="Arial" w:eastAsia="Times New Roman" w:hAnsi="Arial" w:cs="Arial"/>
          <w:sz w:val="20"/>
          <w:szCs w:val="20"/>
          <w:lang w:val="en"/>
        </w:rPr>
        <w:t xml:space="preserve">___ Exact number (specify): _________________ </w:t>
      </w:r>
    </w:p>
    <w:p w14:paraId="38BFD6F8" w14:textId="77777777" w:rsidR="00C43DF3" w:rsidRPr="007D67FC" w:rsidRDefault="001B6550" w:rsidP="007D67FC">
      <w:pPr>
        <w:spacing w:after="0"/>
        <w:ind w:firstLine="240"/>
        <w:divId w:val="1835409474"/>
        <w:rPr>
          <w:rFonts w:ascii="Arial" w:eastAsia="Times New Roman" w:hAnsi="Arial" w:cs="Arial"/>
          <w:sz w:val="20"/>
          <w:szCs w:val="20"/>
          <w:lang w:val="en"/>
        </w:rPr>
      </w:pPr>
      <w:r w:rsidRPr="007D67FC">
        <w:rPr>
          <w:rFonts w:ascii="Arial" w:eastAsia="Times New Roman" w:hAnsi="Arial" w:cs="Arial"/>
          <w:sz w:val="20"/>
          <w:szCs w:val="20"/>
          <w:lang w:val="en"/>
        </w:rPr>
        <w:t xml:space="preserve">___ At least (specify): _________________ </w:t>
      </w:r>
    </w:p>
    <w:p w14:paraId="32A6BD4A" w14:textId="77777777" w:rsidR="00C43DF3" w:rsidRPr="007D67FC" w:rsidRDefault="001B6550" w:rsidP="007D67FC">
      <w:pPr>
        <w:spacing w:after="0"/>
        <w:ind w:firstLine="240"/>
        <w:divId w:val="421070846"/>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41B88784" w14:textId="77777777" w:rsidR="00C43DF3" w:rsidRPr="007D67FC" w:rsidRDefault="001B6550" w:rsidP="007D67FC">
      <w:pPr>
        <w:spacing w:after="0"/>
        <w:ind w:firstLine="240"/>
        <w:divId w:val="946935840"/>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(explain): _________________ </w:t>
      </w:r>
    </w:p>
    <w:p w14:paraId="5F339F4E" w14:textId="77777777" w:rsidR="00C43DF3" w:rsidRPr="007D67FC" w:rsidRDefault="00C43DF3" w:rsidP="007D67FC">
      <w:pPr>
        <w:spacing w:after="0"/>
        <w:divId w:val="1586304276"/>
        <w:rPr>
          <w:rFonts w:ascii="Arial" w:eastAsia="Times New Roman" w:hAnsi="Arial" w:cs="Arial"/>
          <w:sz w:val="20"/>
          <w:szCs w:val="20"/>
          <w:lang w:val="en"/>
        </w:rPr>
      </w:pPr>
    </w:p>
    <w:p w14:paraId="14EBA2F2" w14:textId="7B8439A3" w:rsidR="00C43DF3" w:rsidRPr="0000191E" w:rsidRDefault="001B6550" w:rsidP="0000191E">
      <w:pPr>
        <w:spacing w:after="0"/>
        <w:divId w:val="477847253"/>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+Regional Lymph Node Comment: _________________ </w:t>
      </w:r>
    </w:p>
    <w:p w14:paraId="2ED6CF12" w14:textId="77777777" w:rsidR="00C43DF3" w:rsidRPr="007D67FC" w:rsidRDefault="001B6550" w:rsidP="007D67FC">
      <w:pPr>
        <w:spacing w:after="0"/>
        <w:divId w:val="599484563"/>
        <w:rPr>
          <w:rFonts w:ascii="Arial" w:eastAsia="Times New Roman" w:hAnsi="Arial" w:cs="Arial"/>
          <w:b/>
          <w:bCs/>
          <w:sz w:val="20"/>
          <w:szCs w:val="20"/>
          <w:lang w:val="en"/>
        </w:rPr>
      </w:pPr>
      <w:r w:rsidRPr="007D67FC">
        <w:rPr>
          <w:rFonts w:ascii="Arial" w:eastAsia="Times New Roman" w:hAnsi="Arial" w:cs="Arial"/>
          <w:b/>
          <w:bCs/>
          <w:sz w:val="20"/>
          <w:szCs w:val="20"/>
          <w:lang w:val="en"/>
        </w:rPr>
        <w:lastRenderedPageBreak/>
        <w:t xml:space="preserve">DISTANT METASTASIS  </w:t>
      </w:r>
    </w:p>
    <w:p w14:paraId="01D29F03" w14:textId="77777777" w:rsidR="00C43DF3" w:rsidRPr="007D67FC" w:rsidRDefault="00C43DF3" w:rsidP="007D67FC">
      <w:pPr>
        <w:spacing w:after="0"/>
        <w:divId w:val="1586304276"/>
        <w:rPr>
          <w:rFonts w:ascii="Arial" w:eastAsia="Times New Roman" w:hAnsi="Arial" w:cs="Arial"/>
          <w:sz w:val="20"/>
          <w:szCs w:val="20"/>
          <w:lang w:val="en"/>
        </w:rPr>
      </w:pPr>
    </w:p>
    <w:p w14:paraId="082AF5C8" w14:textId="77777777" w:rsidR="00C43DF3" w:rsidRPr="007D67FC" w:rsidRDefault="001B6550" w:rsidP="007D67FC">
      <w:pPr>
        <w:spacing w:after="0"/>
        <w:divId w:val="2048555047"/>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Distant Site(s) Involved, if applicable#  (select all that apply) </w:t>
      </w:r>
    </w:p>
    <w:p w14:paraId="7323BC44" w14:textId="77777777" w:rsidR="00C43DF3" w:rsidRPr="007D67FC" w:rsidRDefault="001B6550" w:rsidP="007D67FC">
      <w:pPr>
        <w:spacing w:after="0"/>
        <w:divId w:val="240607523"/>
        <w:rPr>
          <w:rFonts w:ascii="Arial" w:eastAsia="Times New Roman" w:hAnsi="Arial" w:cs="Arial"/>
          <w:sz w:val="20"/>
          <w:szCs w:val="20"/>
          <w:lang w:val="en"/>
        </w:rPr>
      </w:pPr>
      <w:r w:rsidRPr="007D67FC">
        <w:rPr>
          <w:rFonts w:ascii="Arial" w:eastAsia="Times New Roman" w:hAnsi="Arial" w:cs="Arial"/>
          <w:sz w:val="20"/>
          <w:szCs w:val="20"/>
          <w:lang w:val="en"/>
        </w:rPr>
        <w:t xml:space="preserve">___ Not applicable  </w:t>
      </w:r>
    </w:p>
    <w:p w14:paraId="3CFA7FE5" w14:textId="77777777" w:rsidR="00C43DF3" w:rsidRPr="007D67FC" w:rsidRDefault="001B6550" w:rsidP="007D67FC">
      <w:pPr>
        <w:spacing w:after="0"/>
        <w:divId w:val="260724078"/>
        <w:rPr>
          <w:rFonts w:ascii="Arial" w:eastAsia="Times New Roman" w:hAnsi="Arial" w:cs="Arial"/>
          <w:sz w:val="20"/>
          <w:szCs w:val="20"/>
          <w:lang w:val="en"/>
        </w:rPr>
      </w:pPr>
      <w:r w:rsidRPr="007D67FC">
        <w:rPr>
          <w:rFonts w:ascii="Arial" w:eastAsia="Times New Roman" w:hAnsi="Arial" w:cs="Arial"/>
          <w:sz w:val="20"/>
          <w:szCs w:val="20"/>
          <w:lang w:val="en"/>
        </w:rPr>
        <w:t xml:space="preserve">___ Non-regional lymph node(s): _________________ </w:t>
      </w:r>
    </w:p>
    <w:p w14:paraId="710940D7" w14:textId="77777777" w:rsidR="00C43DF3" w:rsidRPr="007D67FC" w:rsidRDefault="001B6550" w:rsidP="007D67FC">
      <w:pPr>
        <w:spacing w:after="0"/>
        <w:divId w:val="1816099125"/>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site(s), excluding non-regional lymph nodes (specify): _________________ </w:t>
      </w:r>
    </w:p>
    <w:p w14:paraId="0B097158" w14:textId="77777777" w:rsidR="00C43DF3" w:rsidRPr="007D67FC" w:rsidRDefault="001B6550" w:rsidP="007D67FC">
      <w:pPr>
        <w:spacing w:after="0"/>
        <w:divId w:val="1979476"/>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_________________ </w:t>
      </w:r>
    </w:p>
    <w:p w14:paraId="044DEC8D" w14:textId="77777777" w:rsidR="00C43DF3" w:rsidRPr="007D67FC" w:rsidRDefault="00C43DF3" w:rsidP="007D67FC">
      <w:pPr>
        <w:spacing w:after="0"/>
        <w:divId w:val="1586304276"/>
        <w:rPr>
          <w:rFonts w:ascii="Arial" w:eastAsia="Times New Roman" w:hAnsi="Arial" w:cs="Arial"/>
          <w:sz w:val="20"/>
          <w:szCs w:val="20"/>
          <w:lang w:val="en"/>
        </w:rPr>
      </w:pPr>
    </w:p>
    <w:p w14:paraId="3C789DD0" w14:textId="77777777" w:rsidR="00C43DF3" w:rsidRPr="007D67FC" w:rsidRDefault="001B6550" w:rsidP="007D67FC">
      <w:pPr>
        <w:spacing w:after="0"/>
        <w:divId w:val="123042357"/>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pTNM CLASSIFICATION (AJCC 8th Edition) (Note </w:t>
      </w:r>
      <w:hyperlink w:anchor="N7688" w:history="1">
        <w:r w:rsidRPr="007D67FC">
          <w:rPr>
            <w:rStyle w:val="Hyperlink"/>
            <w:rFonts w:ascii="Arial" w:eastAsia="Times New Roman" w:hAnsi="Arial" w:cs="Arial"/>
            <w:b/>
            <w:bCs/>
            <w:sz w:val="20"/>
            <w:szCs w:val="20"/>
            <w:lang w:val="en"/>
          </w:rPr>
          <w:t>G</w:t>
        </w:r>
      </w:hyperlink>
      <w:r w:rsidRPr="007D67FC">
        <w:rPr>
          <w:rFonts w:ascii="Arial" w:eastAsia="Times New Roman" w:hAnsi="Arial" w:cs="Arial"/>
          <w:b/>
          <w:bCs/>
          <w:sz w:val="20"/>
          <w:szCs w:val="20"/>
          <w:lang w:val="en"/>
        </w:rPr>
        <w:t xml:space="preserve">) </w:t>
      </w:r>
    </w:p>
    <w:p w14:paraId="7A4AFE10" w14:textId="77777777" w:rsidR="00C43DF3" w:rsidRPr="007D67FC" w:rsidRDefault="001B6550" w:rsidP="007D67FC">
      <w:pPr>
        <w:spacing w:after="0"/>
        <w:divId w:val="2079983297"/>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2A01B349" w14:textId="77777777" w:rsidR="00C43DF3" w:rsidRPr="007D67FC" w:rsidRDefault="00C43DF3" w:rsidP="007D67FC">
      <w:pPr>
        <w:spacing w:after="0"/>
        <w:divId w:val="1586304276"/>
        <w:rPr>
          <w:rFonts w:ascii="Arial" w:eastAsia="Times New Roman" w:hAnsi="Arial" w:cs="Arial"/>
          <w:sz w:val="20"/>
          <w:szCs w:val="20"/>
          <w:lang w:val="en"/>
        </w:rPr>
      </w:pPr>
    </w:p>
    <w:p w14:paraId="1E47BA95" w14:textId="77777777" w:rsidR="00C43DF3" w:rsidRPr="007D67FC" w:rsidRDefault="001B6550" w:rsidP="007D67FC">
      <w:pPr>
        <w:spacing w:after="0"/>
        <w:divId w:val="366413323"/>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Modified Classification (required only if applicable)  (select all that apply) </w:t>
      </w:r>
    </w:p>
    <w:p w14:paraId="40CDAF69" w14:textId="77777777" w:rsidR="00C43DF3" w:rsidRPr="007D67FC" w:rsidRDefault="001B6550" w:rsidP="007D67FC">
      <w:pPr>
        <w:spacing w:after="0"/>
        <w:divId w:val="1582762551"/>
        <w:rPr>
          <w:rFonts w:ascii="Arial" w:eastAsia="Times New Roman" w:hAnsi="Arial" w:cs="Arial"/>
          <w:sz w:val="20"/>
          <w:szCs w:val="20"/>
          <w:lang w:val="en"/>
        </w:rPr>
      </w:pPr>
      <w:r w:rsidRPr="007D67FC">
        <w:rPr>
          <w:rFonts w:ascii="Arial" w:eastAsia="Times New Roman" w:hAnsi="Arial" w:cs="Arial"/>
          <w:sz w:val="20"/>
          <w:szCs w:val="20"/>
          <w:lang w:val="en"/>
        </w:rPr>
        <w:t xml:space="preserve">___ Not applicable  </w:t>
      </w:r>
    </w:p>
    <w:p w14:paraId="2DCF1B59" w14:textId="77777777" w:rsidR="00C43DF3" w:rsidRPr="007D67FC" w:rsidRDefault="001B6550" w:rsidP="007D67FC">
      <w:pPr>
        <w:spacing w:after="0"/>
        <w:divId w:val="1797211896"/>
        <w:rPr>
          <w:rFonts w:ascii="Arial" w:eastAsia="Times New Roman" w:hAnsi="Arial" w:cs="Arial"/>
          <w:sz w:val="20"/>
          <w:szCs w:val="20"/>
          <w:lang w:val="en"/>
        </w:rPr>
      </w:pPr>
      <w:r w:rsidRPr="007D67FC">
        <w:rPr>
          <w:rFonts w:ascii="Arial" w:eastAsia="Times New Roman" w:hAnsi="Arial" w:cs="Arial"/>
          <w:sz w:val="20"/>
          <w:szCs w:val="20"/>
          <w:lang w:val="en"/>
        </w:rPr>
        <w:t xml:space="preserve">___ y (post-neoadjuvant therapy)  </w:t>
      </w:r>
    </w:p>
    <w:p w14:paraId="7D58F4C1" w14:textId="77777777" w:rsidR="00C43DF3" w:rsidRPr="007D67FC" w:rsidRDefault="001B6550" w:rsidP="007D67FC">
      <w:pPr>
        <w:spacing w:after="0"/>
        <w:divId w:val="1056006463"/>
        <w:rPr>
          <w:rFonts w:ascii="Arial" w:eastAsia="Times New Roman" w:hAnsi="Arial" w:cs="Arial"/>
          <w:sz w:val="20"/>
          <w:szCs w:val="20"/>
          <w:lang w:val="en"/>
        </w:rPr>
      </w:pPr>
      <w:r w:rsidRPr="007D67FC">
        <w:rPr>
          <w:rFonts w:ascii="Arial" w:eastAsia="Times New Roman" w:hAnsi="Arial" w:cs="Arial"/>
          <w:sz w:val="20"/>
          <w:szCs w:val="20"/>
          <w:lang w:val="en"/>
        </w:rPr>
        <w:t xml:space="preserve">___ r (recurrence)  </w:t>
      </w:r>
    </w:p>
    <w:p w14:paraId="58B27EA2" w14:textId="77777777" w:rsidR="00C43DF3" w:rsidRPr="007D67FC" w:rsidRDefault="00C43DF3" w:rsidP="007D67FC">
      <w:pPr>
        <w:spacing w:after="0"/>
        <w:divId w:val="1586304276"/>
        <w:rPr>
          <w:rFonts w:ascii="Arial" w:eastAsia="Times New Roman" w:hAnsi="Arial" w:cs="Arial"/>
          <w:sz w:val="20"/>
          <w:szCs w:val="20"/>
          <w:lang w:val="en"/>
        </w:rPr>
      </w:pPr>
    </w:p>
    <w:p w14:paraId="52B0E3B1" w14:textId="77777777" w:rsidR="00C43DF3" w:rsidRPr="007D67FC" w:rsidRDefault="001B6550" w:rsidP="007D67FC">
      <w:pPr>
        <w:spacing w:after="0"/>
        <w:divId w:val="1576476414"/>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pT Category  </w:t>
      </w:r>
    </w:p>
    <w:p w14:paraId="671BEB25" w14:textId="77777777" w:rsidR="00C43DF3" w:rsidRPr="007D67FC" w:rsidRDefault="001B6550" w:rsidP="007D67FC">
      <w:pPr>
        <w:spacing w:after="0"/>
        <w:divId w:val="191580839"/>
        <w:rPr>
          <w:rFonts w:ascii="Arial" w:eastAsia="Times New Roman" w:hAnsi="Arial" w:cs="Arial"/>
          <w:sz w:val="20"/>
          <w:szCs w:val="20"/>
          <w:lang w:val="en"/>
        </w:rPr>
      </w:pPr>
      <w:r w:rsidRPr="007D67FC">
        <w:rPr>
          <w:rFonts w:ascii="Arial" w:eastAsia="Times New Roman" w:hAnsi="Arial" w:cs="Arial"/>
          <w:sz w:val="20"/>
          <w:szCs w:val="20"/>
          <w:lang w:val="en"/>
        </w:rPr>
        <w:t xml:space="preserve">___ pT not assigned (cannot be determined based on available pathological information)  </w:t>
      </w:r>
    </w:p>
    <w:p w14:paraId="3518CF39" w14:textId="77777777" w:rsidR="00C43DF3" w:rsidRPr="007D67FC" w:rsidRDefault="001B6550" w:rsidP="007D67FC">
      <w:pPr>
        <w:spacing w:after="0"/>
        <w:divId w:val="81878353"/>
        <w:rPr>
          <w:rFonts w:ascii="Arial" w:eastAsia="Times New Roman" w:hAnsi="Arial" w:cs="Arial"/>
          <w:sz w:val="20"/>
          <w:szCs w:val="20"/>
          <w:lang w:val="en"/>
        </w:rPr>
      </w:pPr>
      <w:r w:rsidRPr="007D67FC">
        <w:rPr>
          <w:rFonts w:ascii="Arial" w:eastAsia="Times New Roman" w:hAnsi="Arial" w:cs="Arial"/>
          <w:sz w:val="20"/>
          <w:szCs w:val="20"/>
          <w:lang w:val="en"/>
        </w:rPr>
        <w:t xml:space="preserve">___ pT0: No evidence of primary tumor  </w:t>
      </w:r>
    </w:p>
    <w:p w14:paraId="13D27CF3" w14:textId="77777777" w:rsidR="00C43DF3" w:rsidRPr="007D67FC" w:rsidRDefault="001B6550" w:rsidP="007D67FC">
      <w:pPr>
        <w:spacing w:after="0"/>
        <w:divId w:val="272633081"/>
        <w:rPr>
          <w:rFonts w:ascii="Arial" w:eastAsia="Times New Roman" w:hAnsi="Arial" w:cs="Arial"/>
          <w:sz w:val="20"/>
          <w:szCs w:val="20"/>
          <w:lang w:val="en"/>
        </w:rPr>
      </w:pPr>
      <w:r w:rsidRPr="007D67FC">
        <w:rPr>
          <w:rFonts w:ascii="Arial" w:eastAsia="Times New Roman" w:hAnsi="Arial" w:cs="Arial"/>
          <w:sz w:val="20"/>
          <w:szCs w:val="20"/>
          <w:lang w:val="en"/>
        </w:rPr>
        <w:t xml:space="preserve">___ pTa: Non-invasive papillary carcinoma  </w:t>
      </w:r>
    </w:p>
    <w:p w14:paraId="0D103572" w14:textId="77777777" w:rsidR="00C43DF3" w:rsidRPr="007D67FC" w:rsidRDefault="001B6550" w:rsidP="007D67FC">
      <w:pPr>
        <w:spacing w:after="0"/>
        <w:divId w:val="908342565"/>
        <w:rPr>
          <w:rFonts w:ascii="Arial" w:eastAsia="Times New Roman" w:hAnsi="Arial" w:cs="Arial"/>
          <w:sz w:val="20"/>
          <w:szCs w:val="20"/>
          <w:lang w:val="en"/>
        </w:rPr>
      </w:pPr>
      <w:r w:rsidRPr="007D67FC">
        <w:rPr>
          <w:rFonts w:ascii="Arial" w:eastAsia="Times New Roman" w:hAnsi="Arial" w:cs="Arial"/>
          <w:sz w:val="20"/>
          <w:szCs w:val="20"/>
          <w:lang w:val="en"/>
        </w:rPr>
        <w:t xml:space="preserve">___ pTis: Urothelial carcinoma *in situ*: “flat tumor”  </w:t>
      </w:r>
    </w:p>
    <w:p w14:paraId="41DF0E9C" w14:textId="77777777" w:rsidR="00C43DF3" w:rsidRPr="007D67FC" w:rsidRDefault="001B6550" w:rsidP="007D67FC">
      <w:pPr>
        <w:spacing w:after="0"/>
        <w:divId w:val="1802262810"/>
        <w:rPr>
          <w:rFonts w:ascii="Arial" w:eastAsia="Times New Roman" w:hAnsi="Arial" w:cs="Arial"/>
          <w:sz w:val="20"/>
          <w:szCs w:val="20"/>
          <w:lang w:val="en"/>
        </w:rPr>
      </w:pPr>
      <w:r w:rsidRPr="007D67FC">
        <w:rPr>
          <w:rFonts w:ascii="Arial" w:eastAsia="Times New Roman" w:hAnsi="Arial" w:cs="Arial"/>
          <w:sz w:val="20"/>
          <w:szCs w:val="20"/>
          <w:lang w:val="en"/>
        </w:rPr>
        <w:t xml:space="preserve">___ pT1: Tumor invades lamina propria (subepithelial connective tissue)  </w:t>
      </w:r>
    </w:p>
    <w:p w14:paraId="2540595B" w14:textId="77777777" w:rsidR="00C43DF3" w:rsidRPr="007D67FC" w:rsidRDefault="001B6550" w:rsidP="007D67FC">
      <w:pPr>
        <w:spacing w:after="0"/>
        <w:divId w:val="1827017411"/>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pT2: Tumor invades muscularis propria  </w:t>
      </w:r>
    </w:p>
    <w:p w14:paraId="30B0B401" w14:textId="77777777" w:rsidR="00C43DF3" w:rsidRPr="007D67FC" w:rsidRDefault="001B6550" w:rsidP="007D67FC">
      <w:pPr>
        <w:spacing w:after="0"/>
        <w:divId w:val="1645038008"/>
        <w:rPr>
          <w:rFonts w:ascii="Arial" w:eastAsia="Times New Roman" w:hAnsi="Arial" w:cs="Arial"/>
          <w:sz w:val="20"/>
          <w:szCs w:val="20"/>
          <w:lang w:val="en"/>
        </w:rPr>
      </w:pPr>
      <w:r w:rsidRPr="007D67FC">
        <w:rPr>
          <w:rFonts w:ascii="Arial" w:eastAsia="Times New Roman" w:hAnsi="Arial" w:cs="Arial"/>
          <w:sz w:val="20"/>
          <w:szCs w:val="20"/>
          <w:lang w:val="en"/>
        </w:rPr>
        <w:t xml:space="preserve">___ pT2a: Tumor invades superficial muscularis propria (inner half)  </w:t>
      </w:r>
    </w:p>
    <w:p w14:paraId="05F649D5" w14:textId="77777777" w:rsidR="00C43DF3" w:rsidRPr="007D67FC" w:rsidRDefault="001B6550" w:rsidP="007D67FC">
      <w:pPr>
        <w:spacing w:after="0"/>
        <w:divId w:val="1111631114"/>
        <w:rPr>
          <w:rFonts w:ascii="Arial" w:eastAsia="Times New Roman" w:hAnsi="Arial" w:cs="Arial"/>
          <w:sz w:val="20"/>
          <w:szCs w:val="20"/>
          <w:lang w:val="en"/>
        </w:rPr>
      </w:pPr>
      <w:r w:rsidRPr="007D67FC">
        <w:rPr>
          <w:rFonts w:ascii="Arial" w:eastAsia="Times New Roman" w:hAnsi="Arial" w:cs="Arial"/>
          <w:sz w:val="20"/>
          <w:szCs w:val="20"/>
          <w:lang w:val="en"/>
        </w:rPr>
        <w:t xml:space="preserve">___ pT2b: Tumor invades deep muscularis propria (outer half)  </w:t>
      </w:r>
    </w:p>
    <w:p w14:paraId="547B1E16" w14:textId="77777777" w:rsidR="00C43DF3" w:rsidRPr="007D67FC" w:rsidRDefault="001B6550" w:rsidP="007D67FC">
      <w:pPr>
        <w:spacing w:after="0"/>
        <w:divId w:val="2049451169"/>
        <w:rPr>
          <w:rFonts w:ascii="Arial" w:eastAsia="Times New Roman" w:hAnsi="Arial" w:cs="Arial"/>
          <w:sz w:val="20"/>
          <w:szCs w:val="20"/>
          <w:lang w:val="en"/>
        </w:rPr>
      </w:pPr>
      <w:r w:rsidRPr="007D67FC">
        <w:rPr>
          <w:rFonts w:ascii="Arial" w:eastAsia="Times New Roman" w:hAnsi="Arial" w:cs="Arial"/>
          <w:sz w:val="20"/>
          <w:szCs w:val="20"/>
          <w:lang w:val="en"/>
        </w:rPr>
        <w:t xml:space="preserve">___ pT2 (subcategory cannot be determined)  </w:t>
      </w:r>
    </w:p>
    <w:p w14:paraId="123E0431" w14:textId="77777777" w:rsidR="00C43DF3" w:rsidRPr="007D67FC" w:rsidRDefault="001B6550" w:rsidP="007D67FC">
      <w:pPr>
        <w:spacing w:after="0"/>
        <w:divId w:val="1068839313"/>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pT3: Tumor invades </w:t>
      </w:r>
      <w:proofErr w:type="spellStart"/>
      <w:r w:rsidRPr="007D67FC">
        <w:rPr>
          <w:rFonts w:ascii="Arial" w:eastAsia="Times New Roman" w:hAnsi="Arial" w:cs="Arial"/>
          <w:i/>
          <w:iCs/>
          <w:sz w:val="16"/>
          <w:szCs w:val="16"/>
          <w:lang w:val="en"/>
        </w:rPr>
        <w:t>perivesical</w:t>
      </w:r>
      <w:proofErr w:type="spellEnd"/>
      <w:r w:rsidRPr="007D67FC">
        <w:rPr>
          <w:rFonts w:ascii="Arial" w:eastAsia="Times New Roman" w:hAnsi="Arial" w:cs="Arial"/>
          <w:i/>
          <w:iCs/>
          <w:sz w:val="16"/>
          <w:szCs w:val="16"/>
          <w:lang w:val="en"/>
        </w:rPr>
        <w:t xml:space="preserve"> soft tissue  </w:t>
      </w:r>
    </w:p>
    <w:p w14:paraId="7033893D" w14:textId="77777777" w:rsidR="00C43DF3" w:rsidRPr="007D67FC" w:rsidRDefault="001B6550" w:rsidP="007D67FC">
      <w:pPr>
        <w:spacing w:after="0"/>
        <w:divId w:val="378476857"/>
        <w:rPr>
          <w:rFonts w:ascii="Arial" w:eastAsia="Times New Roman" w:hAnsi="Arial" w:cs="Arial"/>
          <w:sz w:val="20"/>
          <w:szCs w:val="20"/>
          <w:lang w:val="en"/>
        </w:rPr>
      </w:pPr>
      <w:r w:rsidRPr="007D67FC">
        <w:rPr>
          <w:rFonts w:ascii="Arial" w:eastAsia="Times New Roman" w:hAnsi="Arial" w:cs="Arial"/>
          <w:sz w:val="20"/>
          <w:szCs w:val="20"/>
          <w:lang w:val="en"/>
        </w:rPr>
        <w:t xml:space="preserve">___ pT3a: Tumor invades </w:t>
      </w:r>
      <w:proofErr w:type="spellStart"/>
      <w:r w:rsidRPr="007D67FC">
        <w:rPr>
          <w:rFonts w:ascii="Arial" w:eastAsia="Times New Roman" w:hAnsi="Arial" w:cs="Arial"/>
          <w:sz w:val="20"/>
          <w:szCs w:val="20"/>
          <w:lang w:val="en"/>
        </w:rPr>
        <w:t>perivesical</w:t>
      </w:r>
      <w:proofErr w:type="spellEnd"/>
      <w:r w:rsidRPr="007D67FC">
        <w:rPr>
          <w:rFonts w:ascii="Arial" w:eastAsia="Times New Roman" w:hAnsi="Arial" w:cs="Arial"/>
          <w:sz w:val="20"/>
          <w:szCs w:val="20"/>
          <w:lang w:val="en"/>
        </w:rPr>
        <w:t xml:space="preserve"> soft tissue microscopically  </w:t>
      </w:r>
    </w:p>
    <w:p w14:paraId="0424E745" w14:textId="77777777" w:rsidR="00C43DF3" w:rsidRPr="007D67FC" w:rsidRDefault="001B6550" w:rsidP="007D67FC">
      <w:pPr>
        <w:spacing w:after="0"/>
        <w:divId w:val="675883187"/>
        <w:rPr>
          <w:rFonts w:ascii="Arial" w:eastAsia="Times New Roman" w:hAnsi="Arial" w:cs="Arial"/>
          <w:sz w:val="20"/>
          <w:szCs w:val="20"/>
          <w:lang w:val="en"/>
        </w:rPr>
      </w:pPr>
      <w:r w:rsidRPr="007D67FC">
        <w:rPr>
          <w:rFonts w:ascii="Arial" w:eastAsia="Times New Roman" w:hAnsi="Arial" w:cs="Arial"/>
          <w:sz w:val="20"/>
          <w:szCs w:val="20"/>
          <w:lang w:val="en"/>
        </w:rPr>
        <w:t xml:space="preserve">___ pT3b: Tumor invades </w:t>
      </w:r>
      <w:proofErr w:type="spellStart"/>
      <w:r w:rsidRPr="007D67FC">
        <w:rPr>
          <w:rFonts w:ascii="Arial" w:eastAsia="Times New Roman" w:hAnsi="Arial" w:cs="Arial"/>
          <w:sz w:val="20"/>
          <w:szCs w:val="20"/>
          <w:lang w:val="en"/>
        </w:rPr>
        <w:t>perivesical</w:t>
      </w:r>
      <w:proofErr w:type="spellEnd"/>
      <w:r w:rsidRPr="007D67FC">
        <w:rPr>
          <w:rFonts w:ascii="Arial" w:eastAsia="Times New Roman" w:hAnsi="Arial" w:cs="Arial"/>
          <w:sz w:val="20"/>
          <w:szCs w:val="20"/>
          <w:lang w:val="en"/>
        </w:rPr>
        <w:t xml:space="preserve"> soft tissue macroscopically (extravesicular mass)  </w:t>
      </w:r>
    </w:p>
    <w:p w14:paraId="16C8EA28" w14:textId="77777777" w:rsidR="00C43DF3" w:rsidRPr="007D67FC" w:rsidRDefault="001B6550" w:rsidP="007D67FC">
      <w:pPr>
        <w:spacing w:after="0"/>
        <w:divId w:val="1912812069"/>
        <w:rPr>
          <w:rFonts w:ascii="Arial" w:eastAsia="Times New Roman" w:hAnsi="Arial" w:cs="Arial"/>
          <w:sz w:val="20"/>
          <w:szCs w:val="20"/>
          <w:lang w:val="en"/>
        </w:rPr>
      </w:pPr>
      <w:r w:rsidRPr="007D67FC">
        <w:rPr>
          <w:rFonts w:ascii="Arial" w:eastAsia="Times New Roman" w:hAnsi="Arial" w:cs="Arial"/>
          <w:sz w:val="20"/>
          <w:szCs w:val="20"/>
          <w:lang w:val="en"/>
        </w:rPr>
        <w:t xml:space="preserve">___ pT3 (subcategory cannot be determined)  </w:t>
      </w:r>
    </w:p>
    <w:p w14:paraId="34CBBAD4" w14:textId="77777777" w:rsidR="00C43DF3" w:rsidRPr="007D67FC" w:rsidRDefault="001B6550" w:rsidP="007D67FC">
      <w:pPr>
        <w:spacing w:after="0"/>
        <w:divId w:val="1037923927"/>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pT4: Extravesical tumor directly invades any of the following: prostatic stroma, seminal vesicles, uterus, vagina, pelvic wall, abdominal wall  </w:t>
      </w:r>
    </w:p>
    <w:p w14:paraId="06CB16A2" w14:textId="77777777" w:rsidR="00C43DF3" w:rsidRPr="007D67FC" w:rsidRDefault="001B6550" w:rsidP="007D67FC">
      <w:pPr>
        <w:spacing w:after="0"/>
        <w:divId w:val="356321698"/>
        <w:rPr>
          <w:rFonts w:ascii="Arial" w:eastAsia="Times New Roman" w:hAnsi="Arial" w:cs="Arial"/>
          <w:sz w:val="20"/>
          <w:szCs w:val="20"/>
          <w:lang w:val="en"/>
        </w:rPr>
      </w:pPr>
      <w:r w:rsidRPr="007D67FC">
        <w:rPr>
          <w:rFonts w:ascii="Arial" w:eastAsia="Times New Roman" w:hAnsi="Arial" w:cs="Arial"/>
          <w:sz w:val="20"/>
          <w:szCs w:val="20"/>
          <w:lang w:val="en"/>
        </w:rPr>
        <w:t xml:space="preserve">___ pT4a: Extravesical tumor invades directly into prostatic stroma, uterus, or vagina  </w:t>
      </w:r>
    </w:p>
    <w:p w14:paraId="3830007F" w14:textId="77777777" w:rsidR="00C43DF3" w:rsidRPr="007D67FC" w:rsidRDefault="001B6550" w:rsidP="007D67FC">
      <w:pPr>
        <w:spacing w:after="0"/>
        <w:divId w:val="292178978"/>
        <w:rPr>
          <w:rFonts w:ascii="Arial" w:eastAsia="Times New Roman" w:hAnsi="Arial" w:cs="Arial"/>
          <w:sz w:val="20"/>
          <w:szCs w:val="20"/>
          <w:lang w:val="en"/>
        </w:rPr>
      </w:pPr>
      <w:r w:rsidRPr="007D67FC">
        <w:rPr>
          <w:rFonts w:ascii="Arial" w:eastAsia="Times New Roman" w:hAnsi="Arial" w:cs="Arial"/>
          <w:sz w:val="20"/>
          <w:szCs w:val="20"/>
          <w:lang w:val="en"/>
        </w:rPr>
        <w:t xml:space="preserve">___ pT4b: Extravesical tumor invades pelvic wall, abdominal wall  </w:t>
      </w:r>
    </w:p>
    <w:p w14:paraId="248FD218" w14:textId="77777777" w:rsidR="00C43DF3" w:rsidRPr="007D67FC" w:rsidRDefault="001B6550" w:rsidP="007D67FC">
      <w:pPr>
        <w:spacing w:after="0"/>
        <w:divId w:val="1446384205"/>
        <w:rPr>
          <w:rFonts w:ascii="Arial" w:eastAsia="Times New Roman" w:hAnsi="Arial" w:cs="Arial"/>
          <w:sz w:val="20"/>
          <w:szCs w:val="20"/>
          <w:lang w:val="en"/>
        </w:rPr>
      </w:pPr>
      <w:r w:rsidRPr="007D67FC">
        <w:rPr>
          <w:rFonts w:ascii="Arial" w:eastAsia="Times New Roman" w:hAnsi="Arial" w:cs="Arial"/>
          <w:sz w:val="20"/>
          <w:szCs w:val="20"/>
          <w:lang w:val="en"/>
        </w:rPr>
        <w:t xml:space="preserve">___ pT4 (subcategory cannot be determined)  </w:t>
      </w:r>
    </w:p>
    <w:p w14:paraId="49240E58" w14:textId="77777777" w:rsidR="00D22F71" w:rsidRPr="007D67FC" w:rsidRDefault="00D22F71" w:rsidP="007D67FC">
      <w:pPr>
        <w:spacing w:after="0"/>
        <w:divId w:val="669790643"/>
        <w:rPr>
          <w:rFonts w:ascii="Arial" w:eastAsia="Times New Roman" w:hAnsi="Arial" w:cs="Arial"/>
          <w:b/>
          <w:bCs/>
          <w:sz w:val="20"/>
          <w:szCs w:val="20"/>
          <w:lang w:val="en"/>
        </w:rPr>
      </w:pPr>
    </w:p>
    <w:p w14:paraId="6DD8DB57" w14:textId="6CD1D6A3" w:rsidR="00C43DF3" w:rsidRPr="007D67FC" w:rsidRDefault="001B6550" w:rsidP="007D67FC">
      <w:pPr>
        <w:spacing w:after="0"/>
        <w:divId w:val="669790643"/>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T Suffix (required only if applicable)  </w:t>
      </w:r>
    </w:p>
    <w:p w14:paraId="33638A7F" w14:textId="77777777" w:rsidR="00C43DF3" w:rsidRPr="007D67FC" w:rsidRDefault="001B6550" w:rsidP="007D67FC">
      <w:pPr>
        <w:spacing w:after="0"/>
        <w:divId w:val="811797288"/>
        <w:rPr>
          <w:rFonts w:ascii="Arial" w:eastAsia="Times New Roman" w:hAnsi="Arial" w:cs="Arial"/>
          <w:sz w:val="20"/>
          <w:szCs w:val="20"/>
          <w:lang w:val="en"/>
        </w:rPr>
      </w:pPr>
      <w:r w:rsidRPr="007D67FC">
        <w:rPr>
          <w:rFonts w:ascii="Arial" w:eastAsia="Times New Roman" w:hAnsi="Arial" w:cs="Arial"/>
          <w:sz w:val="20"/>
          <w:szCs w:val="20"/>
          <w:lang w:val="en"/>
        </w:rPr>
        <w:t xml:space="preserve">___ Not applicable  </w:t>
      </w:r>
    </w:p>
    <w:p w14:paraId="0CC50793" w14:textId="77777777" w:rsidR="00C43DF3" w:rsidRPr="007D67FC" w:rsidRDefault="001B6550" w:rsidP="007D67FC">
      <w:pPr>
        <w:spacing w:after="0"/>
        <w:divId w:val="20592525"/>
        <w:rPr>
          <w:rFonts w:ascii="Arial" w:eastAsia="Times New Roman" w:hAnsi="Arial" w:cs="Arial"/>
          <w:sz w:val="20"/>
          <w:szCs w:val="20"/>
          <w:lang w:val="en"/>
        </w:rPr>
      </w:pPr>
      <w:r w:rsidRPr="007D67FC">
        <w:rPr>
          <w:rFonts w:ascii="Arial" w:eastAsia="Times New Roman" w:hAnsi="Arial" w:cs="Arial"/>
          <w:sz w:val="20"/>
          <w:szCs w:val="20"/>
          <w:lang w:val="en"/>
        </w:rPr>
        <w:t xml:space="preserve">___ (m) multiple primary synchronous tumors in a single organ  </w:t>
      </w:r>
    </w:p>
    <w:p w14:paraId="7DC05948" w14:textId="77777777" w:rsidR="00C43DF3" w:rsidRPr="007D67FC" w:rsidRDefault="00C43DF3" w:rsidP="007D67FC">
      <w:pPr>
        <w:spacing w:after="0"/>
        <w:divId w:val="1586304276"/>
        <w:rPr>
          <w:rFonts w:ascii="Arial" w:eastAsia="Times New Roman" w:hAnsi="Arial" w:cs="Arial"/>
          <w:sz w:val="20"/>
          <w:szCs w:val="20"/>
          <w:lang w:val="en"/>
        </w:rPr>
      </w:pPr>
    </w:p>
    <w:p w14:paraId="572E18EA" w14:textId="77777777" w:rsidR="00C43DF3" w:rsidRPr="007D67FC" w:rsidRDefault="001B6550" w:rsidP="007D67FC">
      <w:pPr>
        <w:spacing w:after="0"/>
        <w:divId w:val="968901340"/>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pN Category  </w:t>
      </w:r>
    </w:p>
    <w:p w14:paraId="1E7EA94B" w14:textId="77777777" w:rsidR="00C43DF3" w:rsidRPr="007D67FC" w:rsidRDefault="001B6550" w:rsidP="007D67FC">
      <w:pPr>
        <w:spacing w:after="0"/>
        <w:divId w:val="522937671"/>
        <w:rPr>
          <w:rFonts w:ascii="Arial" w:eastAsia="Times New Roman" w:hAnsi="Arial" w:cs="Arial"/>
          <w:sz w:val="20"/>
          <w:szCs w:val="20"/>
          <w:lang w:val="en"/>
        </w:rPr>
      </w:pPr>
      <w:r w:rsidRPr="007D67FC">
        <w:rPr>
          <w:rFonts w:ascii="Arial" w:eastAsia="Times New Roman" w:hAnsi="Arial" w:cs="Arial"/>
          <w:sz w:val="20"/>
          <w:szCs w:val="20"/>
          <w:lang w:val="en"/>
        </w:rPr>
        <w:t xml:space="preserve">___ pN not assigned (no nodes submitted or found)  </w:t>
      </w:r>
    </w:p>
    <w:p w14:paraId="7C316561" w14:textId="77777777" w:rsidR="00C43DF3" w:rsidRPr="007D67FC" w:rsidRDefault="001B6550" w:rsidP="007D67FC">
      <w:pPr>
        <w:spacing w:after="0"/>
        <w:divId w:val="2008053111"/>
        <w:rPr>
          <w:rFonts w:ascii="Arial" w:eastAsia="Times New Roman" w:hAnsi="Arial" w:cs="Arial"/>
          <w:sz w:val="20"/>
          <w:szCs w:val="20"/>
          <w:lang w:val="en"/>
        </w:rPr>
      </w:pPr>
      <w:r w:rsidRPr="007D67FC">
        <w:rPr>
          <w:rFonts w:ascii="Arial" w:eastAsia="Times New Roman" w:hAnsi="Arial" w:cs="Arial"/>
          <w:sz w:val="20"/>
          <w:szCs w:val="20"/>
          <w:lang w:val="en"/>
        </w:rPr>
        <w:t xml:space="preserve">___ pN not assigned (cannot be determined based on available pathological information)  </w:t>
      </w:r>
    </w:p>
    <w:p w14:paraId="0E0B30DA" w14:textId="77777777" w:rsidR="00C43DF3" w:rsidRPr="007D67FC" w:rsidRDefault="001B6550" w:rsidP="007D67FC">
      <w:pPr>
        <w:spacing w:after="0"/>
        <w:divId w:val="1873758624"/>
        <w:rPr>
          <w:rFonts w:ascii="Arial" w:eastAsia="Times New Roman" w:hAnsi="Arial" w:cs="Arial"/>
          <w:sz w:val="20"/>
          <w:szCs w:val="20"/>
          <w:lang w:val="en"/>
        </w:rPr>
      </w:pPr>
      <w:r w:rsidRPr="007D67FC">
        <w:rPr>
          <w:rFonts w:ascii="Arial" w:eastAsia="Times New Roman" w:hAnsi="Arial" w:cs="Arial"/>
          <w:sz w:val="20"/>
          <w:szCs w:val="20"/>
          <w:lang w:val="en"/>
        </w:rPr>
        <w:t xml:space="preserve">___ pN0: No lymph node metastasis  </w:t>
      </w:r>
    </w:p>
    <w:p w14:paraId="5E5DE35A" w14:textId="77777777" w:rsidR="00C43DF3" w:rsidRPr="007D67FC" w:rsidRDefault="001B6550" w:rsidP="007D67FC">
      <w:pPr>
        <w:spacing w:after="0"/>
        <w:divId w:val="770930600"/>
        <w:rPr>
          <w:rFonts w:ascii="Arial" w:eastAsia="Times New Roman" w:hAnsi="Arial" w:cs="Arial"/>
          <w:sz w:val="20"/>
          <w:szCs w:val="20"/>
          <w:lang w:val="en"/>
        </w:rPr>
      </w:pPr>
      <w:r w:rsidRPr="007D67FC">
        <w:rPr>
          <w:rFonts w:ascii="Arial" w:eastAsia="Times New Roman" w:hAnsi="Arial" w:cs="Arial"/>
          <w:sz w:val="20"/>
          <w:szCs w:val="20"/>
          <w:lang w:val="en"/>
        </w:rPr>
        <w:t>___ pN1: Single regional lymph node metastasis in the true pelvis (</w:t>
      </w:r>
      <w:proofErr w:type="spellStart"/>
      <w:r w:rsidRPr="007D67FC">
        <w:rPr>
          <w:rFonts w:ascii="Arial" w:eastAsia="Times New Roman" w:hAnsi="Arial" w:cs="Arial"/>
          <w:sz w:val="20"/>
          <w:szCs w:val="20"/>
          <w:lang w:val="en"/>
        </w:rPr>
        <w:t>perivesical</w:t>
      </w:r>
      <w:proofErr w:type="spellEnd"/>
      <w:r w:rsidRPr="007D67FC">
        <w:rPr>
          <w:rFonts w:ascii="Arial" w:eastAsia="Times New Roman" w:hAnsi="Arial" w:cs="Arial"/>
          <w:sz w:val="20"/>
          <w:szCs w:val="20"/>
          <w:lang w:val="en"/>
        </w:rPr>
        <w:t xml:space="preserve">, obturator, internal and external iliac, or sacral lymph node)  </w:t>
      </w:r>
    </w:p>
    <w:p w14:paraId="52E7CA76" w14:textId="77777777" w:rsidR="00C43DF3" w:rsidRPr="007D67FC" w:rsidRDefault="001B6550" w:rsidP="007D67FC">
      <w:pPr>
        <w:spacing w:after="0"/>
        <w:divId w:val="42098690"/>
        <w:rPr>
          <w:rFonts w:ascii="Arial" w:eastAsia="Times New Roman" w:hAnsi="Arial" w:cs="Arial"/>
          <w:sz w:val="20"/>
          <w:szCs w:val="20"/>
          <w:lang w:val="en"/>
        </w:rPr>
      </w:pPr>
      <w:r w:rsidRPr="007D67FC">
        <w:rPr>
          <w:rFonts w:ascii="Arial" w:eastAsia="Times New Roman" w:hAnsi="Arial" w:cs="Arial"/>
          <w:sz w:val="20"/>
          <w:szCs w:val="20"/>
          <w:lang w:val="en"/>
        </w:rPr>
        <w:t>___ pN2: Multiple regional lymph node metastasis in the true pelvis (</w:t>
      </w:r>
      <w:proofErr w:type="spellStart"/>
      <w:r w:rsidRPr="007D67FC">
        <w:rPr>
          <w:rFonts w:ascii="Arial" w:eastAsia="Times New Roman" w:hAnsi="Arial" w:cs="Arial"/>
          <w:sz w:val="20"/>
          <w:szCs w:val="20"/>
          <w:lang w:val="en"/>
        </w:rPr>
        <w:t>perivesical</w:t>
      </w:r>
      <w:proofErr w:type="spellEnd"/>
      <w:r w:rsidRPr="007D67FC">
        <w:rPr>
          <w:rFonts w:ascii="Arial" w:eastAsia="Times New Roman" w:hAnsi="Arial" w:cs="Arial"/>
          <w:sz w:val="20"/>
          <w:szCs w:val="20"/>
          <w:lang w:val="en"/>
        </w:rPr>
        <w:t xml:space="preserve">, obturator, internal and external iliac, or sacral lymph node)  </w:t>
      </w:r>
    </w:p>
    <w:p w14:paraId="6D831CEC" w14:textId="1AA424F8" w:rsidR="00C43DF3" w:rsidRPr="007D67FC" w:rsidRDefault="001B6550" w:rsidP="0000191E">
      <w:pPr>
        <w:spacing w:after="0"/>
        <w:divId w:val="1124885627"/>
        <w:rPr>
          <w:rFonts w:ascii="Arial" w:eastAsia="Times New Roman" w:hAnsi="Arial" w:cs="Arial"/>
          <w:sz w:val="20"/>
          <w:szCs w:val="20"/>
          <w:lang w:val="en"/>
        </w:rPr>
      </w:pPr>
      <w:r w:rsidRPr="007D67FC">
        <w:rPr>
          <w:rFonts w:ascii="Arial" w:eastAsia="Times New Roman" w:hAnsi="Arial" w:cs="Arial"/>
          <w:sz w:val="20"/>
          <w:szCs w:val="20"/>
          <w:lang w:val="en"/>
        </w:rPr>
        <w:t xml:space="preserve">___ pN3: Lymph node metastasis to the common iliac lymph nodes  </w:t>
      </w:r>
    </w:p>
    <w:p w14:paraId="59F96EF6" w14:textId="77777777" w:rsidR="00C43DF3" w:rsidRPr="007D67FC" w:rsidRDefault="001B6550" w:rsidP="007D67FC">
      <w:pPr>
        <w:spacing w:after="0"/>
        <w:divId w:val="1923444432"/>
        <w:rPr>
          <w:rFonts w:ascii="Arial" w:eastAsia="Times New Roman" w:hAnsi="Arial" w:cs="Arial"/>
          <w:b/>
          <w:bCs/>
          <w:sz w:val="20"/>
          <w:szCs w:val="20"/>
          <w:lang w:val="en"/>
        </w:rPr>
      </w:pPr>
      <w:r w:rsidRPr="007D67FC">
        <w:rPr>
          <w:rFonts w:ascii="Arial" w:eastAsia="Times New Roman" w:hAnsi="Arial" w:cs="Arial"/>
          <w:b/>
          <w:bCs/>
          <w:sz w:val="20"/>
          <w:szCs w:val="20"/>
          <w:lang w:val="en"/>
        </w:rPr>
        <w:lastRenderedPageBreak/>
        <w:t xml:space="preserve">pM Category (required only if confirmed pathologically)  </w:t>
      </w:r>
    </w:p>
    <w:p w14:paraId="5122BC7E" w14:textId="77777777" w:rsidR="00C43DF3" w:rsidRPr="007D67FC" w:rsidRDefault="001B6550" w:rsidP="007D67FC">
      <w:pPr>
        <w:spacing w:after="0"/>
        <w:divId w:val="1311905781"/>
        <w:rPr>
          <w:rFonts w:ascii="Arial" w:eastAsia="Times New Roman" w:hAnsi="Arial" w:cs="Arial"/>
          <w:sz w:val="20"/>
          <w:szCs w:val="20"/>
          <w:lang w:val="en"/>
        </w:rPr>
      </w:pPr>
      <w:r w:rsidRPr="007D67FC">
        <w:rPr>
          <w:rFonts w:ascii="Arial" w:eastAsia="Times New Roman" w:hAnsi="Arial" w:cs="Arial"/>
          <w:sz w:val="20"/>
          <w:szCs w:val="20"/>
          <w:lang w:val="en"/>
        </w:rPr>
        <w:t xml:space="preserve">___ Not applicable - pM cannot be determined from the submitted specimen(s)  </w:t>
      </w:r>
    </w:p>
    <w:p w14:paraId="3CA6018B" w14:textId="77777777" w:rsidR="00C43DF3" w:rsidRPr="007D67FC" w:rsidRDefault="001B6550" w:rsidP="007D67FC">
      <w:pPr>
        <w:spacing w:after="0"/>
        <w:divId w:val="804275691"/>
        <w:rPr>
          <w:rFonts w:ascii="Arial" w:eastAsia="Times New Roman" w:hAnsi="Arial" w:cs="Arial"/>
          <w:i/>
          <w:iCs/>
          <w:sz w:val="16"/>
          <w:szCs w:val="16"/>
          <w:lang w:val="en"/>
        </w:rPr>
      </w:pPr>
      <w:r w:rsidRPr="007D67FC">
        <w:rPr>
          <w:rFonts w:ascii="Arial" w:eastAsia="Times New Roman" w:hAnsi="Arial" w:cs="Arial"/>
          <w:i/>
          <w:iCs/>
          <w:sz w:val="16"/>
          <w:szCs w:val="16"/>
          <w:lang w:val="en"/>
        </w:rPr>
        <w:t xml:space="preserve">pM1: Distant metastasis  </w:t>
      </w:r>
    </w:p>
    <w:p w14:paraId="47960E2F" w14:textId="77777777" w:rsidR="00C43DF3" w:rsidRPr="007D67FC" w:rsidRDefault="001B6550" w:rsidP="007D67FC">
      <w:pPr>
        <w:spacing w:after="0"/>
        <w:divId w:val="1978799066"/>
        <w:rPr>
          <w:rFonts w:ascii="Arial" w:eastAsia="Times New Roman" w:hAnsi="Arial" w:cs="Arial"/>
          <w:sz w:val="20"/>
          <w:szCs w:val="20"/>
          <w:lang w:val="en"/>
        </w:rPr>
      </w:pPr>
      <w:r w:rsidRPr="007D67FC">
        <w:rPr>
          <w:rFonts w:ascii="Arial" w:eastAsia="Times New Roman" w:hAnsi="Arial" w:cs="Arial"/>
          <w:sz w:val="20"/>
          <w:szCs w:val="20"/>
          <w:lang w:val="en"/>
        </w:rPr>
        <w:t xml:space="preserve">___ pM1a: Distant metastasis limited to lymph nodes beyond the common </w:t>
      </w:r>
      <w:proofErr w:type="spellStart"/>
      <w:r w:rsidRPr="007D67FC">
        <w:rPr>
          <w:rFonts w:ascii="Arial" w:eastAsia="Times New Roman" w:hAnsi="Arial" w:cs="Arial"/>
          <w:sz w:val="20"/>
          <w:szCs w:val="20"/>
          <w:lang w:val="en"/>
        </w:rPr>
        <w:t>iliacs</w:t>
      </w:r>
      <w:proofErr w:type="spellEnd"/>
      <w:r w:rsidRPr="007D67FC">
        <w:rPr>
          <w:rFonts w:ascii="Arial" w:eastAsia="Times New Roman" w:hAnsi="Arial" w:cs="Arial"/>
          <w:sz w:val="20"/>
          <w:szCs w:val="20"/>
          <w:lang w:val="en"/>
        </w:rPr>
        <w:t xml:space="preserve">  </w:t>
      </w:r>
    </w:p>
    <w:p w14:paraId="62AAEEFF" w14:textId="77777777" w:rsidR="00C43DF3" w:rsidRPr="007D67FC" w:rsidRDefault="001B6550" w:rsidP="007D67FC">
      <w:pPr>
        <w:spacing w:after="0"/>
        <w:divId w:val="426779459"/>
        <w:rPr>
          <w:rFonts w:ascii="Arial" w:eastAsia="Times New Roman" w:hAnsi="Arial" w:cs="Arial"/>
          <w:sz w:val="20"/>
          <w:szCs w:val="20"/>
          <w:lang w:val="en"/>
        </w:rPr>
      </w:pPr>
      <w:r w:rsidRPr="007D67FC">
        <w:rPr>
          <w:rFonts w:ascii="Arial" w:eastAsia="Times New Roman" w:hAnsi="Arial" w:cs="Arial"/>
          <w:sz w:val="20"/>
          <w:szCs w:val="20"/>
          <w:lang w:val="en"/>
        </w:rPr>
        <w:t xml:space="preserve">___ pM1b: Non-lymph-node distant metastases  </w:t>
      </w:r>
    </w:p>
    <w:p w14:paraId="529FA93E" w14:textId="77777777" w:rsidR="00C43DF3" w:rsidRPr="007D67FC" w:rsidRDefault="001B6550" w:rsidP="007D67FC">
      <w:pPr>
        <w:spacing w:after="0"/>
        <w:divId w:val="1371105503"/>
        <w:rPr>
          <w:rFonts w:ascii="Arial" w:eastAsia="Times New Roman" w:hAnsi="Arial" w:cs="Arial"/>
          <w:sz w:val="20"/>
          <w:szCs w:val="20"/>
          <w:lang w:val="en"/>
        </w:rPr>
      </w:pPr>
      <w:r w:rsidRPr="007D67FC">
        <w:rPr>
          <w:rFonts w:ascii="Arial" w:eastAsia="Times New Roman" w:hAnsi="Arial" w:cs="Arial"/>
          <w:sz w:val="20"/>
          <w:szCs w:val="20"/>
          <w:lang w:val="en"/>
        </w:rPr>
        <w:t xml:space="preserve">___ pM1 (subcategory cannot be determined)  </w:t>
      </w:r>
    </w:p>
    <w:p w14:paraId="522C8BFC" w14:textId="77777777" w:rsidR="00C43DF3" w:rsidRPr="007D67FC" w:rsidRDefault="00C43DF3" w:rsidP="007D67FC">
      <w:pPr>
        <w:spacing w:after="0"/>
        <w:divId w:val="1586304276"/>
        <w:rPr>
          <w:rFonts w:ascii="Arial" w:eastAsia="Times New Roman" w:hAnsi="Arial" w:cs="Arial"/>
          <w:sz w:val="20"/>
          <w:szCs w:val="20"/>
          <w:lang w:val="en"/>
        </w:rPr>
      </w:pPr>
    </w:p>
    <w:p w14:paraId="120321EF" w14:textId="77777777" w:rsidR="00C43DF3" w:rsidRPr="007D67FC" w:rsidRDefault="001B6550" w:rsidP="007D67FC">
      <w:pPr>
        <w:spacing w:after="0"/>
        <w:divId w:val="1807553297"/>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ADDITIONAL FINDINGS  </w:t>
      </w:r>
    </w:p>
    <w:p w14:paraId="1D398A12" w14:textId="77777777" w:rsidR="00C43DF3" w:rsidRPr="007D67FC" w:rsidRDefault="00C43DF3" w:rsidP="007D67FC">
      <w:pPr>
        <w:spacing w:after="0"/>
        <w:divId w:val="1586304276"/>
        <w:rPr>
          <w:rFonts w:ascii="Arial" w:eastAsia="Times New Roman" w:hAnsi="Arial" w:cs="Arial"/>
          <w:sz w:val="20"/>
          <w:szCs w:val="20"/>
          <w:lang w:val="en"/>
        </w:rPr>
      </w:pPr>
    </w:p>
    <w:p w14:paraId="43728983" w14:textId="77777777" w:rsidR="00C43DF3" w:rsidRPr="007D67FC" w:rsidRDefault="001B6550" w:rsidP="007D67FC">
      <w:pPr>
        <w:spacing w:after="0"/>
        <w:divId w:val="278025463"/>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+Associated Epithelial Lesions (Note </w:t>
      </w:r>
      <w:hyperlink w:anchor="N7684" w:history="1">
        <w:r w:rsidRPr="007D67FC">
          <w:rPr>
            <w:rStyle w:val="Hyperlink"/>
            <w:rFonts w:ascii="Arial" w:eastAsia="Times New Roman" w:hAnsi="Arial" w:cs="Arial"/>
            <w:b/>
            <w:bCs/>
            <w:sz w:val="20"/>
            <w:szCs w:val="20"/>
            <w:lang w:val="en"/>
          </w:rPr>
          <w:t>C</w:t>
        </w:r>
      </w:hyperlink>
      <w:r w:rsidRPr="007D67FC">
        <w:rPr>
          <w:rFonts w:ascii="Arial" w:eastAsia="Times New Roman" w:hAnsi="Arial" w:cs="Arial"/>
          <w:b/>
          <w:bCs/>
          <w:sz w:val="20"/>
          <w:szCs w:val="20"/>
          <w:lang w:val="en"/>
        </w:rPr>
        <w:t xml:space="preserve">) (select all that apply) </w:t>
      </w:r>
    </w:p>
    <w:p w14:paraId="1C12508A" w14:textId="77777777" w:rsidR="00C43DF3" w:rsidRPr="007D67FC" w:rsidRDefault="001B6550" w:rsidP="007D67FC">
      <w:pPr>
        <w:spacing w:after="0"/>
        <w:divId w:val="658389463"/>
        <w:rPr>
          <w:rFonts w:ascii="Arial" w:eastAsia="Times New Roman" w:hAnsi="Arial" w:cs="Arial"/>
          <w:sz w:val="20"/>
          <w:szCs w:val="20"/>
          <w:lang w:val="en"/>
        </w:rPr>
      </w:pPr>
      <w:r w:rsidRPr="007D67FC">
        <w:rPr>
          <w:rFonts w:ascii="Arial" w:eastAsia="Times New Roman" w:hAnsi="Arial" w:cs="Arial"/>
          <w:sz w:val="20"/>
          <w:szCs w:val="20"/>
          <w:lang w:val="en"/>
        </w:rPr>
        <w:t xml:space="preserve">___ None identified  </w:t>
      </w:r>
    </w:p>
    <w:p w14:paraId="05A891D5" w14:textId="77777777" w:rsidR="00C43DF3" w:rsidRPr="007D67FC" w:rsidRDefault="001B6550" w:rsidP="007D67FC">
      <w:pPr>
        <w:spacing w:after="0"/>
        <w:divId w:val="85150998"/>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papilloma  </w:t>
      </w:r>
    </w:p>
    <w:p w14:paraId="2EEF47BC" w14:textId="77777777" w:rsidR="00C43DF3" w:rsidRPr="007D67FC" w:rsidRDefault="001B6550" w:rsidP="007D67FC">
      <w:pPr>
        <w:spacing w:after="0"/>
        <w:divId w:val="1648128223"/>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papilloma, inverted type  </w:t>
      </w:r>
    </w:p>
    <w:p w14:paraId="2C9FC958" w14:textId="77777777" w:rsidR="00C43DF3" w:rsidRPr="007D67FC" w:rsidRDefault="001B6550" w:rsidP="007D67FC">
      <w:pPr>
        <w:spacing w:after="0"/>
        <w:divId w:val="1092972301"/>
        <w:rPr>
          <w:rFonts w:ascii="Arial" w:eastAsia="Times New Roman" w:hAnsi="Arial" w:cs="Arial"/>
          <w:sz w:val="20"/>
          <w:szCs w:val="20"/>
          <w:lang w:val="en"/>
        </w:rPr>
      </w:pPr>
      <w:r w:rsidRPr="007D67FC">
        <w:rPr>
          <w:rFonts w:ascii="Arial" w:eastAsia="Times New Roman" w:hAnsi="Arial" w:cs="Arial"/>
          <w:sz w:val="20"/>
          <w:szCs w:val="20"/>
          <w:lang w:val="en"/>
        </w:rPr>
        <w:t xml:space="preserve">___ Papillary urothelial neoplasm, low malignant potential (PUNLMP)  </w:t>
      </w:r>
    </w:p>
    <w:p w14:paraId="08FC0AD7" w14:textId="77777777" w:rsidR="00C43DF3" w:rsidRPr="007D67FC" w:rsidRDefault="001B6550" w:rsidP="007D67FC">
      <w:pPr>
        <w:spacing w:after="0"/>
        <w:divId w:val="1948343770"/>
        <w:rPr>
          <w:rFonts w:ascii="Arial" w:eastAsia="Times New Roman" w:hAnsi="Arial" w:cs="Arial"/>
          <w:sz w:val="20"/>
          <w:szCs w:val="20"/>
          <w:lang w:val="en"/>
        </w:rPr>
      </w:pPr>
      <w:r w:rsidRPr="007D67FC">
        <w:rPr>
          <w:rFonts w:ascii="Arial" w:eastAsia="Times New Roman" w:hAnsi="Arial" w:cs="Arial"/>
          <w:sz w:val="20"/>
          <w:szCs w:val="20"/>
          <w:lang w:val="en"/>
        </w:rPr>
        <w:t xml:space="preserve">___ Urothelial dysplasia  </w:t>
      </w:r>
    </w:p>
    <w:p w14:paraId="483893BA" w14:textId="77777777" w:rsidR="00C43DF3" w:rsidRPr="007D67FC" w:rsidRDefault="001B6550" w:rsidP="007D67FC">
      <w:pPr>
        <w:spacing w:after="0"/>
        <w:divId w:val="201405950"/>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3D881432" w14:textId="77777777" w:rsidR="00C43DF3" w:rsidRPr="007D67FC" w:rsidRDefault="001B6550" w:rsidP="007D67FC">
      <w:pPr>
        <w:spacing w:after="0"/>
        <w:divId w:val="1870871311"/>
        <w:rPr>
          <w:rFonts w:ascii="Arial" w:eastAsia="Times New Roman" w:hAnsi="Arial" w:cs="Arial"/>
          <w:sz w:val="20"/>
          <w:szCs w:val="20"/>
          <w:lang w:val="en"/>
        </w:rPr>
      </w:pPr>
      <w:r w:rsidRPr="007D67FC">
        <w:rPr>
          <w:rFonts w:ascii="Arial" w:eastAsia="Times New Roman" w:hAnsi="Arial" w:cs="Arial"/>
          <w:sz w:val="20"/>
          <w:szCs w:val="20"/>
          <w:lang w:val="en"/>
        </w:rPr>
        <w:t xml:space="preserve">___ Cannot be determined: _________________ </w:t>
      </w:r>
    </w:p>
    <w:p w14:paraId="287BA2E6" w14:textId="77777777" w:rsidR="00C43DF3" w:rsidRPr="007D67FC" w:rsidRDefault="00C43DF3" w:rsidP="007D67FC">
      <w:pPr>
        <w:spacing w:after="0"/>
        <w:divId w:val="1586304276"/>
        <w:rPr>
          <w:rFonts w:ascii="Arial" w:eastAsia="Times New Roman" w:hAnsi="Arial" w:cs="Arial"/>
          <w:sz w:val="20"/>
          <w:szCs w:val="20"/>
          <w:lang w:val="en"/>
        </w:rPr>
      </w:pPr>
    </w:p>
    <w:p w14:paraId="2A251824" w14:textId="07472BCD" w:rsidR="00C43DF3" w:rsidRPr="007D67FC" w:rsidRDefault="001B6550" w:rsidP="007D67FC">
      <w:pPr>
        <w:spacing w:after="0"/>
        <w:divId w:val="1231312901"/>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+Additional Findings (select all that apply) </w:t>
      </w:r>
    </w:p>
    <w:p w14:paraId="6C1BD499" w14:textId="77777777" w:rsidR="00C43DF3" w:rsidRPr="007D67FC" w:rsidRDefault="001B6550" w:rsidP="007D67FC">
      <w:pPr>
        <w:spacing w:after="0"/>
        <w:divId w:val="1234193838"/>
        <w:rPr>
          <w:rFonts w:ascii="Arial" w:eastAsia="Times New Roman" w:hAnsi="Arial" w:cs="Arial"/>
          <w:sz w:val="20"/>
          <w:szCs w:val="20"/>
          <w:lang w:val="en"/>
        </w:rPr>
      </w:pPr>
      <w:r w:rsidRPr="007D67FC">
        <w:rPr>
          <w:rFonts w:ascii="Arial" w:eastAsia="Times New Roman" w:hAnsi="Arial" w:cs="Arial"/>
          <w:sz w:val="20"/>
          <w:szCs w:val="20"/>
          <w:lang w:val="en"/>
        </w:rPr>
        <w:t xml:space="preserve">___ Adenocarcinoma of prostate (use separate synoptic report for carcinoma of prostate)  </w:t>
      </w:r>
    </w:p>
    <w:p w14:paraId="02B7E247" w14:textId="77777777" w:rsidR="00C43DF3" w:rsidRPr="007D67FC" w:rsidRDefault="001B6550" w:rsidP="007D67FC">
      <w:pPr>
        <w:spacing w:after="0"/>
        <w:divId w:val="687416036"/>
        <w:rPr>
          <w:rFonts w:ascii="Arial" w:eastAsia="Times New Roman" w:hAnsi="Arial" w:cs="Arial"/>
          <w:sz w:val="20"/>
          <w:szCs w:val="20"/>
          <w:lang w:val="en"/>
        </w:rPr>
      </w:pPr>
      <w:r w:rsidRPr="007D67FC">
        <w:rPr>
          <w:rFonts w:ascii="Arial" w:eastAsia="Times New Roman" w:hAnsi="Arial" w:cs="Arial"/>
          <w:sz w:val="20"/>
          <w:szCs w:val="20"/>
          <w:lang w:val="en"/>
        </w:rPr>
        <w:t xml:space="preserve">___ Inflammation / regenerative changes  </w:t>
      </w:r>
    </w:p>
    <w:p w14:paraId="63707876" w14:textId="77777777" w:rsidR="00C43DF3" w:rsidRPr="007D67FC" w:rsidRDefault="001B6550" w:rsidP="007D67FC">
      <w:pPr>
        <w:spacing w:after="0"/>
        <w:divId w:val="209925835"/>
        <w:rPr>
          <w:rFonts w:ascii="Arial" w:eastAsia="Times New Roman" w:hAnsi="Arial" w:cs="Arial"/>
          <w:sz w:val="20"/>
          <w:szCs w:val="20"/>
          <w:lang w:val="en"/>
        </w:rPr>
      </w:pPr>
      <w:r w:rsidRPr="007D67FC">
        <w:rPr>
          <w:rFonts w:ascii="Arial" w:eastAsia="Times New Roman" w:hAnsi="Arial" w:cs="Arial"/>
          <w:sz w:val="20"/>
          <w:szCs w:val="20"/>
          <w:lang w:val="en"/>
        </w:rPr>
        <w:t xml:space="preserve">___ Therapy-related changes (specify): _________________ </w:t>
      </w:r>
    </w:p>
    <w:p w14:paraId="6CCA2953" w14:textId="77777777" w:rsidR="00C43DF3" w:rsidRPr="007D67FC" w:rsidRDefault="001B6550" w:rsidP="007D67FC">
      <w:pPr>
        <w:spacing w:after="0"/>
        <w:divId w:val="289826899"/>
        <w:rPr>
          <w:rFonts w:ascii="Arial" w:eastAsia="Times New Roman" w:hAnsi="Arial" w:cs="Arial"/>
          <w:sz w:val="20"/>
          <w:szCs w:val="20"/>
          <w:lang w:val="en"/>
        </w:rPr>
      </w:pPr>
      <w:r w:rsidRPr="007D67FC">
        <w:rPr>
          <w:rFonts w:ascii="Arial" w:eastAsia="Times New Roman" w:hAnsi="Arial" w:cs="Arial"/>
          <w:sz w:val="20"/>
          <w:szCs w:val="20"/>
          <w:lang w:val="en"/>
        </w:rPr>
        <w:t xml:space="preserve">___ Cystitis cystica et </w:t>
      </w:r>
      <w:proofErr w:type="spellStart"/>
      <w:r w:rsidRPr="007D67FC">
        <w:rPr>
          <w:rFonts w:ascii="Arial" w:eastAsia="Times New Roman" w:hAnsi="Arial" w:cs="Arial"/>
          <w:sz w:val="20"/>
          <w:szCs w:val="20"/>
          <w:lang w:val="en"/>
        </w:rPr>
        <w:t>glandularis</w:t>
      </w:r>
      <w:proofErr w:type="spellEnd"/>
      <w:r w:rsidRPr="007D67FC">
        <w:rPr>
          <w:rFonts w:ascii="Arial" w:eastAsia="Times New Roman" w:hAnsi="Arial" w:cs="Arial"/>
          <w:sz w:val="20"/>
          <w:szCs w:val="20"/>
          <w:lang w:val="en"/>
        </w:rPr>
        <w:t xml:space="preserve">  </w:t>
      </w:r>
    </w:p>
    <w:p w14:paraId="22A0398F" w14:textId="77777777" w:rsidR="00C43DF3" w:rsidRPr="007D67FC" w:rsidRDefault="001B6550" w:rsidP="007D67FC">
      <w:pPr>
        <w:spacing w:after="0"/>
        <w:divId w:val="1440829477"/>
        <w:rPr>
          <w:rFonts w:ascii="Arial" w:eastAsia="Times New Roman" w:hAnsi="Arial" w:cs="Arial"/>
          <w:sz w:val="20"/>
          <w:szCs w:val="20"/>
          <w:lang w:val="en"/>
        </w:rPr>
      </w:pPr>
      <w:r w:rsidRPr="007D67FC">
        <w:rPr>
          <w:rFonts w:ascii="Arial" w:eastAsia="Times New Roman" w:hAnsi="Arial" w:cs="Arial"/>
          <w:sz w:val="20"/>
          <w:szCs w:val="20"/>
          <w:lang w:val="en"/>
        </w:rPr>
        <w:t xml:space="preserve">___ Keratinizing squamous metaplasia  </w:t>
      </w:r>
    </w:p>
    <w:p w14:paraId="77CCE5B5" w14:textId="77777777" w:rsidR="00C43DF3" w:rsidRPr="007D67FC" w:rsidRDefault="001B6550" w:rsidP="007D67FC">
      <w:pPr>
        <w:spacing w:after="0"/>
        <w:divId w:val="1094592792"/>
        <w:rPr>
          <w:rFonts w:ascii="Arial" w:eastAsia="Times New Roman" w:hAnsi="Arial" w:cs="Arial"/>
          <w:sz w:val="20"/>
          <w:szCs w:val="20"/>
          <w:lang w:val="en"/>
        </w:rPr>
      </w:pPr>
      <w:r w:rsidRPr="007D67FC">
        <w:rPr>
          <w:rFonts w:ascii="Arial" w:eastAsia="Times New Roman" w:hAnsi="Arial" w:cs="Arial"/>
          <w:sz w:val="20"/>
          <w:szCs w:val="20"/>
          <w:lang w:val="en"/>
        </w:rPr>
        <w:t xml:space="preserve">___ Intestinal metaplasia  </w:t>
      </w:r>
    </w:p>
    <w:p w14:paraId="0A954AE4" w14:textId="77777777" w:rsidR="00C43DF3" w:rsidRPr="007D67FC" w:rsidRDefault="001B6550" w:rsidP="007D67FC">
      <w:pPr>
        <w:spacing w:after="0"/>
        <w:divId w:val="377433270"/>
        <w:rPr>
          <w:rFonts w:ascii="Arial" w:eastAsia="Times New Roman" w:hAnsi="Arial" w:cs="Arial"/>
          <w:sz w:val="20"/>
          <w:szCs w:val="20"/>
          <w:lang w:val="en"/>
        </w:rPr>
      </w:pPr>
      <w:r w:rsidRPr="007D67FC">
        <w:rPr>
          <w:rFonts w:ascii="Arial" w:eastAsia="Times New Roman" w:hAnsi="Arial" w:cs="Arial"/>
          <w:sz w:val="20"/>
          <w:szCs w:val="20"/>
          <w:lang w:val="en"/>
        </w:rPr>
        <w:t xml:space="preserve">___ Other (specify): _________________ </w:t>
      </w:r>
    </w:p>
    <w:p w14:paraId="1C66C34E" w14:textId="77777777" w:rsidR="00C43DF3" w:rsidRPr="007D67FC" w:rsidRDefault="00C43DF3" w:rsidP="007D67FC">
      <w:pPr>
        <w:spacing w:after="0"/>
        <w:divId w:val="1586304276"/>
        <w:rPr>
          <w:rFonts w:ascii="Arial" w:eastAsia="Times New Roman" w:hAnsi="Arial" w:cs="Arial"/>
          <w:sz w:val="20"/>
          <w:szCs w:val="20"/>
          <w:lang w:val="en"/>
        </w:rPr>
      </w:pPr>
    </w:p>
    <w:p w14:paraId="2D5F3CD6" w14:textId="77777777" w:rsidR="00C43DF3" w:rsidRPr="007D67FC" w:rsidRDefault="001B6550" w:rsidP="007D67FC">
      <w:pPr>
        <w:spacing w:after="0"/>
        <w:divId w:val="1160005162"/>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COMMENTS  </w:t>
      </w:r>
    </w:p>
    <w:p w14:paraId="39ADABBE" w14:textId="77777777" w:rsidR="00C43DF3" w:rsidRPr="007D67FC" w:rsidRDefault="00C43DF3" w:rsidP="007D67FC">
      <w:pPr>
        <w:spacing w:after="0"/>
        <w:divId w:val="1586304276"/>
        <w:rPr>
          <w:rFonts w:ascii="Arial" w:eastAsia="Times New Roman" w:hAnsi="Arial" w:cs="Arial"/>
          <w:sz w:val="20"/>
          <w:szCs w:val="20"/>
          <w:lang w:val="en"/>
        </w:rPr>
      </w:pPr>
    </w:p>
    <w:p w14:paraId="56A2753C" w14:textId="77777777" w:rsidR="00C43DF3" w:rsidRPr="007D67FC" w:rsidRDefault="001B6550" w:rsidP="007D67FC">
      <w:pPr>
        <w:spacing w:after="0"/>
        <w:divId w:val="1622881384"/>
        <w:rPr>
          <w:rFonts w:ascii="Arial" w:eastAsia="Times New Roman" w:hAnsi="Arial" w:cs="Arial"/>
          <w:b/>
          <w:bCs/>
          <w:sz w:val="20"/>
          <w:szCs w:val="20"/>
          <w:lang w:val="en"/>
        </w:rPr>
      </w:pPr>
      <w:r w:rsidRPr="007D67FC">
        <w:rPr>
          <w:rFonts w:ascii="Arial" w:eastAsia="Times New Roman" w:hAnsi="Arial" w:cs="Arial"/>
          <w:b/>
          <w:bCs/>
          <w:sz w:val="20"/>
          <w:szCs w:val="20"/>
          <w:lang w:val="en"/>
        </w:rPr>
        <w:t xml:space="preserve">Comment(s): _________________ </w:t>
      </w:r>
    </w:p>
    <w:p w14:paraId="31785723" w14:textId="77777777" w:rsidR="00C43DF3" w:rsidRPr="007D67FC" w:rsidRDefault="00C43DF3" w:rsidP="007D67FC">
      <w:pPr>
        <w:spacing w:after="0"/>
        <w:divId w:val="1586304276"/>
        <w:rPr>
          <w:rFonts w:ascii="Arial" w:eastAsia="Times New Roman" w:hAnsi="Arial" w:cs="Arial"/>
          <w:sz w:val="20"/>
          <w:szCs w:val="20"/>
          <w:lang w:val="en"/>
        </w:rPr>
      </w:pPr>
    </w:p>
    <w:p w14:paraId="70B3B978" w14:textId="77777777" w:rsidR="00C43DF3" w:rsidRPr="007D67FC" w:rsidRDefault="001B6550" w:rsidP="000C761E">
      <w:pPr>
        <w:pageBreakBefore/>
        <w:pBdr>
          <w:bottom w:val="single" w:sz="4" w:space="1" w:color="auto"/>
        </w:pBdr>
        <w:spacing w:after="0"/>
        <w:divId w:val="274989483"/>
        <w:rPr>
          <w:rFonts w:ascii="Arial" w:eastAsia="Times New Roman" w:hAnsi="Arial" w:cs="Arial"/>
          <w:b/>
          <w:bCs/>
          <w:sz w:val="20"/>
          <w:szCs w:val="20"/>
          <w:lang w:val="en"/>
        </w:rPr>
      </w:pPr>
      <w:r w:rsidRPr="007D67FC">
        <w:rPr>
          <w:rFonts w:ascii="Arial" w:eastAsia="Times New Roman" w:hAnsi="Arial" w:cs="Arial"/>
          <w:b/>
          <w:bCs/>
          <w:sz w:val="20"/>
          <w:szCs w:val="20"/>
          <w:lang w:val="en"/>
        </w:rPr>
        <w:lastRenderedPageBreak/>
        <w:t>Explanatory Notes</w:t>
      </w:r>
    </w:p>
    <w:p w14:paraId="207F04F5" w14:textId="77777777" w:rsidR="007D67FC" w:rsidRDefault="007D67FC" w:rsidP="007D67FC">
      <w:pPr>
        <w:spacing w:after="0"/>
        <w:divId w:val="332683690"/>
        <w:rPr>
          <w:rFonts w:ascii="Arial" w:eastAsia="Times New Roman" w:hAnsi="Arial" w:cs="Arial"/>
          <w:b/>
          <w:bCs/>
          <w:sz w:val="20"/>
          <w:szCs w:val="20"/>
          <w:lang w:val="en"/>
        </w:rPr>
      </w:pPr>
      <w:bookmarkStart w:id="0" w:name="N7682"/>
    </w:p>
    <w:p w14:paraId="3ACF29CA" w14:textId="77777777" w:rsidR="007D67FC" w:rsidRDefault="001B6550" w:rsidP="0000191E">
      <w:pPr>
        <w:spacing w:after="0"/>
        <w:jc w:val="both"/>
        <w:divId w:val="332683690"/>
        <w:rPr>
          <w:rFonts w:ascii="Arial" w:eastAsia="Times New Roman" w:hAnsi="Arial" w:cs="Arial"/>
          <w:b/>
          <w:bCs/>
          <w:sz w:val="20"/>
          <w:szCs w:val="20"/>
          <w:lang w:val="en"/>
        </w:rPr>
      </w:pPr>
      <w:r w:rsidRPr="007D67FC">
        <w:rPr>
          <w:rFonts w:ascii="Arial" w:eastAsia="Times New Roman" w:hAnsi="Arial" w:cs="Arial"/>
          <w:b/>
          <w:bCs/>
          <w:sz w:val="20"/>
          <w:szCs w:val="20"/>
          <w:lang w:val="en"/>
        </w:rPr>
        <w:t>A. Sections for Microscopic Evaluation</w:t>
      </w:r>
      <w:bookmarkEnd w:id="0"/>
    </w:p>
    <w:p w14:paraId="79F9A4C9" w14:textId="77777777" w:rsidR="007D67FC" w:rsidRDefault="001B6550" w:rsidP="0000191E">
      <w:pPr>
        <w:spacing w:after="0"/>
        <w:jc w:val="both"/>
        <w:divId w:val="332683690"/>
        <w:rPr>
          <w:rFonts w:ascii="Arial" w:hAnsi="Arial" w:cs="Arial"/>
          <w:sz w:val="20"/>
          <w:szCs w:val="20"/>
          <w:lang w:val="en"/>
        </w:rPr>
      </w:pPr>
      <w:r w:rsidRPr="007D67FC">
        <w:rPr>
          <w:rStyle w:val="Strong"/>
          <w:rFonts w:ascii="Arial" w:hAnsi="Arial" w:cs="Arial"/>
          <w:sz w:val="20"/>
          <w:szCs w:val="20"/>
          <w:lang w:val="en"/>
        </w:rPr>
        <w:t>Bladder</w:t>
      </w:r>
    </w:p>
    <w:p w14:paraId="396CE073" w14:textId="77777777" w:rsidR="007D67FC" w:rsidRDefault="001B6550" w:rsidP="0000191E">
      <w:pPr>
        <w:spacing w:after="0"/>
        <w:jc w:val="both"/>
        <w:divId w:val="332683690"/>
        <w:rPr>
          <w:rFonts w:ascii="Arial" w:hAnsi="Arial" w:cs="Arial"/>
          <w:sz w:val="20"/>
          <w:szCs w:val="20"/>
          <w:lang w:val="en"/>
        </w:rPr>
      </w:pPr>
      <w:r w:rsidRPr="007D67FC">
        <w:rPr>
          <w:rFonts w:ascii="Arial" w:hAnsi="Arial" w:cs="Arial"/>
          <w:sz w:val="20"/>
          <w:szCs w:val="20"/>
          <w:lang w:val="en"/>
        </w:rPr>
        <w:t>Sections of bladder for microscopic evaluation for cystectomy specimens, several representative sections of the tumor, including the macroscopically deepest penetration, should be sampled. Submit several sections of the mucosa remote from the carcinoma, especially if abnormal, including the lateral wall(s), dome, and trigone. Submit one section of ureteral margin, unless submitted separately as frozen section specimens, and 1 section of urethral margin. If a long segment of the ureter(s) is present, then additional sections from the mid-portion may be necessary, as urothelial cancer often is multifocal. If no tumor is identified in the initial histologic sections, additional sampling should be done or submit the entire bladder lesion if feasible. In the post-neoadjuvant chemotherapy setting with no grossly identifiable lesion, all bladder sites should be sampled and correlation with the prior transurethral resection site(s) for sampling is encouraged.</w:t>
      </w:r>
    </w:p>
    <w:p w14:paraId="03A7649A" w14:textId="77777777" w:rsidR="007D67FC" w:rsidRDefault="007D67FC" w:rsidP="0000191E">
      <w:pPr>
        <w:spacing w:after="0"/>
        <w:jc w:val="both"/>
        <w:divId w:val="332683690"/>
        <w:rPr>
          <w:rFonts w:ascii="Arial" w:hAnsi="Arial" w:cs="Arial"/>
          <w:sz w:val="20"/>
          <w:szCs w:val="20"/>
          <w:lang w:val="en"/>
        </w:rPr>
      </w:pPr>
    </w:p>
    <w:p w14:paraId="27A474C7" w14:textId="77777777" w:rsidR="007D67FC" w:rsidRDefault="001B6550" w:rsidP="0000191E">
      <w:pPr>
        <w:spacing w:after="0"/>
        <w:jc w:val="both"/>
        <w:divId w:val="332683690"/>
        <w:rPr>
          <w:rFonts w:ascii="Arial" w:hAnsi="Arial" w:cs="Arial"/>
          <w:sz w:val="20"/>
          <w:szCs w:val="20"/>
          <w:lang w:val="en"/>
        </w:rPr>
      </w:pPr>
      <w:r w:rsidRPr="007D67FC">
        <w:rPr>
          <w:rStyle w:val="Strong"/>
          <w:rFonts w:ascii="Arial" w:hAnsi="Arial" w:cs="Arial"/>
          <w:sz w:val="20"/>
          <w:szCs w:val="20"/>
          <w:lang w:val="en"/>
        </w:rPr>
        <w:t>Prostate and Prostatic Urethra</w:t>
      </w:r>
    </w:p>
    <w:p w14:paraId="7E9D619B" w14:textId="77777777" w:rsidR="007D67FC" w:rsidRDefault="001B6550" w:rsidP="0000191E">
      <w:pPr>
        <w:spacing w:after="0"/>
        <w:jc w:val="both"/>
        <w:divId w:val="332683690"/>
        <w:rPr>
          <w:rFonts w:ascii="Arial" w:hAnsi="Arial" w:cs="Arial"/>
          <w:sz w:val="20"/>
          <w:szCs w:val="20"/>
          <w:lang w:val="en"/>
        </w:rPr>
      </w:pPr>
      <w:r w:rsidRPr="007D67FC">
        <w:rPr>
          <w:rFonts w:ascii="Arial" w:hAnsi="Arial" w:cs="Arial"/>
          <w:sz w:val="20"/>
          <w:szCs w:val="20"/>
          <w:lang w:val="en"/>
        </w:rPr>
        <w:t>Prostatic urethral involvement should be carefully investigated in cystectomy specimens. Sections should include the prostatic urethra, including at the margin and with the surrounding prostatic parenchyma. Representative sections of the peripheral zone, central zone, and seminal vesicles should be included. Close gross examination may help target sampling of selective abnormal-appearing areas.</w:t>
      </w:r>
    </w:p>
    <w:p w14:paraId="503EF7E8" w14:textId="77777777" w:rsidR="007D67FC" w:rsidRDefault="007D67FC" w:rsidP="0000191E">
      <w:pPr>
        <w:spacing w:after="0"/>
        <w:jc w:val="both"/>
        <w:divId w:val="332683690"/>
        <w:rPr>
          <w:rFonts w:ascii="Arial" w:hAnsi="Arial" w:cs="Arial"/>
          <w:sz w:val="20"/>
          <w:szCs w:val="20"/>
          <w:lang w:val="en"/>
        </w:rPr>
      </w:pPr>
    </w:p>
    <w:p w14:paraId="76560E6F" w14:textId="77777777" w:rsidR="007D67FC" w:rsidRDefault="001B6550" w:rsidP="0000191E">
      <w:pPr>
        <w:spacing w:after="0"/>
        <w:jc w:val="both"/>
        <w:divId w:val="332683690"/>
        <w:rPr>
          <w:rFonts w:ascii="Arial" w:hAnsi="Arial" w:cs="Arial"/>
          <w:sz w:val="20"/>
          <w:szCs w:val="20"/>
          <w:lang w:val="en"/>
        </w:rPr>
      </w:pPr>
      <w:r w:rsidRPr="007D67FC">
        <w:rPr>
          <w:rStyle w:val="Strong"/>
          <w:rFonts w:ascii="Arial" w:hAnsi="Arial" w:cs="Arial"/>
          <w:sz w:val="20"/>
          <w:szCs w:val="20"/>
          <w:lang w:val="en"/>
        </w:rPr>
        <w:t>Lymph Nodes</w:t>
      </w:r>
    </w:p>
    <w:p w14:paraId="0D0449A2" w14:textId="77777777" w:rsidR="007D67FC" w:rsidRDefault="001B6550" w:rsidP="0000191E">
      <w:pPr>
        <w:spacing w:after="0"/>
        <w:jc w:val="both"/>
        <w:divId w:val="332683690"/>
        <w:rPr>
          <w:rFonts w:ascii="Arial" w:hAnsi="Arial" w:cs="Arial"/>
          <w:sz w:val="20"/>
          <w:szCs w:val="20"/>
          <w:lang w:val="en"/>
        </w:rPr>
      </w:pPr>
      <w:r w:rsidRPr="007D67FC">
        <w:rPr>
          <w:rFonts w:ascii="Arial" w:hAnsi="Arial" w:cs="Arial"/>
          <w:sz w:val="20"/>
          <w:szCs w:val="20"/>
          <w:lang w:val="en"/>
        </w:rPr>
        <w:t xml:space="preserve">Submit one section from each grossly positive lymph node. All other lymph nodes should be entirely submitted, as presence of nodal disease may be used as an indication for adjuvant therapy. Lymph nodes may be grossly or microscopically detected in the </w:t>
      </w:r>
      <w:proofErr w:type="spellStart"/>
      <w:r w:rsidRPr="007D67FC">
        <w:rPr>
          <w:rFonts w:ascii="Arial" w:hAnsi="Arial" w:cs="Arial"/>
          <w:sz w:val="20"/>
          <w:szCs w:val="20"/>
          <w:lang w:val="en"/>
        </w:rPr>
        <w:t>perivesical</w:t>
      </w:r>
      <w:proofErr w:type="spellEnd"/>
      <w:r w:rsidRPr="007D67FC">
        <w:rPr>
          <w:rFonts w:ascii="Arial" w:hAnsi="Arial" w:cs="Arial"/>
          <w:sz w:val="20"/>
          <w:szCs w:val="20"/>
          <w:lang w:val="en"/>
        </w:rPr>
        <w:t xml:space="preserve"> fat.</w:t>
      </w:r>
    </w:p>
    <w:p w14:paraId="50564F20" w14:textId="77777777" w:rsidR="007D67FC" w:rsidRDefault="007D67FC" w:rsidP="0000191E">
      <w:pPr>
        <w:spacing w:after="0"/>
        <w:jc w:val="both"/>
        <w:divId w:val="332683690"/>
        <w:rPr>
          <w:rFonts w:ascii="Arial" w:hAnsi="Arial" w:cs="Arial"/>
          <w:sz w:val="20"/>
          <w:szCs w:val="20"/>
          <w:lang w:val="en"/>
        </w:rPr>
      </w:pPr>
    </w:p>
    <w:p w14:paraId="5BED073D" w14:textId="77777777" w:rsidR="007D67FC" w:rsidRDefault="001B6550" w:rsidP="0000191E">
      <w:pPr>
        <w:spacing w:after="0"/>
        <w:jc w:val="both"/>
        <w:divId w:val="332683690"/>
        <w:rPr>
          <w:rFonts w:ascii="Arial" w:hAnsi="Arial" w:cs="Arial"/>
          <w:sz w:val="20"/>
          <w:szCs w:val="20"/>
          <w:lang w:val="en"/>
        </w:rPr>
      </w:pPr>
      <w:r w:rsidRPr="007D67FC">
        <w:rPr>
          <w:rStyle w:val="Strong"/>
          <w:rFonts w:ascii="Arial" w:hAnsi="Arial" w:cs="Arial"/>
          <w:sz w:val="20"/>
          <w:szCs w:val="20"/>
          <w:lang w:val="en"/>
        </w:rPr>
        <w:t>Other Tissues</w:t>
      </w:r>
    </w:p>
    <w:p w14:paraId="08D760C8" w14:textId="77777777" w:rsidR="007D67FC" w:rsidRDefault="001B6550" w:rsidP="0000191E">
      <w:pPr>
        <w:spacing w:after="0"/>
        <w:jc w:val="both"/>
        <w:divId w:val="332683690"/>
        <w:rPr>
          <w:rFonts w:ascii="Arial" w:hAnsi="Arial" w:cs="Arial"/>
          <w:sz w:val="20"/>
          <w:szCs w:val="20"/>
          <w:lang w:val="en"/>
        </w:rPr>
      </w:pPr>
      <w:r w:rsidRPr="007D67FC">
        <w:rPr>
          <w:rFonts w:ascii="Arial" w:hAnsi="Arial" w:cs="Arial"/>
          <w:sz w:val="20"/>
          <w:szCs w:val="20"/>
          <w:lang w:val="en"/>
        </w:rPr>
        <w:t>Submit one or more sections of uterus (as indicated) and one or more sections of vagina, seminal vesicles, and other organs (as indicated). If the tumor grossly appears to invade the prostate, uterus, or vagina, sections should be targeted, such that the relationship of the infiltrating tumor in the bladder wall and the adjacent viscus is clearly demonstrable.</w:t>
      </w:r>
      <w:bookmarkStart w:id="1" w:name="N7683"/>
    </w:p>
    <w:p w14:paraId="63EC30D0" w14:textId="77777777" w:rsidR="007D67FC" w:rsidRDefault="007D67FC" w:rsidP="0000191E">
      <w:pPr>
        <w:spacing w:after="0"/>
        <w:jc w:val="both"/>
        <w:divId w:val="332683690"/>
        <w:rPr>
          <w:rFonts w:ascii="Arial" w:hAnsi="Arial" w:cs="Arial"/>
          <w:sz w:val="20"/>
          <w:szCs w:val="20"/>
          <w:lang w:val="en"/>
        </w:rPr>
      </w:pPr>
    </w:p>
    <w:p w14:paraId="5958F79E" w14:textId="77777777" w:rsidR="0000191E" w:rsidRDefault="001B6550" w:rsidP="0000191E">
      <w:pPr>
        <w:spacing w:after="0"/>
        <w:jc w:val="both"/>
        <w:divId w:val="332683690"/>
        <w:rPr>
          <w:rFonts w:ascii="Arial" w:eastAsia="Times New Roman" w:hAnsi="Arial" w:cs="Arial"/>
          <w:b/>
          <w:bCs/>
          <w:sz w:val="20"/>
          <w:szCs w:val="20"/>
          <w:lang w:val="en"/>
        </w:rPr>
      </w:pPr>
      <w:r w:rsidRPr="007D67FC">
        <w:rPr>
          <w:rFonts w:ascii="Arial" w:eastAsia="Times New Roman" w:hAnsi="Arial" w:cs="Arial"/>
          <w:b/>
          <w:bCs/>
          <w:sz w:val="20"/>
          <w:szCs w:val="20"/>
          <w:lang w:val="en"/>
        </w:rPr>
        <w:t>B. Histologic Type</w:t>
      </w:r>
      <w:bookmarkEnd w:id="1"/>
    </w:p>
    <w:p w14:paraId="689CCCA6" w14:textId="7E673B40" w:rsidR="007D67FC" w:rsidRPr="0000191E" w:rsidRDefault="001B6550" w:rsidP="0000191E">
      <w:pPr>
        <w:spacing w:after="0"/>
        <w:jc w:val="both"/>
        <w:divId w:val="332683690"/>
        <w:rPr>
          <w:rFonts w:ascii="Arial" w:eastAsia="Times New Roman" w:hAnsi="Arial" w:cs="Arial"/>
          <w:b/>
          <w:bCs/>
          <w:sz w:val="20"/>
          <w:szCs w:val="20"/>
          <w:lang w:val="en"/>
        </w:rPr>
      </w:pPr>
      <w:r w:rsidRPr="007D67FC">
        <w:rPr>
          <w:rFonts w:ascii="Arial" w:hAnsi="Arial" w:cs="Arial"/>
          <w:sz w:val="20"/>
          <w:szCs w:val="20"/>
          <w:lang w:val="en"/>
        </w:rPr>
        <w:t>The vast majority (more than 95%) of carcinomas of the urinary bladder are urothelial cell in origin.</w:t>
      </w:r>
      <w:hyperlink w:anchor="R53302" w:tooltip="WHO Classification of Tumours Editorial Board. Tumours of the urinary tract. In: WHO Classification of Tumours. Urinary and male genital tumours. 5th edition. Geneva, Switzerland: WHO Press; 2022." w:history="1">
        <w:r w:rsidRPr="007D67FC">
          <w:rPr>
            <w:rStyle w:val="Hyperlink"/>
            <w:rFonts w:ascii="Arial" w:hAnsi="Arial" w:cs="Arial"/>
            <w:sz w:val="20"/>
            <w:szCs w:val="20"/>
            <w:vertAlign w:val="superscript"/>
            <w:lang w:val="en"/>
          </w:rPr>
          <w:t>1,</w:t>
        </w:r>
      </w:hyperlink>
      <w:hyperlink w:anchor="R53303" w:tooltip="Paner GP, Kamat, Netto GJ, et al. International Society of Urological Pathology (ISUP) Consensus Conference on Current Issues in Bladder Cancer. Working Group 2: grading of mixed grade, invasive urothelial carcinoma including histologic subtypes and divergent " w:history="1">
        <w:r w:rsidRPr="007D67FC">
          <w:rPr>
            <w:rStyle w:val="Hyperlink"/>
            <w:rFonts w:ascii="Arial" w:hAnsi="Arial" w:cs="Arial"/>
            <w:sz w:val="20"/>
            <w:szCs w:val="20"/>
            <w:vertAlign w:val="superscript"/>
            <w:lang w:val="en"/>
          </w:rPr>
          <w:t>2,</w:t>
        </w:r>
      </w:hyperlink>
      <w:hyperlink w:anchor="R53304" w:tooltip="Comperat E, Amin MB, Epstein JI, et al. The Genitourinary Pathology Society Update on classification of variant histologies, T1 substaging, molecular taxonomy, and immunotherapy and PD-L1 testing. Adv Anat Pathol 2021;28:196-208." w:history="1">
        <w:r w:rsidRPr="007D67FC">
          <w:rPr>
            <w:rStyle w:val="Hyperlink"/>
            <w:rFonts w:ascii="Arial" w:hAnsi="Arial" w:cs="Arial"/>
            <w:sz w:val="20"/>
            <w:szCs w:val="20"/>
            <w:vertAlign w:val="superscript"/>
            <w:lang w:val="en"/>
          </w:rPr>
          <w:t>3,</w:t>
        </w:r>
      </w:hyperlink>
      <w:hyperlink w:anchor="R33511" w:tooltip="Moch H, Humphrey PA, Ulbright TM,&#10;Reuter VE. WHO Classification of Tumours&#10;of the Urinary System and Male Genital Organs. Geneva, Switzerland: WHO&#10;Press; 2016." w:history="1">
        <w:r w:rsidRPr="007D67FC">
          <w:rPr>
            <w:rStyle w:val="Hyperlink"/>
            <w:rFonts w:ascii="Arial" w:hAnsi="Arial" w:cs="Arial"/>
            <w:sz w:val="20"/>
            <w:szCs w:val="20"/>
            <w:vertAlign w:val="superscript"/>
            <w:lang w:val="en"/>
          </w:rPr>
          <w:t>4,</w:t>
        </w:r>
      </w:hyperlink>
      <w:hyperlink w:anchor="R33512" w:tooltip="Murphy WM, Grignon DJ, Perlman EJ.&#10;Tumors of the urinary bladder. In: Tumors of the Kidney, Bladder, and&#10;Related Urinary Structures. AFIP&#10;Atlas of Tumor Pathology. Series 4. Washington, DC: American Registry of&#10;Pathology; 2004." w:history="1">
        <w:r w:rsidRPr="007D67FC">
          <w:rPr>
            <w:rStyle w:val="Hyperlink"/>
            <w:rFonts w:ascii="Arial" w:hAnsi="Arial" w:cs="Arial"/>
            <w:sz w:val="20"/>
            <w:szCs w:val="20"/>
            <w:vertAlign w:val="superscript"/>
            <w:lang w:val="en"/>
          </w:rPr>
          <w:t>5,</w:t>
        </w:r>
      </w:hyperlink>
      <w:hyperlink w:anchor="R33510" w:tooltip="Eble JN, Sauter G, Epstein JI,&#10;Sesterhenn IA. Tumors of the urinary system. In: World Health Organization&#10;Classification of Tumours: Pathology and Genetics of Tumours of the Urinary&#10;System and Male Genital Organs. Lyon, France: IARC Press; 2004." w:history="1">
        <w:r w:rsidRPr="007D67FC">
          <w:rPr>
            <w:rStyle w:val="Hyperlink"/>
            <w:rFonts w:ascii="Arial" w:hAnsi="Arial" w:cs="Arial"/>
            <w:sz w:val="20"/>
            <w:szCs w:val="20"/>
            <w:vertAlign w:val="superscript"/>
            <w:lang w:val="en"/>
          </w:rPr>
          <w:t>6,</w:t>
        </w:r>
      </w:hyperlink>
      <w:hyperlink w:anchor="R33509" w:tooltip="Mostofi FK, Davis CJ, Sesterhenn&#10;IA. Histologic typing of urinary bladder tumors. In: World Health Organization International Histologic Classification of&#10;Tumours. 2nd ed. Heidelberg, Germany: Springer-Verlag, Berlin; 1999." w:history="1">
        <w:r w:rsidRPr="007D67FC">
          <w:rPr>
            <w:rStyle w:val="Hyperlink"/>
            <w:rFonts w:ascii="Arial" w:hAnsi="Arial" w:cs="Arial"/>
            <w:sz w:val="20"/>
            <w:szCs w:val="20"/>
            <w:vertAlign w:val="superscript"/>
            <w:lang w:val="en"/>
          </w:rPr>
          <w:t>7,</w:t>
        </w:r>
      </w:hyperlink>
      <w:hyperlink w:anchor="R33513" w:tooltip="Epstein JI, Amin MB, Reuter VR,&#10;Mostofi FK, the Bladder Consensus Conference Committee. The World Health&#10;Organization/International Society of Urological Pathology Consensus&#10;classification of urothelial (transitional cell) neoplasms of the urinary&#10;bladder. Am " w:history="1">
        <w:r w:rsidRPr="007D67FC">
          <w:rPr>
            <w:rStyle w:val="Hyperlink"/>
            <w:rFonts w:ascii="Arial" w:hAnsi="Arial" w:cs="Arial"/>
            <w:sz w:val="20"/>
            <w:szCs w:val="20"/>
            <w:vertAlign w:val="superscript"/>
            <w:lang w:val="en"/>
          </w:rPr>
          <w:t>8</w:t>
        </w:r>
      </w:hyperlink>
      <w:r w:rsidRPr="007D67FC">
        <w:rPr>
          <w:rFonts w:ascii="Arial" w:hAnsi="Arial" w:cs="Arial"/>
          <w:sz w:val="20"/>
          <w:szCs w:val="20"/>
          <w:lang w:val="en"/>
        </w:rPr>
        <w:t> The most recent 2022 World Health Organization (WHO) classification of epithelial tumors of the urothelial tract is provided in this note. Benign epithelial tumors are included in this classification because, within the same patient, a spectrum of differentiation from benign to malignant tumors may be seen in the bladder, either at the same time or over the clinical course of the disease.</w:t>
      </w:r>
    </w:p>
    <w:p w14:paraId="1334C98B" w14:textId="45203B7E" w:rsidR="007D67FC" w:rsidRDefault="001B6550" w:rsidP="0000191E">
      <w:pPr>
        <w:spacing w:after="0"/>
        <w:jc w:val="both"/>
        <w:divId w:val="332683690"/>
        <w:rPr>
          <w:rFonts w:ascii="Arial" w:hAnsi="Arial" w:cs="Arial"/>
          <w:sz w:val="20"/>
          <w:szCs w:val="20"/>
          <w:lang w:val="en"/>
        </w:rPr>
      </w:pPr>
      <w:r w:rsidRPr="007D67FC">
        <w:rPr>
          <w:rFonts w:ascii="Arial" w:hAnsi="Arial" w:cs="Arial"/>
          <w:sz w:val="20"/>
          <w:szCs w:val="20"/>
          <w:lang w:val="en"/>
        </w:rPr>
        <w:t>Several subtypes (formerly variants) and divergent differentiations of invasive urothelial carcinoma are now recognized, and their presence should be documented. Invasive urothelial carcinoma subtypes such as sarcomatoid, micropapillary and plasmacytoid are recognized to be more aggressive. In cases of mixed urothelial subtypes and/or divergent differentiations, each component should be reported, including admixed neuroendocrine carcinoma if present. The distinction between a urothelial carcinoma with divergent squamous, glandular, or Müllerian differentiation and a pure squamous cell carcinoma, adenocarcinoma or Müllerian carcinoma is important. The 2022 WHO classification, require a pure histology of squamous cell carcinoma, adenocarcinoma or Müllerian to designate a tumor as such, all others with concomitant recognizable papillary, invasive, or flat carcinoma in situ (CIS) urothelial component being considered as urothelial carcinoma with divergent differentiation.</w:t>
      </w:r>
    </w:p>
    <w:p w14:paraId="44D15D9C" w14:textId="77777777" w:rsidR="0000191E" w:rsidRDefault="0000191E" w:rsidP="0000191E">
      <w:pPr>
        <w:spacing w:after="0"/>
        <w:jc w:val="both"/>
        <w:divId w:val="332683690"/>
        <w:rPr>
          <w:rFonts w:ascii="Arial" w:hAnsi="Arial" w:cs="Arial"/>
          <w:sz w:val="20"/>
          <w:szCs w:val="20"/>
          <w:lang w:val="en"/>
        </w:rPr>
      </w:pPr>
    </w:p>
    <w:p w14:paraId="1EF46D48" w14:textId="1590393A" w:rsidR="00C43DF3" w:rsidRPr="007D67FC" w:rsidRDefault="001B6550" w:rsidP="007D67FC">
      <w:pPr>
        <w:spacing w:after="0"/>
        <w:divId w:val="332683690"/>
        <w:rPr>
          <w:rFonts w:ascii="Arial" w:eastAsia="Times New Roman" w:hAnsi="Arial" w:cs="Arial"/>
          <w:b/>
          <w:bCs/>
          <w:sz w:val="20"/>
          <w:szCs w:val="20"/>
          <w:lang w:val="en"/>
        </w:rPr>
      </w:pPr>
      <w:r w:rsidRPr="007D67FC">
        <w:rPr>
          <w:rStyle w:val="Strong"/>
          <w:rFonts w:ascii="Arial" w:hAnsi="Arial" w:cs="Arial"/>
          <w:sz w:val="20"/>
          <w:szCs w:val="20"/>
          <w:lang w:val="en"/>
        </w:rPr>
        <w:lastRenderedPageBreak/>
        <w:t>2022 WHO Classification of Epithelial Tumors of the Urothelial Tract</w:t>
      </w:r>
      <w:r w:rsidRPr="007D67FC">
        <w:rPr>
          <w:rFonts w:ascii="Arial" w:hAnsi="Arial" w:cs="Arial"/>
          <w:sz w:val="20"/>
          <w:szCs w:val="20"/>
          <w:lang w:val="en"/>
        </w:rPr>
        <w:br/>
      </w:r>
      <w:r w:rsidRPr="007D67FC">
        <w:rPr>
          <w:rFonts w:ascii="Arial" w:hAnsi="Arial" w:cs="Arial"/>
          <w:sz w:val="20"/>
          <w:szCs w:val="20"/>
          <w:lang w:val="en"/>
        </w:rPr>
        <w:br/>
      </w:r>
      <w:r w:rsidRPr="007D67FC">
        <w:rPr>
          <w:rFonts w:ascii="Arial" w:hAnsi="Arial" w:cs="Arial"/>
          <w:sz w:val="20"/>
          <w:szCs w:val="20"/>
          <w:u w:val="single"/>
          <w:lang w:val="en"/>
        </w:rPr>
        <w:t>Urothelial tumors</w:t>
      </w:r>
      <w:r w:rsidRPr="007D67FC">
        <w:rPr>
          <w:rFonts w:ascii="Arial" w:hAnsi="Arial" w:cs="Arial"/>
          <w:sz w:val="20"/>
          <w:szCs w:val="20"/>
          <w:lang w:val="en"/>
        </w:rPr>
        <w:br/>
      </w:r>
      <w:r w:rsidRPr="007D67FC">
        <w:rPr>
          <w:rStyle w:val="Emphasis"/>
          <w:rFonts w:ascii="Arial" w:hAnsi="Arial" w:cs="Arial"/>
          <w:sz w:val="20"/>
          <w:szCs w:val="20"/>
          <w:lang w:val="en"/>
        </w:rPr>
        <w:t>Invasive urothelial carcinoma</w:t>
      </w:r>
    </w:p>
    <w:p w14:paraId="221114D6" w14:textId="780F7249" w:rsidR="00C43DF3" w:rsidRPr="007D67FC" w:rsidRDefault="001B6550" w:rsidP="007D67FC">
      <w:pPr>
        <w:pStyle w:val="NormalWeb"/>
        <w:spacing w:before="0" w:beforeAutospacing="0" w:after="0" w:afterAutospacing="0" w:line="259" w:lineRule="auto"/>
        <w:ind w:left="450"/>
        <w:divId w:val="1433890794"/>
        <w:rPr>
          <w:rFonts w:ascii="Arial" w:hAnsi="Arial" w:cs="Arial"/>
          <w:sz w:val="20"/>
          <w:szCs w:val="20"/>
          <w:lang w:val="en"/>
        </w:rPr>
      </w:pPr>
      <w:r w:rsidRPr="007D67FC">
        <w:rPr>
          <w:rFonts w:ascii="Arial" w:hAnsi="Arial" w:cs="Arial"/>
          <w:sz w:val="20"/>
          <w:szCs w:val="20"/>
          <w:lang w:val="en"/>
        </w:rPr>
        <w:t>Conventional urothelial carcinoma</w:t>
      </w:r>
      <w:r w:rsidRPr="007D67FC">
        <w:rPr>
          <w:rFonts w:ascii="Arial" w:hAnsi="Arial" w:cs="Arial"/>
          <w:sz w:val="20"/>
          <w:szCs w:val="20"/>
          <w:lang w:val="en"/>
        </w:rPr>
        <w:br/>
        <w:t>Urothelial carcinoma with squamous differentiation</w:t>
      </w:r>
      <w:r w:rsidRPr="007D67FC">
        <w:rPr>
          <w:rFonts w:ascii="Arial" w:hAnsi="Arial" w:cs="Arial"/>
          <w:sz w:val="20"/>
          <w:szCs w:val="20"/>
          <w:lang w:val="en"/>
        </w:rPr>
        <w:br/>
        <w:t>Urothelial carcinoma with glandular differentiation</w:t>
      </w:r>
    </w:p>
    <w:p w14:paraId="045919A2" w14:textId="06589F03" w:rsidR="00C43DF3" w:rsidRPr="007D67FC" w:rsidRDefault="001B6550" w:rsidP="007D67FC">
      <w:pPr>
        <w:pStyle w:val="NormalWeb"/>
        <w:spacing w:before="0" w:beforeAutospacing="0" w:after="0" w:afterAutospacing="0" w:line="259" w:lineRule="auto"/>
        <w:ind w:left="450"/>
        <w:divId w:val="1433890794"/>
        <w:rPr>
          <w:rFonts w:ascii="Arial" w:hAnsi="Arial" w:cs="Arial"/>
          <w:sz w:val="20"/>
          <w:szCs w:val="20"/>
          <w:lang w:val="en"/>
        </w:rPr>
      </w:pPr>
      <w:r w:rsidRPr="007D67FC">
        <w:rPr>
          <w:rFonts w:ascii="Arial" w:hAnsi="Arial" w:cs="Arial"/>
          <w:sz w:val="20"/>
          <w:szCs w:val="20"/>
          <w:lang w:val="en"/>
        </w:rPr>
        <w:t>Urothelial carcinoma with trophoblastic differentiation</w:t>
      </w:r>
      <w:r w:rsidRPr="007D67FC">
        <w:rPr>
          <w:rFonts w:ascii="Arial" w:hAnsi="Arial" w:cs="Arial"/>
          <w:sz w:val="20"/>
          <w:szCs w:val="20"/>
          <w:lang w:val="en"/>
        </w:rPr>
        <w:br/>
        <w:t>Nested urothelial carcinoma</w:t>
      </w:r>
      <w:r w:rsidRPr="007D67FC">
        <w:rPr>
          <w:rFonts w:ascii="Arial" w:hAnsi="Arial" w:cs="Arial"/>
          <w:sz w:val="20"/>
          <w:szCs w:val="20"/>
          <w:lang w:val="en"/>
        </w:rPr>
        <w:br/>
        <w:t>Tubular and microcystic urothelial carcinomas</w:t>
      </w:r>
      <w:r w:rsidRPr="007D67FC">
        <w:rPr>
          <w:rFonts w:ascii="Arial" w:hAnsi="Arial" w:cs="Arial"/>
          <w:sz w:val="20"/>
          <w:szCs w:val="20"/>
          <w:lang w:val="en"/>
        </w:rPr>
        <w:br/>
        <w:t>Micropapillary urothelial carcinoma</w:t>
      </w:r>
      <w:r w:rsidRPr="007D67FC">
        <w:rPr>
          <w:rFonts w:ascii="Arial" w:hAnsi="Arial" w:cs="Arial"/>
          <w:sz w:val="20"/>
          <w:szCs w:val="20"/>
          <w:lang w:val="en"/>
        </w:rPr>
        <w:br/>
        <w:t>Lymphoepithelioma-like urothelial carcinoma</w:t>
      </w:r>
      <w:r w:rsidRPr="007D67FC">
        <w:rPr>
          <w:rFonts w:ascii="Arial" w:hAnsi="Arial" w:cs="Arial"/>
          <w:sz w:val="20"/>
          <w:szCs w:val="20"/>
          <w:lang w:val="en"/>
        </w:rPr>
        <w:br/>
        <w:t>Plasmacytoid urothelial carcinoma</w:t>
      </w:r>
      <w:r w:rsidRPr="007D67FC">
        <w:rPr>
          <w:rFonts w:ascii="Arial" w:hAnsi="Arial" w:cs="Arial"/>
          <w:sz w:val="20"/>
          <w:szCs w:val="20"/>
          <w:lang w:val="en"/>
        </w:rPr>
        <w:br/>
        <w:t>Giant cell urothelial carcinoma</w:t>
      </w:r>
      <w:r w:rsidRPr="007D67FC">
        <w:rPr>
          <w:rFonts w:ascii="Arial" w:hAnsi="Arial" w:cs="Arial"/>
          <w:sz w:val="20"/>
          <w:szCs w:val="20"/>
          <w:lang w:val="en"/>
        </w:rPr>
        <w:br/>
        <w:t>Lipid-rich urothelial carcinoma</w:t>
      </w:r>
      <w:r w:rsidRPr="007D67FC">
        <w:rPr>
          <w:rFonts w:ascii="Arial" w:hAnsi="Arial" w:cs="Arial"/>
          <w:sz w:val="20"/>
          <w:szCs w:val="20"/>
          <w:lang w:val="en"/>
        </w:rPr>
        <w:br/>
        <w:t>Clear cell (glycogen-rich) urothelial carcinoma</w:t>
      </w:r>
      <w:r w:rsidRPr="007D67FC">
        <w:rPr>
          <w:rFonts w:ascii="Arial" w:hAnsi="Arial" w:cs="Arial"/>
          <w:sz w:val="20"/>
          <w:szCs w:val="20"/>
          <w:lang w:val="en"/>
        </w:rPr>
        <w:br/>
        <w:t>Urothelial carcinoma, poorly differentiated</w:t>
      </w:r>
    </w:p>
    <w:p w14:paraId="6938FEB1" w14:textId="77777777" w:rsidR="00C43DF3" w:rsidRPr="007D67FC" w:rsidRDefault="001B6550" w:rsidP="007D67FC">
      <w:pPr>
        <w:pStyle w:val="NormalWeb"/>
        <w:spacing w:before="0" w:beforeAutospacing="0" w:after="0" w:afterAutospacing="0" w:line="259" w:lineRule="auto"/>
        <w:divId w:val="1433890794"/>
        <w:rPr>
          <w:rFonts w:ascii="Arial" w:hAnsi="Arial" w:cs="Arial"/>
          <w:sz w:val="20"/>
          <w:szCs w:val="20"/>
          <w:lang w:val="en"/>
        </w:rPr>
      </w:pPr>
      <w:r w:rsidRPr="007D67FC">
        <w:rPr>
          <w:rStyle w:val="Emphasis"/>
          <w:rFonts w:ascii="Arial" w:hAnsi="Arial" w:cs="Arial"/>
          <w:sz w:val="20"/>
          <w:szCs w:val="20"/>
          <w:lang w:val="en"/>
        </w:rPr>
        <w:t>Noninvasive urothelial lesions</w:t>
      </w:r>
      <w:r w:rsidRPr="007D67FC">
        <w:rPr>
          <w:rFonts w:ascii="Arial" w:hAnsi="Arial" w:cs="Arial"/>
          <w:sz w:val="20"/>
          <w:szCs w:val="20"/>
          <w:lang w:val="en"/>
        </w:rPr>
        <w:t>            </w:t>
      </w:r>
    </w:p>
    <w:p w14:paraId="4A8FB7E6" w14:textId="10D8EBF7" w:rsidR="00C43DF3" w:rsidRPr="007D67FC" w:rsidRDefault="001B6550" w:rsidP="007D67FC">
      <w:pPr>
        <w:pStyle w:val="NormalWeb"/>
        <w:spacing w:before="0" w:beforeAutospacing="0" w:after="0" w:afterAutospacing="0" w:line="259" w:lineRule="auto"/>
        <w:ind w:left="450"/>
        <w:divId w:val="1433890794"/>
        <w:rPr>
          <w:rFonts w:ascii="Arial" w:hAnsi="Arial" w:cs="Arial"/>
          <w:sz w:val="20"/>
          <w:szCs w:val="20"/>
          <w:lang w:val="en"/>
        </w:rPr>
      </w:pPr>
      <w:r w:rsidRPr="007D67FC">
        <w:rPr>
          <w:rFonts w:ascii="Arial" w:hAnsi="Arial" w:cs="Arial"/>
          <w:sz w:val="20"/>
          <w:szCs w:val="20"/>
          <w:lang w:val="en"/>
        </w:rPr>
        <w:t>Urothelial carcinoma in situ</w:t>
      </w:r>
      <w:r w:rsidRPr="007D67FC">
        <w:rPr>
          <w:rFonts w:ascii="Arial" w:hAnsi="Arial" w:cs="Arial"/>
          <w:sz w:val="20"/>
          <w:szCs w:val="20"/>
          <w:lang w:val="en"/>
        </w:rPr>
        <w:br/>
        <w:t>Noninvasive papillary urothelial carcinoma, high grade</w:t>
      </w:r>
    </w:p>
    <w:p w14:paraId="068EC61B" w14:textId="77777777" w:rsidR="00C43DF3" w:rsidRPr="007D67FC" w:rsidRDefault="001B6550" w:rsidP="007D67FC">
      <w:pPr>
        <w:pStyle w:val="NormalWeb"/>
        <w:spacing w:before="0" w:beforeAutospacing="0" w:after="0" w:afterAutospacing="0" w:line="259" w:lineRule="auto"/>
        <w:ind w:left="450"/>
        <w:divId w:val="1433890794"/>
        <w:rPr>
          <w:rFonts w:ascii="Arial" w:hAnsi="Arial" w:cs="Arial"/>
          <w:sz w:val="20"/>
          <w:szCs w:val="20"/>
          <w:lang w:val="en"/>
        </w:rPr>
      </w:pPr>
      <w:r w:rsidRPr="007D67FC">
        <w:rPr>
          <w:rFonts w:ascii="Arial" w:hAnsi="Arial" w:cs="Arial"/>
          <w:sz w:val="20"/>
          <w:szCs w:val="20"/>
          <w:lang w:val="en"/>
        </w:rPr>
        <w:t>Noninvasive papillary urothelial carcinoma, low grade           </w:t>
      </w:r>
    </w:p>
    <w:p w14:paraId="2E529B3A" w14:textId="77777777" w:rsidR="00C43DF3" w:rsidRPr="007D67FC" w:rsidRDefault="001B6550" w:rsidP="007D67FC">
      <w:pPr>
        <w:pStyle w:val="NormalWeb"/>
        <w:spacing w:before="0" w:beforeAutospacing="0" w:after="0" w:afterAutospacing="0" w:line="259" w:lineRule="auto"/>
        <w:ind w:left="450"/>
        <w:divId w:val="1433890794"/>
        <w:rPr>
          <w:rFonts w:ascii="Arial" w:hAnsi="Arial" w:cs="Arial"/>
          <w:sz w:val="20"/>
          <w:szCs w:val="20"/>
          <w:lang w:val="en"/>
        </w:rPr>
      </w:pPr>
      <w:r w:rsidRPr="007D67FC">
        <w:rPr>
          <w:rFonts w:ascii="Arial" w:hAnsi="Arial" w:cs="Arial"/>
          <w:sz w:val="20"/>
          <w:szCs w:val="20"/>
          <w:lang w:val="en"/>
        </w:rPr>
        <w:t>Papillary urothelial neoplasm of low malignant potential</w:t>
      </w:r>
    </w:p>
    <w:p w14:paraId="3219DA5C" w14:textId="6CE12D35" w:rsidR="00C43DF3" w:rsidRPr="007D67FC" w:rsidRDefault="001B6550" w:rsidP="007D67FC">
      <w:pPr>
        <w:pStyle w:val="NormalWeb"/>
        <w:spacing w:before="0" w:beforeAutospacing="0" w:after="0" w:afterAutospacing="0" w:line="259" w:lineRule="auto"/>
        <w:ind w:left="450"/>
        <w:divId w:val="1433890794"/>
        <w:rPr>
          <w:rFonts w:ascii="Arial" w:hAnsi="Arial" w:cs="Arial"/>
          <w:sz w:val="20"/>
          <w:szCs w:val="20"/>
          <w:lang w:val="en"/>
        </w:rPr>
      </w:pPr>
      <w:r w:rsidRPr="007D67FC">
        <w:rPr>
          <w:rFonts w:ascii="Arial" w:hAnsi="Arial" w:cs="Arial"/>
          <w:sz w:val="20"/>
          <w:szCs w:val="20"/>
          <w:lang w:val="en"/>
        </w:rPr>
        <w:t>Urothelial papilloma</w:t>
      </w:r>
      <w:r w:rsidRPr="007D67FC">
        <w:rPr>
          <w:rFonts w:ascii="Arial" w:hAnsi="Arial" w:cs="Arial"/>
          <w:sz w:val="20"/>
          <w:szCs w:val="20"/>
          <w:lang w:val="en"/>
        </w:rPr>
        <w:br/>
        <w:t>Inverted urothelial papilloma</w:t>
      </w:r>
    </w:p>
    <w:p w14:paraId="0E2220C2" w14:textId="77777777" w:rsidR="007D67FC" w:rsidRDefault="007D67FC" w:rsidP="007D67FC">
      <w:pPr>
        <w:pStyle w:val="NormalWeb"/>
        <w:spacing w:before="0" w:beforeAutospacing="0" w:after="0" w:afterAutospacing="0" w:line="259" w:lineRule="auto"/>
        <w:divId w:val="1433890794"/>
        <w:rPr>
          <w:rFonts w:ascii="Arial" w:hAnsi="Arial" w:cs="Arial"/>
          <w:sz w:val="20"/>
          <w:szCs w:val="20"/>
          <w:u w:val="single"/>
          <w:lang w:val="en"/>
        </w:rPr>
      </w:pPr>
    </w:p>
    <w:p w14:paraId="24DAD08B" w14:textId="58F019FF" w:rsidR="00C43DF3" w:rsidRPr="007D67FC" w:rsidRDefault="001B6550" w:rsidP="007D67FC">
      <w:pPr>
        <w:pStyle w:val="NormalWeb"/>
        <w:spacing w:before="0" w:beforeAutospacing="0" w:after="0" w:afterAutospacing="0" w:line="259" w:lineRule="auto"/>
        <w:divId w:val="1433890794"/>
        <w:rPr>
          <w:rFonts w:ascii="Arial" w:hAnsi="Arial" w:cs="Arial"/>
          <w:sz w:val="20"/>
          <w:szCs w:val="20"/>
          <w:lang w:val="en"/>
        </w:rPr>
      </w:pPr>
      <w:r w:rsidRPr="007D67FC">
        <w:rPr>
          <w:rFonts w:ascii="Arial" w:hAnsi="Arial" w:cs="Arial"/>
          <w:sz w:val="20"/>
          <w:szCs w:val="20"/>
          <w:u w:val="single"/>
          <w:lang w:val="en"/>
        </w:rPr>
        <w:t>Squamous cell neoplasms</w:t>
      </w:r>
    </w:p>
    <w:p w14:paraId="797F2528" w14:textId="5900FC8D" w:rsidR="00C43DF3" w:rsidRPr="007D67FC" w:rsidRDefault="001B6550" w:rsidP="007D67FC">
      <w:pPr>
        <w:pStyle w:val="NormalWeb"/>
        <w:spacing w:before="0" w:beforeAutospacing="0" w:after="0" w:afterAutospacing="0" w:line="259" w:lineRule="auto"/>
        <w:divId w:val="1433890794"/>
        <w:rPr>
          <w:rFonts w:ascii="Arial" w:hAnsi="Arial" w:cs="Arial"/>
          <w:sz w:val="20"/>
          <w:szCs w:val="20"/>
          <w:lang w:val="en"/>
        </w:rPr>
      </w:pPr>
      <w:r w:rsidRPr="007D67FC">
        <w:rPr>
          <w:rFonts w:ascii="Arial" w:hAnsi="Arial" w:cs="Arial"/>
          <w:sz w:val="20"/>
          <w:szCs w:val="20"/>
          <w:lang w:val="en"/>
        </w:rPr>
        <w:t>Squamous cell carcinoma</w:t>
      </w:r>
      <w:r w:rsidRPr="007D67FC">
        <w:rPr>
          <w:rFonts w:ascii="Arial" w:hAnsi="Arial" w:cs="Arial"/>
          <w:sz w:val="20"/>
          <w:szCs w:val="20"/>
          <w:lang w:val="en"/>
        </w:rPr>
        <w:br/>
        <w:t>Verrucous carcinoma</w:t>
      </w:r>
      <w:r w:rsidRPr="007D67FC">
        <w:rPr>
          <w:rFonts w:ascii="Arial" w:hAnsi="Arial" w:cs="Arial"/>
          <w:sz w:val="20"/>
          <w:szCs w:val="20"/>
          <w:lang w:val="en"/>
        </w:rPr>
        <w:br/>
        <w:t>Squamous papilloma</w:t>
      </w:r>
    </w:p>
    <w:p w14:paraId="21F3FD0E" w14:textId="77777777" w:rsidR="007D67FC" w:rsidRDefault="007D67FC" w:rsidP="007D67FC">
      <w:pPr>
        <w:pStyle w:val="NormalWeb"/>
        <w:spacing w:before="0" w:beforeAutospacing="0" w:after="0" w:afterAutospacing="0" w:line="259" w:lineRule="auto"/>
        <w:divId w:val="1433890794"/>
        <w:rPr>
          <w:rFonts w:ascii="Arial" w:hAnsi="Arial" w:cs="Arial"/>
          <w:sz w:val="20"/>
          <w:szCs w:val="20"/>
          <w:u w:val="single"/>
          <w:lang w:val="en"/>
        </w:rPr>
      </w:pPr>
    </w:p>
    <w:p w14:paraId="1DC1665F" w14:textId="15E58A36" w:rsidR="00C43DF3" w:rsidRPr="007D67FC" w:rsidRDefault="001B6550" w:rsidP="007D67FC">
      <w:pPr>
        <w:pStyle w:val="NormalWeb"/>
        <w:spacing w:before="0" w:beforeAutospacing="0" w:after="0" w:afterAutospacing="0" w:line="259" w:lineRule="auto"/>
        <w:divId w:val="1433890794"/>
        <w:rPr>
          <w:rFonts w:ascii="Arial" w:hAnsi="Arial" w:cs="Arial"/>
          <w:sz w:val="20"/>
          <w:szCs w:val="20"/>
          <w:lang w:val="en"/>
        </w:rPr>
      </w:pPr>
      <w:r w:rsidRPr="007D67FC">
        <w:rPr>
          <w:rFonts w:ascii="Arial" w:hAnsi="Arial" w:cs="Arial"/>
          <w:sz w:val="20"/>
          <w:szCs w:val="20"/>
          <w:u w:val="single"/>
          <w:lang w:val="en"/>
        </w:rPr>
        <w:t>Glandular neoplasms</w:t>
      </w:r>
    </w:p>
    <w:p w14:paraId="1F810149" w14:textId="77777777" w:rsidR="00C43DF3" w:rsidRPr="007D67FC" w:rsidRDefault="001B6550" w:rsidP="007D67FC">
      <w:pPr>
        <w:pStyle w:val="NormalWeb"/>
        <w:spacing w:before="0" w:beforeAutospacing="0" w:after="0" w:afterAutospacing="0" w:line="259" w:lineRule="auto"/>
        <w:divId w:val="1433890794"/>
        <w:rPr>
          <w:rFonts w:ascii="Arial" w:hAnsi="Arial" w:cs="Arial"/>
          <w:sz w:val="20"/>
          <w:szCs w:val="20"/>
          <w:lang w:val="en"/>
        </w:rPr>
      </w:pPr>
      <w:r w:rsidRPr="007D67FC">
        <w:rPr>
          <w:rFonts w:ascii="Arial" w:hAnsi="Arial" w:cs="Arial"/>
          <w:sz w:val="20"/>
          <w:szCs w:val="20"/>
          <w:lang w:val="en"/>
        </w:rPr>
        <w:t>Adenocarcinoma, NOS   </w:t>
      </w:r>
    </w:p>
    <w:p w14:paraId="331B1EE5" w14:textId="77777777" w:rsidR="00C43DF3" w:rsidRPr="007D67FC" w:rsidRDefault="001B6550" w:rsidP="007D67FC">
      <w:pPr>
        <w:pStyle w:val="NormalWeb"/>
        <w:spacing w:before="0" w:beforeAutospacing="0" w:after="0" w:afterAutospacing="0" w:line="259" w:lineRule="auto"/>
        <w:ind w:left="450"/>
        <w:divId w:val="1433890794"/>
        <w:rPr>
          <w:rFonts w:ascii="Arial" w:hAnsi="Arial" w:cs="Arial"/>
          <w:sz w:val="20"/>
          <w:szCs w:val="20"/>
          <w:lang w:val="en"/>
        </w:rPr>
      </w:pPr>
      <w:r w:rsidRPr="007D67FC">
        <w:rPr>
          <w:rFonts w:ascii="Arial" w:hAnsi="Arial" w:cs="Arial"/>
          <w:sz w:val="20"/>
          <w:szCs w:val="20"/>
          <w:lang w:val="en"/>
        </w:rPr>
        <w:t>Enteric            </w:t>
      </w:r>
    </w:p>
    <w:p w14:paraId="327CF4B5" w14:textId="5A725842" w:rsidR="00C43DF3" w:rsidRPr="007D67FC" w:rsidRDefault="001B6550" w:rsidP="007D67FC">
      <w:pPr>
        <w:pStyle w:val="NormalWeb"/>
        <w:spacing w:before="0" w:beforeAutospacing="0" w:after="0" w:afterAutospacing="0" w:line="259" w:lineRule="auto"/>
        <w:ind w:left="450"/>
        <w:divId w:val="1433890794"/>
        <w:rPr>
          <w:rFonts w:ascii="Arial" w:hAnsi="Arial" w:cs="Arial"/>
          <w:sz w:val="20"/>
          <w:szCs w:val="20"/>
          <w:lang w:val="en"/>
        </w:rPr>
      </w:pPr>
      <w:r w:rsidRPr="007D67FC">
        <w:rPr>
          <w:rFonts w:ascii="Arial" w:hAnsi="Arial" w:cs="Arial"/>
          <w:sz w:val="20"/>
          <w:szCs w:val="20"/>
          <w:lang w:val="en"/>
        </w:rPr>
        <w:t>Mucinous</w:t>
      </w:r>
      <w:r w:rsidRPr="007D67FC">
        <w:rPr>
          <w:rFonts w:ascii="Arial" w:hAnsi="Arial" w:cs="Arial"/>
          <w:sz w:val="20"/>
          <w:szCs w:val="20"/>
          <w:lang w:val="en"/>
        </w:rPr>
        <w:br/>
        <w:t>Mixed</w:t>
      </w:r>
      <w:r w:rsidRPr="007D67FC">
        <w:rPr>
          <w:rFonts w:ascii="Arial" w:hAnsi="Arial" w:cs="Arial"/>
          <w:sz w:val="20"/>
          <w:szCs w:val="20"/>
          <w:lang w:val="en"/>
        </w:rPr>
        <w:br/>
        <w:t>Signet-ring cell</w:t>
      </w:r>
      <w:r w:rsidRPr="007D67FC">
        <w:rPr>
          <w:rFonts w:ascii="Arial" w:hAnsi="Arial" w:cs="Arial"/>
          <w:sz w:val="20"/>
          <w:szCs w:val="20"/>
          <w:lang w:val="en"/>
        </w:rPr>
        <w:br/>
        <w:t>Adenocarcinoma in situ</w:t>
      </w:r>
    </w:p>
    <w:p w14:paraId="7EC4A276" w14:textId="6FB0B8E3" w:rsidR="00C43DF3" w:rsidRPr="007D67FC" w:rsidRDefault="001B6550" w:rsidP="007D67FC">
      <w:pPr>
        <w:pStyle w:val="NormalWeb"/>
        <w:spacing w:before="0" w:beforeAutospacing="0" w:after="0" w:afterAutospacing="0" w:line="259" w:lineRule="auto"/>
        <w:divId w:val="1433890794"/>
        <w:rPr>
          <w:rFonts w:ascii="Arial" w:hAnsi="Arial" w:cs="Arial"/>
          <w:sz w:val="20"/>
          <w:szCs w:val="20"/>
          <w:lang w:val="en"/>
        </w:rPr>
      </w:pPr>
      <w:r w:rsidRPr="007D67FC">
        <w:rPr>
          <w:rFonts w:ascii="Arial" w:hAnsi="Arial" w:cs="Arial"/>
          <w:sz w:val="20"/>
          <w:szCs w:val="20"/>
          <w:lang w:val="en"/>
        </w:rPr>
        <w:t>Villous adenoma</w:t>
      </w:r>
      <w:r w:rsidRPr="007D67FC">
        <w:rPr>
          <w:rFonts w:ascii="Arial" w:hAnsi="Arial" w:cs="Arial"/>
          <w:sz w:val="20"/>
          <w:szCs w:val="20"/>
          <w:lang w:val="en"/>
        </w:rPr>
        <w:br/>
        <w:t>Urachal and diverticular neoplasms            </w:t>
      </w:r>
    </w:p>
    <w:p w14:paraId="5899797C" w14:textId="69B1BF4B" w:rsidR="00C43DF3" w:rsidRPr="007D67FC" w:rsidRDefault="001B6550" w:rsidP="007D67FC">
      <w:pPr>
        <w:pStyle w:val="NormalWeb"/>
        <w:spacing w:before="0" w:beforeAutospacing="0" w:after="0" w:afterAutospacing="0" w:line="259" w:lineRule="auto"/>
        <w:divId w:val="1433890794"/>
        <w:rPr>
          <w:rFonts w:ascii="Arial" w:hAnsi="Arial" w:cs="Arial"/>
          <w:sz w:val="20"/>
          <w:szCs w:val="20"/>
          <w:lang w:val="en"/>
        </w:rPr>
      </w:pPr>
      <w:r w:rsidRPr="007D67FC">
        <w:rPr>
          <w:rFonts w:ascii="Arial" w:hAnsi="Arial" w:cs="Arial"/>
          <w:sz w:val="20"/>
          <w:szCs w:val="20"/>
          <w:lang w:val="en"/>
        </w:rPr>
        <w:t>Urachal carcinoma</w:t>
      </w:r>
      <w:r w:rsidRPr="007D67FC">
        <w:rPr>
          <w:rFonts w:ascii="Arial" w:hAnsi="Arial" w:cs="Arial"/>
          <w:sz w:val="20"/>
          <w:szCs w:val="20"/>
          <w:lang w:val="en"/>
        </w:rPr>
        <w:br/>
        <w:t>Diverticular carcinoma</w:t>
      </w:r>
    </w:p>
    <w:p w14:paraId="412AC8DE" w14:textId="77777777" w:rsidR="007D67FC" w:rsidRDefault="007D67FC" w:rsidP="007D67FC">
      <w:pPr>
        <w:pStyle w:val="NormalWeb"/>
        <w:spacing w:before="0" w:beforeAutospacing="0" w:after="0" w:afterAutospacing="0" w:line="259" w:lineRule="auto"/>
        <w:divId w:val="1433890794"/>
        <w:rPr>
          <w:rFonts w:ascii="Arial" w:hAnsi="Arial" w:cs="Arial"/>
          <w:sz w:val="20"/>
          <w:szCs w:val="20"/>
          <w:u w:val="single"/>
          <w:lang w:val="en"/>
        </w:rPr>
      </w:pPr>
    </w:p>
    <w:p w14:paraId="12D66430" w14:textId="0BC7D03B" w:rsidR="00C43DF3" w:rsidRPr="007D67FC" w:rsidRDefault="001B6550" w:rsidP="007D67FC">
      <w:pPr>
        <w:pStyle w:val="NormalWeb"/>
        <w:spacing w:before="0" w:beforeAutospacing="0" w:after="0" w:afterAutospacing="0" w:line="259" w:lineRule="auto"/>
        <w:divId w:val="1433890794"/>
        <w:rPr>
          <w:rFonts w:ascii="Arial" w:hAnsi="Arial" w:cs="Arial"/>
          <w:sz w:val="20"/>
          <w:szCs w:val="20"/>
          <w:lang w:val="en"/>
        </w:rPr>
      </w:pPr>
      <w:r w:rsidRPr="007D67FC">
        <w:rPr>
          <w:rFonts w:ascii="Arial" w:hAnsi="Arial" w:cs="Arial"/>
          <w:sz w:val="20"/>
          <w:szCs w:val="20"/>
          <w:u w:val="single"/>
          <w:lang w:val="en"/>
        </w:rPr>
        <w:t>Tumors of Mullerian type</w:t>
      </w:r>
      <w:r w:rsidRPr="007D67FC">
        <w:rPr>
          <w:rFonts w:ascii="Arial" w:hAnsi="Arial" w:cs="Arial"/>
          <w:sz w:val="20"/>
          <w:szCs w:val="20"/>
          <w:lang w:val="en"/>
        </w:rPr>
        <w:br/>
        <w:t>Clear cell adenocarcinoma</w:t>
      </w:r>
      <w:r w:rsidRPr="007D67FC">
        <w:rPr>
          <w:rFonts w:ascii="Arial" w:hAnsi="Arial" w:cs="Arial"/>
          <w:sz w:val="20"/>
          <w:szCs w:val="20"/>
          <w:lang w:val="en"/>
        </w:rPr>
        <w:br/>
        <w:t>Endometrioid carcinoma</w:t>
      </w:r>
      <w:r w:rsidRPr="007D67FC">
        <w:rPr>
          <w:rFonts w:ascii="Arial" w:hAnsi="Arial" w:cs="Arial"/>
          <w:sz w:val="20"/>
          <w:szCs w:val="20"/>
          <w:lang w:val="en"/>
        </w:rPr>
        <w:br/>
      </w:r>
      <w:r w:rsidRPr="007D67FC">
        <w:rPr>
          <w:rFonts w:ascii="Arial" w:hAnsi="Arial" w:cs="Arial"/>
          <w:sz w:val="20"/>
          <w:szCs w:val="20"/>
          <w:lang w:val="en"/>
        </w:rPr>
        <w:br/>
      </w:r>
      <w:r w:rsidRPr="007D67FC">
        <w:rPr>
          <w:rFonts w:ascii="Arial" w:hAnsi="Arial" w:cs="Arial"/>
          <w:sz w:val="20"/>
          <w:szCs w:val="20"/>
          <w:u w:val="single"/>
          <w:lang w:val="en"/>
        </w:rPr>
        <w:t>Neuroendocrine neoplasms</w:t>
      </w:r>
      <w:r w:rsidRPr="007D67FC">
        <w:rPr>
          <w:rFonts w:ascii="Arial" w:hAnsi="Arial" w:cs="Arial"/>
          <w:sz w:val="20"/>
          <w:szCs w:val="20"/>
          <w:lang w:val="en"/>
        </w:rPr>
        <w:br/>
        <w:t>Small cell neuroendocrine carcinoma</w:t>
      </w:r>
      <w:r w:rsidRPr="007D67FC">
        <w:rPr>
          <w:rFonts w:ascii="Arial" w:hAnsi="Arial" w:cs="Arial"/>
          <w:sz w:val="20"/>
          <w:szCs w:val="20"/>
          <w:lang w:val="en"/>
        </w:rPr>
        <w:br/>
        <w:t>Large cell neuroendocrine carcinoma</w:t>
      </w:r>
      <w:r w:rsidRPr="007D67FC">
        <w:rPr>
          <w:rFonts w:ascii="Arial" w:hAnsi="Arial" w:cs="Arial"/>
          <w:sz w:val="20"/>
          <w:szCs w:val="20"/>
          <w:lang w:val="en"/>
        </w:rPr>
        <w:br/>
        <w:t>Mixed neuroendocrine neoplasm</w:t>
      </w:r>
      <w:r w:rsidRPr="007D67FC">
        <w:rPr>
          <w:rFonts w:ascii="Arial" w:hAnsi="Arial" w:cs="Arial"/>
          <w:sz w:val="20"/>
          <w:szCs w:val="20"/>
          <w:lang w:val="en"/>
        </w:rPr>
        <w:br/>
      </w:r>
      <w:r w:rsidRPr="007D67FC">
        <w:rPr>
          <w:rFonts w:ascii="Arial" w:hAnsi="Arial" w:cs="Arial"/>
          <w:sz w:val="20"/>
          <w:szCs w:val="20"/>
          <w:lang w:val="en"/>
        </w:rPr>
        <w:lastRenderedPageBreak/>
        <w:t>Well-differentiated neuroendocrine tumor</w:t>
      </w:r>
      <w:r w:rsidRPr="007D67FC">
        <w:rPr>
          <w:rFonts w:ascii="Arial" w:hAnsi="Arial" w:cs="Arial"/>
          <w:sz w:val="20"/>
          <w:szCs w:val="20"/>
          <w:lang w:val="en"/>
        </w:rPr>
        <w:br/>
        <w:t>Paraganglioma</w:t>
      </w:r>
    </w:p>
    <w:p w14:paraId="45CE4C9F" w14:textId="77777777" w:rsidR="00C43DF3" w:rsidRPr="007D67FC" w:rsidRDefault="00C43DF3" w:rsidP="0000191E">
      <w:pPr>
        <w:spacing w:after="0"/>
        <w:ind w:left="450"/>
        <w:jc w:val="both"/>
        <w:divId w:val="1433890794"/>
        <w:rPr>
          <w:rFonts w:ascii="Arial" w:hAnsi="Arial" w:cs="Arial"/>
          <w:sz w:val="20"/>
          <w:szCs w:val="20"/>
          <w:lang w:val="en"/>
        </w:rPr>
      </w:pPr>
    </w:p>
    <w:p w14:paraId="170B9CBA" w14:textId="77777777" w:rsidR="007D67FC" w:rsidRDefault="001B6550" w:rsidP="0000191E">
      <w:pPr>
        <w:spacing w:after="0"/>
        <w:jc w:val="both"/>
        <w:divId w:val="153493847"/>
        <w:rPr>
          <w:rFonts w:ascii="Arial" w:eastAsia="Times New Roman" w:hAnsi="Arial" w:cs="Arial"/>
          <w:sz w:val="20"/>
          <w:szCs w:val="20"/>
          <w:lang w:val="en"/>
        </w:rPr>
      </w:pPr>
      <w:r w:rsidRPr="007D67FC">
        <w:rPr>
          <w:rFonts w:ascii="Arial" w:eastAsia="Times New Roman" w:hAnsi="Arial" w:cs="Arial"/>
          <w:sz w:val="20"/>
          <w:szCs w:val="20"/>
          <w:lang w:val="en"/>
        </w:rPr>
        <w:t>References</w:t>
      </w:r>
      <w:bookmarkStart w:id="2" w:name="R53302"/>
    </w:p>
    <w:p w14:paraId="2C918174" w14:textId="77777777" w:rsidR="007D67FC" w:rsidRDefault="001B6550" w:rsidP="0000191E">
      <w:pPr>
        <w:pStyle w:val="ListParagraph"/>
        <w:numPr>
          <w:ilvl w:val="0"/>
          <w:numId w:val="9"/>
        </w:numPr>
        <w:spacing w:after="0"/>
        <w:jc w:val="both"/>
        <w:divId w:val="153493847"/>
        <w:rPr>
          <w:rFonts w:ascii="Arial" w:eastAsia="Times New Roman" w:hAnsi="Arial" w:cs="Arial"/>
          <w:sz w:val="20"/>
          <w:szCs w:val="20"/>
          <w:lang w:val="en"/>
        </w:rPr>
      </w:pPr>
      <w:r w:rsidRPr="007D67FC">
        <w:rPr>
          <w:rFonts w:ascii="Arial" w:eastAsia="Times New Roman" w:hAnsi="Arial" w:cs="Arial"/>
          <w:sz w:val="20"/>
          <w:szCs w:val="20"/>
          <w:lang w:val="en"/>
        </w:rPr>
        <w:t xml:space="preserve">WHO Classification of </w:t>
      </w:r>
      <w:proofErr w:type="spellStart"/>
      <w:r w:rsidRPr="007D67FC">
        <w:rPr>
          <w:rFonts w:ascii="Arial" w:eastAsia="Times New Roman" w:hAnsi="Arial" w:cs="Arial"/>
          <w:sz w:val="20"/>
          <w:szCs w:val="20"/>
          <w:lang w:val="en"/>
        </w:rPr>
        <w:t>Tumours</w:t>
      </w:r>
      <w:proofErr w:type="spellEnd"/>
      <w:r w:rsidRPr="007D67FC">
        <w:rPr>
          <w:rFonts w:ascii="Arial" w:eastAsia="Times New Roman" w:hAnsi="Arial" w:cs="Arial"/>
          <w:sz w:val="20"/>
          <w:szCs w:val="20"/>
          <w:lang w:val="en"/>
        </w:rPr>
        <w:t xml:space="preserve"> Editorial Board. </w:t>
      </w:r>
      <w:proofErr w:type="spellStart"/>
      <w:r w:rsidRPr="007D67FC">
        <w:rPr>
          <w:rStyle w:val="Emphasis"/>
          <w:rFonts w:ascii="Arial" w:eastAsia="Times New Roman" w:hAnsi="Arial" w:cs="Arial"/>
          <w:sz w:val="20"/>
          <w:szCs w:val="20"/>
          <w:lang w:val="en"/>
        </w:rPr>
        <w:t>Tumours</w:t>
      </w:r>
      <w:proofErr w:type="spellEnd"/>
      <w:r w:rsidRPr="007D67FC">
        <w:rPr>
          <w:rStyle w:val="Emphasis"/>
          <w:rFonts w:ascii="Arial" w:eastAsia="Times New Roman" w:hAnsi="Arial" w:cs="Arial"/>
          <w:sz w:val="20"/>
          <w:szCs w:val="20"/>
          <w:lang w:val="en"/>
        </w:rPr>
        <w:t xml:space="preserve"> of the urinary tract. In: WHO Classification of </w:t>
      </w:r>
      <w:proofErr w:type="spellStart"/>
      <w:r w:rsidRPr="007D67FC">
        <w:rPr>
          <w:rStyle w:val="Emphasis"/>
          <w:rFonts w:ascii="Arial" w:eastAsia="Times New Roman" w:hAnsi="Arial" w:cs="Arial"/>
          <w:sz w:val="20"/>
          <w:szCs w:val="20"/>
          <w:lang w:val="en"/>
        </w:rPr>
        <w:t>Tumours</w:t>
      </w:r>
      <w:proofErr w:type="spellEnd"/>
      <w:r w:rsidRPr="007D67FC">
        <w:rPr>
          <w:rStyle w:val="Emphasis"/>
          <w:rFonts w:ascii="Arial" w:eastAsia="Times New Roman" w:hAnsi="Arial" w:cs="Arial"/>
          <w:sz w:val="20"/>
          <w:szCs w:val="20"/>
          <w:lang w:val="en"/>
        </w:rPr>
        <w:t xml:space="preserve">. Urinary and male genital </w:t>
      </w:r>
      <w:proofErr w:type="spellStart"/>
      <w:r w:rsidRPr="007D67FC">
        <w:rPr>
          <w:rStyle w:val="Emphasis"/>
          <w:rFonts w:ascii="Arial" w:eastAsia="Times New Roman" w:hAnsi="Arial" w:cs="Arial"/>
          <w:sz w:val="20"/>
          <w:szCs w:val="20"/>
          <w:lang w:val="en"/>
        </w:rPr>
        <w:t>tumours</w:t>
      </w:r>
      <w:proofErr w:type="spellEnd"/>
      <w:r w:rsidRPr="007D67FC">
        <w:rPr>
          <w:rStyle w:val="Emphasis"/>
          <w:rFonts w:ascii="Arial" w:eastAsia="Times New Roman" w:hAnsi="Arial" w:cs="Arial"/>
          <w:sz w:val="20"/>
          <w:szCs w:val="20"/>
          <w:lang w:val="en"/>
        </w:rPr>
        <w:t>. 5th edition</w:t>
      </w:r>
      <w:r w:rsidRPr="007D67FC">
        <w:rPr>
          <w:rFonts w:ascii="Arial" w:eastAsia="Times New Roman" w:hAnsi="Arial" w:cs="Arial"/>
          <w:sz w:val="20"/>
          <w:szCs w:val="20"/>
          <w:lang w:val="en"/>
        </w:rPr>
        <w:t>. Geneva, Switzerland: WHO Press; 2022.</w:t>
      </w:r>
      <w:bookmarkStart w:id="3" w:name="R53303"/>
      <w:bookmarkEnd w:id="2"/>
    </w:p>
    <w:p w14:paraId="76A5E4D6" w14:textId="77777777" w:rsidR="007D67FC" w:rsidRDefault="001B6550" w:rsidP="0000191E">
      <w:pPr>
        <w:pStyle w:val="ListParagraph"/>
        <w:numPr>
          <w:ilvl w:val="0"/>
          <w:numId w:val="9"/>
        </w:numPr>
        <w:spacing w:after="0"/>
        <w:jc w:val="both"/>
        <w:divId w:val="153493847"/>
        <w:rPr>
          <w:rFonts w:ascii="Arial" w:eastAsia="Times New Roman" w:hAnsi="Arial" w:cs="Arial"/>
          <w:sz w:val="20"/>
          <w:szCs w:val="20"/>
          <w:lang w:val="en"/>
        </w:rPr>
      </w:pPr>
      <w:r w:rsidRPr="007D67FC">
        <w:rPr>
          <w:rFonts w:ascii="Arial" w:eastAsia="Times New Roman" w:hAnsi="Arial" w:cs="Arial"/>
          <w:sz w:val="20"/>
          <w:szCs w:val="20"/>
          <w:lang w:val="en"/>
        </w:rPr>
        <w:t xml:space="preserve">Paner GP, Kamat, Netto GJ, et al. International Society of Urological Pathology (ISUP) Consensus Conference on Current Issues in Bladder Cancer. Working Group 2: grading of mixed grade, invasive urothelial carcinoma including histologic subtypes and divergent differentiations, and non-urothelial carcinomas. </w:t>
      </w:r>
      <w:r w:rsidRPr="007D67FC">
        <w:rPr>
          <w:rStyle w:val="Emphasis"/>
          <w:rFonts w:ascii="Arial" w:eastAsia="Times New Roman" w:hAnsi="Arial" w:cs="Arial"/>
          <w:sz w:val="20"/>
          <w:szCs w:val="20"/>
          <w:lang w:val="en"/>
        </w:rPr>
        <w:t xml:space="preserve">Am J Surg </w:t>
      </w:r>
      <w:proofErr w:type="spellStart"/>
      <w:r w:rsidRPr="007D67FC">
        <w:rPr>
          <w:rStyle w:val="Emphasis"/>
          <w:rFonts w:ascii="Arial" w:eastAsia="Times New Roman" w:hAnsi="Arial" w:cs="Arial"/>
          <w:sz w:val="20"/>
          <w:szCs w:val="20"/>
          <w:lang w:val="en"/>
        </w:rPr>
        <w:t>Pathol</w:t>
      </w:r>
      <w:proofErr w:type="spellEnd"/>
      <w:r w:rsidRPr="007D67FC">
        <w:rPr>
          <w:rStyle w:val="Emphasis"/>
          <w:rFonts w:ascii="Arial" w:eastAsia="Times New Roman" w:hAnsi="Arial" w:cs="Arial"/>
          <w:sz w:val="20"/>
          <w:szCs w:val="20"/>
          <w:lang w:val="en"/>
        </w:rPr>
        <w:t>.</w:t>
      </w:r>
      <w:r w:rsidRPr="007D67FC">
        <w:rPr>
          <w:rFonts w:ascii="Arial" w:eastAsia="Times New Roman" w:hAnsi="Arial" w:cs="Arial"/>
          <w:sz w:val="20"/>
          <w:szCs w:val="20"/>
          <w:lang w:val="en"/>
        </w:rPr>
        <w:t xml:space="preserve"> 2023; online ahead of print.</w:t>
      </w:r>
      <w:bookmarkStart w:id="4" w:name="R53304"/>
      <w:bookmarkEnd w:id="3"/>
    </w:p>
    <w:p w14:paraId="1A9E85E6" w14:textId="77777777" w:rsidR="007D67FC" w:rsidRDefault="001B6550" w:rsidP="0000191E">
      <w:pPr>
        <w:pStyle w:val="ListParagraph"/>
        <w:numPr>
          <w:ilvl w:val="0"/>
          <w:numId w:val="9"/>
        </w:numPr>
        <w:spacing w:after="0"/>
        <w:jc w:val="both"/>
        <w:divId w:val="153493847"/>
        <w:rPr>
          <w:rFonts w:ascii="Arial" w:eastAsia="Times New Roman" w:hAnsi="Arial" w:cs="Arial"/>
          <w:sz w:val="20"/>
          <w:szCs w:val="20"/>
          <w:lang w:val="en"/>
        </w:rPr>
      </w:pPr>
      <w:proofErr w:type="spellStart"/>
      <w:r w:rsidRPr="007D67FC">
        <w:rPr>
          <w:rFonts w:ascii="Arial" w:eastAsia="Times New Roman" w:hAnsi="Arial" w:cs="Arial"/>
          <w:sz w:val="20"/>
          <w:szCs w:val="20"/>
          <w:lang w:val="en"/>
        </w:rPr>
        <w:t>Comperat</w:t>
      </w:r>
      <w:proofErr w:type="spellEnd"/>
      <w:r w:rsidRPr="007D67FC">
        <w:rPr>
          <w:rFonts w:ascii="Arial" w:eastAsia="Times New Roman" w:hAnsi="Arial" w:cs="Arial"/>
          <w:sz w:val="20"/>
          <w:szCs w:val="20"/>
          <w:lang w:val="en"/>
        </w:rPr>
        <w:t xml:space="preserve"> E, Amin MB, Epstein JI, et al. The Genitourinary Pathology Society Update on classification of variant </w:t>
      </w:r>
      <w:proofErr w:type="spellStart"/>
      <w:r w:rsidRPr="007D67FC">
        <w:rPr>
          <w:rFonts w:ascii="Arial" w:eastAsia="Times New Roman" w:hAnsi="Arial" w:cs="Arial"/>
          <w:sz w:val="20"/>
          <w:szCs w:val="20"/>
          <w:lang w:val="en"/>
        </w:rPr>
        <w:t>histologies</w:t>
      </w:r>
      <w:proofErr w:type="spellEnd"/>
      <w:r w:rsidRPr="007D67FC">
        <w:rPr>
          <w:rFonts w:ascii="Arial" w:eastAsia="Times New Roman" w:hAnsi="Arial" w:cs="Arial"/>
          <w:sz w:val="20"/>
          <w:szCs w:val="20"/>
          <w:lang w:val="en"/>
        </w:rPr>
        <w:t xml:space="preserve">, T1 </w:t>
      </w:r>
      <w:proofErr w:type="spellStart"/>
      <w:r w:rsidRPr="007D67FC">
        <w:rPr>
          <w:rFonts w:ascii="Arial" w:eastAsia="Times New Roman" w:hAnsi="Arial" w:cs="Arial"/>
          <w:sz w:val="20"/>
          <w:szCs w:val="20"/>
          <w:lang w:val="en"/>
        </w:rPr>
        <w:t>substaging</w:t>
      </w:r>
      <w:proofErr w:type="spellEnd"/>
      <w:r w:rsidRPr="007D67FC">
        <w:rPr>
          <w:rFonts w:ascii="Arial" w:eastAsia="Times New Roman" w:hAnsi="Arial" w:cs="Arial"/>
          <w:sz w:val="20"/>
          <w:szCs w:val="20"/>
          <w:lang w:val="en"/>
        </w:rPr>
        <w:t xml:space="preserve">, molecular taxonomy, and immunotherapy and PD-L1 testing. </w:t>
      </w:r>
      <w:r w:rsidRPr="007D67FC">
        <w:rPr>
          <w:rStyle w:val="Emphasis"/>
          <w:rFonts w:ascii="Arial" w:eastAsia="Times New Roman" w:hAnsi="Arial" w:cs="Arial"/>
          <w:sz w:val="20"/>
          <w:szCs w:val="20"/>
          <w:lang w:val="en"/>
        </w:rPr>
        <w:t xml:space="preserve">Adv Anat </w:t>
      </w:r>
      <w:proofErr w:type="spellStart"/>
      <w:r w:rsidRPr="007D67FC">
        <w:rPr>
          <w:rStyle w:val="Emphasis"/>
          <w:rFonts w:ascii="Arial" w:eastAsia="Times New Roman" w:hAnsi="Arial" w:cs="Arial"/>
          <w:sz w:val="20"/>
          <w:szCs w:val="20"/>
          <w:lang w:val="en"/>
        </w:rPr>
        <w:t>Pathol</w:t>
      </w:r>
      <w:proofErr w:type="spellEnd"/>
      <w:r w:rsidRPr="007D67FC">
        <w:rPr>
          <w:rStyle w:val="Emphasis"/>
          <w:rFonts w:ascii="Arial" w:eastAsia="Times New Roman" w:hAnsi="Arial" w:cs="Arial"/>
          <w:sz w:val="20"/>
          <w:szCs w:val="20"/>
          <w:lang w:val="en"/>
        </w:rPr>
        <w:t>.</w:t>
      </w:r>
      <w:r w:rsidRPr="007D67FC">
        <w:rPr>
          <w:rFonts w:ascii="Arial" w:eastAsia="Times New Roman" w:hAnsi="Arial" w:cs="Arial"/>
          <w:sz w:val="20"/>
          <w:szCs w:val="20"/>
          <w:lang w:val="en"/>
        </w:rPr>
        <w:t xml:space="preserve"> 2021;28:196-208.</w:t>
      </w:r>
      <w:bookmarkStart w:id="5" w:name="R33511"/>
      <w:bookmarkEnd w:id="4"/>
    </w:p>
    <w:p w14:paraId="40E3C496" w14:textId="77777777" w:rsidR="007D67FC" w:rsidRPr="007D67FC" w:rsidRDefault="001B6550" w:rsidP="0000191E">
      <w:pPr>
        <w:pStyle w:val="ListParagraph"/>
        <w:numPr>
          <w:ilvl w:val="0"/>
          <w:numId w:val="9"/>
        </w:numPr>
        <w:spacing w:after="0"/>
        <w:jc w:val="both"/>
        <w:divId w:val="153493847"/>
        <w:rPr>
          <w:rFonts w:ascii="Arial" w:eastAsia="Times New Roman" w:hAnsi="Arial" w:cs="Arial"/>
          <w:sz w:val="20"/>
          <w:szCs w:val="20"/>
          <w:lang w:val="en"/>
        </w:rPr>
      </w:pPr>
      <w:r w:rsidRPr="007D67FC">
        <w:rPr>
          <w:rFonts w:ascii="Arial" w:hAnsi="Arial" w:cs="Arial"/>
          <w:sz w:val="20"/>
          <w:szCs w:val="20"/>
          <w:lang w:val="en"/>
        </w:rPr>
        <w:t xml:space="preserve">Moch H, Humphrey PA, Ulbright TM, Reuter VE. </w:t>
      </w:r>
      <w:r w:rsidRPr="007D67FC">
        <w:rPr>
          <w:rStyle w:val="Emphasis"/>
          <w:rFonts w:ascii="Arial" w:hAnsi="Arial" w:cs="Arial"/>
          <w:iCs w:val="0"/>
          <w:sz w:val="20"/>
          <w:szCs w:val="20"/>
          <w:lang w:val="en"/>
        </w:rPr>
        <w:t xml:space="preserve">WHO Classification of </w:t>
      </w:r>
      <w:proofErr w:type="spellStart"/>
      <w:r w:rsidRPr="007D67FC">
        <w:rPr>
          <w:rStyle w:val="Emphasis"/>
          <w:rFonts w:ascii="Arial" w:hAnsi="Arial" w:cs="Arial"/>
          <w:iCs w:val="0"/>
          <w:sz w:val="20"/>
          <w:szCs w:val="20"/>
          <w:lang w:val="en"/>
        </w:rPr>
        <w:t>Tumours</w:t>
      </w:r>
      <w:proofErr w:type="spellEnd"/>
      <w:r w:rsidRPr="007D67FC">
        <w:rPr>
          <w:rStyle w:val="Emphasis"/>
          <w:rFonts w:ascii="Arial" w:hAnsi="Arial" w:cs="Arial"/>
          <w:iCs w:val="0"/>
          <w:sz w:val="20"/>
          <w:szCs w:val="20"/>
          <w:lang w:val="en"/>
        </w:rPr>
        <w:t xml:space="preserve"> of the Urinary System and Male Genital Organs.</w:t>
      </w:r>
      <w:r w:rsidRPr="007D67FC">
        <w:rPr>
          <w:rFonts w:ascii="Arial" w:hAnsi="Arial" w:cs="Arial"/>
          <w:sz w:val="20"/>
          <w:szCs w:val="20"/>
          <w:lang w:val="en"/>
        </w:rPr>
        <w:t xml:space="preserve"> Geneva, Switzerland: WHO Press; 2016.</w:t>
      </w:r>
      <w:bookmarkStart w:id="6" w:name="R33512"/>
      <w:bookmarkEnd w:id="5"/>
    </w:p>
    <w:p w14:paraId="77885F64" w14:textId="77777777" w:rsidR="007D67FC" w:rsidRPr="007D67FC" w:rsidRDefault="001B6550" w:rsidP="0000191E">
      <w:pPr>
        <w:pStyle w:val="ListParagraph"/>
        <w:numPr>
          <w:ilvl w:val="0"/>
          <w:numId w:val="9"/>
        </w:numPr>
        <w:spacing w:after="0"/>
        <w:jc w:val="both"/>
        <w:divId w:val="153493847"/>
        <w:rPr>
          <w:rFonts w:ascii="Arial" w:eastAsia="Times New Roman" w:hAnsi="Arial" w:cs="Arial"/>
          <w:sz w:val="20"/>
          <w:szCs w:val="20"/>
          <w:lang w:val="en"/>
        </w:rPr>
      </w:pPr>
      <w:r w:rsidRPr="007D67FC">
        <w:rPr>
          <w:rFonts w:ascii="Arial" w:hAnsi="Arial" w:cs="Arial"/>
          <w:sz w:val="20"/>
          <w:szCs w:val="20"/>
          <w:lang w:val="en"/>
        </w:rPr>
        <w:t xml:space="preserve">Murphy WM, Grignon DJ, Perlman EJ. Tumors of the urinary bladder. In: </w:t>
      </w:r>
      <w:r w:rsidRPr="007D67FC">
        <w:rPr>
          <w:rStyle w:val="Emphasis"/>
          <w:rFonts w:ascii="Arial" w:hAnsi="Arial" w:cs="Arial"/>
          <w:sz w:val="20"/>
          <w:szCs w:val="20"/>
          <w:lang w:val="en"/>
        </w:rPr>
        <w:t>Tumors of the Kidney, Bladder, and Related Urinary Structures</w:t>
      </w:r>
      <w:r w:rsidRPr="007D67FC">
        <w:rPr>
          <w:rFonts w:ascii="Arial" w:hAnsi="Arial" w:cs="Arial"/>
          <w:sz w:val="20"/>
          <w:szCs w:val="20"/>
          <w:lang w:val="en"/>
        </w:rPr>
        <w:t>.</w:t>
      </w:r>
      <w:r w:rsidRPr="007D67FC">
        <w:rPr>
          <w:rStyle w:val="Emphasis"/>
          <w:rFonts w:ascii="Arial" w:hAnsi="Arial" w:cs="Arial"/>
          <w:sz w:val="20"/>
          <w:szCs w:val="20"/>
          <w:lang w:val="en"/>
        </w:rPr>
        <w:t xml:space="preserve"> AFIP Atlas of Tumor Pathology</w:t>
      </w:r>
      <w:r w:rsidRPr="007D67FC">
        <w:rPr>
          <w:rFonts w:ascii="Arial" w:hAnsi="Arial" w:cs="Arial"/>
          <w:iCs/>
          <w:sz w:val="20"/>
          <w:szCs w:val="20"/>
          <w:lang w:val="en"/>
        </w:rPr>
        <w:t xml:space="preserve">. Series 4. </w:t>
      </w:r>
      <w:r w:rsidRPr="007D67FC">
        <w:rPr>
          <w:rFonts w:ascii="Arial" w:hAnsi="Arial" w:cs="Arial"/>
          <w:sz w:val="20"/>
          <w:szCs w:val="20"/>
          <w:lang w:val="en"/>
        </w:rPr>
        <w:t>Washington, DC: American Registry of Pathology; 2004.</w:t>
      </w:r>
      <w:bookmarkStart w:id="7" w:name="R33510"/>
      <w:bookmarkEnd w:id="6"/>
    </w:p>
    <w:p w14:paraId="49DFA5A0" w14:textId="77777777" w:rsidR="007D67FC" w:rsidRPr="007D67FC" w:rsidRDefault="001B6550" w:rsidP="0000191E">
      <w:pPr>
        <w:pStyle w:val="ListParagraph"/>
        <w:numPr>
          <w:ilvl w:val="0"/>
          <w:numId w:val="9"/>
        </w:numPr>
        <w:spacing w:after="0"/>
        <w:jc w:val="both"/>
        <w:divId w:val="153493847"/>
        <w:rPr>
          <w:rFonts w:ascii="Arial" w:eastAsia="Times New Roman" w:hAnsi="Arial" w:cs="Arial"/>
          <w:sz w:val="20"/>
          <w:szCs w:val="20"/>
          <w:lang w:val="en"/>
        </w:rPr>
      </w:pPr>
      <w:r w:rsidRPr="007D67FC">
        <w:rPr>
          <w:rFonts w:ascii="Arial" w:hAnsi="Arial" w:cs="Arial"/>
          <w:sz w:val="20"/>
          <w:szCs w:val="20"/>
          <w:lang w:val="en"/>
        </w:rPr>
        <w:t xml:space="preserve">Eble JN, Sauter G, Epstein JI, </w:t>
      </w:r>
      <w:proofErr w:type="spellStart"/>
      <w:r w:rsidRPr="007D67FC">
        <w:rPr>
          <w:rFonts w:ascii="Arial" w:hAnsi="Arial" w:cs="Arial"/>
          <w:sz w:val="20"/>
          <w:szCs w:val="20"/>
          <w:lang w:val="en"/>
        </w:rPr>
        <w:t>Sesterhenn</w:t>
      </w:r>
      <w:proofErr w:type="spellEnd"/>
      <w:r w:rsidRPr="007D67FC">
        <w:rPr>
          <w:rFonts w:ascii="Arial" w:hAnsi="Arial" w:cs="Arial"/>
          <w:sz w:val="20"/>
          <w:szCs w:val="20"/>
          <w:lang w:val="en"/>
        </w:rPr>
        <w:t xml:space="preserve"> IA. Tumors of the urinary system. In: </w:t>
      </w:r>
      <w:r w:rsidRPr="007D67FC">
        <w:rPr>
          <w:rStyle w:val="Emphasis"/>
          <w:rFonts w:ascii="Arial" w:hAnsi="Arial" w:cs="Arial"/>
          <w:sz w:val="20"/>
          <w:szCs w:val="20"/>
          <w:lang w:val="en"/>
        </w:rPr>
        <w:t xml:space="preserve">World Health Organization Classification of </w:t>
      </w:r>
      <w:proofErr w:type="spellStart"/>
      <w:r w:rsidRPr="007D67FC">
        <w:rPr>
          <w:rStyle w:val="Emphasis"/>
          <w:rFonts w:ascii="Arial" w:hAnsi="Arial" w:cs="Arial"/>
          <w:sz w:val="20"/>
          <w:szCs w:val="20"/>
          <w:lang w:val="en"/>
        </w:rPr>
        <w:t>Tumours</w:t>
      </w:r>
      <w:proofErr w:type="spellEnd"/>
      <w:r w:rsidRPr="007D67FC">
        <w:rPr>
          <w:rStyle w:val="Emphasis"/>
          <w:rFonts w:ascii="Arial" w:hAnsi="Arial" w:cs="Arial"/>
          <w:sz w:val="20"/>
          <w:szCs w:val="20"/>
          <w:lang w:val="en"/>
        </w:rPr>
        <w:t xml:space="preserve">: Pathology and Genetics of </w:t>
      </w:r>
      <w:proofErr w:type="spellStart"/>
      <w:r w:rsidRPr="007D67FC">
        <w:rPr>
          <w:rStyle w:val="Emphasis"/>
          <w:rFonts w:ascii="Arial" w:hAnsi="Arial" w:cs="Arial"/>
          <w:sz w:val="20"/>
          <w:szCs w:val="20"/>
          <w:lang w:val="en"/>
        </w:rPr>
        <w:t>Tumours</w:t>
      </w:r>
      <w:proofErr w:type="spellEnd"/>
      <w:r w:rsidRPr="007D67FC">
        <w:rPr>
          <w:rStyle w:val="Emphasis"/>
          <w:rFonts w:ascii="Arial" w:hAnsi="Arial" w:cs="Arial"/>
          <w:sz w:val="20"/>
          <w:szCs w:val="20"/>
          <w:lang w:val="en"/>
        </w:rPr>
        <w:t xml:space="preserve"> of the Urinary System and Male Genital Organs.</w:t>
      </w:r>
      <w:r w:rsidRPr="007D67FC">
        <w:rPr>
          <w:rFonts w:ascii="Arial" w:hAnsi="Arial" w:cs="Arial"/>
          <w:sz w:val="20"/>
          <w:szCs w:val="20"/>
          <w:lang w:val="en"/>
        </w:rPr>
        <w:t xml:space="preserve"> Lyon, France: IARC Press; 2004.</w:t>
      </w:r>
      <w:bookmarkStart w:id="8" w:name="R33509"/>
      <w:bookmarkEnd w:id="7"/>
    </w:p>
    <w:p w14:paraId="3830DF0B" w14:textId="77777777" w:rsidR="007D67FC" w:rsidRPr="007D67FC" w:rsidRDefault="001B6550" w:rsidP="0000191E">
      <w:pPr>
        <w:pStyle w:val="ListParagraph"/>
        <w:numPr>
          <w:ilvl w:val="0"/>
          <w:numId w:val="9"/>
        </w:numPr>
        <w:spacing w:after="0"/>
        <w:jc w:val="both"/>
        <w:divId w:val="153493847"/>
        <w:rPr>
          <w:rFonts w:ascii="Arial" w:eastAsia="Times New Roman" w:hAnsi="Arial" w:cs="Arial"/>
          <w:sz w:val="20"/>
          <w:szCs w:val="20"/>
          <w:lang w:val="en"/>
        </w:rPr>
      </w:pPr>
      <w:r w:rsidRPr="007D67FC">
        <w:rPr>
          <w:rFonts w:ascii="Arial" w:hAnsi="Arial" w:cs="Arial"/>
          <w:sz w:val="20"/>
          <w:szCs w:val="20"/>
          <w:lang w:val="en"/>
        </w:rPr>
        <w:t xml:space="preserve">Mostofi FK, Davis CJ, </w:t>
      </w:r>
      <w:proofErr w:type="spellStart"/>
      <w:r w:rsidRPr="007D67FC">
        <w:rPr>
          <w:rFonts w:ascii="Arial" w:hAnsi="Arial" w:cs="Arial"/>
          <w:sz w:val="20"/>
          <w:szCs w:val="20"/>
          <w:lang w:val="en"/>
        </w:rPr>
        <w:t>Sesterhenn</w:t>
      </w:r>
      <w:proofErr w:type="spellEnd"/>
      <w:r w:rsidRPr="007D67FC">
        <w:rPr>
          <w:rFonts w:ascii="Arial" w:hAnsi="Arial" w:cs="Arial"/>
          <w:sz w:val="20"/>
          <w:szCs w:val="20"/>
          <w:lang w:val="en"/>
        </w:rPr>
        <w:t xml:space="preserve"> IA. Histologic typing of urinary bladder tumors. In: </w:t>
      </w:r>
      <w:r w:rsidRPr="007D67FC">
        <w:rPr>
          <w:rStyle w:val="Emphasis"/>
          <w:rFonts w:ascii="Arial" w:hAnsi="Arial" w:cs="Arial"/>
          <w:iCs w:val="0"/>
          <w:sz w:val="20"/>
          <w:szCs w:val="20"/>
          <w:lang w:val="en"/>
        </w:rPr>
        <w:t xml:space="preserve">World Health Organization International Histologic Classification of </w:t>
      </w:r>
      <w:proofErr w:type="spellStart"/>
      <w:r w:rsidRPr="007D67FC">
        <w:rPr>
          <w:rStyle w:val="Emphasis"/>
          <w:rFonts w:ascii="Arial" w:hAnsi="Arial" w:cs="Arial"/>
          <w:iCs w:val="0"/>
          <w:sz w:val="20"/>
          <w:szCs w:val="20"/>
          <w:lang w:val="en"/>
        </w:rPr>
        <w:t>Tumours</w:t>
      </w:r>
      <w:proofErr w:type="spellEnd"/>
      <w:r w:rsidRPr="007D67FC">
        <w:rPr>
          <w:rStyle w:val="Emphasis"/>
          <w:rFonts w:ascii="Arial" w:hAnsi="Arial" w:cs="Arial"/>
          <w:iCs w:val="0"/>
          <w:sz w:val="20"/>
          <w:szCs w:val="20"/>
          <w:lang w:val="en"/>
        </w:rPr>
        <w:t>.</w:t>
      </w:r>
      <w:r w:rsidRPr="007D67FC">
        <w:rPr>
          <w:rFonts w:ascii="Arial" w:hAnsi="Arial" w:cs="Arial"/>
          <w:sz w:val="20"/>
          <w:szCs w:val="20"/>
          <w:lang w:val="en"/>
        </w:rPr>
        <w:t xml:space="preserve"> 2nd ed. Heidelberg, Germany: Springer-Verlag, Berlin; 1999.</w:t>
      </w:r>
      <w:bookmarkStart w:id="9" w:name="R33513"/>
      <w:bookmarkEnd w:id="8"/>
    </w:p>
    <w:p w14:paraId="51F34006" w14:textId="77777777" w:rsidR="007D67FC" w:rsidRPr="007D67FC" w:rsidRDefault="001B6550" w:rsidP="0000191E">
      <w:pPr>
        <w:pStyle w:val="ListParagraph"/>
        <w:numPr>
          <w:ilvl w:val="0"/>
          <w:numId w:val="9"/>
        </w:numPr>
        <w:spacing w:after="0"/>
        <w:jc w:val="both"/>
        <w:divId w:val="153493847"/>
        <w:rPr>
          <w:rFonts w:ascii="Arial" w:eastAsia="Times New Roman" w:hAnsi="Arial" w:cs="Arial"/>
          <w:sz w:val="20"/>
          <w:szCs w:val="20"/>
          <w:lang w:val="en"/>
        </w:rPr>
      </w:pPr>
      <w:r w:rsidRPr="007D67FC">
        <w:rPr>
          <w:rFonts w:ascii="Arial" w:hAnsi="Arial" w:cs="Arial"/>
          <w:sz w:val="20"/>
          <w:szCs w:val="20"/>
          <w:lang w:val="en"/>
        </w:rPr>
        <w:t xml:space="preserve">Epstein JI, Amin MB, Reuter VR, Mostofi FK, the Bladder Consensus Conference Committee. The World Health Organization/International Society of Urological Pathology Consensus classification of urothelial (transitional cell) neoplasms of the urinary bladder. </w:t>
      </w:r>
      <w:r w:rsidRPr="007D67FC">
        <w:rPr>
          <w:rStyle w:val="Emphasis"/>
          <w:rFonts w:ascii="Arial" w:hAnsi="Arial" w:cs="Arial"/>
          <w:iCs w:val="0"/>
          <w:sz w:val="20"/>
          <w:szCs w:val="20"/>
          <w:lang w:val="en"/>
        </w:rPr>
        <w:t xml:space="preserve">Am J Surg </w:t>
      </w:r>
      <w:proofErr w:type="spellStart"/>
      <w:r w:rsidRPr="007D67FC">
        <w:rPr>
          <w:rStyle w:val="Emphasis"/>
          <w:rFonts w:ascii="Arial" w:hAnsi="Arial" w:cs="Arial"/>
          <w:iCs w:val="0"/>
          <w:sz w:val="20"/>
          <w:szCs w:val="20"/>
          <w:lang w:val="en"/>
        </w:rPr>
        <w:t>Pathol</w:t>
      </w:r>
      <w:proofErr w:type="spellEnd"/>
      <w:r w:rsidRPr="007D67FC">
        <w:rPr>
          <w:rStyle w:val="Emphasis"/>
          <w:rFonts w:ascii="Arial" w:hAnsi="Arial" w:cs="Arial"/>
          <w:iCs w:val="0"/>
          <w:sz w:val="20"/>
          <w:szCs w:val="20"/>
          <w:lang w:val="en"/>
        </w:rPr>
        <w:t>.</w:t>
      </w:r>
      <w:r w:rsidRPr="007D67FC">
        <w:rPr>
          <w:rFonts w:ascii="Arial" w:hAnsi="Arial" w:cs="Arial"/>
          <w:sz w:val="20"/>
          <w:szCs w:val="20"/>
          <w:lang w:val="en"/>
        </w:rPr>
        <w:t xml:space="preserve"> 1998;22:1435-1448.</w:t>
      </w:r>
      <w:bookmarkStart w:id="10" w:name="N7684"/>
      <w:bookmarkEnd w:id="9"/>
    </w:p>
    <w:p w14:paraId="38AC960B" w14:textId="77777777" w:rsidR="007D67FC" w:rsidRDefault="007D67FC" w:rsidP="0000191E">
      <w:pPr>
        <w:spacing w:after="0"/>
        <w:jc w:val="both"/>
        <w:divId w:val="153493847"/>
        <w:rPr>
          <w:rFonts w:ascii="Arial" w:eastAsia="Times New Roman" w:hAnsi="Arial" w:cs="Arial"/>
          <w:b/>
          <w:bCs/>
          <w:sz w:val="20"/>
          <w:szCs w:val="20"/>
          <w:lang w:val="en"/>
        </w:rPr>
      </w:pPr>
    </w:p>
    <w:p w14:paraId="5DEB0B16" w14:textId="77777777" w:rsidR="007D67FC" w:rsidRDefault="001B6550" w:rsidP="0000191E">
      <w:pPr>
        <w:spacing w:after="0"/>
        <w:jc w:val="both"/>
        <w:divId w:val="153493847"/>
        <w:rPr>
          <w:rFonts w:ascii="Arial" w:eastAsia="Times New Roman" w:hAnsi="Arial" w:cs="Arial"/>
          <w:b/>
          <w:bCs/>
          <w:sz w:val="20"/>
          <w:szCs w:val="20"/>
          <w:lang w:val="en"/>
        </w:rPr>
      </w:pPr>
      <w:r w:rsidRPr="007D67FC">
        <w:rPr>
          <w:rFonts w:ascii="Arial" w:eastAsia="Times New Roman" w:hAnsi="Arial" w:cs="Arial"/>
          <w:b/>
          <w:bCs/>
          <w:sz w:val="20"/>
          <w:szCs w:val="20"/>
          <w:lang w:val="en"/>
        </w:rPr>
        <w:t>C. Histologic Grade</w:t>
      </w:r>
      <w:bookmarkEnd w:id="10"/>
    </w:p>
    <w:p w14:paraId="374AF57C" w14:textId="6B0946B9" w:rsidR="00C43DF3" w:rsidRPr="007D67FC" w:rsidRDefault="001B6550" w:rsidP="0000191E">
      <w:pPr>
        <w:spacing w:after="0"/>
        <w:jc w:val="both"/>
        <w:divId w:val="153493847"/>
        <w:rPr>
          <w:rFonts w:ascii="Arial" w:eastAsia="Times New Roman" w:hAnsi="Arial" w:cs="Arial"/>
          <w:sz w:val="20"/>
          <w:szCs w:val="20"/>
          <w:lang w:val="en"/>
        </w:rPr>
      </w:pPr>
      <w:r w:rsidRPr="007D67FC">
        <w:rPr>
          <w:rFonts w:ascii="Arial" w:hAnsi="Arial" w:cs="Arial"/>
          <w:sz w:val="20"/>
          <w:szCs w:val="20"/>
          <w:lang w:val="en"/>
        </w:rPr>
        <w:t>Flat intraepithelial lesions and papillary and invasive lesions are graded separately.</w:t>
      </w:r>
      <w:hyperlink w:anchor="R53305" w:tooltip="WHO Classification of Tumours Editorial Board. Tumours of the urinary tract. In: WHO Classification of Tumours. Urinary and male genital tumours. 5th edition. Geneva, Switzerland: WHO Press; 2022." w:history="1">
        <w:r w:rsidRPr="007D67FC">
          <w:rPr>
            <w:rStyle w:val="Hyperlink"/>
            <w:rFonts w:ascii="Arial" w:hAnsi="Arial" w:cs="Arial"/>
            <w:sz w:val="20"/>
            <w:szCs w:val="20"/>
            <w:vertAlign w:val="superscript"/>
            <w:lang w:val="en"/>
          </w:rPr>
          <w:t>1,</w:t>
        </w:r>
      </w:hyperlink>
      <w:hyperlink w:anchor="R53306" w:tooltip="Downes MR, Hartmann A, Shen A, et al. International Society of Urological Pathology (ISUP) Consensus Conference on Current Issues in Bladder Cancer. Working Group 1: comparison of bladder grading system performance. Am J Surg Pathol 2023; online ahead of print" w:history="1">
        <w:r w:rsidRPr="007D67FC">
          <w:rPr>
            <w:rStyle w:val="Hyperlink"/>
            <w:rFonts w:ascii="Arial" w:hAnsi="Arial" w:cs="Arial"/>
            <w:sz w:val="20"/>
            <w:szCs w:val="20"/>
            <w:vertAlign w:val="superscript"/>
            <w:lang w:val="en"/>
          </w:rPr>
          <w:t>2,</w:t>
        </w:r>
      </w:hyperlink>
      <w:hyperlink w:anchor="R53307" w:tooltip="Paner GP, Kamat, Netto GJ, et al. International Society of Urological Pathology (ISUP) Consensus Conference on Current Issues in Bladder Cancer. Working Group 2: grading of mixed grade, invasive urothelial carcinoma including histologic subtypes and divergent " w:history="1">
        <w:r w:rsidRPr="007D67FC">
          <w:rPr>
            <w:rStyle w:val="Hyperlink"/>
            <w:rFonts w:ascii="Arial" w:hAnsi="Arial" w:cs="Arial"/>
            <w:sz w:val="20"/>
            <w:szCs w:val="20"/>
            <w:vertAlign w:val="superscript"/>
            <w:lang w:val="en"/>
          </w:rPr>
          <w:t>3,</w:t>
        </w:r>
      </w:hyperlink>
      <w:hyperlink w:anchor="R53308" w:tooltip="Amin MB, Comperat E, Epstein JI, et al. The Genitourinary Pathology Society update on classification and grading of flat and papillary urothelial neoplasia with new reporting recommendations and approach to lesions with mixed and early patterns of neoplasia. A" w:history="1">
        <w:r w:rsidRPr="007D67FC">
          <w:rPr>
            <w:rStyle w:val="Hyperlink"/>
            <w:rFonts w:ascii="Arial" w:hAnsi="Arial" w:cs="Arial"/>
            <w:sz w:val="20"/>
            <w:szCs w:val="20"/>
            <w:vertAlign w:val="superscript"/>
            <w:lang w:val="en"/>
          </w:rPr>
          <w:t>4,</w:t>
        </w:r>
      </w:hyperlink>
      <w:hyperlink w:anchor="R33515" w:tooltip="Moch H, Humphrey PA, Ulbright TM,&#10;Reuter VE. WHO Classification of Tumours&#10;of the Urinary System and Male Genital Organs. Geneva, Switzerland: WHO&#10;Press; 2016." w:history="1">
        <w:r w:rsidRPr="007D67FC">
          <w:rPr>
            <w:rStyle w:val="Hyperlink"/>
            <w:rFonts w:ascii="Arial" w:hAnsi="Arial" w:cs="Arial"/>
            <w:sz w:val="20"/>
            <w:szCs w:val="20"/>
            <w:vertAlign w:val="superscript"/>
            <w:lang w:val="en"/>
          </w:rPr>
          <w:t>5,</w:t>
        </w:r>
      </w:hyperlink>
      <w:hyperlink w:anchor="R33514" w:tooltip="Eble JN, Sauter G, Epstein JI,&#10;Sesterhenn IA. Tumors of the urinary system. In: World Health Organization&#10;Classification of Tumours: Pathology and Genetics of Tumours of the Urinary&#10;System and Male Genital Organs. Lyon, France: IARC Press; 2004." w:history="1">
        <w:r w:rsidRPr="007D67FC">
          <w:rPr>
            <w:rStyle w:val="Hyperlink"/>
            <w:rFonts w:ascii="Arial" w:hAnsi="Arial" w:cs="Arial"/>
            <w:sz w:val="20"/>
            <w:szCs w:val="20"/>
            <w:vertAlign w:val="superscript"/>
            <w:lang w:val="en"/>
          </w:rPr>
          <w:t>6,</w:t>
        </w:r>
      </w:hyperlink>
      <w:hyperlink w:anchor="R33516" w:tooltip="Murphy WM, Grignon DJ, Perlman EJ.&#10;Tumors of the urinary bladder. In: Tumors of the Kidney, Bladder, and&#10;Related Urinary Structures. AFIP&#10;Atlas of Tumor Pathology. Series 4. Washington, DC: American Registry of&#10;Pathology; 2004." w:history="1">
        <w:r w:rsidRPr="007D67FC">
          <w:rPr>
            <w:rStyle w:val="Hyperlink"/>
            <w:rFonts w:ascii="Arial" w:hAnsi="Arial" w:cs="Arial"/>
            <w:sz w:val="20"/>
            <w:szCs w:val="20"/>
            <w:vertAlign w:val="superscript"/>
            <w:lang w:val="en"/>
          </w:rPr>
          <w:t>7,</w:t>
        </w:r>
      </w:hyperlink>
      <w:hyperlink w:anchor="R33517" w:tooltip="Epstein JI, Amin MB, Reuter VR,&#10;Mostofi FK, the Bladder Consensus Conference Committee. The World Health&#10;Organization/ International Society of Urological Pathology Consensus&#10;classification of urothelial (transitional cell) neoplasms of the urinary bladder.&#10;Am" w:history="1">
        <w:r w:rsidRPr="007D67FC">
          <w:rPr>
            <w:rStyle w:val="Hyperlink"/>
            <w:rFonts w:ascii="Arial" w:hAnsi="Arial" w:cs="Arial"/>
            <w:sz w:val="20"/>
            <w:szCs w:val="20"/>
            <w:vertAlign w:val="superscript"/>
            <w:lang w:val="en"/>
          </w:rPr>
          <w:t>8,</w:t>
        </w:r>
      </w:hyperlink>
      <w:hyperlink w:anchor="R33519" w:tooltip="Mostofi FK. Histological typing of&#10;urinary bladder tumours. In: WHO&#10;Histological Classification of Tumours. No. 10. Geneva, Switzerland: World&#10;Health Organization; 1973." w:history="1">
        <w:r w:rsidRPr="007D67FC">
          <w:rPr>
            <w:rStyle w:val="Hyperlink"/>
            <w:rFonts w:ascii="Arial" w:hAnsi="Arial" w:cs="Arial"/>
            <w:sz w:val="20"/>
            <w:szCs w:val="20"/>
            <w:vertAlign w:val="superscript"/>
            <w:lang w:val="en"/>
          </w:rPr>
          <w:t>9</w:t>
        </w:r>
      </w:hyperlink>
      <w:r w:rsidRPr="007D67FC">
        <w:rPr>
          <w:rFonts w:ascii="Arial" w:hAnsi="Arial" w:cs="Arial"/>
          <w:sz w:val="20"/>
          <w:szCs w:val="20"/>
          <w:lang w:val="en"/>
        </w:rPr>
        <w:t xml:space="preserve"> In the 1973 WHO classification, papillary lesions were classified as </w:t>
      </w:r>
      <w:proofErr w:type="spellStart"/>
      <w:r w:rsidRPr="007D67FC">
        <w:rPr>
          <w:rFonts w:ascii="Arial" w:hAnsi="Arial" w:cs="Arial"/>
          <w:sz w:val="20"/>
          <w:szCs w:val="20"/>
          <w:lang w:val="en"/>
        </w:rPr>
        <w:t>papillomas</w:t>
      </w:r>
      <w:proofErr w:type="spellEnd"/>
      <w:r w:rsidRPr="007D67FC">
        <w:rPr>
          <w:rFonts w:ascii="Arial" w:hAnsi="Arial" w:cs="Arial"/>
          <w:sz w:val="20"/>
          <w:szCs w:val="20"/>
          <w:lang w:val="en"/>
        </w:rPr>
        <w:t xml:space="preserve"> and transitional cell carcinomas, grades 1, 2 and 3. Due to the need for a universally acceptable system, the World Health Organization/International Society of Urological Pathology (WHO/ISUP) consensus classification was proposed in 1998. This system is adopted in the 2004 WHO classification and has been validated by many studies to be prognostically significant. The 2016 WHO and 2022 WHO systems used essentially the same classification with minor modifications. Other systems may still be used according to institutional preference. Tumor grade according to both the 2004 WHO system and the 1973 WHO system may be concurrently used. The 2022 WHO system includes descriptive reporting of papillary urothelial carcinoma with mixed grades (low-grade with &lt;5% high-grade component). </w:t>
      </w:r>
    </w:p>
    <w:p w14:paraId="51B864CC" w14:textId="77777777" w:rsidR="00C43DF3" w:rsidRPr="007D67FC" w:rsidRDefault="001B6550" w:rsidP="007D67FC">
      <w:pPr>
        <w:pStyle w:val="NormalWeb"/>
        <w:spacing w:before="0" w:beforeAutospacing="0" w:after="0" w:afterAutospacing="0" w:line="259" w:lineRule="auto"/>
        <w:divId w:val="425225418"/>
        <w:rPr>
          <w:rFonts w:ascii="Arial" w:hAnsi="Arial" w:cs="Arial"/>
          <w:sz w:val="20"/>
          <w:szCs w:val="20"/>
          <w:lang w:val="en"/>
        </w:rPr>
      </w:pPr>
      <w:r w:rsidRPr="007D67FC">
        <w:rPr>
          <w:rFonts w:ascii="Arial" w:hAnsi="Arial" w:cs="Arial"/>
          <w:sz w:val="20"/>
          <w:szCs w:val="20"/>
          <w:lang w:val="en"/>
        </w:rPr>
        <w:br/>
      </w:r>
      <w:r w:rsidRPr="007D67FC">
        <w:rPr>
          <w:rStyle w:val="Strong"/>
          <w:rFonts w:ascii="Arial" w:hAnsi="Arial" w:cs="Arial"/>
          <w:sz w:val="20"/>
          <w:szCs w:val="20"/>
          <w:lang w:val="en"/>
        </w:rPr>
        <w:t>2004 WHO/1998 ISUP Consensus Classification for Urothelial Lesions</w:t>
      </w:r>
      <w:r w:rsidRPr="007D67FC">
        <w:rPr>
          <w:rFonts w:ascii="Arial" w:hAnsi="Arial" w:cs="Arial"/>
          <w:sz w:val="20"/>
          <w:szCs w:val="20"/>
          <w:lang w:val="en"/>
        </w:rPr>
        <w:br/>
      </w:r>
      <w:r w:rsidRPr="007D67FC">
        <w:rPr>
          <w:rFonts w:ascii="Arial" w:hAnsi="Arial" w:cs="Arial"/>
          <w:sz w:val="20"/>
          <w:szCs w:val="20"/>
          <w:lang w:val="en"/>
        </w:rPr>
        <w:br/>
        <w:t>Normal</w:t>
      </w:r>
    </w:p>
    <w:p w14:paraId="29FFBC47" w14:textId="77777777" w:rsidR="00C43DF3" w:rsidRPr="007D67FC" w:rsidRDefault="001B6550" w:rsidP="007D67FC">
      <w:pPr>
        <w:pStyle w:val="NormalWeb"/>
        <w:spacing w:before="0" w:beforeAutospacing="0" w:after="0" w:afterAutospacing="0" w:line="259" w:lineRule="auto"/>
        <w:ind w:left="450"/>
        <w:divId w:val="425225418"/>
        <w:rPr>
          <w:rFonts w:ascii="Arial" w:hAnsi="Arial" w:cs="Arial"/>
          <w:sz w:val="20"/>
          <w:szCs w:val="20"/>
          <w:lang w:val="en"/>
        </w:rPr>
      </w:pPr>
      <w:r w:rsidRPr="007D67FC">
        <w:rPr>
          <w:rFonts w:ascii="Arial" w:hAnsi="Arial" w:cs="Arial"/>
          <w:sz w:val="20"/>
          <w:szCs w:val="20"/>
          <w:lang w:val="en"/>
        </w:rPr>
        <w:t>Normal</w:t>
      </w:r>
    </w:p>
    <w:p w14:paraId="52E6C549" w14:textId="77777777" w:rsidR="00C43DF3" w:rsidRPr="007D67FC" w:rsidRDefault="001B6550" w:rsidP="007D67FC">
      <w:pPr>
        <w:pStyle w:val="NormalWeb"/>
        <w:spacing w:before="0" w:beforeAutospacing="0" w:after="0" w:afterAutospacing="0" w:line="259" w:lineRule="auto"/>
        <w:divId w:val="425225418"/>
        <w:rPr>
          <w:rFonts w:ascii="Arial" w:hAnsi="Arial" w:cs="Arial"/>
          <w:sz w:val="20"/>
          <w:szCs w:val="20"/>
          <w:lang w:val="en"/>
        </w:rPr>
      </w:pPr>
      <w:r w:rsidRPr="007D67FC">
        <w:rPr>
          <w:rFonts w:ascii="Arial" w:hAnsi="Arial" w:cs="Arial"/>
          <w:sz w:val="20"/>
          <w:szCs w:val="20"/>
          <w:lang w:val="en"/>
        </w:rPr>
        <w:t>Hyperplasia</w:t>
      </w:r>
    </w:p>
    <w:p w14:paraId="7A2B6505" w14:textId="4AD33B3D" w:rsidR="00C43DF3" w:rsidRPr="007D67FC" w:rsidRDefault="001B6550" w:rsidP="007D67FC">
      <w:pPr>
        <w:pStyle w:val="NormalWeb"/>
        <w:spacing w:before="0" w:beforeAutospacing="0" w:after="0" w:afterAutospacing="0" w:line="259" w:lineRule="auto"/>
        <w:ind w:left="450"/>
        <w:divId w:val="425225418"/>
        <w:rPr>
          <w:rFonts w:ascii="Arial" w:hAnsi="Arial" w:cs="Arial"/>
          <w:sz w:val="20"/>
          <w:szCs w:val="20"/>
          <w:lang w:val="en"/>
        </w:rPr>
      </w:pPr>
      <w:r w:rsidRPr="007D67FC">
        <w:rPr>
          <w:rFonts w:ascii="Arial" w:hAnsi="Arial" w:cs="Arial"/>
          <w:sz w:val="20"/>
          <w:szCs w:val="20"/>
          <w:lang w:val="en"/>
        </w:rPr>
        <w:t>Flat hyperplasia</w:t>
      </w:r>
      <w:r w:rsidRPr="007D67FC">
        <w:rPr>
          <w:rFonts w:ascii="Arial" w:hAnsi="Arial" w:cs="Arial"/>
          <w:sz w:val="20"/>
          <w:szCs w:val="20"/>
          <w:lang w:val="en"/>
        </w:rPr>
        <w:br/>
        <w:t>Papillary hyperplasia</w:t>
      </w:r>
    </w:p>
    <w:p w14:paraId="3A6C03AB" w14:textId="77777777" w:rsidR="001B6550" w:rsidRPr="007D67FC" w:rsidRDefault="001B6550" w:rsidP="007D67FC">
      <w:pPr>
        <w:pStyle w:val="NormalWeb"/>
        <w:spacing w:before="0" w:beforeAutospacing="0" w:after="0" w:afterAutospacing="0" w:line="259" w:lineRule="auto"/>
        <w:divId w:val="425225418"/>
        <w:rPr>
          <w:rFonts w:ascii="Arial" w:hAnsi="Arial" w:cs="Arial"/>
          <w:sz w:val="20"/>
          <w:szCs w:val="20"/>
          <w:lang w:val="en"/>
        </w:rPr>
      </w:pPr>
    </w:p>
    <w:p w14:paraId="6DCF7969" w14:textId="014E785C" w:rsidR="00C43DF3" w:rsidRPr="007D67FC" w:rsidRDefault="001B6550" w:rsidP="007D67FC">
      <w:pPr>
        <w:pStyle w:val="NormalWeb"/>
        <w:spacing w:before="0" w:beforeAutospacing="0" w:after="0" w:afterAutospacing="0" w:line="259" w:lineRule="auto"/>
        <w:divId w:val="425225418"/>
        <w:rPr>
          <w:rFonts w:ascii="Arial" w:hAnsi="Arial" w:cs="Arial"/>
          <w:sz w:val="20"/>
          <w:szCs w:val="20"/>
          <w:lang w:val="en"/>
        </w:rPr>
      </w:pPr>
      <w:r w:rsidRPr="007D67FC">
        <w:rPr>
          <w:rFonts w:ascii="Arial" w:hAnsi="Arial" w:cs="Arial"/>
          <w:sz w:val="20"/>
          <w:szCs w:val="20"/>
          <w:lang w:val="en"/>
        </w:rPr>
        <w:lastRenderedPageBreak/>
        <w:t>Flat Lesions with Atypia</w:t>
      </w:r>
    </w:p>
    <w:p w14:paraId="4B719014" w14:textId="4FE1800E" w:rsidR="00C43DF3" w:rsidRPr="007D67FC" w:rsidRDefault="001B6550" w:rsidP="007D67FC">
      <w:pPr>
        <w:pStyle w:val="NormalWeb"/>
        <w:spacing w:before="0" w:beforeAutospacing="0" w:after="0" w:afterAutospacing="0" w:line="259" w:lineRule="auto"/>
        <w:ind w:left="450"/>
        <w:divId w:val="425225418"/>
        <w:rPr>
          <w:rFonts w:ascii="Arial" w:hAnsi="Arial" w:cs="Arial"/>
          <w:sz w:val="20"/>
          <w:szCs w:val="20"/>
          <w:lang w:val="en"/>
        </w:rPr>
      </w:pPr>
      <w:r w:rsidRPr="007D67FC">
        <w:rPr>
          <w:rFonts w:ascii="Arial" w:hAnsi="Arial" w:cs="Arial"/>
          <w:sz w:val="20"/>
          <w:szCs w:val="20"/>
          <w:lang w:val="en"/>
        </w:rPr>
        <w:t>Reactive (inflammatory) atypia</w:t>
      </w:r>
      <w:r w:rsidRPr="007D67FC">
        <w:rPr>
          <w:rFonts w:ascii="Arial" w:hAnsi="Arial" w:cs="Arial"/>
          <w:sz w:val="20"/>
          <w:szCs w:val="20"/>
          <w:lang w:val="en"/>
        </w:rPr>
        <w:br/>
        <w:t>Atypia of unknown significance</w:t>
      </w:r>
      <w:r w:rsidRPr="007D67FC">
        <w:rPr>
          <w:rFonts w:ascii="Arial" w:hAnsi="Arial" w:cs="Arial"/>
          <w:sz w:val="20"/>
          <w:szCs w:val="20"/>
          <w:lang w:val="en"/>
        </w:rPr>
        <w:br/>
        <w:t xml:space="preserve">Dysplasia (low-grade </w:t>
      </w:r>
      <w:proofErr w:type="spellStart"/>
      <w:r w:rsidRPr="007D67FC">
        <w:rPr>
          <w:rFonts w:ascii="Arial" w:hAnsi="Arial" w:cs="Arial"/>
          <w:sz w:val="20"/>
          <w:szCs w:val="20"/>
          <w:lang w:val="en"/>
        </w:rPr>
        <w:t>intraurothelial</w:t>
      </w:r>
      <w:proofErr w:type="spellEnd"/>
      <w:r w:rsidRPr="007D67FC">
        <w:rPr>
          <w:rFonts w:ascii="Arial" w:hAnsi="Arial" w:cs="Arial"/>
          <w:sz w:val="20"/>
          <w:szCs w:val="20"/>
          <w:lang w:val="en"/>
        </w:rPr>
        <w:t xml:space="preserve"> neoplasia)#</w:t>
      </w:r>
      <w:r w:rsidRPr="007D67FC">
        <w:rPr>
          <w:rFonts w:ascii="Arial" w:hAnsi="Arial" w:cs="Arial"/>
          <w:sz w:val="20"/>
          <w:szCs w:val="20"/>
          <w:lang w:val="en"/>
        </w:rPr>
        <w:br/>
        <w:t xml:space="preserve">Carcinoma in situ (high-grade </w:t>
      </w:r>
      <w:proofErr w:type="spellStart"/>
      <w:r w:rsidRPr="007D67FC">
        <w:rPr>
          <w:rFonts w:ascii="Arial" w:hAnsi="Arial" w:cs="Arial"/>
          <w:sz w:val="20"/>
          <w:szCs w:val="20"/>
          <w:lang w:val="en"/>
        </w:rPr>
        <w:t>intraurothelial</w:t>
      </w:r>
      <w:proofErr w:type="spellEnd"/>
      <w:r w:rsidRPr="007D67FC">
        <w:rPr>
          <w:rFonts w:ascii="Arial" w:hAnsi="Arial" w:cs="Arial"/>
          <w:sz w:val="20"/>
          <w:szCs w:val="20"/>
          <w:lang w:val="en"/>
        </w:rPr>
        <w:t xml:space="preserve"> neoplasia)##</w:t>
      </w:r>
    </w:p>
    <w:p w14:paraId="5EB12E7F" w14:textId="77777777" w:rsidR="00C43DF3" w:rsidRPr="007D67FC" w:rsidRDefault="001B6550" w:rsidP="007D67FC">
      <w:pPr>
        <w:pStyle w:val="NormalWeb"/>
        <w:spacing w:before="0" w:beforeAutospacing="0" w:after="0" w:afterAutospacing="0" w:line="259" w:lineRule="auto"/>
        <w:divId w:val="425225418"/>
        <w:rPr>
          <w:rFonts w:ascii="Arial" w:hAnsi="Arial" w:cs="Arial"/>
          <w:sz w:val="20"/>
          <w:szCs w:val="20"/>
          <w:lang w:val="en"/>
        </w:rPr>
      </w:pPr>
      <w:r w:rsidRPr="007D67FC">
        <w:rPr>
          <w:rFonts w:ascii="Arial" w:hAnsi="Arial" w:cs="Arial"/>
          <w:sz w:val="20"/>
          <w:szCs w:val="20"/>
          <w:lang w:val="en"/>
        </w:rPr>
        <w:t>Papillary Neoplasms</w:t>
      </w:r>
    </w:p>
    <w:p w14:paraId="4E51B92B" w14:textId="60781A31" w:rsidR="00C43DF3" w:rsidRPr="007D67FC" w:rsidRDefault="001B6550" w:rsidP="007D67FC">
      <w:pPr>
        <w:pStyle w:val="NormalWeb"/>
        <w:spacing w:before="0" w:beforeAutospacing="0" w:after="0" w:afterAutospacing="0" w:line="259" w:lineRule="auto"/>
        <w:ind w:left="450"/>
        <w:divId w:val="425225418"/>
        <w:rPr>
          <w:rFonts w:ascii="Arial" w:hAnsi="Arial" w:cs="Arial"/>
          <w:sz w:val="20"/>
          <w:szCs w:val="20"/>
          <w:lang w:val="en"/>
        </w:rPr>
      </w:pPr>
      <w:r w:rsidRPr="007D67FC">
        <w:rPr>
          <w:rFonts w:ascii="Arial" w:hAnsi="Arial" w:cs="Arial"/>
          <w:sz w:val="20"/>
          <w:szCs w:val="20"/>
          <w:lang w:val="en"/>
        </w:rPr>
        <w:t>Papilloma</w:t>
      </w:r>
      <w:r w:rsidRPr="007D67FC">
        <w:rPr>
          <w:rFonts w:ascii="Arial" w:hAnsi="Arial" w:cs="Arial"/>
          <w:sz w:val="20"/>
          <w:szCs w:val="20"/>
          <w:lang w:val="en"/>
        </w:rPr>
        <w:br/>
        <w:t>Inverted papilloma</w:t>
      </w:r>
      <w:r w:rsidRPr="007D67FC">
        <w:rPr>
          <w:rFonts w:ascii="Arial" w:hAnsi="Arial" w:cs="Arial"/>
          <w:sz w:val="20"/>
          <w:szCs w:val="20"/>
          <w:lang w:val="en"/>
        </w:rPr>
        <w:br/>
        <w:t>Papillary neoplasm of low malignant potential</w:t>
      </w:r>
      <w:r w:rsidRPr="007D67FC">
        <w:rPr>
          <w:rFonts w:ascii="Arial" w:hAnsi="Arial" w:cs="Arial"/>
          <w:sz w:val="20"/>
          <w:szCs w:val="20"/>
          <w:lang w:val="en"/>
        </w:rPr>
        <w:br/>
        <w:t>Papillary carcinoma, low-grade###</w:t>
      </w:r>
      <w:r w:rsidRPr="007D67FC">
        <w:rPr>
          <w:rFonts w:ascii="Arial" w:hAnsi="Arial" w:cs="Arial"/>
          <w:sz w:val="20"/>
          <w:szCs w:val="20"/>
          <w:lang w:val="en"/>
        </w:rPr>
        <w:br/>
        <w:t>Papillary carcinoma, high-grade###</w:t>
      </w:r>
    </w:p>
    <w:p w14:paraId="30398A34" w14:textId="77777777" w:rsidR="00C43DF3" w:rsidRPr="007D67FC" w:rsidRDefault="001B6550" w:rsidP="007D67FC">
      <w:pPr>
        <w:pStyle w:val="NormalWeb"/>
        <w:spacing w:before="0" w:beforeAutospacing="0" w:after="0" w:afterAutospacing="0" w:line="259" w:lineRule="auto"/>
        <w:divId w:val="425225418"/>
        <w:rPr>
          <w:rFonts w:ascii="Arial" w:hAnsi="Arial" w:cs="Arial"/>
          <w:sz w:val="20"/>
          <w:szCs w:val="20"/>
          <w:lang w:val="en"/>
        </w:rPr>
      </w:pPr>
      <w:r w:rsidRPr="007D67FC">
        <w:rPr>
          <w:rFonts w:ascii="Arial" w:hAnsi="Arial" w:cs="Arial"/>
          <w:sz w:val="20"/>
          <w:szCs w:val="20"/>
          <w:lang w:val="en"/>
        </w:rPr>
        <w:t>Invasive Neoplasms</w:t>
      </w:r>
    </w:p>
    <w:p w14:paraId="7C1431B2" w14:textId="77777777" w:rsidR="0000191E" w:rsidRDefault="001B6550" w:rsidP="0000191E">
      <w:pPr>
        <w:pStyle w:val="NormalWeb"/>
        <w:spacing w:before="0" w:beforeAutospacing="0" w:after="0" w:afterAutospacing="0" w:line="259" w:lineRule="auto"/>
        <w:ind w:left="450"/>
        <w:divId w:val="425225418"/>
        <w:rPr>
          <w:rFonts w:ascii="Arial" w:hAnsi="Arial" w:cs="Arial"/>
          <w:sz w:val="20"/>
          <w:szCs w:val="20"/>
          <w:lang w:val="en"/>
        </w:rPr>
      </w:pPr>
      <w:r w:rsidRPr="007D67FC">
        <w:rPr>
          <w:rFonts w:ascii="Arial" w:hAnsi="Arial" w:cs="Arial"/>
          <w:sz w:val="20"/>
          <w:szCs w:val="20"/>
          <w:lang w:val="en"/>
        </w:rPr>
        <w:t>Lamina propria invasion</w:t>
      </w:r>
      <w:r w:rsidRPr="007D67FC">
        <w:rPr>
          <w:rFonts w:ascii="Arial" w:hAnsi="Arial" w:cs="Arial"/>
          <w:sz w:val="20"/>
          <w:szCs w:val="20"/>
          <w:lang w:val="en"/>
        </w:rPr>
        <w:br/>
        <w:t>Muscularis propria (detrusor muscle) invasion</w:t>
      </w:r>
    </w:p>
    <w:p w14:paraId="3E7D72F3" w14:textId="77777777" w:rsidR="0000191E" w:rsidRDefault="0000191E" w:rsidP="0000191E">
      <w:pPr>
        <w:pStyle w:val="NormalWeb"/>
        <w:spacing w:before="0" w:beforeAutospacing="0" w:after="0" w:afterAutospacing="0" w:line="259" w:lineRule="auto"/>
        <w:divId w:val="425225418"/>
        <w:rPr>
          <w:rFonts w:ascii="Arial" w:hAnsi="Arial" w:cs="Arial"/>
          <w:sz w:val="20"/>
          <w:szCs w:val="20"/>
          <w:lang w:val="en"/>
        </w:rPr>
      </w:pPr>
    </w:p>
    <w:p w14:paraId="16A17C3F" w14:textId="77777777" w:rsidR="0000191E" w:rsidRDefault="001B6550" w:rsidP="0000191E">
      <w:pPr>
        <w:pStyle w:val="NormalWeb"/>
        <w:spacing w:before="0" w:beforeAutospacing="0" w:after="0" w:afterAutospacing="0" w:line="259" w:lineRule="auto"/>
        <w:divId w:val="425225418"/>
        <w:rPr>
          <w:rFonts w:ascii="Arial" w:hAnsi="Arial" w:cs="Arial"/>
          <w:sz w:val="20"/>
          <w:szCs w:val="20"/>
          <w:lang w:val="en"/>
        </w:rPr>
      </w:pPr>
      <w:r w:rsidRPr="007D67FC">
        <w:rPr>
          <w:rFonts w:ascii="Arial" w:hAnsi="Arial" w:cs="Arial"/>
          <w:sz w:val="20"/>
          <w:szCs w:val="20"/>
          <w:lang w:val="en"/>
        </w:rPr>
        <w:t>#May include cases formerly diagnosed as “mild dysplasia.”</w:t>
      </w:r>
    </w:p>
    <w:p w14:paraId="2144245C" w14:textId="77777777" w:rsidR="0000191E" w:rsidRDefault="001B6550" w:rsidP="0000191E">
      <w:pPr>
        <w:pStyle w:val="NormalWeb"/>
        <w:spacing w:before="0" w:beforeAutospacing="0" w:after="0" w:afterAutospacing="0" w:line="259" w:lineRule="auto"/>
        <w:divId w:val="425225418"/>
        <w:rPr>
          <w:rFonts w:ascii="Arial" w:hAnsi="Arial" w:cs="Arial"/>
          <w:sz w:val="20"/>
          <w:szCs w:val="20"/>
          <w:lang w:val="en"/>
        </w:rPr>
      </w:pPr>
      <w:r w:rsidRPr="007D67FC">
        <w:rPr>
          <w:rFonts w:ascii="Arial" w:hAnsi="Arial" w:cs="Arial"/>
          <w:sz w:val="20"/>
          <w:szCs w:val="20"/>
          <w:lang w:val="en"/>
        </w:rPr>
        <w:t>##Includes cases with “severe dysplasia.”</w:t>
      </w:r>
    </w:p>
    <w:p w14:paraId="28115DDD" w14:textId="3FC26FB4" w:rsidR="0000191E" w:rsidRDefault="001B6550" w:rsidP="0000191E">
      <w:pPr>
        <w:pStyle w:val="NormalWeb"/>
        <w:spacing w:before="0" w:beforeAutospacing="0" w:after="0" w:afterAutospacing="0" w:line="259" w:lineRule="auto"/>
        <w:divId w:val="425225418"/>
        <w:rPr>
          <w:rFonts w:ascii="Arial" w:hAnsi="Arial" w:cs="Arial"/>
          <w:sz w:val="20"/>
          <w:szCs w:val="20"/>
          <w:lang w:val="en"/>
        </w:rPr>
      </w:pPr>
      <w:r w:rsidRPr="007D67FC">
        <w:rPr>
          <w:rFonts w:ascii="Arial" w:hAnsi="Arial" w:cs="Arial"/>
          <w:sz w:val="20"/>
          <w:szCs w:val="20"/>
          <w:lang w:val="en"/>
        </w:rPr>
        <w:t>###Option exists to provide descriptive diagnosis on low grade papillary urothelial carcinoma with focal high-grade component</w:t>
      </w:r>
      <w:r w:rsidR="0000191E">
        <w:rPr>
          <w:rFonts w:ascii="Arial" w:hAnsi="Arial" w:cs="Arial"/>
          <w:sz w:val="20"/>
          <w:szCs w:val="20"/>
          <w:lang w:val="en"/>
        </w:rPr>
        <w:t>.</w:t>
      </w:r>
    </w:p>
    <w:p w14:paraId="76C0473A" w14:textId="77777777" w:rsidR="0000191E" w:rsidRDefault="0000191E" w:rsidP="0000191E">
      <w:pPr>
        <w:pStyle w:val="NormalWeb"/>
        <w:spacing w:before="0" w:beforeAutospacing="0" w:after="0" w:afterAutospacing="0" w:line="259" w:lineRule="auto"/>
        <w:jc w:val="both"/>
        <w:divId w:val="425225418"/>
        <w:rPr>
          <w:rFonts w:ascii="Arial" w:hAnsi="Arial" w:cs="Arial"/>
          <w:sz w:val="20"/>
          <w:szCs w:val="20"/>
          <w:lang w:val="en"/>
        </w:rPr>
      </w:pPr>
    </w:p>
    <w:p w14:paraId="5B3E98CB" w14:textId="77777777" w:rsidR="0000191E" w:rsidRDefault="001B6550" w:rsidP="0000191E">
      <w:pPr>
        <w:pStyle w:val="NormalWeb"/>
        <w:spacing w:before="0" w:beforeAutospacing="0" w:after="0" w:afterAutospacing="0" w:line="259" w:lineRule="auto"/>
        <w:jc w:val="both"/>
        <w:divId w:val="425225418"/>
        <w:rPr>
          <w:rFonts w:ascii="Arial" w:hAnsi="Arial" w:cs="Arial"/>
          <w:sz w:val="20"/>
          <w:szCs w:val="20"/>
          <w:lang w:val="en"/>
        </w:rPr>
      </w:pPr>
      <w:r w:rsidRPr="007D67FC">
        <w:rPr>
          <w:rFonts w:ascii="Arial" w:hAnsi="Arial" w:cs="Arial"/>
          <w:sz w:val="20"/>
          <w:szCs w:val="20"/>
          <w:lang w:val="en"/>
        </w:rPr>
        <w:t>The vast majority of invasive urothelial carcinoma are high-grade with uncommon cases of invasive low-grade tumors are reported, that usually have limited involvement of the lamina propria. Invasive urothelial carcinoma subtypes are graded as high-grade tumors, although these tumors should not be considered as a homogenous group in terms of behavior. Pure squamous carcinomas and adenocarcinomas are graded based on tumor differentiation as well-differentiated, moderately differentiated, and poorly differentiated.</w:t>
      </w:r>
    </w:p>
    <w:p w14:paraId="29DB2521" w14:textId="77777777" w:rsidR="0000191E" w:rsidRDefault="0000191E" w:rsidP="0000191E">
      <w:pPr>
        <w:pStyle w:val="NormalWeb"/>
        <w:spacing w:before="0" w:beforeAutospacing="0" w:after="0" w:afterAutospacing="0" w:line="259" w:lineRule="auto"/>
        <w:jc w:val="both"/>
        <w:divId w:val="425225418"/>
        <w:rPr>
          <w:rFonts w:ascii="Arial" w:hAnsi="Arial" w:cs="Arial"/>
          <w:sz w:val="20"/>
          <w:szCs w:val="20"/>
          <w:lang w:val="en"/>
        </w:rPr>
      </w:pPr>
    </w:p>
    <w:p w14:paraId="159C3F0D" w14:textId="77777777" w:rsidR="0000191E" w:rsidRDefault="001B6550" w:rsidP="0000191E">
      <w:pPr>
        <w:pStyle w:val="NormalWeb"/>
        <w:spacing w:before="0" w:beforeAutospacing="0" w:after="0" w:afterAutospacing="0" w:line="259" w:lineRule="auto"/>
        <w:jc w:val="both"/>
        <w:divId w:val="425225418"/>
        <w:rPr>
          <w:rFonts w:ascii="Arial" w:eastAsia="Times New Roman" w:hAnsi="Arial" w:cs="Arial"/>
          <w:sz w:val="20"/>
          <w:szCs w:val="20"/>
          <w:lang w:val="en"/>
        </w:rPr>
      </w:pPr>
      <w:r w:rsidRPr="007D67FC">
        <w:rPr>
          <w:rFonts w:ascii="Arial" w:eastAsia="Times New Roman" w:hAnsi="Arial" w:cs="Arial"/>
          <w:sz w:val="20"/>
          <w:szCs w:val="20"/>
          <w:lang w:val="en"/>
        </w:rPr>
        <w:t>References</w:t>
      </w:r>
      <w:bookmarkStart w:id="11" w:name="R53305"/>
    </w:p>
    <w:p w14:paraId="154736BC" w14:textId="77777777" w:rsidR="0000191E" w:rsidRPr="0000191E" w:rsidRDefault="001B6550" w:rsidP="0000191E">
      <w:pPr>
        <w:pStyle w:val="NormalWeb"/>
        <w:numPr>
          <w:ilvl w:val="0"/>
          <w:numId w:val="10"/>
        </w:numPr>
        <w:spacing w:before="0" w:beforeAutospacing="0" w:after="0" w:afterAutospacing="0" w:line="259" w:lineRule="auto"/>
        <w:jc w:val="both"/>
        <w:divId w:val="425225418"/>
        <w:rPr>
          <w:rFonts w:ascii="Arial" w:hAnsi="Arial" w:cs="Arial"/>
          <w:sz w:val="20"/>
          <w:szCs w:val="20"/>
          <w:lang w:val="en"/>
        </w:rPr>
      </w:pPr>
      <w:r w:rsidRPr="007D67FC">
        <w:rPr>
          <w:rFonts w:ascii="Arial" w:eastAsia="Times New Roman" w:hAnsi="Arial" w:cs="Arial"/>
          <w:sz w:val="20"/>
          <w:szCs w:val="20"/>
          <w:lang w:val="en"/>
        </w:rPr>
        <w:t xml:space="preserve">WHO Classification of </w:t>
      </w:r>
      <w:proofErr w:type="spellStart"/>
      <w:r w:rsidRPr="007D67FC">
        <w:rPr>
          <w:rFonts w:ascii="Arial" w:eastAsia="Times New Roman" w:hAnsi="Arial" w:cs="Arial"/>
          <w:sz w:val="20"/>
          <w:szCs w:val="20"/>
          <w:lang w:val="en"/>
        </w:rPr>
        <w:t>Tumours</w:t>
      </w:r>
      <w:proofErr w:type="spellEnd"/>
      <w:r w:rsidRPr="007D67FC">
        <w:rPr>
          <w:rFonts w:ascii="Arial" w:eastAsia="Times New Roman" w:hAnsi="Arial" w:cs="Arial"/>
          <w:sz w:val="20"/>
          <w:szCs w:val="20"/>
          <w:lang w:val="en"/>
        </w:rPr>
        <w:t xml:space="preserve"> Editorial Board. </w:t>
      </w:r>
      <w:proofErr w:type="spellStart"/>
      <w:r w:rsidRPr="007D67FC">
        <w:rPr>
          <w:rFonts w:ascii="Arial" w:eastAsia="Times New Roman" w:hAnsi="Arial" w:cs="Arial"/>
          <w:sz w:val="20"/>
          <w:szCs w:val="20"/>
          <w:lang w:val="en"/>
        </w:rPr>
        <w:t>Tumours</w:t>
      </w:r>
      <w:proofErr w:type="spellEnd"/>
      <w:r w:rsidRPr="007D67FC">
        <w:rPr>
          <w:rFonts w:ascii="Arial" w:eastAsia="Times New Roman" w:hAnsi="Arial" w:cs="Arial"/>
          <w:sz w:val="20"/>
          <w:szCs w:val="20"/>
          <w:lang w:val="en"/>
        </w:rPr>
        <w:t xml:space="preserve"> of the urinary tract. In: </w:t>
      </w:r>
      <w:r w:rsidRPr="007D67FC">
        <w:rPr>
          <w:rStyle w:val="Emphasis"/>
          <w:rFonts w:ascii="Arial" w:eastAsia="Times New Roman" w:hAnsi="Arial" w:cs="Arial"/>
          <w:sz w:val="20"/>
          <w:szCs w:val="20"/>
          <w:lang w:val="en"/>
        </w:rPr>
        <w:t xml:space="preserve">WHO Classification of </w:t>
      </w:r>
      <w:proofErr w:type="spellStart"/>
      <w:r w:rsidRPr="007D67FC">
        <w:rPr>
          <w:rStyle w:val="Emphasis"/>
          <w:rFonts w:ascii="Arial" w:eastAsia="Times New Roman" w:hAnsi="Arial" w:cs="Arial"/>
          <w:sz w:val="20"/>
          <w:szCs w:val="20"/>
          <w:lang w:val="en"/>
        </w:rPr>
        <w:t>Tumours</w:t>
      </w:r>
      <w:proofErr w:type="spellEnd"/>
      <w:r w:rsidRPr="007D67FC">
        <w:rPr>
          <w:rStyle w:val="Emphasis"/>
          <w:rFonts w:ascii="Arial" w:eastAsia="Times New Roman" w:hAnsi="Arial" w:cs="Arial"/>
          <w:sz w:val="20"/>
          <w:szCs w:val="20"/>
          <w:lang w:val="en"/>
        </w:rPr>
        <w:t xml:space="preserve">. Urinary and male genital </w:t>
      </w:r>
      <w:proofErr w:type="spellStart"/>
      <w:r w:rsidRPr="007D67FC">
        <w:rPr>
          <w:rStyle w:val="Emphasis"/>
          <w:rFonts w:ascii="Arial" w:eastAsia="Times New Roman" w:hAnsi="Arial" w:cs="Arial"/>
          <w:sz w:val="20"/>
          <w:szCs w:val="20"/>
          <w:lang w:val="en"/>
        </w:rPr>
        <w:t>tumours</w:t>
      </w:r>
      <w:proofErr w:type="spellEnd"/>
      <w:r w:rsidRPr="007D67FC">
        <w:rPr>
          <w:rStyle w:val="Emphasis"/>
          <w:rFonts w:ascii="Arial" w:eastAsia="Times New Roman" w:hAnsi="Arial" w:cs="Arial"/>
          <w:sz w:val="20"/>
          <w:szCs w:val="20"/>
          <w:lang w:val="en"/>
        </w:rPr>
        <w:t>. 5th edition</w:t>
      </w:r>
      <w:r w:rsidRPr="007D67FC">
        <w:rPr>
          <w:rFonts w:ascii="Arial" w:eastAsia="Times New Roman" w:hAnsi="Arial" w:cs="Arial"/>
          <w:sz w:val="20"/>
          <w:szCs w:val="20"/>
          <w:lang w:val="en"/>
        </w:rPr>
        <w:t>. Geneva, Switzerland: WHO Press; 2022.</w:t>
      </w:r>
      <w:bookmarkStart w:id="12" w:name="R53306"/>
      <w:bookmarkEnd w:id="11"/>
    </w:p>
    <w:p w14:paraId="32841194" w14:textId="77777777" w:rsidR="0000191E" w:rsidRPr="0000191E" w:rsidRDefault="001B6550" w:rsidP="0000191E">
      <w:pPr>
        <w:pStyle w:val="NormalWeb"/>
        <w:numPr>
          <w:ilvl w:val="0"/>
          <w:numId w:val="10"/>
        </w:numPr>
        <w:spacing w:before="0" w:beforeAutospacing="0" w:after="0" w:afterAutospacing="0" w:line="259" w:lineRule="auto"/>
        <w:jc w:val="both"/>
        <w:divId w:val="425225418"/>
        <w:rPr>
          <w:rFonts w:ascii="Arial" w:hAnsi="Arial" w:cs="Arial"/>
          <w:sz w:val="20"/>
          <w:szCs w:val="20"/>
          <w:lang w:val="en"/>
        </w:rPr>
      </w:pPr>
      <w:r w:rsidRPr="0000191E">
        <w:rPr>
          <w:rFonts w:ascii="Arial" w:eastAsia="Times New Roman" w:hAnsi="Arial" w:cs="Arial"/>
          <w:sz w:val="20"/>
          <w:szCs w:val="20"/>
          <w:lang w:val="en"/>
        </w:rPr>
        <w:t xml:space="preserve">Downes MR, Hartmann A, Shen A, et al. International Society of Urological Pathology (ISUP) Consensus Conference on Current Issues in Bladder Cancer. Working Group 1: comparison of bladder grading system performance. </w:t>
      </w:r>
      <w:r w:rsidRPr="0000191E">
        <w:rPr>
          <w:rStyle w:val="Emphasis"/>
          <w:rFonts w:ascii="Arial" w:eastAsia="Times New Roman" w:hAnsi="Arial" w:cs="Arial"/>
          <w:sz w:val="20"/>
          <w:szCs w:val="20"/>
          <w:lang w:val="en"/>
        </w:rPr>
        <w:t xml:space="preserve">Am J Surg </w:t>
      </w:r>
      <w:proofErr w:type="spellStart"/>
      <w:r w:rsidRPr="0000191E">
        <w:rPr>
          <w:rStyle w:val="Emphasis"/>
          <w:rFonts w:ascii="Arial" w:eastAsia="Times New Roman" w:hAnsi="Arial" w:cs="Arial"/>
          <w:sz w:val="20"/>
          <w:szCs w:val="20"/>
          <w:lang w:val="en"/>
        </w:rPr>
        <w:t>Pathol</w:t>
      </w:r>
      <w:proofErr w:type="spellEnd"/>
      <w:r w:rsidRPr="0000191E">
        <w:rPr>
          <w:rStyle w:val="Emphasis"/>
          <w:rFonts w:ascii="Arial" w:eastAsia="Times New Roman" w:hAnsi="Arial" w:cs="Arial"/>
          <w:sz w:val="20"/>
          <w:szCs w:val="20"/>
          <w:lang w:val="en"/>
        </w:rPr>
        <w:t>.</w:t>
      </w:r>
      <w:r w:rsidRPr="0000191E">
        <w:rPr>
          <w:rFonts w:ascii="Arial" w:eastAsia="Times New Roman" w:hAnsi="Arial" w:cs="Arial"/>
          <w:sz w:val="20"/>
          <w:szCs w:val="20"/>
          <w:lang w:val="en"/>
        </w:rPr>
        <w:t xml:space="preserve"> 2023; online ahead of print</w:t>
      </w:r>
      <w:bookmarkStart w:id="13" w:name="R53307"/>
      <w:bookmarkEnd w:id="12"/>
    </w:p>
    <w:p w14:paraId="138756D8" w14:textId="77777777" w:rsidR="0000191E" w:rsidRPr="0000191E" w:rsidRDefault="001B6550" w:rsidP="0000191E">
      <w:pPr>
        <w:pStyle w:val="NormalWeb"/>
        <w:numPr>
          <w:ilvl w:val="0"/>
          <w:numId w:val="10"/>
        </w:numPr>
        <w:spacing w:before="0" w:beforeAutospacing="0" w:after="0" w:afterAutospacing="0" w:line="259" w:lineRule="auto"/>
        <w:jc w:val="both"/>
        <w:divId w:val="425225418"/>
        <w:rPr>
          <w:rFonts w:ascii="Arial" w:hAnsi="Arial" w:cs="Arial"/>
          <w:sz w:val="20"/>
          <w:szCs w:val="20"/>
          <w:lang w:val="en"/>
        </w:rPr>
      </w:pPr>
      <w:r w:rsidRPr="0000191E">
        <w:rPr>
          <w:rFonts w:ascii="Arial" w:eastAsia="Times New Roman" w:hAnsi="Arial" w:cs="Arial"/>
          <w:sz w:val="20"/>
          <w:szCs w:val="20"/>
          <w:lang w:val="en"/>
        </w:rPr>
        <w:t xml:space="preserve">Paner GP, Kamat, Netto GJ, et al. International Society of Urological Pathology (ISUP) Consensus Conference on Current Issues in Bladder Cancer. Working Group 2: grading of mixed grade, invasive urothelial carcinoma including histologic subtypes and divergent differentiations, and non-urothelial carcinomas. </w:t>
      </w:r>
      <w:r w:rsidRPr="0000191E">
        <w:rPr>
          <w:rStyle w:val="Emphasis"/>
          <w:rFonts w:ascii="Arial" w:eastAsia="Times New Roman" w:hAnsi="Arial" w:cs="Arial"/>
          <w:sz w:val="20"/>
          <w:szCs w:val="20"/>
          <w:lang w:val="en"/>
        </w:rPr>
        <w:t xml:space="preserve">Am J Surg </w:t>
      </w:r>
      <w:proofErr w:type="spellStart"/>
      <w:r w:rsidRPr="0000191E">
        <w:rPr>
          <w:rStyle w:val="Emphasis"/>
          <w:rFonts w:ascii="Arial" w:eastAsia="Times New Roman" w:hAnsi="Arial" w:cs="Arial"/>
          <w:sz w:val="20"/>
          <w:szCs w:val="20"/>
          <w:lang w:val="en"/>
        </w:rPr>
        <w:t>Pathol</w:t>
      </w:r>
      <w:proofErr w:type="spellEnd"/>
      <w:r w:rsidRPr="0000191E">
        <w:rPr>
          <w:rStyle w:val="Emphasis"/>
          <w:rFonts w:ascii="Arial" w:eastAsia="Times New Roman" w:hAnsi="Arial" w:cs="Arial"/>
          <w:sz w:val="20"/>
          <w:szCs w:val="20"/>
          <w:lang w:val="en"/>
        </w:rPr>
        <w:t>.</w:t>
      </w:r>
      <w:r w:rsidRPr="0000191E">
        <w:rPr>
          <w:rFonts w:ascii="Arial" w:eastAsia="Times New Roman" w:hAnsi="Arial" w:cs="Arial"/>
          <w:sz w:val="20"/>
          <w:szCs w:val="20"/>
          <w:lang w:val="en"/>
        </w:rPr>
        <w:t xml:space="preserve"> 2023; online ahead of print.</w:t>
      </w:r>
      <w:bookmarkStart w:id="14" w:name="R53308"/>
      <w:bookmarkEnd w:id="13"/>
    </w:p>
    <w:p w14:paraId="72E939A8" w14:textId="77777777" w:rsidR="0000191E" w:rsidRPr="0000191E" w:rsidRDefault="001B6550" w:rsidP="0000191E">
      <w:pPr>
        <w:pStyle w:val="NormalWeb"/>
        <w:numPr>
          <w:ilvl w:val="0"/>
          <w:numId w:val="10"/>
        </w:numPr>
        <w:spacing w:before="0" w:beforeAutospacing="0" w:after="0" w:afterAutospacing="0" w:line="259" w:lineRule="auto"/>
        <w:jc w:val="both"/>
        <w:divId w:val="425225418"/>
        <w:rPr>
          <w:rFonts w:ascii="Arial" w:hAnsi="Arial" w:cs="Arial"/>
          <w:sz w:val="20"/>
          <w:szCs w:val="20"/>
          <w:lang w:val="en"/>
        </w:rPr>
      </w:pPr>
      <w:r w:rsidRPr="0000191E">
        <w:rPr>
          <w:rFonts w:ascii="Arial" w:eastAsia="Times New Roman" w:hAnsi="Arial" w:cs="Arial"/>
          <w:sz w:val="20"/>
          <w:szCs w:val="20"/>
          <w:lang w:val="en"/>
        </w:rPr>
        <w:t xml:space="preserve">Amin MB, </w:t>
      </w:r>
      <w:proofErr w:type="spellStart"/>
      <w:r w:rsidRPr="0000191E">
        <w:rPr>
          <w:rFonts w:ascii="Arial" w:eastAsia="Times New Roman" w:hAnsi="Arial" w:cs="Arial"/>
          <w:sz w:val="20"/>
          <w:szCs w:val="20"/>
          <w:lang w:val="en"/>
        </w:rPr>
        <w:t>Comperat</w:t>
      </w:r>
      <w:proofErr w:type="spellEnd"/>
      <w:r w:rsidRPr="0000191E">
        <w:rPr>
          <w:rFonts w:ascii="Arial" w:eastAsia="Times New Roman" w:hAnsi="Arial" w:cs="Arial"/>
          <w:sz w:val="20"/>
          <w:szCs w:val="20"/>
          <w:lang w:val="en"/>
        </w:rPr>
        <w:t xml:space="preserve"> E, Epstein JI, et al. The Genitourinary Pathology Society update on classification and grading of flat and papillary urothelial neoplasia with new reporting recommendations and approach to lesions with mixed and early patterns of neoplasia. </w:t>
      </w:r>
      <w:r w:rsidRPr="0000191E">
        <w:rPr>
          <w:rStyle w:val="Emphasis"/>
          <w:rFonts w:ascii="Arial" w:eastAsia="Times New Roman" w:hAnsi="Arial" w:cs="Arial"/>
          <w:sz w:val="20"/>
          <w:szCs w:val="20"/>
          <w:lang w:val="en"/>
        </w:rPr>
        <w:t xml:space="preserve">Adv Anat </w:t>
      </w:r>
      <w:proofErr w:type="spellStart"/>
      <w:r w:rsidRPr="0000191E">
        <w:rPr>
          <w:rStyle w:val="Emphasis"/>
          <w:rFonts w:ascii="Arial" w:eastAsia="Times New Roman" w:hAnsi="Arial" w:cs="Arial"/>
          <w:sz w:val="20"/>
          <w:szCs w:val="20"/>
          <w:lang w:val="en"/>
        </w:rPr>
        <w:t>Pathol</w:t>
      </w:r>
      <w:proofErr w:type="spellEnd"/>
      <w:r w:rsidRPr="0000191E">
        <w:rPr>
          <w:rStyle w:val="Emphasis"/>
          <w:rFonts w:ascii="Arial" w:eastAsia="Times New Roman" w:hAnsi="Arial" w:cs="Arial"/>
          <w:sz w:val="20"/>
          <w:szCs w:val="20"/>
          <w:lang w:val="en"/>
        </w:rPr>
        <w:t>.</w:t>
      </w:r>
      <w:r w:rsidRPr="0000191E">
        <w:rPr>
          <w:rFonts w:ascii="Arial" w:eastAsia="Times New Roman" w:hAnsi="Arial" w:cs="Arial"/>
          <w:sz w:val="20"/>
          <w:szCs w:val="20"/>
          <w:lang w:val="en"/>
        </w:rPr>
        <w:t xml:space="preserve"> 2021;28:179-195.</w:t>
      </w:r>
      <w:bookmarkStart w:id="15" w:name="R33515"/>
      <w:bookmarkEnd w:id="14"/>
    </w:p>
    <w:p w14:paraId="7AE5EB37" w14:textId="77777777" w:rsidR="0000191E" w:rsidRDefault="001B6550" w:rsidP="0000191E">
      <w:pPr>
        <w:pStyle w:val="NormalWeb"/>
        <w:numPr>
          <w:ilvl w:val="0"/>
          <w:numId w:val="10"/>
        </w:numPr>
        <w:spacing w:before="0" w:beforeAutospacing="0" w:after="0" w:afterAutospacing="0" w:line="259" w:lineRule="auto"/>
        <w:jc w:val="both"/>
        <w:divId w:val="425225418"/>
        <w:rPr>
          <w:rFonts w:ascii="Arial" w:hAnsi="Arial" w:cs="Arial"/>
          <w:sz w:val="20"/>
          <w:szCs w:val="20"/>
          <w:lang w:val="en"/>
        </w:rPr>
      </w:pPr>
      <w:r w:rsidRPr="0000191E">
        <w:rPr>
          <w:rFonts w:ascii="Arial" w:hAnsi="Arial" w:cs="Arial"/>
          <w:sz w:val="20"/>
          <w:szCs w:val="20"/>
          <w:lang w:val="en"/>
        </w:rPr>
        <w:t xml:space="preserve">Moch H, Humphrey PA, Ulbright TM, Reuter VE. </w:t>
      </w:r>
      <w:r w:rsidRPr="0000191E">
        <w:rPr>
          <w:rStyle w:val="Emphasis"/>
          <w:rFonts w:ascii="Arial" w:hAnsi="Arial" w:cs="Arial"/>
          <w:iCs w:val="0"/>
          <w:sz w:val="20"/>
          <w:szCs w:val="20"/>
          <w:lang w:val="en"/>
        </w:rPr>
        <w:t xml:space="preserve">WHO Classification of </w:t>
      </w:r>
      <w:proofErr w:type="spellStart"/>
      <w:r w:rsidRPr="0000191E">
        <w:rPr>
          <w:rStyle w:val="Emphasis"/>
          <w:rFonts w:ascii="Arial" w:hAnsi="Arial" w:cs="Arial"/>
          <w:iCs w:val="0"/>
          <w:sz w:val="20"/>
          <w:szCs w:val="20"/>
          <w:lang w:val="en"/>
        </w:rPr>
        <w:t>Tumours</w:t>
      </w:r>
      <w:proofErr w:type="spellEnd"/>
      <w:r w:rsidRPr="0000191E">
        <w:rPr>
          <w:rStyle w:val="Emphasis"/>
          <w:rFonts w:ascii="Arial" w:hAnsi="Arial" w:cs="Arial"/>
          <w:iCs w:val="0"/>
          <w:sz w:val="20"/>
          <w:szCs w:val="20"/>
          <w:lang w:val="en"/>
        </w:rPr>
        <w:t xml:space="preserve"> of the Urinary System and Male Genital Organs.</w:t>
      </w:r>
      <w:r w:rsidRPr="0000191E">
        <w:rPr>
          <w:rFonts w:ascii="Arial" w:hAnsi="Arial" w:cs="Arial"/>
          <w:sz w:val="20"/>
          <w:szCs w:val="20"/>
          <w:lang w:val="en"/>
        </w:rPr>
        <w:t xml:space="preserve"> Geneva, Switzerland: WHO Press; 2016.</w:t>
      </w:r>
      <w:bookmarkStart w:id="16" w:name="R33514"/>
      <w:bookmarkEnd w:id="15"/>
    </w:p>
    <w:p w14:paraId="679745BF" w14:textId="77777777" w:rsidR="0000191E" w:rsidRDefault="001B6550" w:rsidP="0000191E">
      <w:pPr>
        <w:pStyle w:val="NormalWeb"/>
        <w:numPr>
          <w:ilvl w:val="0"/>
          <w:numId w:val="10"/>
        </w:numPr>
        <w:spacing w:before="0" w:beforeAutospacing="0" w:after="0" w:afterAutospacing="0" w:line="259" w:lineRule="auto"/>
        <w:jc w:val="both"/>
        <w:divId w:val="425225418"/>
        <w:rPr>
          <w:rFonts w:ascii="Arial" w:hAnsi="Arial" w:cs="Arial"/>
          <w:sz w:val="20"/>
          <w:szCs w:val="20"/>
          <w:lang w:val="en"/>
        </w:rPr>
      </w:pPr>
      <w:r w:rsidRPr="0000191E">
        <w:rPr>
          <w:rFonts w:ascii="Arial" w:hAnsi="Arial" w:cs="Arial"/>
          <w:sz w:val="20"/>
          <w:szCs w:val="20"/>
          <w:lang w:val="en"/>
        </w:rPr>
        <w:t xml:space="preserve">Eble JN, Sauter G, Epstein JI, </w:t>
      </w:r>
      <w:proofErr w:type="spellStart"/>
      <w:r w:rsidRPr="0000191E">
        <w:rPr>
          <w:rFonts w:ascii="Arial" w:hAnsi="Arial" w:cs="Arial"/>
          <w:sz w:val="20"/>
          <w:szCs w:val="20"/>
          <w:lang w:val="en"/>
        </w:rPr>
        <w:t>Sesterhenn</w:t>
      </w:r>
      <w:proofErr w:type="spellEnd"/>
      <w:r w:rsidRPr="0000191E">
        <w:rPr>
          <w:rFonts w:ascii="Arial" w:hAnsi="Arial" w:cs="Arial"/>
          <w:sz w:val="20"/>
          <w:szCs w:val="20"/>
          <w:lang w:val="en"/>
        </w:rPr>
        <w:t xml:space="preserve"> IA. Tumors of the urinary system. In: </w:t>
      </w:r>
      <w:r w:rsidRPr="0000191E">
        <w:rPr>
          <w:rStyle w:val="Emphasis"/>
          <w:rFonts w:ascii="Arial" w:hAnsi="Arial" w:cs="Arial"/>
          <w:sz w:val="20"/>
          <w:szCs w:val="20"/>
          <w:lang w:val="en"/>
        </w:rPr>
        <w:t xml:space="preserve">World Health Organization Classification of </w:t>
      </w:r>
      <w:proofErr w:type="spellStart"/>
      <w:r w:rsidRPr="0000191E">
        <w:rPr>
          <w:rStyle w:val="Emphasis"/>
          <w:rFonts w:ascii="Arial" w:hAnsi="Arial" w:cs="Arial"/>
          <w:sz w:val="20"/>
          <w:szCs w:val="20"/>
          <w:lang w:val="en"/>
        </w:rPr>
        <w:t>Tumours</w:t>
      </w:r>
      <w:proofErr w:type="spellEnd"/>
      <w:r w:rsidRPr="0000191E">
        <w:rPr>
          <w:rStyle w:val="Emphasis"/>
          <w:rFonts w:ascii="Arial" w:hAnsi="Arial" w:cs="Arial"/>
          <w:sz w:val="20"/>
          <w:szCs w:val="20"/>
          <w:lang w:val="en"/>
        </w:rPr>
        <w:t xml:space="preserve">: Pathology and Genetics of </w:t>
      </w:r>
      <w:proofErr w:type="spellStart"/>
      <w:r w:rsidRPr="0000191E">
        <w:rPr>
          <w:rStyle w:val="Emphasis"/>
          <w:rFonts w:ascii="Arial" w:hAnsi="Arial" w:cs="Arial"/>
          <w:sz w:val="20"/>
          <w:szCs w:val="20"/>
          <w:lang w:val="en"/>
        </w:rPr>
        <w:t>Tumours</w:t>
      </w:r>
      <w:proofErr w:type="spellEnd"/>
      <w:r w:rsidRPr="0000191E">
        <w:rPr>
          <w:rStyle w:val="Emphasis"/>
          <w:rFonts w:ascii="Arial" w:hAnsi="Arial" w:cs="Arial"/>
          <w:sz w:val="20"/>
          <w:szCs w:val="20"/>
          <w:lang w:val="en"/>
        </w:rPr>
        <w:t xml:space="preserve"> of the Urinary System and Male Genital Organs.</w:t>
      </w:r>
      <w:r w:rsidRPr="0000191E">
        <w:rPr>
          <w:rFonts w:ascii="Arial" w:hAnsi="Arial" w:cs="Arial"/>
          <w:sz w:val="20"/>
          <w:szCs w:val="20"/>
          <w:lang w:val="en"/>
        </w:rPr>
        <w:t xml:space="preserve"> Lyon, France: IARC Press; 2004.</w:t>
      </w:r>
      <w:bookmarkStart w:id="17" w:name="R33516"/>
      <w:bookmarkEnd w:id="16"/>
    </w:p>
    <w:p w14:paraId="10531F4B" w14:textId="77777777" w:rsidR="0000191E" w:rsidRDefault="001B6550" w:rsidP="0000191E">
      <w:pPr>
        <w:pStyle w:val="NormalWeb"/>
        <w:numPr>
          <w:ilvl w:val="0"/>
          <w:numId w:val="10"/>
        </w:numPr>
        <w:spacing w:before="0" w:beforeAutospacing="0" w:after="0" w:afterAutospacing="0" w:line="259" w:lineRule="auto"/>
        <w:jc w:val="both"/>
        <w:divId w:val="425225418"/>
        <w:rPr>
          <w:rFonts w:ascii="Arial" w:hAnsi="Arial" w:cs="Arial"/>
          <w:sz w:val="20"/>
          <w:szCs w:val="20"/>
          <w:lang w:val="en"/>
        </w:rPr>
      </w:pPr>
      <w:r w:rsidRPr="0000191E">
        <w:rPr>
          <w:rFonts w:ascii="Arial" w:hAnsi="Arial" w:cs="Arial"/>
          <w:sz w:val="20"/>
          <w:szCs w:val="20"/>
          <w:lang w:val="en"/>
        </w:rPr>
        <w:t xml:space="preserve">Murphy WM, Grignon DJ, Perlman EJ. Tumors of the urinary bladder. In: </w:t>
      </w:r>
      <w:r w:rsidRPr="0000191E">
        <w:rPr>
          <w:rStyle w:val="Emphasis"/>
          <w:rFonts w:ascii="Arial" w:hAnsi="Arial" w:cs="Arial"/>
          <w:sz w:val="20"/>
          <w:szCs w:val="20"/>
          <w:lang w:val="en"/>
        </w:rPr>
        <w:t>Tumors of the Kidney, Bladder, and Related Urinary Structures</w:t>
      </w:r>
      <w:r w:rsidRPr="0000191E">
        <w:rPr>
          <w:rFonts w:ascii="Arial" w:hAnsi="Arial" w:cs="Arial"/>
          <w:sz w:val="20"/>
          <w:szCs w:val="20"/>
          <w:lang w:val="en"/>
        </w:rPr>
        <w:t>.</w:t>
      </w:r>
      <w:r w:rsidRPr="0000191E">
        <w:rPr>
          <w:rStyle w:val="Emphasis"/>
          <w:rFonts w:ascii="Arial" w:hAnsi="Arial" w:cs="Arial"/>
          <w:sz w:val="20"/>
          <w:szCs w:val="20"/>
          <w:lang w:val="en"/>
        </w:rPr>
        <w:t xml:space="preserve"> AFIP Atlas of Tumor Pathology</w:t>
      </w:r>
      <w:r w:rsidRPr="0000191E">
        <w:rPr>
          <w:rFonts w:ascii="Arial" w:hAnsi="Arial" w:cs="Arial"/>
          <w:iCs/>
          <w:sz w:val="20"/>
          <w:szCs w:val="20"/>
          <w:lang w:val="en"/>
        </w:rPr>
        <w:t xml:space="preserve">. Series 4. </w:t>
      </w:r>
      <w:r w:rsidRPr="0000191E">
        <w:rPr>
          <w:rFonts w:ascii="Arial" w:hAnsi="Arial" w:cs="Arial"/>
          <w:sz w:val="20"/>
          <w:szCs w:val="20"/>
          <w:lang w:val="en"/>
        </w:rPr>
        <w:t>Washington, DC: American Registry of Pathology; 2004.</w:t>
      </w:r>
      <w:bookmarkStart w:id="18" w:name="R33517"/>
      <w:bookmarkEnd w:id="17"/>
    </w:p>
    <w:p w14:paraId="03D665F4" w14:textId="77777777" w:rsidR="0000191E" w:rsidRDefault="001B6550" w:rsidP="0000191E">
      <w:pPr>
        <w:pStyle w:val="NormalWeb"/>
        <w:numPr>
          <w:ilvl w:val="0"/>
          <w:numId w:val="10"/>
        </w:numPr>
        <w:spacing w:before="0" w:beforeAutospacing="0" w:after="0" w:afterAutospacing="0" w:line="259" w:lineRule="auto"/>
        <w:jc w:val="both"/>
        <w:divId w:val="425225418"/>
        <w:rPr>
          <w:rFonts w:ascii="Arial" w:hAnsi="Arial" w:cs="Arial"/>
          <w:sz w:val="20"/>
          <w:szCs w:val="20"/>
          <w:lang w:val="en"/>
        </w:rPr>
      </w:pPr>
      <w:r w:rsidRPr="0000191E">
        <w:rPr>
          <w:rFonts w:ascii="Arial" w:hAnsi="Arial" w:cs="Arial"/>
          <w:sz w:val="20"/>
          <w:szCs w:val="20"/>
          <w:lang w:val="en"/>
        </w:rPr>
        <w:lastRenderedPageBreak/>
        <w:t xml:space="preserve">Epstein JI, Amin MB, Reuter VR, Mostofi FK, the Bladder Consensus Conference Committee. The World Health Organization/ International Society of Urological Pathology Consensus classification of urothelial (transitional cell) neoplasms of the urinary bladder. </w:t>
      </w:r>
      <w:r w:rsidRPr="0000191E">
        <w:rPr>
          <w:rStyle w:val="Emphasis"/>
          <w:rFonts w:ascii="Arial" w:hAnsi="Arial" w:cs="Arial"/>
          <w:iCs w:val="0"/>
          <w:sz w:val="20"/>
          <w:szCs w:val="20"/>
          <w:lang w:val="en"/>
        </w:rPr>
        <w:t xml:space="preserve">Am J Surg </w:t>
      </w:r>
      <w:proofErr w:type="spellStart"/>
      <w:r w:rsidRPr="0000191E">
        <w:rPr>
          <w:rStyle w:val="Emphasis"/>
          <w:rFonts w:ascii="Arial" w:hAnsi="Arial" w:cs="Arial"/>
          <w:iCs w:val="0"/>
          <w:sz w:val="20"/>
          <w:szCs w:val="20"/>
          <w:lang w:val="en"/>
        </w:rPr>
        <w:t>Pathol</w:t>
      </w:r>
      <w:proofErr w:type="spellEnd"/>
      <w:r w:rsidRPr="0000191E">
        <w:rPr>
          <w:rStyle w:val="Emphasis"/>
          <w:rFonts w:ascii="Arial" w:hAnsi="Arial" w:cs="Arial"/>
          <w:iCs w:val="0"/>
          <w:sz w:val="20"/>
          <w:szCs w:val="20"/>
          <w:lang w:val="en"/>
        </w:rPr>
        <w:t>.</w:t>
      </w:r>
      <w:r w:rsidRPr="0000191E">
        <w:rPr>
          <w:rFonts w:ascii="Arial" w:hAnsi="Arial" w:cs="Arial"/>
          <w:sz w:val="20"/>
          <w:szCs w:val="20"/>
          <w:lang w:val="en"/>
        </w:rPr>
        <w:t xml:space="preserve"> 1998;22:1435-1448.</w:t>
      </w:r>
      <w:bookmarkStart w:id="19" w:name="R33519"/>
      <w:bookmarkEnd w:id="18"/>
    </w:p>
    <w:p w14:paraId="67B7394D" w14:textId="77777777" w:rsidR="0000191E" w:rsidRDefault="001B6550" w:rsidP="0000191E">
      <w:pPr>
        <w:pStyle w:val="NormalWeb"/>
        <w:numPr>
          <w:ilvl w:val="0"/>
          <w:numId w:val="10"/>
        </w:numPr>
        <w:spacing w:before="0" w:beforeAutospacing="0" w:after="0" w:afterAutospacing="0" w:line="259" w:lineRule="auto"/>
        <w:jc w:val="both"/>
        <w:divId w:val="425225418"/>
        <w:rPr>
          <w:rFonts w:ascii="Arial" w:hAnsi="Arial" w:cs="Arial"/>
          <w:sz w:val="20"/>
          <w:szCs w:val="20"/>
          <w:lang w:val="en"/>
        </w:rPr>
      </w:pPr>
      <w:r w:rsidRPr="0000191E">
        <w:rPr>
          <w:rFonts w:ascii="Arial" w:hAnsi="Arial" w:cs="Arial"/>
          <w:sz w:val="20"/>
          <w:szCs w:val="20"/>
          <w:lang w:val="en"/>
        </w:rPr>
        <w:t xml:space="preserve">Mostofi FK. Histological typing of urinary bladder </w:t>
      </w:r>
      <w:proofErr w:type="spellStart"/>
      <w:r w:rsidRPr="0000191E">
        <w:rPr>
          <w:rFonts w:ascii="Arial" w:hAnsi="Arial" w:cs="Arial"/>
          <w:sz w:val="20"/>
          <w:szCs w:val="20"/>
          <w:lang w:val="en"/>
        </w:rPr>
        <w:t>tumours</w:t>
      </w:r>
      <w:proofErr w:type="spellEnd"/>
      <w:r w:rsidRPr="0000191E">
        <w:rPr>
          <w:rFonts w:ascii="Arial" w:hAnsi="Arial" w:cs="Arial"/>
          <w:sz w:val="20"/>
          <w:szCs w:val="20"/>
          <w:lang w:val="en"/>
        </w:rPr>
        <w:t>. In:</w:t>
      </w:r>
      <w:r w:rsidRPr="0000191E">
        <w:rPr>
          <w:rStyle w:val="Emphasis"/>
          <w:rFonts w:ascii="Arial" w:hAnsi="Arial" w:cs="Arial"/>
          <w:iCs w:val="0"/>
          <w:sz w:val="20"/>
          <w:szCs w:val="20"/>
          <w:lang w:val="en"/>
        </w:rPr>
        <w:t xml:space="preserve"> WHO Histological Classification of </w:t>
      </w:r>
      <w:proofErr w:type="spellStart"/>
      <w:r w:rsidRPr="0000191E">
        <w:rPr>
          <w:rStyle w:val="Emphasis"/>
          <w:rFonts w:ascii="Arial" w:hAnsi="Arial" w:cs="Arial"/>
          <w:iCs w:val="0"/>
          <w:sz w:val="20"/>
          <w:szCs w:val="20"/>
          <w:lang w:val="en"/>
        </w:rPr>
        <w:t>Tumours</w:t>
      </w:r>
      <w:proofErr w:type="spellEnd"/>
      <w:r w:rsidRPr="0000191E">
        <w:rPr>
          <w:rFonts w:ascii="Arial" w:hAnsi="Arial" w:cs="Arial"/>
          <w:sz w:val="20"/>
          <w:szCs w:val="20"/>
          <w:lang w:val="en"/>
        </w:rPr>
        <w:t>. No. 10. Geneva, Switzerland: World Health Organization; 1973.</w:t>
      </w:r>
      <w:bookmarkStart w:id="20" w:name="N7685"/>
      <w:bookmarkEnd w:id="19"/>
    </w:p>
    <w:p w14:paraId="5039EC3D" w14:textId="77777777" w:rsidR="0000191E" w:rsidRDefault="0000191E" w:rsidP="0000191E">
      <w:pPr>
        <w:pStyle w:val="NormalWeb"/>
        <w:spacing w:before="0" w:beforeAutospacing="0" w:after="0" w:afterAutospacing="0" w:line="259" w:lineRule="auto"/>
        <w:jc w:val="both"/>
        <w:divId w:val="425225418"/>
        <w:rPr>
          <w:rFonts w:ascii="Arial" w:hAnsi="Arial" w:cs="Arial"/>
          <w:sz w:val="20"/>
          <w:szCs w:val="20"/>
          <w:lang w:val="en"/>
        </w:rPr>
      </w:pPr>
    </w:p>
    <w:p w14:paraId="65535A5F" w14:textId="77777777" w:rsidR="0000191E" w:rsidRDefault="001B6550" w:rsidP="0000191E">
      <w:pPr>
        <w:pStyle w:val="NormalWeb"/>
        <w:spacing w:before="0" w:beforeAutospacing="0" w:after="0" w:afterAutospacing="0" w:line="259" w:lineRule="auto"/>
        <w:jc w:val="both"/>
        <w:divId w:val="425225418"/>
        <w:rPr>
          <w:rFonts w:ascii="Arial" w:eastAsia="Times New Roman" w:hAnsi="Arial" w:cs="Arial"/>
          <w:b/>
          <w:bCs/>
          <w:sz w:val="20"/>
          <w:szCs w:val="20"/>
          <w:lang w:val="en"/>
        </w:rPr>
      </w:pPr>
      <w:r w:rsidRPr="0000191E">
        <w:rPr>
          <w:rFonts w:ascii="Arial" w:eastAsia="Times New Roman" w:hAnsi="Arial" w:cs="Arial"/>
          <w:b/>
          <w:bCs/>
          <w:sz w:val="20"/>
          <w:szCs w:val="20"/>
          <w:lang w:val="en"/>
        </w:rPr>
        <w:t>D. Extent of Invasion</w:t>
      </w:r>
      <w:bookmarkEnd w:id="20"/>
    </w:p>
    <w:p w14:paraId="2FDFCA00" w14:textId="77777777" w:rsidR="0000191E" w:rsidRDefault="001B6550" w:rsidP="0000191E">
      <w:pPr>
        <w:pStyle w:val="NormalWeb"/>
        <w:spacing w:before="0" w:beforeAutospacing="0" w:after="0" w:afterAutospacing="0" w:line="259" w:lineRule="auto"/>
        <w:jc w:val="both"/>
        <w:divId w:val="425225418"/>
        <w:rPr>
          <w:rFonts w:ascii="Arial" w:hAnsi="Arial" w:cs="Arial"/>
          <w:sz w:val="20"/>
          <w:szCs w:val="20"/>
          <w:lang w:val="en"/>
        </w:rPr>
      </w:pPr>
      <w:r w:rsidRPr="007D67FC">
        <w:rPr>
          <w:rFonts w:ascii="Arial" w:hAnsi="Arial" w:cs="Arial"/>
          <w:sz w:val="20"/>
          <w:szCs w:val="20"/>
          <w:lang w:val="en"/>
        </w:rPr>
        <w:t>A critical role of the surgical pathologist is to diagnose the depth and extent of invasion into the subepithelial connective tissue/lamina propria/submucosa (pT1), muscularis propria (pT2), or beyond (pT3 or pT4).</w:t>
      </w:r>
      <w:hyperlink w:anchor="R33524" w:tooltip="Amin MB, Edge SB, Greene FL, et al., eds. AJCC Cancer Staging&#10;Manual. 8th ed. New York: Springer; 2017." w:history="1">
        <w:r w:rsidRPr="007D67FC">
          <w:rPr>
            <w:rStyle w:val="Hyperlink"/>
            <w:rFonts w:ascii="Arial" w:hAnsi="Arial" w:cs="Arial"/>
            <w:sz w:val="20"/>
            <w:szCs w:val="20"/>
            <w:vertAlign w:val="superscript"/>
            <w:lang w:val="en"/>
          </w:rPr>
          <w:t>1,</w:t>
        </w:r>
      </w:hyperlink>
      <w:hyperlink w:anchor="R53309" w:tooltip="Comperat E, Amin MB, Epstein JI, et al. The Genitourinary Pathology Society Update on classification of variant histologies, T1 substaging, molecular taxonomy, and immunotherapy and PD-L1 testing. Adv Anat Pathol 2021;28:196-208." w:history="1">
        <w:r w:rsidRPr="007D67FC">
          <w:rPr>
            <w:rStyle w:val="Hyperlink"/>
            <w:rFonts w:ascii="Arial" w:hAnsi="Arial" w:cs="Arial"/>
            <w:sz w:val="20"/>
            <w:szCs w:val="20"/>
            <w:vertAlign w:val="superscript"/>
            <w:lang w:val="en"/>
          </w:rPr>
          <w:t>2,</w:t>
        </w:r>
      </w:hyperlink>
      <w:hyperlink w:anchor="R53422" w:tooltip="Paner GP, Montironi R, Amin MB. Challenges in pathologic staging of bladder cancer: proposals for fresh approaches of assessing pathologic stage in light of recent studies and observations pertaining to bladder histoanatomic variances. Adv Anat Pathol 2017;3:1" w:history="1">
        <w:r w:rsidRPr="007D67FC">
          <w:rPr>
            <w:rStyle w:val="Hyperlink"/>
            <w:rFonts w:ascii="Arial" w:hAnsi="Arial" w:cs="Arial"/>
            <w:sz w:val="20"/>
            <w:szCs w:val="20"/>
            <w:vertAlign w:val="superscript"/>
            <w:lang w:val="en"/>
          </w:rPr>
          <w:t>3</w:t>
        </w:r>
      </w:hyperlink>
      <w:r w:rsidRPr="007D67FC">
        <w:rPr>
          <w:rFonts w:ascii="Arial" w:hAnsi="Arial" w:cs="Arial"/>
          <w:sz w:val="20"/>
          <w:szCs w:val="20"/>
          <w:lang w:val="en"/>
        </w:rPr>
        <w:t xml:space="preserve"> Depth of invasion is a critical prognostic determinant in invasive urothelial carcinoma. In cystectomy specimen, invasion into the muscularis propria should be subcategorized as pT2a and pT2b based on the depth of involvement. Note that pT2 is not applicable for cancers arising in diverticulum because of the lack of muscularis propria. Likewise, tumor extension into the </w:t>
      </w:r>
      <w:proofErr w:type="spellStart"/>
      <w:r w:rsidRPr="007D67FC">
        <w:rPr>
          <w:rFonts w:ascii="Arial" w:hAnsi="Arial" w:cs="Arial"/>
          <w:sz w:val="20"/>
          <w:szCs w:val="20"/>
          <w:lang w:val="en"/>
        </w:rPr>
        <w:t>perivesical</w:t>
      </w:r>
      <w:proofErr w:type="spellEnd"/>
      <w:r w:rsidRPr="007D67FC">
        <w:rPr>
          <w:rFonts w:ascii="Arial" w:hAnsi="Arial" w:cs="Arial"/>
          <w:sz w:val="20"/>
          <w:szCs w:val="20"/>
          <w:lang w:val="en"/>
        </w:rPr>
        <w:t xml:space="preserve"> tissue (pT3) should be subcategorized into pT3a and pT3b, the latter best assessed on gross examination by the identification of macroscopic involvement of the </w:t>
      </w:r>
      <w:proofErr w:type="spellStart"/>
      <w:r w:rsidRPr="007D67FC">
        <w:rPr>
          <w:rFonts w:ascii="Arial" w:hAnsi="Arial" w:cs="Arial"/>
          <w:sz w:val="20"/>
          <w:szCs w:val="20"/>
          <w:lang w:val="en"/>
        </w:rPr>
        <w:t>perivesical</w:t>
      </w:r>
      <w:proofErr w:type="spellEnd"/>
      <w:r w:rsidRPr="007D67FC">
        <w:rPr>
          <w:rFonts w:ascii="Arial" w:hAnsi="Arial" w:cs="Arial"/>
          <w:sz w:val="20"/>
          <w:szCs w:val="20"/>
          <w:lang w:val="en"/>
        </w:rPr>
        <w:t xml:space="preserve"> tissue.</w:t>
      </w:r>
    </w:p>
    <w:p w14:paraId="59B7D1DE" w14:textId="77777777" w:rsidR="0000191E" w:rsidRDefault="0000191E" w:rsidP="0000191E">
      <w:pPr>
        <w:pStyle w:val="NormalWeb"/>
        <w:spacing w:before="0" w:beforeAutospacing="0" w:after="0" w:afterAutospacing="0" w:line="259" w:lineRule="auto"/>
        <w:jc w:val="both"/>
        <w:divId w:val="425225418"/>
        <w:rPr>
          <w:rFonts w:ascii="Arial" w:hAnsi="Arial" w:cs="Arial"/>
          <w:sz w:val="20"/>
          <w:szCs w:val="20"/>
          <w:lang w:val="en"/>
        </w:rPr>
      </w:pPr>
    </w:p>
    <w:p w14:paraId="3608AF7E" w14:textId="67F79776" w:rsidR="00C43DF3" w:rsidRPr="007D67FC" w:rsidRDefault="001B6550" w:rsidP="0000191E">
      <w:pPr>
        <w:pStyle w:val="NormalWeb"/>
        <w:spacing w:before="0" w:beforeAutospacing="0" w:after="0" w:afterAutospacing="0" w:line="259" w:lineRule="auto"/>
        <w:jc w:val="both"/>
        <w:divId w:val="425225418"/>
        <w:rPr>
          <w:rFonts w:ascii="Arial" w:hAnsi="Arial" w:cs="Arial"/>
          <w:sz w:val="20"/>
          <w:szCs w:val="20"/>
          <w:lang w:val="en"/>
        </w:rPr>
      </w:pPr>
      <w:r w:rsidRPr="007D67FC">
        <w:rPr>
          <w:rFonts w:ascii="Arial" w:hAnsi="Arial" w:cs="Arial"/>
          <w:sz w:val="20"/>
          <w:szCs w:val="20"/>
          <w:lang w:val="en"/>
        </w:rPr>
        <w:t>Involvement of the prostate gland may occur in several different patterns. Tumors (carcinoma in situ, papillary or invasive carcinoma) can first spread along the prostatic urethral mucosa and prostate glands and subsequently invade prostatic stroma (transurethral mucosal route) (Figure 1). Tumors may also invade through the bladder wall and the base of the prostate directly into the prostate gland. Tumors can also invade into extravesical fat and then extend back into the prostate gland. The latter two routes are considered direct transmural invasion. The AJCC 8th edition staging manual defines direct extension of urinary bladder cancer into the prostate gland as pT4 disease and excludes transurethral mucosal prostatic stroma invasion from the pT4a staging status. However, there is limited data on the best methodology to stage urothelial carcinoma that concurrently involves the urinary bladder and the prostatic urethra. In patients who have a large urinary bladder carcinoma that has invaded through the full thickness of the bladder wall and thereby secondarily involves the prostatic stroma, a pT4 stage should be assigned per urinary bladder staging. In other circumstances in which involvement by urothelial carcinoma is seen in both sites, separate urinary bladder and prostatic urethral staging should be assigned. Transmucosal route into prostatic stroma from a bladder cancer without transmural prostatic stromal invasion is now categorized as pT2 per urethral cancer staging, and the concomitant bladder proper cancer is given a separate stage category according to the bladder cancer staging.</w:t>
      </w:r>
    </w:p>
    <w:p w14:paraId="06415309" w14:textId="77777777" w:rsidR="00C43DF3" w:rsidRPr="007D67FC" w:rsidRDefault="001B6550" w:rsidP="0000191E">
      <w:pPr>
        <w:spacing w:after="0"/>
        <w:jc w:val="both"/>
        <w:divId w:val="1290630899"/>
        <w:rPr>
          <w:rFonts w:ascii="Arial" w:hAnsi="Arial" w:cs="Arial"/>
          <w:sz w:val="20"/>
          <w:szCs w:val="20"/>
          <w:lang w:val="en"/>
        </w:rPr>
      </w:pPr>
      <w:r w:rsidRPr="007D67FC">
        <w:rPr>
          <w:rFonts w:ascii="Arial" w:eastAsiaTheme="minorHAnsi" w:hAnsi="Arial" w:cs="Arial"/>
          <w:noProof/>
          <w:sz w:val="20"/>
          <w:szCs w:val="20"/>
        </w:rPr>
        <w:lastRenderedPageBreak/>
        <w:drawing>
          <wp:inline distT="0" distB="0" distL="0" distR="0" wp14:anchorId="3E2A698C" wp14:editId="7C1FE46A">
            <wp:extent cx="2851150" cy="3295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150" cy="3295650"/>
                    </a:xfrm>
                    <a:prstGeom prst="rect">
                      <a:avLst/>
                    </a:prstGeom>
                    <a:noFill/>
                    <a:ln>
                      <a:noFill/>
                    </a:ln>
                  </pic:spPr>
                </pic:pic>
              </a:graphicData>
            </a:graphic>
          </wp:inline>
        </w:drawing>
      </w:r>
    </w:p>
    <w:p w14:paraId="554AC60F" w14:textId="77777777" w:rsidR="0000191E" w:rsidRDefault="001B6550" w:rsidP="0000191E">
      <w:pPr>
        <w:tabs>
          <w:tab w:val="left" w:pos="1425"/>
        </w:tabs>
        <w:spacing w:after="0"/>
        <w:jc w:val="both"/>
        <w:divId w:val="1290630899"/>
        <w:rPr>
          <w:rFonts w:ascii="Arial" w:hAnsi="Arial" w:cs="Arial"/>
          <w:sz w:val="20"/>
          <w:szCs w:val="20"/>
          <w:lang w:val="en"/>
        </w:rPr>
      </w:pPr>
      <w:r w:rsidRPr="007D67FC">
        <w:rPr>
          <w:rStyle w:val="Strong"/>
          <w:rFonts w:ascii="Arial" w:hAnsi="Arial" w:cs="Arial"/>
          <w:sz w:val="20"/>
          <w:szCs w:val="20"/>
          <w:lang w:val="en"/>
        </w:rPr>
        <w:t>Figure 1. </w:t>
      </w:r>
      <w:r w:rsidRPr="007D67FC">
        <w:rPr>
          <w:rFonts w:ascii="Arial" w:hAnsi="Arial" w:cs="Arial"/>
          <w:sz w:val="20"/>
          <w:szCs w:val="20"/>
          <w:lang w:val="en"/>
        </w:rPr>
        <w:t xml:space="preserve">Prostatic invasion from urinary bladder cancer via direct transmural and extravesical route (pT4 bladder staging) and transurethral invasion (pT2 urethral staging). From: Amin MB, Edge SB, Greene FL, et al, eds. </w:t>
      </w:r>
      <w:r w:rsidRPr="007D67FC">
        <w:rPr>
          <w:rStyle w:val="Emphasis"/>
          <w:rFonts w:ascii="Arial" w:hAnsi="Arial" w:cs="Arial"/>
          <w:sz w:val="20"/>
          <w:szCs w:val="20"/>
          <w:lang w:val="en"/>
        </w:rPr>
        <w:t>AJCC Cancer Staging Manual.</w:t>
      </w:r>
      <w:r w:rsidRPr="007D67FC">
        <w:rPr>
          <w:rFonts w:ascii="Arial" w:hAnsi="Arial" w:cs="Arial"/>
          <w:sz w:val="20"/>
          <w:szCs w:val="20"/>
          <w:lang w:val="en"/>
        </w:rPr>
        <w:t xml:space="preserve"> 8th ed. New York, NY: Springer; 2017. Reproduced with permission.</w:t>
      </w:r>
    </w:p>
    <w:p w14:paraId="12BD589A" w14:textId="77777777" w:rsidR="0000191E" w:rsidRDefault="0000191E" w:rsidP="0000191E">
      <w:pPr>
        <w:tabs>
          <w:tab w:val="left" w:pos="1425"/>
        </w:tabs>
        <w:spacing w:after="0"/>
        <w:jc w:val="both"/>
        <w:divId w:val="1290630899"/>
        <w:rPr>
          <w:rFonts w:ascii="Arial" w:hAnsi="Arial" w:cs="Arial"/>
          <w:sz w:val="20"/>
          <w:szCs w:val="20"/>
          <w:lang w:val="en"/>
        </w:rPr>
      </w:pPr>
    </w:p>
    <w:p w14:paraId="7A3538B8" w14:textId="77777777" w:rsidR="0000191E" w:rsidRDefault="001B6550" w:rsidP="0000191E">
      <w:pPr>
        <w:tabs>
          <w:tab w:val="left" w:pos="1425"/>
        </w:tabs>
        <w:spacing w:after="0"/>
        <w:jc w:val="both"/>
        <w:divId w:val="1290630899"/>
        <w:rPr>
          <w:rFonts w:ascii="Arial" w:hAnsi="Arial" w:cs="Arial"/>
          <w:sz w:val="20"/>
          <w:szCs w:val="20"/>
          <w:lang w:val="en"/>
        </w:rPr>
      </w:pPr>
      <w:r w:rsidRPr="007D67FC">
        <w:rPr>
          <w:rFonts w:ascii="Arial" w:eastAsia="Times New Roman" w:hAnsi="Arial" w:cs="Arial"/>
          <w:sz w:val="20"/>
          <w:szCs w:val="20"/>
          <w:lang w:val="en"/>
        </w:rPr>
        <w:t>References</w:t>
      </w:r>
      <w:bookmarkStart w:id="21" w:name="R33524"/>
    </w:p>
    <w:p w14:paraId="0D09A817" w14:textId="77777777" w:rsidR="0000191E" w:rsidRDefault="001B6550" w:rsidP="0000191E">
      <w:pPr>
        <w:pStyle w:val="ListParagraph"/>
        <w:numPr>
          <w:ilvl w:val="0"/>
          <w:numId w:val="11"/>
        </w:numPr>
        <w:tabs>
          <w:tab w:val="left" w:pos="1425"/>
        </w:tabs>
        <w:spacing w:after="0"/>
        <w:jc w:val="both"/>
        <w:divId w:val="1290630899"/>
        <w:rPr>
          <w:rFonts w:ascii="Arial" w:hAnsi="Arial" w:cs="Arial"/>
          <w:sz w:val="20"/>
          <w:szCs w:val="20"/>
          <w:lang w:val="en"/>
        </w:rPr>
      </w:pPr>
      <w:r w:rsidRPr="0000191E">
        <w:rPr>
          <w:rFonts w:ascii="Arial" w:hAnsi="Arial" w:cs="Arial"/>
          <w:sz w:val="20"/>
          <w:szCs w:val="20"/>
          <w:lang w:val="en"/>
        </w:rPr>
        <w:t xml:space="preserve">Amin MB, Edge SB, Greene FL, et al., eds. </w:t>
      </w:r>
      <w:r w:rsidRPr="0000191E">
        <w:rPr>
          <w:rStyle w:val="Emphasis"/>
          <w:rFonts w:ascii="Arial" w:hAnsi="Arial" w:cs="Arial"/>
          <w:sz w:val="20"/>
          <w:szCs w:val="20"/>
          <w:lang w:val="en"/>
        </w:rPr>
        <w:t>AJCC Cancer Staging Manual</w:t>
      </w:r>
      <w:r w:rsidRPr="0000191E">
        <w:rPr>
          <w:rFonts w:ascii="Arial" w:hAnsi="Arial" w:cs="Arial"/>
          <w:sz w:val="20"/>
          <w:szCs w:val="20"/>
          <w:lang w:val="en"/>
        </w:rPr>
        <w:t>. 8th ed. New York: Springer; 2017.</w:t>
      </w:r>
      <w:bookmarkStart w:id="22" w:name="R53309"/>
      <w:bookmarkEnd w:id="21"/>
    </w:p>
    <w:p w14:paraId="1E9BE84E" w14:textId="77777777" w:rsidR="0000191E" w:rsidRPr="0000191E" w:rsidRDefault="001B6550" w:rsidP="0000191E">
      <w:pPr>
        <w:pStyle w:val="ListParagraph"/>
        <w:numPr>
          <w:ilvl w:val="0"/>
          <w:numId w:val="11"/>
        </w:numPr>
        <w:tabs>
          <w:tab w:val="left" w:pos="1425"/>
        </w:tabs>
        <w:spacing w:after="0"/>
        <w:jc w:val="both"/>
        <w:divId w:val="1290630899"/>
        <w:rPr>
          <w:rFonts w:ascii="Arial" w:hAnsi="Arial" w:cs="Arial"/>
          <w:sz w:val="20"/>
          <w:szCs w:val="20"/>
          <w:lang w:val="en"/>
        </w:rPr>
      </w:pPr>
      <w:proofErr w:type="spellStart"/>
      <w:r w:rsidRPr="0000191E">
        <w:rPr>
          <w:rFonts w:ascii="Arial" w:eastAsia="Times New Roman" w:hAnsi="Arial" w:cs="Arial"/>
          <w:sz w:val="20"/>
          <w:szCs w:val="20"/>
          <w:lang w:val="en"/>
        </w:rPr>
        <w:t>Comperat</w:t>
      </w:r>
      <w:proofErr w:type="spellEnd"/>
      <w:r w:rsidRPr="0000191E">
        <w:rPr>
          <w:rFonts w:ascii="Arial" w:eastAsia="Times New Roman" w:hAnsi="Arial" w:cs="Arial"/>
          <w:sz w:val="20"/>
          <w:szCs w:val="20"/>
          <w:lang w:val="en"/>
        </w:rPr>
        <w:t xml:space="preserve"> E, Amin MB, Epstein JI, et al. The Genitourinary Pathology Society Update on classification of variant </w:t>
      </w:r>
      <w:proofErr w:type="spellStart"/>
      <w:r w:rsidRPr="0000191E">
        <w:rPr>
          <w:rFonts w:ascii="Arial" w:eastAsia="Times New Roman" w:hAnsi="Arial" w:cs="Arial"/>
          <w:sz w:val="20"/>
          <w:szCs w:val="20"/>
          <w:lang w:val="en"/>
        </w:rPr>
        <w:t>histologies</w:t>
      </w:r>
      <w:proofErr w:type="spellEnd"/>
      <w:r w:rsidRPr="0000191E">
        <w:rPr>
          <w:rFonts w:ascii="Arial" w:eastAsia="Times New Roman" w:hAnsi="Arial" w:cs="Arial"/>
          <w:sz w:val="20"/>
          <w:szCs w:val="20"/>
          <w:lang w:val="en"/>
        </w:rPr>
        <w:t xml:space="preserve">, T1 </w:t>
      </w:r>
      <w:proofErr w:type="spellStart"/>
      <w:r w:rsidRPr="0000191E">
        <w:rPr>
          <w:rFonts w:ascii="Arial" w:eastAsia="Times New Roman" w:hAnsi="Arial" w:cs="Arial"/>
          <w:sz w:val="20"/>
          <w:szCs w:val="20"/>
          <w:lang w:val="en"/>
        </w:rPr>
        <w:t>substaging</w:t>
      </w:r>
      <w:proofErr w:type="spellEnd"/>
      <w:r w:rsidRPr="0000191E">
        <w:rPr>
          <w:rFonts w:ascii="Arial" w:eastAsia="Times New Roman" w:hAnsi="Arial" w:cs="Arial"/>
          <w:sz w:val="20"/>
          <w:szCs w:val="20"/>
          <w:lang w:val="en"/>
        </w:rPr>
        <w:t xml:space="preserve">, molecular taxonomy, and immunotherapy and PD-L1 testing. </w:t>
      </w:r>
      <w:r w:rsidRPr="0000191E">
        <w:rPr>
          <w:rStyle w:val="Emphasis"/>
          <w:rFonts w:ascii="Arial" w:eastAsia="Times New Roman" w:hAnsi="Arial" w:cs="Arial"/>
          <w:sz w:val="20"/>
          <w:szCs w:val="20"/>
          <w:lang w:val="en"/>
        </w:rPr>
        <w:t xml:space="preserve">Adv Anat </w:t>
      </w:r>
      <w:proofErr w:type="spellStart"/>
      <w:r w:rsidRPr="0000191E">
        <w:rPr>
          <w:rStyle w:val="Emphasis"/>
          <w:rFonts w:ascii="Arial" w:eastAsia="Times New Roman" w:hAnsi="Arial" w:cs="Arial"/>
          <w:sz w:val="20"/>
          <w:szCs w:val="20"/>
          <w:lang w:val="en"/>
        </w:rPr>
        <w:t>Pathol</w:t>
      </w:r>
      <w:proofErr w:type="spellEnd"/>
      <w:r w:rsidRPr="0000191E">
        <w:rPr>
          <w:rStyle w:val="Emphasis"/>
          <w:rFonts w:ascii="Arial" w:eastAsia="Times New Roman" w:hAnsi="Arial" w:cs="Arial"/>
          <w:sz w:val="20"/>
          <w:szCs w:val="20"/>
          <w:lang w:val="en"/>
        </w:rPr>
        <w:t>. </w:t>
      </w:r>
      <w:r w:rsidRPr="0000191E">
        <w:rPr>
          <w:rFonts w:ascii="Arial" w:eastAsia="Times New Roman" w:hAnsi="Arial" w:cs="Arial"/>
          <w:sz w:val="20"/>
          <w:szCs w:val="20"/>
          <w:lang w:val="en"/>
        </w:rPr>
        <w:t>2021;28:196-208.</w:t>
      </w:r>
      <w:bookmarkStart w:id="23" w:name="R53422"/>
      <w:bookmarkEnd w:id="22"/>
    </w:p>
    <w:p w14:paraId="56A6E553" w14:textId="77777777" w:rsidR="0000191E" w:rsidRPr="0000191E" w:rsidRDefault="001B6550" w:rsidP="0000191E">
      <w:pPr>
        <w:pStyle w:val="ListParagraph"/>
        <w:numPr>
          <w:ilvl w:val="0"/>
          <w:numId w:val="11"/>
        </w:numPr>
        <w:tabs>
          <w:tab w:val="left" w:pos="1425"/>
        </w:tabs>
        <w:spacing w:after="0"/>
        <w:jc w:val="both"/>
        <w:divId w:val="1290630899"/>
        <w:rPr>
          <w:rFonts w:ascii="Arial" w:hAnsi="Arial" w:cs="Arial"/>
          <w:sz w:val="20"/>
          <w:szCs w:val="20"/>
          <w:lang w:val="en"/>
        </w:rPr>
      </w:pPr>
      <w:r w:rsidRPr="0000191E">
        <w:rPr>
          <w:rFonts w:ascii="Arial" w:eastAsia="Times New Roman" w:hAnsi="Arial" w:cs="Arial"/>
          <w:sz w:val="20"/>
          <w:szCs w:val="20"/>
          <w:lang w:val="en"/>
        </w:rPr>
        <w:t xml:space="preserve">Paner GP, </w:t>
      </w:r>
      <w:proofErr w:type="spellStart"/>
      <w:r w:rsidRPr="0000191E">
        <w:rPr>
          <w:rFonts w:ascii="Arial" w:eastAsia="Times New Roman" w:hAnsi="Arial" w:cs="Arial"/>
          <w:sz w:val="20"/>
          <w:szCs w:val="20"/>
          <w:lang w:val="en"/>
        </w:rPr>
        <w:t>Montironi</w:t>
      </w:r>
      <w:proofErr w:type="spellEnd"/>
      <w:r w:rsidRPr="0000191E">
        <w:rPr>
          <w:rFonts w:ascii="Arial" w:eastAsia="Times New Roman" w:hAnsi="Arial" w:cs="Arial"/>
          <w:sz w:val="20"/>
          <w:szCs w:val="20"/>
          <w:lang w:val="en"/>
        </w:rPr>
        <w:t xml:space="preserve"> R, Amin MB. Challenges in pathologic staging of bladder cancer: proposals for fresh approaches of assessing pathologic stage in light of recent studies and observations pertaining to bladder </w:t>
      </w:r>
      <w:proofErr w:type="spellStart"/>
      <w:r w:rsidRPr="0000191E">
        <w:rPr>
          <w:rFonts w:ascii="Arial" w:eastAsia="Times New Roman" w:hAnsi="Arial" w:cs="Arial"/>
          <w:sz w:val="20"/>
          <w:szCs w:val="20"/>
          <w:lang w:val="en"/>
        </w:rPr>
        <w:t>histoanatomic</w:t>
      </w:r>
      <w:proofErr w:type="spellEnd"/>
      <w:r w:rsidRPr="0000191E">
        <w:rPr>
          <w:rFonts w:ascii="Arial" w:eastAsia="Times New Roman" w:hAnsi="Arial" w:cs="Arial"/>
          <w:sz w:val="20"/>
          <w:szCs w:val="20"/>
          <w:lang w:val="en"/>
        </w:rPr>
        <w:t xml:space="preserve"> variances. </w:t>
      </w:r>
      <w:r w:rsidRPr="0000191E">
        <w:rPr>
          <w:rStyle w:val="Emphasis"/>
          <w:rFonts w:ascii="Arial" w:eastAsia="Times New Roman" w:hAnsi="Arial" w:cs="Arial"/>
          <w:sz w:val="20"/>
          <w:szCs w:val="20"/>
          <w:lang w:val="en"/>
        </w:rPr>
        <w:t xml:space="preserve">Adv Anat </w:t>
      </w:r>
      <w:proofErr w:type="spellStart"/>
      <w:r w:rsidRPr="0000191E">
        <w:rPr>
          <w:rStyle w:val="Emphasis"/>
          <w:rFonts w:ascii="Arial" w:eastAsia="Times New Roman" w:hAnsi="Arial" w:cs="Arial"/>
          <w:sz w:val="20"/>
          <w:szCs w:val="20"/>
          <w:lang w:val="en"/>
        </w:rPr>
        <w:t>Pathol</w:t>
      </w:r>
      <w:proofErr w:type="spellEnd"/>
      <w:r w:rsidRPr="0000191E">
        <w:rPr>
          <w:rStyle w:val="Emphasis"/>
          <w:rFonts w:ascii="Arial" w:eastAsia="Times New Roman" w:hAnsi="Arial" w:cs="Arial"/>
          <w:sz w:val="20"/>
          <w:szCs w:val="20"/>
          <w:lang w:val="en"/>
        </w:rPr>
        <w:t>. </w:t>
      </w:r>
      <w:r w:rsidRPr="0000191E">
        <w:rPr>
          <w:rFonts w:ascii="Arial" w:eastAsia="Times New Roman" w:hAnsi="Arial" w:cs="Arial"/>
          <w:sz w:val="20"/>
          <w:szCs w:val="20"/>
          <w:lang w:val="en"/>
        </w:rPr>
        <w:t>2017;3:113-127.</w:t>
      </w:r>
      <w:bookmarkStart w:id="24" w:name="N7687"/>
      <w:bookmarkEnd w:id="23"/>
    </w:p>
    <w:p w14:paraId="22B998C6" w14:textId="77777777" w:rsidR="0000191E" w:rsidRDefault="0000191E" w:rsidP="0000191E">
      <w:pPr>
        <w:tabs>
          <w:tab w:val="left" w:pos="1425"/>
        </w:tabs>
        <w:spacing w:after="0"/>
        <w:jc w:val="both"/>
        <w:divId w:val="1290630899"/>
        <w:rPr>
          <w:rFonts w:ascii="Arial" w:eastAsia="Times New Roman" w:hAnsi="Arial" w:cs="Arial"/>
          <w:b/>
          <w:bCs/>
          <w:sz w:val="20"/>
          <w:szCs w:val="20"/>
          <w:lang w:val="en"/>
        </w:rPr>
      </w:pPr>
    </w:p>
    <w:p w14:paraId="0BC79F6D" w14:textId="77777777" w:rsidR="0000191E" w:rsidRDefault="001B6550" w:rsidP="0000191E">
      <w:pPr>
        <w:tabs>
          <w:tab w:val="left" w:pos="1425"/>
        </w:tabs>
        <w:spacing w:after="0"/>
        <w:jc w:val="both"/>
        <w:divId w:val="1290630899"/>
        <w:rPr>
          <w:rFonts w:ascii="Arial" w:hAnsi="Arial" w:cs="Arial"/>
          <w:sz w:val="20"/>
          <w:szCs w:val="20"/>
          <w:lang w:val="en"/>
        </w:rPr>
      </w:pPr>
      <w:r w:rsidRPr="0000191E">
        <w:rPr>
          <w:rFonts w:ascii="Arial" w:eastAsia="Times New Roman" w:hAnsi="Arial" w:cs="Arial"/>
          <w:b/>
          <w:bCs/>
          <w:sz w:val="20"/>
          <w:szCs w:val="20"/>
          <w:lang w:val="en"/>
        </w:rPr>
        <w:t>E. Lymphatic and/or Vascular Invasion</w:t>
      </w:r>
      <w:bookmarkEnd w:id="24"/>
    </w:p>
    <w:p w14:paraId="5251B1F6" w14:textId="77777777" w:rsidR="0000191E" w:rsidRDefault="001B6550" w:rsidP="0000191E">
      <w:pPr>
        <w:tabs>
          <w:tab w:val="left" w:pos="1425"/>
        </w:tabs>
        <w:spacing w:after="0"/>
        <w:jc w:val="both"/>
        <w:divId w:val="1290630899"/>
        <w:rPr>
          <w:rFonts w:ascii="Arial" w:eastAsia="Times New Roman" w:hAnsi="Arial" w:cs="Arial"/>
          <w:sz w:val="20"/>
          <w:szCs w:val="20"/>
          <w:lang w:val="en"/>
        </w:rPr>
      </w:pPr>
      <w:r w:rsidRPr="007D67FC">
        <w:rPr>
          <w:rFonts w:ascii="Arial" w:eastAsia="Times New Roman" w:hAnsi="Arial" w:cs="Arial"/>
          <w:sz w:val="20"/>
          <w:szCs w:val="20"/>
          <w:lang w:val="en"/>
        </w:rPr>
        <w:t>Urothelial carcinoma may invade blood vessels or lymphatic channels. Lymphatic and/or vascular invasion has been shown to be an independent predictor of recurrence and decreased overall survival.</w:t>
      </w:r>
      <w:hyperlink w:anchor="R53311" w:tooltip="Werntz RP, Smith ZL, Packiam VT, et al. The impact of lymphovascular invasion on risk of upstaging and lymph node metastasis at the time of radical cystectomy. Eur Urol Focus 2020;15:292-297." w:history="1">
        <w:r w:rsidRPr="007D67FC">
          <w:rPr>
            <w:rStyle w:val="Hyperlink"/>
            <w:rFonts w:ascii="Arial" w:eastAsia="Times New Roman" w:hAnsi="Arial" w:cs="Arial"/>
            <w:sz w:val="20"/>
            <w:szCs w:val="20"/>
            <w:vertAlign w:val="superscript"/>
            <w:lang w:val="en"/>
          </w:rPr>
          <w:t>1,</w:t>
        </w:r>
      </w:hyperlink>
      <w:hyperlink w:anchor="R53313" w:tooltip="Mari A, Kimura S, Foerster B, et al. A systematic review and meta-analysis of lymphovascular invasion in patients treated with radical cystectomy for bladder cancer. Urol Oncol 2018;36:293-305. " w:history="1">
        <w:r w:rsidRPr="007D67FC">
          <w:rPr>
            <w:rStyle w:val="Hyperlink"/>
            <w:rFonts w:ascii="Arial" w:eastAsia="Times New Roman" w:hAnsi="Arial" w:cs="Arial"/>
            <w:sz w:val="20"/>
            <w:szCs w:val="20"/>
            <w:vertAlign w:val="superscript"/>
            <w:lang w:val="en"/>
          </w:rPr>
          <w:t>2,</w:t>
        </w:r>
      </w:hyperlink>
      <w:hyperlink w:anchor="R53312" w:tooltip="Lotan Y, Gupta  A, Shariat SF, et al. Lymphovascular invasion is independently associated with overall survival, cause-specific survival, and local and distant recurrence in  patients with negative lymph nodes at radical cystectomy. J Clin Oncol. 2005;23:6533-" w:history="1">
        <w:r w:rsidRPr="007D67FC">
          <w:rPr>
            <w:rStyle w:val="Hyperlink"/>
            <w:rFonts w:ascii="Arial" w:eastAsia="Times New Roman" w:hAnsi="Arial" w:cs="Arial"/>
            <w:sz w:val="20"/>
            <w:szCs w:val="20"/>
            <w:vertAlign w:val="superscript"/>
            <w:lang w:val="en"/>
          </w:rPr>
          <w:t>3</w:t>
        </w:r>
      </w:hyperlink>
      <w:r w:rsidRPr="007D67FC">
        <w:rPr>
          <w:rFonts w:ascii="Arial" w:eastAsia="Times New Roman" w:hAnsi="Arial" w:cs="Arial"/>
          <w:sz w:val="20"/>
          <w:szCs w:val="20"/>
          <w:lang w:val="en"/>
        </w:rPr>
        <w:t> Presence of lymph-vascular invasion in TURBT specimens is associated with higher nodal metastasis. In suspicious cases, blood vessels can be highlighted by immunohistochemical staining for factor VIII-related antigen, CD31 or CD34. Staining will not resolve the problem of differentiating lymphatic versus artifactual space entrapment by tumor cells, and as mentioned, this is frequently seen in urothelial tumors invading the lamina propria. Retraction artifact is also prominent in micropapillary urothelial carcinoma.</w:t>
      </w:r>
    </w:p>
    <w:p w14:paraId="5F612871" w14:textId="77777777" w:rsidR="0000191E" w:rsidRDefault="0000191E" w:rsidP="0000191E">
      <w:pPr>
        <w:tabs>
          <w:tab w:val="left" w:pos="1425"/>
        </w:tabs>
        <w:spacing w:after="0"/>
        <w:jc w:val="both"/>
        <w:divId w:val="1290630899"/>
        <w:rPr>
          <w:rFonts w:ascii="Arial" w:eastAsia="Times New Roman" w:hAnsi="Arial" w:cs="Arial"/>
          <w:sz w:val="20"/>
          <w:szCs w:val="20"/>
          <w:lang w:val="en"/>
        </w:rPr>
      </w:pPr>
    </w:p>
    <w:p w14:paraId="727892B8" w14:textId="77777777" w:rsidR="0000191E" w:rsidRDefault="001B6550" w:rsidP="0000191E">
      <w:pPr>
        <w:tabs>
          <w:tab w:val="left" w:pos="1425"/>
        </w:tabs>
        <w:spacing w:after="0"/>
        <w:jc w:val="both"/>
        <w:divId w:val="1290630899"/>
        <w:rPr>
          <w:rFonts w:ascii="Arial" w:hAnsi="Arial" w:cs="Arial"/>
          <w:sz w:val="20"/>
          <w:szCs w:val="20"/>
          <w:lang w:val="en"/>
        </w:rPr>
      </w:pPr>
      <w:r w:rsidRPr="007D67FC">
        <w:rPr>
          <w:rFonts w:ascii="Arial" w:eastAsia="Times New Roman" w:hAnsi="Arial" w:cs="Arial"/>
          <w:sz w:val="20"/>
          <w:szCs w:val="20"/>
          <w:lang w:val="en"/>
        </w:rPr>
        <w:t>References</w:t>
      </w:r>
      <w:bookmarkStart w:id="25" w:name="R53311"/>
    </w:p>
    <w:p w14:paraId="56FC0362" w14:textId="77777777" w:rsidR="0000191E" w:rsidRPr="0000191E" w:rsidRDefault="001B6550" w:rsidP="0000191E">
      <w:pPr>
        <w:pStyle w:val="ListParagraph"/>
        <w:numPr>
          <w:ilvl w:val="0"/>
          <w:numId w:val="12"/>
        </w:numPr>
        <w:tabs>
          <w:tab w:val="left" w:pos="1425"/>
        </w:tabs>
        <w:spacing w:after="0"/>
        <w:jc w:val="both"/>
        <w:divId w:val="1290630899"/>
        <w:rPr>
          <w:rFonts w:ascii="Arial" w:hAnsi="Arial" w:cs="Arial"/>
          <w:sz w:val="20"/>
          <w:szCs w:val="20"/>
          <w:lang w:val="en"/>
        </w:rPr>
      </w:pPr>
      <w:r w:rsidRPr="0000191E">
        <w:rPr>
          <w:rFonts w:ascii="Arial" w:eastAsia="Times New Roman" w:hAnsi="Arial" w:cs="Arial"/>
          <w:sz w:val="20"/>
          <w:szCs w:val="20"/>
          <w:lang w:val="en"/>
        </w:rPr>
        <w:t xml:space="preserve">Werntz RP, Smith ZL, </w:t>
      </w:r>
      <w:proofErr w:type="spellStart"/>
      <w:r w:rsidRPr="0000191E">
        <w:rPr>
          <w:rFonts w:ascii="Arial" w:eastAsia="Times New Roman" w:hAnsi="Arial" w:cs="Arial"/>
          <w:sz w:val="20"/>
          <w:szCs w:val="20"/>
          <w:lang w:val="en"/>
        </w:rPr>
        <w:t>Packiam</w:t>
      </w:r>
      <w:proofErr w:type="spellEnd"/>
      <w:r w:rsidRPr="0000191E">
        <w:rPr>
          <w:rFonts w:ascii="Arial" w:eastAsia="Times New Roman" w:hAnsi="Arial" w:cs="Arial"/>
          <w:sz w:val="20"/>
          <w:szCs w:val="20"/>
          <w:lang w:val="en"/>
        </w:rPr>
        <w:t xml:space="preserve"> VT, et al. The impact of lymphovascular invasion on risk of upstaging and lymph node metastasis at the time of radical cystectomy. </w:t>
      </w:r>
      <w:proofErr w:type="spellStart"/>
      <w:r w:rsidRPr="0000191E">
        <w:rPr>
          <w:rStyle w:val="Emphasis"/>
          <w:rFonts w:ascii="Arial" w:eastAsia="Times New Roman" w:hAnsi="Arial" w:cs="Arial"/>
          <w:sz w:val="20"/>
          <w:szCs w:val="20"/>
          <w:lang w:val="en"/>
        </w:rPr>
        <w:t>Eur</w:t>
      </w:r>
      <w:proofErr w:type="spellEnd"/>
      <w:r w:rsidRPr="0000191E">
        <w:rPr>
          <w:rStyle w:val="Emphasis"/>
          <w:rFonts w:ascii="Arial" w:eastAsia="Times New Roman" w:hAnsi="Arial" w:cs="Arial"/>
          <w:sz w:val="20"/>
          <w:szCs w:val="20"/>
          <w:lang w:val="en"/>
        </w:rPr>
        <w:t xml:space="preserve"> </w:t>
      </w:r>
      <w:proofErr w:type="spellStart"/>
      <w:r w:rsidRPr="0000191E">
        <w:rPr>
          <w:rStyle w:val="Emphasis"/>
          <w:rFonts w:ascii="Arial" w:eastAsia="Times New Roman" w:hAnsi="Arial" w:cs="Arial"/>
          <w:sz w:val="20"/>
          <w:szCs w:val="20"/>
          <w:lang w:val="en"/>
        </w:rPr>
        <w:t>Urol</w:t>
      </w:r>
      <w:proofErr w:type="spellEnd"/>
      <w:r w:rsidRPr="0000191E">
        <w:rPr>
          <w:rStyle w:val="Emphasis"/>
          <w:rFonts w:ascii="Arial" w:eastAsia="Times New Roman" w:hAnsi="Arial" w:cs="Arial"/>
          <w:sz w:val="20"/>
          <w:szCs w:val="20"/>
          <w:lang w:val="en"/>
        </w:rPr>
        <w:t xml:space="preserve"> Focus.</w:t>
      </w:r>
      <w:r w:rsidRPr="0000191E">
        <w:rPr>
          <w:rFonts w:ascii="Arial" w:eastAsia="Times New Roman" w:hAnsi="Arial" w:cs="Arial"/>
          <w:sz w:val="20"/>
          <w:szCs w:val="20"/>
          <w:lang w:val="en"/>
        </w:rPr>
        <w:t xml:space="preserve"> 2020;15:292-297.</w:t>
      </w:r>
      <w:bookmarkStart w:id="26" w:name="R53313"/>
      <w:bookmarkEnd w:id="25"/>
    </w:p>
    <w:p w14:paraId="562E1800" w14:textId="77777777" w:rsidR="0000191E" w:rsidRPr="0000191E" w:rsidRDefault="001B6550" w:rsidP="0000191E">
      <w:pPr>
        <w:pStyle w:val="ListParagraph"/>
        <w:numPr>
          <w:ilvl w:val="0"/>
          <w:numId w:val="12"/>
        </w:numPr>
        <w:tabs>
          <w:tab w:val="left" w:pos="1425"/>
        </w:tabs>
        <w:spacing w:after="0"/>
        <w:jc w:val="both"/>
        <w:divId w:val="1290630899"/>
        <w:rPr>
          <w:rFonts w:ascii="Arial" w:hAnsi="Arial" w:cs="Arial"/>
          <w:sz w:val="20"/>
          <w:szCs w:val="20"/>
          <w:lang w:val="en"/>
        </w:rPr>
      </w:pPr>
      <w:r w:rsidRPr="0000191E">
        <w:rPr>
          <w:rFonts w:ascii="Arial" w:eastAsia="Times New Roman" w:hAnsi="Arial" w:cs="Arial"/>
          <w:sz w:val="20"/>
          <w:szCs w:val="20"/>
          <w:lang w:val="en"/>
        </w:rPr>
        <w:lastRenderedPageBreak/>
        <w:t xml:space="preserve">Mari A, Kimura S, Foerster B, et al. A systematic review and meta-analysis of lymphovascular invasion in patients treated with radical cystectomy for bladder cancer. </w:t>
      </w:r>
      <w:proofErr w:type="spellStart"/>
      <w:r w:rsidRPr="0000191E">
        <w:rPr>
          <w:rStyle w:val="Emphasis"/>
          <w:rFonts w:ascii="Arial" w:eastAsia="Times New Roman" w:hAnsi="Arial" w:cs="Arial"/>
          <w:sz w:val="20"/>
          <w:szCs w:val="20"/>
          <w:lang w:val="en"/>
        </w:rPr>
        <w:t>Urol</w:t>
      </w:r>
      <w:proofErr w:type="spellEnd"/>
      <w:r w:rsidRPr="0000191E">
        <w:rPr>
          <w:rStyle w:val="Emphasis"/>
          <w:rFonts w:ascii="Arial" w:eastAsia="Times New Roman" w:hAnsi="Arial" w:cs="Arial"/>
          <w:sz w:val="20"/>
          <w:szCs w:val="20"/>
          <w:lang w:val="en"/>
        </w:rPr>
        <w:t xml:space="preserve"> Oncol. </w:t>
      </w:r>
      <w:r w:rsidRPr="0000191E">
        <w:rPr>
          <w:rFonts w:ascii="Arial" w:eastAsia="Times New Roman" w:hAnsi="Arial" w:cs="Arial"/>
          <w:sz w:val="20"/>
          <w:szCs w:val="20"/>
          <w:lang w:val="en"/>
        </w:rPr>
        <w:t>2018;36:293-305.</w:t>
      </w:r>
      <w:bookmarkStart w:id="27" w:name="R53312"/>
      <w:bookmarkEnd w:id="26"/>
    </w:p>
    <w:p w14:paraId="3832D394" w14:textId="77777777" w:rsidR="0000191E" w:rsidRPr="0000191E" w:rsidRDefault="001B6550" w:rsidP="0000191E">
      <w:pPr>
        <w:pStyle w:val="ListParagraph"/>
        <w:numPr>
          <w:ilvl w:val="0"/>
          <w:numId w:val="12"/>
        </w:numPr>
        <w:tabs>
          <w:tab w:val="left" w:pos="1425"/>
        </w:tabs>
        <w:spacing w:after="0"/>
        <w:jc w:val="both"/>
        <w:divId w:val="1290630899"/>
        <w:rPr>
          <w:rFonts w:ascii="Arial" w:hAnsi="Arial" w:cs="Arial"/>
          <w:sz w:val="20"/>
          <w:szCs w:val="20"/>
          <w:lang w:val="en"/>
        </w:rPr>
      </w:pPr>
      <w:r w:rsidRPr="0000191E">
        <w:rPr>
          <w:rFonts w:ascii="Arial" w:eastAsia="Times New Roman" w:hAnsi="Arial" w:cs="Arial"/>
          <w:sz w:val="20"/>
          <w:szCs w:val="20"/>
          <w:lang w:val="en"/>
        </w:rPr>
        <w:t xml:space="preserve">Lotan Y, Gupta  A, Shariat SF, et al. Lymphovascular invasion is independently associated with overall survival, cause-specific survival, and local and distant recurrence in  patients with negative lymph nodes at radical cystectomy. </w:t>
      </w:r>
      <w:r w:rsidRPr="0000191E">
        <w:rPr>
          <w:rStyle w:val="Emphasis"/>
          <w:rFonts w:ascii="Arial" w:eastAsia="Times New Roman" w:hAnsi="Arial" w:cs="Arial"/>
          <w:sz w:val="20"/>
          <w:szCs w:val="20"/>
          <w:lang w:val="en"/>
        </w:rPr>
        <w:t>J Clin Oncol</w:t>
      </w:r>
      <w:r w:rsidRPr="0000191E">
        <w:rPr>
          <w:rFonts w:ascii="Arial" w:eastAsia="Times New Roman" w:hAnsi="Arial" w:cs="Arial"/>
          <w:sz w:val="20"/>
          <w:szCs w:val="20"/>
          <w:lang w:val="en"/>
        </w:rPr>
        <w:t>. 2005;23:6533-6539.</w:t>
      </w:r>
      <w:bookmarkStart w:id="28" w:name="N7686"/>
      <w:bookmarkEnd w:id="27"/>
    </w:p>
    <w:p w14:paraId="265CDA9E" w14:textId="77777777" w:rsidR="0000191E" w:rsidRDefault="0000191E" w:rsidP="0000191E">
      <w:pPr>
        <w:tabs>
          <w:tab w:val="left" w:pos="1425"/>
        </w:tabs>
        <w:spacing w:after="0"/>
        <w:jc w:val="both"/>
        <w:divId w:val="1290630899"/>
        <w:rPr>
          <w:rFonts w:ascii="Arial" w:eastAsia="Times New Roman" w:hAnsi="Arial" w:cs="Arial"/>
          <w:b/>
          <w:bCs/>
          <w:sz w:val="20"/>
          <w:szCs w:val="20"/>
          <w:lang w:val="en"/>
        </w:rPr>
      </w:pPr>
    </w:p>
    <w:p w14:paraId="3B08F1DC" w14:textId="77777777" w:rsidR="0000191E" w:rsidRDefault="001B6550" w:rsidP="0000191E">
      <w:pPr>
        <w:tabs>
          <w:tab w:val="left" w:pos="1425"/>
        </w:tabs>
        <w:spacing w:after="0"/>
        <w:jc w:val="both"/>
        <w:divId w:val="1290630899"/>
        <w:rPr>
          <w:rFonts w:ascii="Arial" w:eastAsia="Times New Roman" w:hAnsi="Arial" w:cs="Arial"/>
          <w:b/>
          <w:bCs/>
          <w:sz w:val="20"/>
          <w:szCs w:val="20"/>
          <w:lang w:val="en"/>
        </w:rPr>
      </w:pPr>
      <w:r w:rsidRPr="0000191E">
        <w:rPr>
          <w:rFonts w:ascii="Arial" w:eastAsia="Times New Roman" w:hAnsi="Arial" w:cs="Arial"/>
          <w:b/>
          <w:bCs/>
          <w:sz w:val="20"/>
          <w:szCs w:val="20"/>
          <w:lang w:val="en"/>
        </w:rPr>
        <w:t>F. Margins</w:t>
      </w:r>
      <w:bookmarkEnd w:id="28"/>
    </w:p>
    <w:p w14:paraId="090CFB06" w14:textId="77777777" w:rsidR="0000191E" w:rsidRDefault="001B6550" w:rsidP="0000191E">
      <w:pPr>
        <w:tabs>
          <w:tab w:val="left" w:pos="1425"/>
        </w:tabs>
        <w:spacing w:after="0"/>
        <w:jc w:val="both"/>
        <w:divId w:val="1290630899"/>
        <w:rPr>
          <w:rFonts w:ascii="Arial" w:hAnsi="Arial" w:cs="Arial"/>
          <w:sz w:val="20"/>
          <w:szCs w:val="20"/>
          <w:lang w:val="en"/>
        </w:rPr>
      </w:pPr>
      <w:r w:rsidRPr="007D67FC">
        <w:rPr>
          <w:rFonts w:ascii="Arial" w:hAnsi="Arial" w:cs="Arial"/>
          <w:sz w:val="20"/>
          <w:szCs w:val="20"/>
          <w:lang w:val="en"/>
        </w:rPr>
        <w:t>Resection margins, including those mentioned in Note A, should be carefully specified. Statements about deep soft tissue margins should specify whether peritoneal surfaces are involved by tumor. Soft tissue margin location if identifiable should be documented. In cases of partial cystectomy, the bladder wall cut margin should be assessed. It is not an uncommon practice for surgeons to submit the distal ureters as separate margins.</w:t>
      </w:r>
      <w:bookmarkStart w:id="29" w:name="N7688"/>
    </w:p>
    <w:p w14:paraId="6C26C5DA" w14:textId="77777777" w:rsidR="0000191E" w:rsidRDefault="0000191E" w:rsidP="0000191E">
      <w:pPr>
        <w:tabs>
          <w:tab w:val="left" w:pos="1425"/>
        </w:tabs>
        <w:spacing w:after="0"/>
        <w:jc w:val="both"/>
        <w:divId w:val="1290630899"/>
        <w:rPr>
          <w:rFonts w:ascii="Arial" w:eastAsia="Times New Roman" w:hAnsi="Arial" w:cs="Arial"/>
          <w:b/>
          <w:bCs/>
          <w:sz w:val="20"/>
          <w:szCs w:val="20"/>
          <w:lang w:val="en"/>
        </w:rPr>
      </w:pPr>
    </w:p>
    <w:p w14:paraId="0F324774" w14:textId="77777777" w:rsidR="0000191E" w:rsidRDefault="001B6550" w:rsidP="0000191E">
      <w:pPr>
        <w:tabs>
          <w:tab w:val="left" w:pos="1425"/>
        </w:tabs>
        <w:spacing w:after="0"/>
        <w:jc w:val="both"/>
        <w:divId w:val="1290630899"/>
        <w:rPr>
          <w:rFonts w:ascii="Arial" w:hAnsi="Arial" w:cs="Arial"/>
          <w:sz w:val="20"/>
          <w:szCs w:val="20"/>
          <w:lang w:val="en"/>
        </w:rPr>
      </w:pPr>
      <w:r w:rsidRPr="007D67FC">
        <w:rPr>
          <w:rFonts w:ascii="Arial" w:eastAsia="Times New Roman" w:hAnsi="Arial" w:cs="Arial"/>
          <w:b/>
          <w:bCs/>
          <w:sz w:val="20"/>
          <w:szCs w:val="20"/>
          <w:lang w:val="en"/>
        </w:rPr>
        <w:t>G. TNM and Stage Groupings</w:t>
      </w:r>
      <w:bookmarkEnd w:id="29"/>
    </w:p>
    <w:p w14:paraId="4364B3CD" w14:textId="77777777" w:rsidR="0000191E" w:rsidRDefault="001B6550" w:rsidP="0000191E">
      <w:pPr>
        <w:tabs>
          <w:tab w:val="left" w:pos="1425"/>
        </w:tabs>
        <w:spacing w:after="0"/>
        <w:jc w:val="both"/>
        <w:divId w:val="1290630899"/>
        <w:rPr>
          <w:rFonts w:ascii="Arial" w:hAnsi="Arial" w:cs="Arial"/>
          <w:sz w:val="20"/>
          <w:szCs w:val="20"/>
          <w:lang w:val="en"/>
        </w:rPr>
      </w:pPr>
      <w:r w:rsidRPr="007D67FC">
        <w:rPr>
          <w:rFonts w:ascii="Arial" w:hAnsi="Arial" w:cs="Arial"/>
          <w:sz w:val="20"/>
          <w:szCs w:val="20"/>
          <w:lang w:val="en"/>
        </w:rPr>
        <w:t>The TNM Staging System for carcinomas of the urinary bladder of the AJCC is recommended.</w:t>
      </w:r>
      <w:hyperlink w:anchor="R33538" w:tooltip="Amin MB, Edge SB, Greene FL, et al., eds. AJCC Cancer Staging Manual. 8th ed. New&#10;York: Springer; 2017." w:history="1">
        <w:r w:rsidRPr="007D67FC">
          <w:rPr>
            <w:rStyle w:val="Hyperlink"/>
            <w:rFonts w:ascii="Arial" w:hAnsi="Arial" w:cs="Arial"/>
            <w:sz w:val="20"/>
            <w:szCs w:val="20"/>
            <w:vertAlign w:val="superscript"/>
            <w:lang w:val="en"/>
          </w:rPr>
          <w:t>1</w:t>
        </w:r>
      </w:hyperlink>
      <w:r w:rsidRPr="007D67FC">
        <w:rPr>
          <w:rFonts w:ascii="Arial" w:hAnsi="Arial" w:cs="Arial"/>
          <w:sz w:val="20"/>
          <w:szCs w:val="20"/>
          <w:lang w:val="en"/>
        </w:rPr>
        <w:t xml:space="preserve"> A </w:t>
      </w:r>
      <w:proofErr w:type="spellStart"/>
      <w:r w:rsidRPr="007D67FC">
        <w:rPr>
          <w:rFonts w:ascii="Arial" w:hAnsi="Arial" w:cs="Arial"/>
          <w:sz w:val="20"/>
          <w:szCs w:val="20"/>
          <w:lang w:val="en"/>
        </w:rPr>
        <w:t>cystoprostatectomy</w:t>
      </w:r>
      <w:proofErr w:type="spellEnd"/>
      <w:r w:rsidRPr="007D67FC">
        <w:rPr>
          <w:rFonts w:ascii="Arial" w:hAnsi="Arial" w:cs="Arial"/>
          <w:sz w:val="20"/>
          <w:szCs w:val="20"/>
          <w:lang w:val="en"/>
        </w:rPr>
        <w:t xml:space="preserve"> specimen may contain three separate primaries: carcinoma of the urinary bladder, carcinoma of the prostate and carcinoma of the urethra. Depending on the pathology in a given case, the number of protocols to be used in a </w:t>
      </w:r>
      <w:proofErr w:type="spellStart"/>
      <w:r w:rsidRPr="007D67FC">
        <w:rPr>
          <w:rFonts w:ascii="Arial" w:hAnsi="Arial" w:cs="Arial"/>
          <w:sz w:val="20"/>
          <w:szCs w:val="20"/>
          <w:lang w:val="en"/>
        </w:rPr>
        <w:t>cystoprostatectomy</w:t>
      </w:r>
      <w:proofErr w:type="spellEnd"/>
      <w:r w:rsidRPr="007D67FC">
        <w:rPr>
          <w:rFonts w:ascii="Arial" w:hAnsi="Arial" w:cs="Arial"/>
          <w:sz w:val="20"/>
          <w:szCs w:val="20"/>
          <w:lang w:val="en"/>
        </w:rPr>
        <w:t xml:space="preserve"> specimen will vary.</w:t>
      </w:r>
    </w:p>
    <w:p w14:paraId="40B69BE7" w14:textId="77777777" w:rsidR="0000191E" w:rsidRDefault="0000191E" w:rsidP="0000191E">
      <w:pPr>
        <w:tabs>
          <w:tab w:val="left" w:pos="1425"/>
        </w:tabs>
        <w:spacing w:after="0"/>
        <w:jc w:val="both"/>
        <w:divId w:val="1290630899"/>
        <w:rPr>
          <w:rFonts w:ascii="Arial" w:hAnsi="Arial" w:cs="Arial"/>
          <w:sz w:val="20"/>
          <w:szCs w:val="20"/>
          <w:lang w:val="en"/>
        </w:rPr>
      </w:pPr>
    </w:p>
    <w:p w14:paraId="034F44F1" w14:textId="77777777" w:rsidR="0000191E" w:rsidRDefault="001B6550" w:rsidP="0000191E">
      <w:pPr>
        <w:tabs>
          <w:tab w:val="left" w:pos="1425"/>
        </w:tabs>
        <w:spacing w:after="0"/>
        <w:jc w:val="both"/>
        <w:divId w:val="1290630899"/>
        <w:rPr>
          <w:rFonts w:ascii="Arial" w:hAnsi="Arial" w:cs="Arial"/>
          <w:sz w:val="20"/>
          <w:szCs w:val="20"/>
          <w:lang w:val="en"/>
        </w:rPr>
      </w:pPr>
      <w:r w:rsidRPr="007D67FC">
        <w:rPr>
          <w:rFonts w:ascii="Arial" w:hAnsi="Arial" w:cs="Arial"/>
          <w:sz w:val="20"/>
          <w:szCs w:val="20"/>
          <w:lang w:val="en"/>
        </w:rPr>
        <w:t>By AJCC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w:t>
      </w:r>
      <w:proofErr w:type="spellStart"/>
      <w:r w:rsidRPr="007D67FC">
        <w:rPr>
          <w:rFonts w:ascii="Arial" w:hAnsi="Arial" w:cs="Arial"/>
          <w:sz w:val="20"/>
          <w:szCs w:val="20"/>
          <w:lang w:val="en"/>
        </w:rPr>
        <w:t>cTNM</w:t>
      </w:r>
      <w:proofErr w:type="spellEnd"/>
      <w:r w:rsidRPr="007D67FC">
        <w:rPr>
          <w:rFonts w:ascii="Arial" w:hAnsi="Arial" w:cs="Arial"/>
          <w:sz w:val="20"/>
          <w:szCs w:val="20"/>
          <w:lang w:val="en"/>
        </w:rPr>
        <w:t xml:space="preserve">) is usually carried out by the referring physician before treatment during initial evaluation of the patient or when pathologic classification is not possible. 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 </w:t>
      </w:r>
    </w:p>
    <w:p w14:paraId="16EC7BF3" w14:textId="77777777" w:rsidR="0000191E" w:rsidRDefault="0000191E" w:rsidP="0000191E">
      <w:pPr>
        <w:tabs>
          <w:tab w:val="left" w:pos="1425"/>
        </w:tabs>
        <w:spacing w:after="0"/>
        <w:jc w:val="both"/>
        <w:divId w:val="1290630899"/>
        <w:rPr>
          <w:rFonts w:ascii="Arial" w:hAnsi="Arial" w:cs="Arial"/>
          <w:sz w:val="20"/>
          <w:szCs w:val="20"/>
          <w:lang w:val="en"/>
        </w:rPr>
      </w:pPr>
    </w:p>
    <w:p w14:paraId="5C0910D3" w14:textId="77777777" w:rsidR="0000191E" w:rsidRDefault="001B6550" w:rsidP="0000191E">
      <w:pPr>
        <w:tabs>
          <w:tab w:val="left" w:pos="1425"/>
        </w:tabs>
        <w:spacing w:after="0"/>
        <w:jc w:val="both"/>
        <w:divId w:val="1290630899"/>
        <w:rPr>
          <w:rFonts w:ascii="Arial" w:hAnsi="Arial" w:cs="Arial"/>
          <w:sz w:val="20"/>
          <w:szCs w:val="20"/>
          <w:lang w:val="en"/>
        </w:rPr>
      </w:pPr>
      <w:r w:rsidRPr="007D67FC">
        <w:rPr>
          <w:rStyle w:val="Strong"/>
          <w:rFonts w:ascii="Arial" w:hAnsi="Arial" w:cs="Arial"/>
          <w:bCs w:val="0"/>
          <w:sz w:val="20"/>
          <w:szCs w:val="20"/>
          <w:lang w:val="en"/>
        </w:rPr>
        <w:t>Primary Tumor (T)</w:t>
      </w:r>
      <w:r w:rsidRPr="007D67FC">
        <w:rPr>
          <w:rStyle w:val="Strong"/>
          <w:rFonts w:ascii="Arial" w:hAnsi="Arial" w:cs="Arial"/>
          <w:bCs w:val="0"/>
          <w:sz w:val="20"/>
          <w:szCs w:val="20"/>
          <w:vertAlign w:val="superscript"/>
          <w:lang w:val="en"/>
        </w:rPr>
        <w:t xml:space="preserve"> </w:t>
      </w:r>
      <w:r w:rsidRPr="007D67FC">
        <w:rPr>
          <w:rStyle w:val="Strong"/>
          <w:rFonts w:ascii="Arial" w:hAnsi="Arial" w:cs="Arial"/>
          <w:bCs w:val="0"/>
          <w:sz w:val="20"/>
          <w:szCs w:val="20"/>
          <w:lang w:val="en"/>
        </w:rPr>
        <w:t xml:space="preserve"> </w:t>
      </w:r>
      <w:r w:rsidRPr="007D67FC">
        <w:rPr>
          <w:rFonts w:ascii="Arial" w:hAnsi="Arial" w:cs="Arial"/>
          <w:sz w:val="20"/>
          <w:szCs w:val="20"/>
          <w:lang w:val="en"/>
        </w:rPr>
        <w:t>(Figure 2)</w:t>
      </w:r>
    </w:p>
    <w:p w14:paraId="218D7268" w14:textId="2523733F" w:rsidR="00C43DF3" w:rsidRPr="007D67FC" w:rsidRDefault="001B6550" w:rsidP="0000191E">
      <w:pPr>
        <w:tabs>
          <w:tab w:val="left" w:pos="1425"/>
        </w:tabs>
        <w:spacing w:after="0"/>
        <w:jc w:val="both"/>
        <w:divId w:val="1290630899"/>
        <w:rPr>
          <w:rFonts w:ascii="Arial" w:hAnsi="Arial" w:cs="Arial"/>
          <w:sz w:val="20"/>
          <w:szCs w:val="20"/>
          <w:lang w:val="en"/>
        </w:rPr>
      </w:pPr>
      <w:r w:rsidRPr="007D67FC">
        <w:rPr>
          <w:rFonts w:ascii="Arial" w:hAnsi="Arial" w:cs="Arial"/>
          <w:sz w:val="20"/>
          <w:szCs w:val="20"/>
          <w:lang w:val="en"/>
        </w:rPr>
        <w:t>The suffix “m” should be added to the appropriate T category to indicate multiple tumors. The suffix “is” may be added to any T to indicate the presence of associated carcinoma in situ.</w:t>
      </w:r>
    </w:p>
    <w:p w14:paraId="2FC5E18F" w14:textId="77777777" w:rsidR="0000191E" w:rsidRDefault="001B6550" w:rsidP="0000191E">
      <w:pPr>
        <w:spacing w:after="0"/>
        <w:jc w:val="both"/>
        <w:divId w:val="616521291"/>
        <w:rPr>
          <w:rFonts w:ascii="Arial" w:hAnsi="Arial" w:cs="Arial"/>
          <w:sz w:val="20"/>
          <w:szCs w:val="20"/>
          <w:lang w:val="en"/>
        </w:rPr>
      </w:pPr>
      <w:r w:rsidRPr="007D67FC">
        <w:rPr>
          <w:rFonts w:ascii="Arial" w:eastAsiaTheme="minorHAnsi" w:hAnsi="Arial" w:cs="Arial"/>
          <w:noProof/>
          <w:sz w:val="20"/>
          <w:szCs w:val="20"/>
        </w:rPr>
        <w:lastRenderedPageBreak/>
        <w:drawing>
          <wp:inline distT="0" distB="0" distL="0" distR="0" wp14:anchorId="6E8ABE6D" wp14:editId="5BB8489E">
            <wp:extent cx="4292600" cy="2984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2600" cy="2984500"/>
                    </a:xfrm>
                    <a:prstGeom prst="rect">
                      <a:avLst/>
                    </a:prstGeom>
                    <a:noFill/>
                    <a:ln>
                      <a:noFill/>
                    </a:ln>
                  </pic:spPr>
                </pic:pic>
              </a:graphicData>
            </a:graphic>
          </wp:inline>
        </w:drawing>
      </w:r>
    </w:p>
    <w:p w14:paraId="7CF0D86D" w14:textId="77777777" w:rsidR="0000191E" w:rsidRDefault="001B6550" w:rsidP="0000191E">
      <w:pPr>
        <w:spacing w:after="0"/>
        <w:jc w:val="both"/>
        <w:divId w:val="616521291"/>
        <w:rPr>
          <w:rFonts w:ascii="Arial" w:hAnsi="Arial" w:cs="Arial"/>
          <w:sz w:val="20"/>
          <w:szCs w:val="20"/>
          <w:lang w:val="en"/>
        </w:rPr>
      </w:pPr>
      <w:r w:rsidRPr="007D67FC">
        <w:rPr>
          <w:rStyle w:val="Strong"/>
          <w:rFonts w:ascii="Arial" w:hAnsi="Arial" w:cs="Arial"/>
          <w:sz w:val="20"/>
          <w:szCs w:val="20"/>
          <w:lang w:val="en"/>
        </w:rPr>
        <w:t>Figure 2.</w:t>
      </w:r>
      <w:r w:rsidRPr="007D67FC">
        <w:rPr>
          <w:rFonts w:ascii="Arial" w:hAnsi="Arial" w:cs="Arial"/>
          <w:sz w:val="20"/>
          <w:szCs w:val="20"/>
          <w:lang w:val="en"/>
        </w:rPr>
        <w:t xml:space="preserve">  Extent of Tis, Ta, T1, and T3. From: Amin MB, Edge SB, Greene FL, et al, eds. </w:t>
      </w:r>
      <w:r w:rsidRPr="007D67FC">
        <w:rPr>
          <w:rStyle w:val="Emphasis"/>
          <w:rFonts w:ascii="Arial" w:hAnsi="Arial" w:cs="Arial"/>
          <w:sz w:val="20"/>
          <w:szCs w:val="20"/>
          <w:lang w:val="en"/>
        </w:rPr>
        <w:t>AJCC Cancer Staging Manual.</w:t>
      </w:r>
      <w:r w:rsidRPr="007D67FC">
        <w:rPr>
          <w:rFonts w:ascii="Arial" w:hAnsi="Arial" w:cs="Arial"/>
          <w:sz w:val="20"/>
          <w:szCs w:val="20"/>
          <w:lang w:val="en"/>
        </w:rPr>
        <w:t xml:space="preserve"> 8th ed. New York, NY: Springer; 2017. Reproduced with permission.</w:t>
      </w:r>
    </w:p>
    <w:p w14:paraId="5F5F2AAA" w14:textId="77777777" w:rsidR="0000191E" w:rsidRDefault="0000191E" w:rsidP="0000191E">
      <w:pPr>
        <w:spacing w:after="0"/>
        <w:jc w:val="both"/>
        <w:divId w:val="616521291"/>
        <w:rPr>
          <w:rFonts w:ascii="Arial" w:hAnsi="Arial" w:cs="Arial"/>
          <w:sz w:val="20"/>
          <w:szCs w:val="20"/>
          <w:lang w:val="en"/>
        </w:rPr>
      </w:pPr>
    </w:p>
    <w:p w14:paraId="4F4D7A6F" w14:textId="77777777" w:rsidR="0000191E" w:rsidRDefault="001B6550" w:rsidP="0000191E">
      <w:pPr>
        <w:spacing w:after="0"/>
        <w:jc w:val="both"/>
        <w:divId w:val="616521291"/>
        <w:rPr>
          <w:rFonts w:ascii="Arial" w:hAnsi="Arial" w:cs="Arial"/>
          <w:sz w:val="20"/>
          <w:szCs w:val="20"/>
          <w:lang w:val="en"/>
        </w:rPr>
      </w:pPr>
      <w:r w:rsidRPr="007D67FC">
        <w:rPr>
          <w:rStyle w:val="Strong"/>
          <w:rFonts w:ascii="Arial" w:hAnsi="Arial" w:cs="Arial"/>
          <w:bCs w:val="0"/>
          <w:sz w:val="20"/>
          <w:szCs w:val="20"/>
          <w:lang w:val="en"/>
        </w:rPr>
        <w:t>TNM Descriptors</w:t>
      </w:r>
    </w:p>
    <w:p w14:paraId="7DB651E9" w14:textId="77777777" w:rsidR="0000191E" w:rsidRDefault="001B6550" w:rsidP="0000191E">
      <w:pPr>
        <w:spacing w:after="0"/>
        <w:jc w:val="both"/>
        <w:divId w:val="616521291"/>
        <w:rPr>
          <w:rFonts w:ascii="Arial" w:hAnsi="Arial" w:cs="Arial"/>
          <w:sz w:val="20"/>
          <w:szCs w:val="20"/>
          <w:lang w:val="en"/>
        </w:rPr>
      </w:pPr>
      <w:r w:rsidRPr="007D67FC">
        <w:rPr>
          <w:rFonts w:ascii="Arial" w:hAnsi="Arial" w:cs="Arial"/>
          <w:sz w:val="20"/>
          <w:szCs w:val="20"/>
          <w:lang w:val="en"/>
        </w:rPr>
        <w:t>For identification of special cases of TNM or pTNM classifications, the “m” suffix and “y” and “r” prefixes are used. Although they do not affect the stage grouping, they indicate cases needing separate analysis.</w:t>
      </w:r>
    </w:p>
    <w:p w14:paraId="558BCE45" w14:textId="77777777" w:rsidR="0000191E" w:rsidRDefault="0000191E" w:rsidP="0000191E">
      <w:pPr>
        <w:spacing w:after="0"/>
        <w:jc w:val="both"/>
        <w:divId w:val="616521291"/>
        <w:rPr>
          <w:rFonts w:ascii="Arial" w:hAnsi="Arial" w:cs="Arial"/>
          <w:sz w:val="20"/>
          <w:szCs w:val="20"/>
          <w:lang w:val="en"/>
        </w:rPr>
      </w:pPr>
    </w:p>
    <w:p w14:paraId="328A5E29" w14:textId="77777777" w:rsidR="0000191E" w:rsidRDefault="001B6550" w:rsidP="0000191E">
      <w:pPr>
        <w:spacing w:after="0"/>
        <w:jc w:val="both"/>
        <w:divId w:val="616521291"/>
        <w:rPr>
          <w:rFonts w:ascii="Arial" w:hAnsi="Arial" w:cs="Arial"/>
          <w:sz w:val="20"/>
          <w:szCs w:val="20"/>
          <w:lang w:val="en"/>
        </w:rPr>
      </w:pPr>
      <w:r w:rsidRPr="007D67FC">
        <w:rPr>
          <w:rFonts w:ascii="Arial" w:hAnsi="Arial" w:cs="Arial"/>
          <w:sz w:val="20"/>
          <w:szCs w:val="20"/>
          <w:u w:val="single"/>
          <w:lang w:val="en"/>
        </w:rPr>
        <w:t>The “m” suffix</w:t>
      </w:r>
      <w:r w:rsidRPr="007D67FC">
        <w:rPr>
          <w:rFonts w:ascii="Arial" w:hAnsi="Arial" w:cs="Arial"/>
          <w:sz w:val="20"/>
          <w:szCs w:val="20"/>
          <w:lang w:val="en"/>
        </w:rPr>
        <w:t xml:space="preserve"> indicates the presence of multiple primary tumors in a single site and is recorded in parentheses: </w:t>
      </w:r>
      <w:proofErr w:type="spellStart"/>
      <w:r w:rsidRPr="007D67FC">
        <w:rPr>
          <w:rFonts w:ascii="Arial" w:hAnsi="Arial" w:cs="Arial"/>
          <w:sz w:val="20"/>
          <w:szCs w:val="20"/>
          <w:lang w:val="en"/>
        </w:rPr>
        <w:t>pT</w:t>
      </w:r>
      <w:proofErr w:type="spellEnd"/>
      <w:r w:rsidRPr="007D67FC">
        <w:rPr>
          <w:rFonts w:ascii="Arial" w:hAnsi="Arial" w:cs="Arial"/>
          <w:sz w:val="20"/>
          <w:szCs w:val="20"/>
          <w:lang w:val="en"/>
        </w:rPr>
        <w:t>(m)NM.</w:t>
      </w:r>
    </w:p>
    <w:p w14:paraId="3751FA10" w14:textId="77777777" w:rsidR="0000191E" w:rsidRDefault="0000191E" w:rsidP="0000191E">
      <w:pPr>
        <w:spacing w:after="0"/>
        <w:jc w:val="both"/>
        <w:divId w:val="616521291"/>
        <w:rPr>
          <w:rFonts w:ascii="Arial" w:hAnsi="Arial" w:cs="Arial"/>
          <w:sz w:val="20"/>
          <w:szCs w:val="20"/>
          <w:lang w:val="en"/>
        </w:rPr>
      </w:pPr>
    </w:p>
    <w:p w14:paraId="7AE7F001" w14:textId="77777777" w:rsidR="0000191E" w:rsidRDefault="001B6550" w:rsidP="0000191E">
      <w:pPr>
        <w:spacing w:after="0"/>
        <w:jc w:val="both"/>
        <w:divId w:val="616521291"/>
        <w:rPr>
          <w:rFonts w:ascii="Arial" w:hAnsi="Arial" w:cs="Arial"/>
          <w:sz w:val="20"/>
          <w:szCs w:val="20"/>
          <w:lang w:val="en"/>
        </w:rPr>
      </w:pPr>
      <w:r w:rsidRPr="007D67FC">
        <w:rPr>
          <w:rFonts w:ascii="Arial" w:hAnsi="Arial" w:cs="Arial"/>
          <w:sz w:val="20"/>
          <w:szCs w:val="20"/>
          <w:u w:val="single"/>
          <w:lang w:val="en"/>
        </w:rPr>
        <w:t>The “y” prefix</w:t>
      </w:r>
      <w:r w:rsidRPr="007D67FC">
        <w:rPr>
          <w:rFonts w:ascii="Arial" w:hAnsi="Arial" w:cs="Arial"/>
          <w:sz w:val="20"/>
          <w:szCs w:val="20"/>
          <w:lang w:val="en"/>
        </w:rPr>
        <w:t xml:space="preserve"> indicates those cases in which classification is performed during or following initial multimodality therapy (ie, neoadjuvant chemotherapy, radiation therapy, or both chemotherapy and radiation therapy). The </w:t>
      </w:r>
      <w:proofErr w:type="spellStart"/>
      <w:r w:rsidRPr="007D67FC">
        <w:rPr>
          <w:rFonts w:ascii="Arial" w:hAnsi="Arial" w:cs="Arial"/>
          <w:sz w:val="20"/>
          <w:szCs w:val="20"/>
          <w:lang w:val="en"/>
        </w:rPr>
        <w:t>cTNM</w:t>
      </w:r>
      <w:proofErr w:type="spellEnd"/>
      <w:r w:rsidRPr="007D67FC">
        <w:rPr>
          <w:rFonts w:ascii="Arial" w:hAnsi="Arial" w:cs="Arial"/>
          <w:sz w:val="20"/>
          <w:szCs w:val="20"/>
          <w:lang w:val="en"/>
        </w:rPr>
        <w:t xml:space="preserve"> or </w:t>
      </w:r>
      <w:proofErr w:type="spellStart"/>
      <w:r w:rsidRPr="007D67FC">
        <w:rPr>
          <w:rFonts w:ascii="Arial" w:hAnsi="Arial" w:cs="Arial"/>
          <w:sz w:val="20"/>
          <w:szCs w:val="20"/>
          <w:lang w:val="en"/>
        </w:rPr>
        <w:t>pTNM</w:t>
      </w:r>
      <w:proofErr w:type="spellEnd"/>
      <w:r w:rsidRPr="007D67FC">
        <w:rPr>
          <w:rFonts w:ascii="Arial" w:hAnsi="Arial" w:cs="Arial"/>
          <w:sz w:val="20"/>
          <w:szCs w:val="20"/>
          <w:lang w:val="en"/>
        </w:rPr>
        <w:t xml:space="preserve"> category is identified by a “y” prefix. The </w:t>
      </w:r>
      <w:proofErr w:type="spellStart"/>
      <w:r w:rsidRPr="007D67FC">
        <w:rPr>
          <w:rFonts w:ascii="Arial" w:hAnsi="Arial" w:cs="Arial"/>
          <w:sz w:val="20"/>
          <w:szCs w:val="20"/>
          <w:lang w:val="en"/>
        </w:rPr>
        <w:t>ycTNM</w:t>
      </w:r>
      <w:proofErr w:type="spellEnd"/>
      <w:r w:rsidRPr="007D67FC">
        <w:rPr>
          <w:rFonts w:ascii="Arial" w:hAnsi="Arial" w:cs="Arial"/>
          <w:sz w:val="20"/>
          <w:szCs w:val="20"/>
          <w:lang w:val="en"/>
        </w:rPr>
        <w:t xml:space="preserve"> or </w:t>
      </w:r>
      <w:proofErr w:type="spellStart"/>
      <w:r w:rsidRPr="007D67FC">
        <w:rPr>
          <w:rFonts w:ascii="Arial" w:hAnsi="Arial" w:cs="Arial"/>
          <w:sz w:val="20"/>
          <w:szCs w:val="20"/>
          <w:lang w:val="en"/>
        </w:rPr>
        <w:t>ypTNM</w:t>
      </w:r>
      <w:proofErr w:type="spellEnd"/>
      <w:r w:rsidRPr="007D67FC">
        <w:rPr>
          <w:rFonts w:ascii="Arial" w:hAnsi="Arial" w:cs="Arial"/>
          <w:sz w:val="20"/>
          <w:szCs w:val="20"/>
          <w:lang w:val="en"/>
        </w:rPr>
        <w:t xml:space="preserve"> categorizes the extent of tumor actually present at the time of that examination. The “y” categorization is not an estimate of tumor prior to multimodality therapy (i.e., before initiation of neoadjuvant therapy).</w:t>
      </w:r>
    </w:p>
    <w:p w14:paraId="2D299DD3" w14:textId="77777777" w:rsidR="0000191E" w:rsidRDefault="0000191E" w:rsidP="0000191E">
      <w:pPr>
        <w:spacing w:after="0"/>
        <w:jc w:val="both"/>
        <w:divId w:val="616521291"/>
        <w:rPr>
          <w:rFonts w:ascii="Arial" w:hAnsi="Arial" w:cs="Arial"/>
          <w:sz w:val="20"/>
          <w:szCs w:val="20"/>
          <w:lang w:val="en"/>
        </w:rPr>
      </w:pPr>
    </w:p>
    <w:p w14:paraId="10AE73FE" w14:textId="77777777" w:rsidR="0000191E" w:rsidRDefault="001B6550" w:rsidP="0000191E">
      <w:pPr>
        <w:spacing w:after="0"/>
        <w:jc w:val="both"/>
        <w:divId w:val="616521291"/>
        <w:rPr>
          <w:rFonts w:ascii="Arial" w:hAnsi="Arial" w:cs="Arial"/>
          <w:sz w:val="20"/>
          <w:szCs w:val="20"/>
          <w:lang w:val="en"/>
        </w:rPr>
      </w:pPr>
      <w:r w:rsidRPr="007D67FC">
        <w:rPr>
          <w:rFonts w:ascii="Arial" w:hAnsi="Arial" w:cs="Arial"/>
          <w:sz w:val="20"/>
          <w:szCs w:val="20"/>
          <w:u w:val="single"/>
          <w:lang w:val="en"/>
        </w:rPr>
        <w:t>The “r” prefix</w:t>
      </w:r>
      <w:r w:rsidRPr="007D67FC">
        <w:rPr>
          <w:rFonts w:ascii="Arial" w:hAnsi="Arial" w:cs="Arial"/>
          <w:sz w:val="20"/>
          <w:szCs w:val="20"/>
          <w:lang w:val="en"/>
        </w:rPr>
        <w:t xml:space="preserve"> indicates a recurrent tumor when staged after a documented disease-free interval, and is identified by the “r” prefix: </w:t>
      </w:r>
      <w:proofErr w:type="spellStart"/>
      <w:r w:rsidRPr="007D67FC">
        <w:rPr>
          <w:rFonts w:ascii="Arial" w:hAnsi="Arial" w:cs="Arial"/>
          <w:sz w:val="20"/>
          <w:szCs w:val="20"/>
          <w:lang w:val="en"/>
        </w:rPr>
        <w:t>rTNM</w:t>
      </w:r>
      <w:proofErr w:type="spellEnd"/>
      <w:r w:rsidRPr="007D67FC">
        <w:rPr>
          <w:rFonts w:ascii="Arial" w:hAnsi="Arial" w:cs="Arial"/>
          <w:sz w:val="20"/>
          <w:szCs w:val="20"/>
          <w:lang w:val="en"/>
        </w:rPr>
        <w:t>.</w:t>
      </w:r>
    </w:p>
    <w:p w14:paraId="37EFC7F7" w14:textId="77777777" w:rsidR="0000191E" w:rsidRDefault="0000191E" w:rsidP="0000191E">
      <w:pPr>
        <w:spacing w:after="0"/>
        <w:jc w:val="both"/>
        <w:divId w:val="616521291"/>
        <w:rPr>
          <w:rFonts w:ascii="Arial" w:hAnsi="Arial" w:cs="Arial"/>
          <w:sz w:val="20"/>
          <w:szCs w:val="20"/>
          <w:lang w:val="en"/>
        </w:rPr>
      </w:pPr>
    </w:p>
    <w:p w14:paraId="6E644D6C" w14:textId="77777777" w:rsidR="0000191E" w:rsidRDefault="001B6550" w:rsidP="0000191E">
      <w:pPr>
        <w:spacing w:after="0"/>
        <w:jc w:val="both"/>
        <w:divId w:val="616521291"/>
        <w:rPr>
          <w:rFonts w:ascii="Arial" w:hAnsi="Arial" w:cs="Arial"/>
          <w:sz w:val="20"/>
          <w:szCs w:val="20"/>
          <w:lang w:val="en"/>
        </w:rPr>
      </w:pPr>
      <w:r w:rsidRPr="007D67FC">
        <w:rPr>
          <w:rFonts w:ascii="Arial" w:eastAsia="Times New Roman" w:hAnsi="Arial" w:cs="Arial"/>
          <w:sz w:val="20"/>
          <w:szCs w:val="20"/>
          <w:lang w:val="en"/>
        </w:rPr>
        <w:t>References</w:t>
      </w:r>
      <w:bookmarkStart w:id="30" w:name="R33538"/>
    </w:p>
    <w:p w14:paraId="13C315DD" w14:textId="58988648" w:rsidR="00C43DF3" w:rsidRPr="0000191E" w:rsidRDefault="001B6550" w:rsidP="0000191E">
      <w:pPr>
        <w:pStyle w:val="ListParagraph"/>
        <w:numPr>
          <w:ilvl w:val="0"/>
          <w:numId w:val="13"/>
        </w:numPr>
        <w:spacing w:after="0"/>
        <w:jc w:val="both"/>
        <w:divId w:val="616521291"/>
        <w:rPr>
          <w:rFonts w:ascii="Arial" w:hAnsi="Arial" w:cs="Arial"/>
          <w:sz w:val="20"/>
          <w:szCs w:val="20"/>
          <w:lang w:val="en"/>
        </w:rPr>
      </w:pPr>
      <w:r w:rsidRPr="0000191E">
        <w:rPr>
          <w:rFonts w:ascii="Arial" w:hAnsi="Arial" w:cs="Arial"/>
          <w:sz w:val="20"/>
          <w:szCs w:val="20"/>
          <w:lang w:val="en"/>
        </w:rPr>
        <w:t xml:space="preserve">Amin MB, Edge SB, Greene FL, et al., eds. </w:t>
      </w:r>
      <w:r w:rsidRPr="0000191E">
        <w:rPr>
          <w:rStyle w:val="Emphasis"/>
          <w:rFonts w:ascii="Arial" w:hAnsi="Arial" w:cs="Arial"/>
          <w:iCs w:val="0"/>
          <w:sz w:val="20"/>
          <w:szCs w:val="20"/>
          <w:lang w:val="en"/>
        </w:rPr>
        <w:t>AJCC Cancer Staging Manua</w:t>
      </w:r>
      <w:r w:rsidRPr="0000191E">
        <w:rPr>
          <w:rStyle w:val="Emphasis"/>
          <w:rFonts w:ascii="Arial" w:hAnsi="Arial" w:cs="Arial"/>
          <w:sz w:val="20"/>
          <w:szCs w:val="20"/>
          <w:lang w:val="en"/>
        </w:rPr>
        <w:t>l. 8th ed</w:t>
      </w:r>
      <w:r w:rsidRPr="0000191E">
        <w:rPr>
          <w:rFonts w:ascii="Arial" w:hAnsi="Arial" w:cs="Arial"/>
          <w:sz w:val="20"/>
          <w:szCs w:val="20"/>
          <w:lang w:val="en"/>
        </w:rPr>
        <w:t>. New York: Springer; 2017.</w:t>
      </w:r>
    </w:p>
    <w:bookmarkEnd w:id="30"/>
    <w:sectPr w:rsidR="00C43DF3" w:rsidRPr="0000191E">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76D1C" w14:textId="77777777" w:rsidR="00C43DF3" w:rsidRDefault="001B6550">
      <w:pPr>
        <w:spacing w:after="0" w:line="240" w:lineRule="auto"/>
      </w:pPr>
      <w:r>
        <w:separator/>
      </w:r>
    </w:p>
  </w:endnote>
  <w:endnote w:type="continuationSeparator" w:id="0">
    <w:p w14:paraId="6B4BCC0F" w14:textId="77777777" w:rsidR="00C43DF3" w:rsidRDefault="001B6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7E712" w14:textId="4E8118ED" w:rsidR="0073520C" w:rsidRDefault="001B6550">
    <w:pPr>
      <w:pStyle w:val="Footer"/>
      <w:jc w:val="right"/>
    </w:pPr>
    <w:r>
      <w:fldChar w:fldCharType="begin"/>
    </w:r>
    <w:r>
      <w:instrText>PAGE</w:instrText>
    </w:r>
    <w:r>
      <w:fldChar w:fldCharType="separate"/>
    </w:r>
    <w:r w:rsidR="001B064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7F93E" w14:textId="77777777" w:rsidR="00727071" w:rsidRDefault="001B6550">
    <w:r>
      <w:rPr>
        <w:rFonts w:ascii="Arial"/>
        <w:sz w:val="16"/>
      </w:rPr>
      <w:t>©</w:t>
    </w:r>
    <w:r>
      <w:rPr>
        <w:rFonts w:ascii="Arial"/>
        <w:sz w:val="16"/>
      </w:rPr>
      <w:t xml:space="preserve"> 2023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BA54" w14:textId="77777777" w:rsidR="00C43DF3" w:rsidRDefault="001B6550">
      <w:pPr>
        <w:spacing w:after="0" w:line="240" w:lineRule="auto"/>
      </w:pPr>
      <w:r>
        <w:separator/>
      </w:r>
    </w:p>
  </w:footnote>
  <w:footnote w:type="continuationSeparator" w:id="0">
    <w:p w14:paraId="106C6497" w14:textId="77777777" w:rsidR="00C43DF3" w:rsidRDefault="001B6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4BDE" w14:textId="77777777" w:rsidR="0073520C" w:rsidRDefault="007352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09C1E134" w14:textId="77777777" w:rsidTr="00776589">
      <w:tc>
        <w:tcPr>
          <w:tcW w:w="1500" w:type="dxa"/>
        </w:tcPr>
        <w:p w14:paraId="779F53D2" w14:textId="77777777" w:rsidR="00727071" w:rsidRDefault="001B6550">
          <w:r>
            <w:t>CAP Approved</w:t>
          </w:r>
        </w:p>
      </w:tc>
      <w:tc>
        <w:tcPr>
          <w:tcW w:w="8076" w:type="dxa"/>
        </w:tcPr>
        <w:p w14:paraId="365F86C4" w14:textId="2A960377" w:rsidR="00727071" w:rsidRDefault="001B6550">
          <w:pPr>
            <w:jc w:val="right"/>
          </w:pPr>
          <w:r>
            <w:t>Bladder_4.2.0.0.</w:t>
          </w:r>
          <w:r w:rsidR="00E17349">
            <w:t>REL</w:t>
          </w:r>
          <w:r>
            <w:t>_CAPCP</w:t>
          </w:r>
        </w:p>
      </w:tc>
    </w:tr>
  </w:tbl>
  <w:p w14:paraId="6DE92CC1" w14:textId="77777777" w:rsidR="0073520C" w:rsidRDefault="007352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0C37" w14:textId="340B5928" w:rsidR="0073520C" w:rsidRDefault="001B6550">
    <w:r>
      <w:rPr>
        <w:noProof/>
      </w:rPr>
      <w:drawing>
        <wp:inline distT="0" distB="0" distL="0" distR="0" wp14:anchorId="096E773F" wp14:editId="6DE15492">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727071">
      <w:rPr>
        <w:noProof/>
      </w:rPr>
      <w:pict w14:anchorId="787657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C00"/>
    <w:multiLevelType w:val="multilevel"/>
    <w:tmpl w:val="0E4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E0713"/>
    <w:multiLevelType w:val="hybridMultilevel"/>
    <w:tmpl w:val="4ACC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56BCB"/>
    <w:multiLevelType w:val="multilevel"/>
    <w:tmpl w:val="3358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22872"/>
    <w:multiLevelType w:val="hybridMultilevel"/>
    <w:tmpl w:val="8A322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379A6"/>
    <w:multiLevelType w:val="multilevel"/>
    <w:tmpl w:val="747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906C8"/>
    <w:multiLevelType w:val="multilevel"/>
    <w:tmpl w:val="8FE6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615F9"/>
    <w:multiLevelType w:val="multilevel"/>
    <w:tmpl w:val="31F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502FF"/>
    <w:multiLevelType w:val="multilevel"/>
    <w:tmpl w:val="21681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81E20"/>
    <w:multiLevelType w:val="hybridMultilevel"/>
    <w:tmpl w:val="BC5C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35F7A"/>
    <w:multiLevelType w:val="hybridMultilevel"/>
    <w:tmpl w:val="2BA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4B7BEE"/>
    <w:multiLevelType w:val="hybridMultilevel"/>
    <w:tmpl w:val="69264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515CF"/>
    <w:multiLevelType w:val="multilevel"/>
    <w:tmpl w:val="9C44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C0E93"/>
    <w:multiLevelType w:val="multilevel"/>
    <w:tmpl w:val="8A36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077167">
    <w:abstractNumId w:val="6"/>
  </w:num>
  <w:num w:numId="2" w16cid:durableId="787898987">
    <w:abstractNumId w:val="7"/>
  </w:num>
  <w:num w:numId="3" w16cid:durableId="1576624985">
    <w:abstractNumId w:val="11"/>
  </w:num>
  <w:num w:numId="4" w16cid:durableId="143595408">
    <w:abstractNumId w:val="4"/>
  </w:num>
  <w:num w:numId="5" w16cid:durableId="643311004">
    <w:abstractNumId w:val="5"/>
  </w:num>
  <w:num w:numId="6" w16cid:durableId="2060132259">
    <w:abstractNumId w:val="2"/>
  </w:num>
  <w:num w:numId="7" w16cid:durableId="1755391179">
    <w:abstractNumId w:val="12"/>
  </w:num>
  <w:num w:numId="8" w16cid:durableId="970751817">
    <w:abstractNumId w:val="0"/>
  </w:num>
  <w:num w:numId="9" w16cid:durableId="1355303895">
    <w:abstractNumId w:val="9"/>
  </w:num>
  <w:num w:numId="10" w16cid:durableId="2110464046">
    <w:abstractNumId w:val="8"/>
  </w:num>
  <w:num w:numId="11" w16cid:durableId="257376880">
    <w:abstractNumId w:val="3"/>
  </w:num>
  <w:num w:numId="12" w16cid:durableId="1704016170">
    <w:abstractNumId w:val="10"/>
  </w:num>
  <w:num w:numId="13" w16cid:durableId="1385520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A1MDC3sLQ0NjQ0NDNV0lEKTi0uzszPAykwqgUAoy5c3CwAAAA="/>
  </w:docVars>
  <w:rsids>
    <w:rsidRoot w:val="0073520C"/>
    <w:rsid w:val="0000191E"/>
    <w:rsid w:val="000C761E"/>
    <w:rsid w:val="001B064C"/>
    <w:rsid w:val="001B6550"/>
    <w:rsid w:val="00727071"/>
    <w:rsid w:val="0073520C"/>
    <w:rsid w:val="007D67FC"/>
    <w:rsid w:val="008376D9"/>
    <w:rsid w:val="00C43DF3"/>
    <w:rsid w:val="00D22F71"/>
    <w:rsid w:val="00E1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6E82336"/>
  <w15:docId w15:val="{0F3E7465-7F45-4D37-A1BD-4C21B961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7D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04276">
      <w:marLeft w:val="0"/>
      <w:marRight w:val="0"/>
      <w:marTop w:val="0"/>
      <w:marBottom w:val="0"/>
      <w:divBdr>
        <w:top w:val="none" w:sz="0" w:space="0" w:color="auto"/>
        <w:left w:val="none" w:sz="0" w:space="0" w:color="auto"/>
        <w:bottom w:val="none" w:sz="0" w:space="0" w:color="auto"/>
        <w:right w:val="none" w:sz="0" w:space="0" w:color="auto"/>
      </w:divBdr>
      <w:divsChild>
        <w:div w:id="18317255">
          <w:marLeft w:val="0"/>
          <w:marRight w:val="0"/>
          <w:marTop w:val="0"/>
          <w:marBottom w:val="0"/>
          <w:divBdr>
            <w:top w:val="none" w:sz="0" w:space="0" w:color="auto"/>
            <w:left w:val="none" w:sz="0" w:space="0" w:color="auto"/>
            <w:bottom w:val="none" w:sz="0" w:space="0" w:color="auto"/>
            <w:right w:val="none" w:sz="0" w:space="0" w:color="auto"/>
          </w:divBdr>
        </w:div>
        <w:div w:id="794905661">
          <w:marLeft w:val="0"/>
          <w:marRight w:val="0"/>
          <w:marTop w:val="0"/>
          <w:marBottom w:val="0"/>
          <w:divBdr>
            <w:top w:val="none" w:sz="0" w:space="0" w:color="auto"/>
            <w:left w:val="none" w:sz="0" w:space="0" w:color="auto"/>
            <w:bottom w:val="none" w:sz="0" w:space="0" w:color="auto"/>
            <w:right w:val="none" w:sz="0" w:space="0" w:color="auto"/>
          </w:divBdr>
        </w:div>
        <w:div w:id="1889098415">
          <w:marLeft w:val="0"/>
          <w:marRight w:val="0"/>
          <w:marTop w:val="0"/>
          <w:marBottom w:val="0"/>
          <w:divBdr>
            <w:top w:val="none" w:sz="0" w:space="0" w:color="auto"/>
            <w:left w:val="none" w:sz="0" w:space="0" w:color="auto"/>
            <w:bottom w:val="none" w:sz="0" w:space="0" w:color="auto"/>
            <w:right w:val="none" w:sz="0" w:space="0" w:color="auto"/>
          </w:divBdr>
        </w:div>
        <w:div w:id="517544426">
          <w:marLeft w:val="0"/>
          <w:marRight w:val="0"/>
          <w:marTop w:val="0"/>
          <w:marBottom w:val="0"/>
          <w:divBdr>
            <w:top w:val="none" w:sz="0" w:space="0" w:color="auto"/>
            <w:left w:val="none" w:sz="0" w:space="0" w:color="auto"/>
            <w:bottom w:val="none" w:sz="0" w:space="0" w:color="auto"/>
            <w:right w:val="none" w:sz="0" w:space="0" w:color="auto"/>
          </w:divBdr>
        </w:div>
        <w:div w:id="972247911">
          <w:marLeft w:val="0"/>
          <w:marRight w:val="0"/>
          <w:marTop w:val="0"/>
          <w:marBottom w:val="0"/>
          <w:divBdr>
            <w:top w:val="none" w:sz="0" w:space="0" w:color="auto"/>
            <w:left w:val="none" w:sz="0" w:space="0" w:color="auto"/>
            <w:bottom w:val="none" w:sz="0" w:space="0" w:color="auto"/>
            <w:right w:val="none" w:sz="0" w:space="0" w:color="auto"/>
          </w:divBdr>
        </w:div>
        <w:div w:id="596206978">
          <w:marLeft w:val="0"/>
          <w:marRight w:val="0"/>
          <w:marTop w:val="0"/>
          <w:marBottom w:val="0"/>
          <w:divBdr>
            <w:top w:val="none" w:sz="0" w:space="0" w:color="auto"/>
            <w:left w:val="none" w:sz="0" w:space="0" w:color="auto"/>
            <w:bottom w:val="none" w:sz="0" w:space="0" w:color="auto"/>
            <w:right w:val="none" w:sz="0" w:space="0" w:color="auto"/>
          </w:divBdr>
        </w:div>
        <w:div w:id="1647202898">
          <w:marLeft w:val="0"/>
          <w:marRight w:val="0"/>
          <w:marTop w:val="0"/>
          <w:marBottom w:val="0"/>
          <w:divBdr>
            <w:top w:val="none" w:sz="0" w:space="0" w:color="auto"/>
            <w:left w:val="none" w:sz="0" w:space="0" w:color="auto"/>
            <w:bottom w:val="none" w:sz="0" w:space="0" w:color="auto"/>
            <w:right w:val="none" w:sz="0" w:space="0" w:color="auto"/>
          </w:divBdr>
        </w:div>
        <w:div w:id="9964921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6841</Words>
  <Characters>39000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7</cp:revision>
  <dcterms:created xsi:type="dcterms:W3CDTF">2023-09-06T19:08:00Z</dcterms:created>
  <dcterms:modified xsi:type="dcterms:W3CDTF">2023-09-18T17:41:00Z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d14df64142f905b9b904e6d0845da279842cbe8e7d5ce758337c6cde480c40e6</vt:lpwstr>
  </property>
</Properties>
</file>