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C2CDE" w:rsidRDefault="00D1038A" w:rsidP="00D1038A">
      <w:pPr>
        <w:pStyle w:val="Title"/>
        <w:spacing w:line="360" w:lineRule="auto"/>
        <w:jc w:val="center"/>
        <w:rPr>
          <w:rFonts w:ascii="Times New Roman" w:hAnsi="Times New Roman" w:cs="Times New Roman"/>
          <w:b/>
          <w:bCs/>
          <w:sz w:val="24"/>
          <w:szCs w:val="24"/>
        </w:rPr>
      </w:pPr>
      <w:r w:rsidRPr="00DC2CDE">
        <w:rPr>
          <w:rFonts w:ascii="Times New Roman" w:hAnsi="Times New Roman" w:cs="Times New Roman"/>
          <w:b/>
          <w:bCs/>
          <w:sz w:val="24"/>
          <w:szCs w:val="24"/>
        </w:rPr>
        <w:t>Spotify Tracks Dataset</w:t>
      </w:r>
    </w:p>
    <w:p w14:paraId="0E922622" w14:textId="1A730E72" w:rsidR="00D1038A" w:rsidRPr="00DC2CDE" w:rsidRDefault="00D1038A" w:rsidP="00BE1CD2">
      <w:pPr>
        <w:jc w:val="center"/>
        <w:rPr>
          <w:rFonts w:ascii="Times New Roman" w:hAnsi="Times New Roman" w:cs="Times New Roman"/>
          <w:sz w:val="24"/>
          <w:szCs w:val="24"/>
        </w:rPr>
      </w:pPr>
      <w:r w:rsidRPr="00DC2CDE">
        <w:rPr>
          <w:rFonts w:ascii="Times New Roman" w:hAnsi="Times New Roman" w:cs="Times New Roman"/>
          <w:sz w:val="24"/>
          <w:szCs w:val="24"/>
        </w:rPr>
        <w:t>A DATS 6103 Project by Aditya Nayak, Alexander Khater, Pooja Chandrashekara &amp; Vaishnavi Nagraj</w:t>
      </w:r>
    </w:p>
    <w:p w14:paraId="4AFDEE66" w14:textId="0AAFA7BC" w:rsidR="00D1038A" w:rsidRPr="00DC2CDE" w:rsidRDefault="00D1038A" w:rsidP="00D1038A">
      <w:pPr>
        <w:rPr>
          <w:rFonts w:ascii="Times New Roman" w:hAnsi="Times New Roman" w:cs="Times New Roman"/>
          <w:sz w:val="24"/>
          <w:szCs w:val="24"/>
        </w:rPr>
      </w:pPr>
    </w:p>
    <w:p w14:paraId="31B5D45A" w14:textId="2F37D156" w:rsidR="00D1038A" w:rsidRPr="00DC2CDE"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Introduction</w:t>
      </w:r>
    </w:p>
    <w:p w14:paraId="27A03DEA"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p>
    <w:p w14:paraId="2BBB55FE" w14:textId="6901BD20" w:rsidR="00CD36A6" w:rsidRPr="00DC2CDE" w:rsidRDefault="00D1038A" w:rsidP="00D1038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278D2CBC" w:rsidR="00D1038A" w:rsidRPr="00DC2CDE" w:rsidRDefault="00D1038A" w:rsidP="009F5DE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track_id:</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album_name:</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track_name:</w:t>
      </w:r>
      <w:r w:rsidRPr="00DC2CDE">
        <w:rPr>
          <w:rFonts w:ascii="Times New Roman" w:eastAsia="Times New Roman" w:hAnsi="Times New Roman" w:cs="Times New Roman"/>
          <w:color w:val="000000"/>
          <w:sz w:val="24"/>
          <w:szCs w:val="24"/>
        </w:rPr>
        <w:t> Name of the track.</w:t>
      </w:r>
    </w:p>
    <w:p w14:paraId="1FE2EDB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duration_ms:</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key:</w:t>
      </w:r>
      <w:r w:rsidRPr="00DC2CDE">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loudness:</w:t>
      </w:r>
      <w:r w:rsidRPr="00DC2CDE">
        <w:rPr>
          <w:rFonts w:ascii="Times New Roman" w:eastAsia="Times New Roman" w:hAnsi="Times New Roman" w:cs="Times New Roman"/>
          <w:color w:val="000000"/>
          <w:sz w:val="24"/>
          <w:szCs w:val="24"/>
        </w:rPr>
        <w:t> The overall loudness of a track in decibels (dB).</w:t>
      </w:r>
    </w:p>
    <w:p w14:paraId="5D71FF0E" w14:textId="00D1638D"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proofErr w:type="spellStart"/>
      <w:r w:rsidRPr="00DC2CDE">
        <w:rPr>
          <w:rFonts w:ascii="Times New Roman" w:eastAsia="Times New Roman" w:hAnsi="Times New Roman" w:cs="Times New Roman"/>
          <w:b/>
          <w:bCs/>
          <w:color w:val="000000"/>
          <w:sz w:val="24"/>
          <w:szCs w:val="24"/>
        </w:rPr>
        <w:t>speechiness</w:t>
      </w:r>
      <w:proofErr w:type="spellEnd"/>
      <w:r w:rsidRPr="00DC2CDE">
        <w:rPr>
          <w:rFonts w:ascii="Times New Roman" w:eastAsia="Times New Roman" w:hAnsi="Times New Roman" w:cs="Times New Roman"/>
          <w:color w:val="000000"/>
          <w:sz w:val="24"/>
          <w:szCs w:val="24"/>
        </w:rPr>
        <w:t xml:space="preserve">: </w:t>
      </w:r>
      <w:proofErr w:type="spellStart"/>
      <w:r w:rsidRPr="00DC2CDE">
        <w:rPr>
          <w:rFonts w:ascii="Times New Roman" w:eastAsia="Times New Roman" w:hAnsi="Times New Roman" w:cs="Times New Roman"/>
          <w:color w:val="000000"/>
          <w:sz w:val="24"/>
          <w:szCs w:val="24"/>
        </w:rPr>
        <w:t>Speechiness</w:t>
      </w:r>
      <w:proofErr w:type="spellEnd"/>
      <w:r w:rsidRPr="00DC2CDE">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acousticness:</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instrumentalness:</w:t>
      </w:r>
      <w:r w:rsidRPr="00DC2CDE">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time_signature:</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2C15FB4" w14:textId="77777777" w:rsidR="00CD36A6" w:rsidRPr="00DC2CDE" w:rsidRDefault="00CD36A6" w:rsidP="00CD36A6">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070D9DDE" w14:textId="77777777" w:rsidR="005D683D" w:rsidRPr="00DC2CDE" w:rsidRDefault="00CD36A6" w:rsidP="00D1038A">
      <w:pPr>
        <w:rPr>
          <w:rFonts w:ascii="Times New Roman" w:hAnsi="Times New Roman" w:cs="Times New Roman"/>
          <w:sz w:val="24"/>
          <w:szCs w:val="24"/>
        </w:rPr>
      </w:pPr>
      <w:r w:rsidRPr="00DC2CDE">
        <w:rPr>
          <w:rFonts w:ascii="Times New Roman" w:hAnsi="Times New Roman" w:cs="Times New Roman"/>
          <w:sz w:val="24"/>
          <w:szCs w:val="24"/>
        </w:rPr>
        <w:tab/>
      </w:r>
    </w:p>
    <w:p w14:paraId="6F7EA85A" w14:textId="34930402"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has more to do with the musical and cultural landscape around it as opposed to the song itself. It makes intuitive sense, imagine</w:t>
      </w:r>
      <w:r w:rsidR="00666D55" w:rsidRPr="00DC2CDE">
        <w:rPr>
          <w:rFonts w:ascii="Times New Roman" w:hAnsi="Times New Roman" w:cs="Times New Roman"/>
          <w:sz w:val="24"/>
          <w:szCs w:val="24"/>
        </w:rPr>
        <w:t xml:space="preserve"> a popular </w:t>
      </w:r>
      <w:r w:rsidR="00666D55" w:rsidRPr="00DC2CDE">
        <w:rPr>
          <w:rFonts w:ascii="Times New Roman" w:hAnsi="Times New Roman" w:cs="Times New Roman"/>
          <w:sz w:val="24"/>
          <w:szCs w:val="24"/>
        </w:rPr>
        <w:lastRenderedPageBreak/>
        <w:t>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Pr="00DC2CDE" w:rsidRDefault="00666D55" w:rsidP="00D1038A">
      <w:pPr>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DC2CDE">
        <w:rPr>
          <w:rFonts w:ascii="Times New Roman" w:hAnsi="Times New Roman" w:cs="Times New Roman"/>
          <w:sz w:val="24"/>
          <w:szCs w:val="24"/>
        </w:rPr>
        <w:t>speechiness</w:t>
      </w:r>
      <w:proofErr w:type="spellEnd"/>
      <w:r w:rsidR="00795297" w:rsidRPr="00DC2CDE">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DC2CDE">
        <w:rPr>
          <w:rFonts w:ascii="Times New Roman" w:hAnsi="Times New Roman" w:cs="Times New Roman"/>
          <w:b/>
          <w:bCs/>
          <w:sz w:val="24"/>
          <w:szCs w:val="24"/>
        </w:rPr>
        <w:t>Metrics ?</w:t>
      </w:r>
      <w:proofErr w:type="gramEnd"/>
      <w:r w:rsidRPr="00DC2CDE">
        <w:rPr>
          <w:rFonts w:ascii="Times New Roman" w:hAnsi="Times New Roman" w:cs="Times New Roman"/>
          <w:b/>
          <w:bCs/>
          <w:sz w:val="24"/>
          <w:szCs w:val="24"/>
        </w:rPr>
        <w:t>”</w:t>
      </w:r>
    </w:p>
    <w:p w14:paraId="750148DD" w14:textId="4DE981D6" w:rsidR="00BD0B43"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know whether or not the Spotify Metric Models would outperform the Traditional Metric Models, but there is a reason to believe the biggest music streaming company would develop effective metrics to describe streamed music.</w:t>
      </w:r>
    </w:p>
    <w:p w14:paraId="16942AD6" w14:textId="0108DBF0"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 xml:space="preserve">We were curious what would make a song positive and danceable per Spotify’s algorithmic “valence” and “danceability” metrics. Would traditional or algorithmic metrics do </w:t>
      </w:r>
      <w:proofErr w:type="gramStart"/>
      <w:r w:rsidR="005D683D" w:rsidRPr="00DC2CDE">
        <w:rPr>
          <w:rFonts w:ascii="Times New Roman" w:hAnsi="Times New Roman" w:cs="Times New Roman"/>
          <w:sz w:val="24"/>
          <w:szCs w:val="24"/>
        </w:rPr>
        <w:t>better ?</w:t>
      </w:r>
      <w:proofErr w:type="gramEnd"/>
      <w:r w:rsidR="005D683D" w:rsidRPr="00DC2CDE">
        <w:rPr>
          <w:rFonts w:ascii="Times New Roman" w:hAnsi="Times New Roman" w:cs="Times New Roman"/>
          <w:sz w:val="24"/>
          <w:szCs w:val="24"/>
        </w:rPr>
        <w:t xml:space="preserve">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520BD4B4"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w:t>
      </w:r>
      <w:proofErr w:type="gramStart"/>
      <w:r w:rsidRPr="00DC2CDE">
        <w:rPr>
          <w:rFonts w:ascii="Times New Roman" w:hAnsi="Times New Roman" w:cs="Times New Roman"/>
          <w:b/>
          <w:bCs/>
          <w:sz w:val="24"/>
          <w:szCs w:val="24"/>
        </w:rPr>
        <w:t>two ?</w:t>
      </w:r>
      <w:proofErr w:type="gramEnd"/>
      <w:r w:rsidRPr="00DC2CDE">
        <w:rPr>
          <w:rFonts w:ascii="Times New Roman" w:hAnsi="Times New Roman" w:cs="Times New Roman"/>
          <w:b/>
          <w:bCs/>
          <w:sz w:val="24"/>
          <w:szCs w:val="24"/>
        </w:rPr>
        <w:t>”</w:t>
      </w:r>
      <w:r w:rsidRPr="00DC2CDE">
        <w:rPr>
          <w:rFonts w:ascii="Times New Roman" w:hAnsi="Times New Roman" w:cs="Times New Roman"/>
          <w:sz w:val="24"/>
          <w:szCs w:val="24"/>
        </w:rPr>
        <w:t xml:space="preserve">  </w:t>
      </w:r>
    </w:p>
    <w:p w14:paraId="0EE07933" w14:textId="76339975" w:rsidR="00CD36A6" w:rsidRPr="00DC2CDE" w:rsidRDefault="005D683D" w:rsidP="00D1038A">
      <w:pPr>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DC2CDE" w:rsidRDefault="007B68D7" w:rsidP="00D1038A">
      <w:pPr>
        <w:rPr>
          <w:rFonts w:ascii="Times New Roman" w:hAnsi="Times New Roman" w:cs="Times New Roman"/>
          <w:b/>
          <w:bCs/>
          <w:sz w:val="24"/>
          <w:szCs w:val="24"/>
        </w:rPr>
      </w:pPr>
    </w:p>
    <w:p w14:paraId="153ABE6F" w14:textId="77777777" w:rsidR="00DC2CDE"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4F78663"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FOR 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w:t>
      </w:r>
      <w:proofErr w:type="spellStart"/>
      <w:r w:rsidRPr="00DC2CDE">
        <w:rPr>
          <w:rFonts w:ascii="Times New Roman" w:hAnsi="Times New Roman" w:cs="Times New Roman"/>
          <w:sz w:val="24"/>
          <w:szCs w:val="24"/>
        </w:rPr>
        <w:t>track_id</w:t>
      </w:r>
      <w:proofErr w:type="spellEnd"/>
      <w:r w:rsidRPr="00DC2CDE">
        <w:rPr>
          <w:rFonts w:ascii="Times New Roman" w:hAnsi="Times New Roman" w:cs="Times New Roman"/>
          <w:sz w:val="24"/>
          <w:szCs w:val="24"/>
        </w:rPr>
        <w:t>’, ‘artists’, ‘</w:t>
      </w:r>
      <w:proofErr w:type="spellStart"/>
      <w:r w:rsidRPr="00DC2CDE">
        <w:rPr>
          <w:rFonts w:ascii="Times New Roman" w:hAnsi="Times New Roman" w:cs="Times New Roman"/>
          <w:sz w:val="24"/>
          <w:szCs w:val="24"/>
        </w:rPr>
        <w:t>album_name</w:t>
      </w:r>
      <w:proofErr w:type="spellEnd"/>
      <w:r w:rsidRPr="00DC2CDE">
        <w:rPr>
          <w:rFonts w:ascii="Times New Roman" w:hAnsi="Times New Roman" w:cs="Times New Roman"/>
          <w:sz w:val="24"/>
          <w:szCs w:val="24"/>
        </w:rPr>
        <w:t>’, and ‘</w:t>
      </w:r>
      <w:proofErr w:type="spellStart"/>
      <w:r w:rsidRPr="00DC2CDE">
        <w:rPr>
          <w:rFonts w:ascii="Times New Roman" w:hAnsi="Times New Roman" w:cs="Times New Roman"/>
          <w:sz w:val="24"/>
          <w:szCs w:val="24"/>
        </w:rPr>
        <w:t>track_name</w:t>
      </w:r>
      <w:proofErr w:type="spellEnd"/>
      <w:r w:rsidRPr="00DC2CDE">
        <w:rPr>
          <w:rFonts w:ascii="Times New Roman" w:hAnsi="Times New Roman" w:cs="Times New Roman"/>
          <w:sz w:val="24"/>
          <w:szCs w:val="24"/>
        </w:rPr>
        <w:t>’</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3F169321"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useable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075F236F"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variable,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46E3E46C"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merged ‘Valence’ and ‘Danceability’ as they were heavily correlated with each other and describe similar concepts. The new variable is simply called (‘</w:t>
      </w:r>
      <w:proofErr w:type="spellStart"/>
      <w:r w:rsidRPr="00DC2CDE">
        <w:rPr>
          <w:rFonts w:ascii="Times New Roman" w:hAnsi="Times New Roman" w:cs="Times New Roman"/>
          <w:sz w:val="24"/>
          <w:szCs w:val="24"/>
        </w:rPr>
        <w:t>valence+danceability</w:t>
      </w:r>
      <w:proofErr w:type="spellEnd"/>
      <w:r w:rsidRPr="00DC2CDE">
        <w:rPr>
          <w:rFonts w:ascii="Times New Roman" w:hAnsi="Times New Roman" w:cs="Times New Roman"/>
          <w:sz w:val="24"/>
          <w:szCs w:val="24"/>
        </w:rPr>
        <w:t xml:space="preserve">).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Pr="00DC2CDE" w:rsidRDefault="00AA73B4" w:rsidP="00D1038A">
      <w:pPr>
        <w:rPr>
          <w:rFonts w:ascii="Times New Roman" w:hAnsi="Times New Roman" w:cs="Times New Roman"/>
          <w:sz w:val="24"/>
          <w:szCs w:val="24"/>
        </w:rPr>
      </w:pPr>
    </w:p>
    <w:p w14:paraId="51E6BCC5" w14:textId="77777777" w:rsidR="00AA73B4" w:rsidRPr="00DC2CDE" w:rsidRDefault="00AA73B4" w:rsidP="00D1038A">
      <w:pPr>
        <w:rPr>
          <w:rFonts w:ascii="Times New Roman" w:hAnsi="Times New Roman" w:cs="Times New Roman"/>
          <w:sz w:val="24"/>
          <w:szCs w:val="24"/>
        </w:rPr>
      </w:pPr>
    </w:p>
    <w:p w14:paraId="31EEDFA8" w14:textId="77777777" w:rsidR="00AA73B4" w:rsidRPr="00DC2CDE" w:rsidRDefault="00AA73B4" w:rsidP="00D1038A">
      <w:pPr>
        <w:rPr>
          <w:rFonts w:ascii="Times New Roman" w:hAnsi="Times New Roman" w:cs="Times New Roman"/>
          <w:sz w:val="24"/>
          <w:szCs w:val="24"/>
        </w:rPr>
      </w:pPr>
    </w:p>
    <w:p w14:paraId="091E5015" w14:textId="5E88808F" w:rsidR="007B68D7" w:rsidRPr="00DC2CDE" w:rsidRDefault="007B68D7" w:rsidP="007B68D7">
      <w:pPr>
        <w:rPr>
          <w:rFonts w:ascii="Times New Roman" w:hAnsi="Times New Roman" w:cs="Times New Roman"/>
          <w:b/>
          <w:bCs/>
          <w:sz w:val="24"/>
          <w:szCs w:val="24"/>
        </w:rPr>
      </w:pPr>
      <w:r w:rsidRPr="00DC2CDE">
        <w:rPr>
          <w:rFonts w:ascii="Times New Roman" w:hAnsi="Times New Roman" w:cs="Times New Roman"/>
          <w:b/>
          <w:bCs/>
          <w:sz w:val="24"/>
          <w:szCs w:val="24"/>
        </w:rPr>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BB3D177" w14:textId="76B2CA4B" w:rsidR="00AA73B4"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Exploratory data analysis (EDA) is a vital phase in any </w:t>
      </w:r>
      <w:r w:rsidRPr="00DC2CDE">
        <w:rPr>
          <w:rFonts w:ascii="Times New Roman" w:hAnsi="Times New Roman" w:cs="Times New Roman"/>
          <w:sz w:val="24"/>
          <w:szCs w:val="24"/>
        </w:rPr>
        <w:t>data analysis</w:t>
      </w:r>
      <w:r w:rsidRPr="00DC2CDE">
        <w:rPr>
          <w:rFonts w:ascii="Times New Roman" w:hAnsi="Times New Roman" w:cs="Times New Roman"/>
          <w:sz w:val="24"/>
          <w:szCs w:val="24"/>
        </w:rPr>
        <w:t xml:space="preserve"> process. In order to direct particular testing of your hypothesis, the primary goal of the exploratory analysis is to look at the </w:t>
      </w:r>
      <w:r w:rsidRPr="00DC2CDE">
        <w:rPr>
          <w:rFonts w:ascii="Times New Roman" w:hAnsi="Times New Roman" w:cs="Times New Roman"/>
          <w:sz w:val="24"/>
          <w:szCs w:val="24"/>
        </w:rPr>
        <w:lastRenderedPageBreak/>
        <w:t>data for distribution, outliers, and anomalies. It also offers aids for developing hypotheses by helping people see and comprehend the data, typically through graphical representation.</w:t>
      </w:r>
    </w:p>
    <w:p w14:paraId="042BAFC4" w14:textId="4DEBA948"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64CA0CE4" w14:textId="2C014DA4" w:rsid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and etc. </w:t>
      </w:r>
    </w:p>
    <w:p w14:paraId="490C69DD" w14:textId="4F752BBA" w:rsidR="00ED4A7C" w:rsidRDefault="00ED4A7C" w:rsidP="00D1038A">
      <w:pPr>
        <w:rPr>
          <w:rFonts w:ascii="Times New Roman" w:hAnsi="Times New Roman" w:cs="Times New Roman"/>
          <w:sz w:val="24"/>
          <w:szCs w:val="24"/>
        </w:rPr>
      </w:pPr>
      <w:r>
        <w:rPr>
          <w:rFonts w:ascii="Times New Roman" w:hAnsi="Times New Roman" w:cs="Times New Roman"/>
          <w:sz w:val="24"/>
          <w:szCs w:val="24"/>
        </w:rPr>
        <w:t>In our project</w:t>
      </w:r>
      <w:r w:rsidR="00DA3239">
        <w:rPr>
          <w:rFonts w:ascii="Times New Roman" w:hAnsi="Times New Roman" w:cs="Times New Roman"/>
          <w:sz w:val="24"/>
          <w:szCs w:val="24"/>
        </w:rPr>
        <w:t>,</w:t>
      </w:r>
      <w:r>
        <w:rPr>
          <w:rFonts w:ascii="Times New Roman" w:hAnsi="Times New Roman" w:cs="Times New Roman"/>
          <w:sz w:val="24"/>
          <w:szCs w:val="24"/>
        </w:rPr>
        <w:t xml:space="preserve"> we have used boxplot analysis popularity, danceability, energy, </w:t>
      </w:r>
      <w:proofErr w:type="spellStart"/>
      <w:r>
        <w:rPr>
          <w:rFonts w:ascii="Times New Roman" w:hAnsi="Times New Roman" w:cs="Times New Roman"/>
          <w:sz w:val="24"/>
          <w:szCs w:val="24"/>
        </w:rPr>
        <w:t>acousticsness</w:t>
      </w:r>
      <w:proofErr w:type="spellEnd"/>
      <w:r w:rsidR="00DA3239">
        <w:rPr>
          <w:rFonts w:ascii="Times New Roman" w:hAnsi="Times New Roman" w:cs="Times New Roman"/>
          <w:sz w:val="24"/>
          <w:szCs w:val="24"/>
        </w:rPr>
        <w:t>,</w:t>
      </w:r>
      <w:r>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50EDF5CA"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are danceable.</w:t>
      </w:r>
    </w:p>
    <w:p w14:paraId="11B1DBBF" w14:textId="7CA8D566"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Majority of tracks have high energy. </w:t>
      </w:r>
    </w:p>
    <w:p w14:paraId="09076B37" w14:textId="32A04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low acoustics.</w:t>
      </w:r>
    </w:p>
    <w:p w14:paraId="47C131C8" w14:textId="3D775E5C"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proofErr w:type="gramStart"/>
      <w:r>
        <w:rPr>
          <w:rFonts w:ascii="Times New Roman" w:hAnsi="Times New Roman" w:cs="Times New Roman"/>
          <w:sz w:val="24"/>
          <w:szCs w:val="24"/>
        </w:rPr>
        <w:t>seems</w:t>
      </w:r>
      <w:proofErr w:type="gramEnd"/>
      <w:r>
        <w:rPr>
          <w:rFonts w:ascii="Times New Roman" w:hAnsi="Times New Roman" w:cs="Times New Roman"/>
          <w:sz w:val="24"/>
          <w:szCs w:val="24"/>
        </w:rPr>
        <w:t xml:space="preserve"> to have neutral emotional outcome in them.</w:t>
      </w:r>
    </w:p>
    <w:p w14:paraId="1152AE1F" w14:textId="77777777" w:rsidR="00FB0524" w:rsidRPr="00FB0524" w:rsidRDefault="00FB0524" w:rsidP="00FB0524">
      <w:pPr>
        <w:rPr>
          <w:rFonts w:ascii="Times New Roman" w:hAnsi="Times New Roman" w:cs="Times New Roman"/>
          <w:sz w:val="24"/>
          <w:szCs w:val="24"/>
        </w:rPr>
      </w:pPr>
    </w:p>
    <w:p w14:paraId="672B3693" w14:textId="77777777" w:rsidR="00DA3239" w:rsidRPr="00DC2CDE" w:rsidRDefault="00DA3239" w:rsidP="00D1038A">
      <w:pPr>
        <w:rPr>
          <w:rFonts w:ascii="Times New Roman" w:hAnsi="Times New Roman" w:cs="Times New Roman"/>
          <w:sz w:val="24"/>
          <w:szCs w:val="24"/>
        </w:rPr>
      </w:pPr>
    </w:p>
    <w:p w14:paraId="5E756C37" w14:textId="77777777" w:rsidR="00AA73B4" w:rsidRPr="00DC2CDE" w:rsidRDefault="00AA73B4" w:rsidP="00D1038A">
      <w:pPr>
        <w:rPr>
          <w:rFonts w:ascii="Times New Roman" w:hAnsi="Times New Roman" w:cs="Times New Roman"/>
          <w:sz w:val="24"/>
          <w:szCs w:val="24"/>
        </w:rPr>
      </w:pPr>
    </w:p>
    <w:p w14:paraId="06F5F9DF" w14:textId="77777777" w:rsidR="00AA73B4" w:rsidRPr="00DC2CDE" w:rsidRDefault="00AA73B4" w:rsidP="00D1038A">
      <w:pPr>
        <w:rPr>
          <w:rFonts w:ascii="Times New Roman" w:hAnsi="Times New Roman" w:cs="Times New Roman"/>
          <w:sz w:val="24"/>
          <w:szCs w:val="24"/>
        </w:rPr>
      </w:pPr>
    </w:p>
    <w:p w14:paraId="5CFE49A6" w14:textId="46F107B7" w:rsidR="00777317"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lastRenderedPageBreak/>
        <w:t>Data Visualization</w:t>
      </w:r>
      <w:r w:rsidR="00D30F13" w:rsidRPr="00DC2CDE">
        <w:rPr>
          <w:rFonts w:ascii="Times New Roman" w:hAnsi="Times New Roman" w:cs="Times New Roman"/>
          <w:b/>
          <w:bCs/>
          <w:noProof/>
          <w:sz w:val="24"/>
          <w:szCs w:val="24"/>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DC2CDE" w:rsidRDefault="00AA73B4" w:rsidP="00D1038A">
      <w:pPr>
        <w:rPr>
          <w:rFonts w:ascii="Times New Roman" w:hAnsi="Times New Roman" w:cs="Times New Roman"/>
          <w:sz w:val="24"/>
          <w:szCs w:val="24"/>
        </w:rPr>
      </w:pPr>
      <w:r w:rsidRPr="00DC2CDE">
        <w:rPr>
          <w:rFonts w:ascii="Times New Roman" w:hAnsi="Times New Roman" w:cs="Times New Roman"/>
          <w:noProof/>
          <w:sz w:val="24"/>
          <w:szCs w:val="24"/>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BC09424" w14:textId="58504CE3" w:rsidR="00777317" w:rsidRPr="00DC2CDE" w:rsidRDefault="00777317" w:rsidP="00D1038A">
      <w:pPr>
        <w:rPr>
          <w:rFonts w:ascii="Times New Roman" w:hAnsi="Times New Roman" w:cs="Times New Roman"/>
          <w:b/>
          <w:bCs/>
          <w:sz w:val="24"/>
          <w:szCs w:val="24"/>
        </w:rPr>
      </w:pPr>
      <w:r w:rsidRPr="00DC2CDE">
        <w:rPr>
          <w:rFonts w:ascii="Times New Roman" w:hAnsi="Times New Roman" w:cs="Times New Roman"/>
          <w:b/>
          <w:bCs/>
          <w:sz w:val="24"/>
          <w:szCs w:val="24"/>
        </w:rPr>
        <w:t>Correlation Plot (Pre-Modeling Cleaning)</w:t>
      </w:r>
    </w:p>
    <w:p w14:paraId="42F86009" w14:textId="225C589F" w:rsidR="00777317" w:rsidRPr="00DC2CDE" w:rsidRDefault="00777317" w:rsidP="00D1038A">
      <w:pPr>
        <w:rPr>
          <w:rFonts w:ascii="Times New Roman" w:hAnsi="Times New Roman" w:cs="Times New Roman"/>
          <w:b/>
          <w:bCs/>
          <w:sz w:val="24"/>
          <w:szCs w:val="24"/>
        </w:rPr>
      </w:pPr>
      <w:r w:rsidRPr="00DC2CDE">
        <w:rPr>
          <w:rFonts w:ascii="Times New Roman" w:hAnsi="Times New Roman" w:cs="Times New Roman"/>
          <w:b/>
          <w:bCs/>
          <w:noProof/>
          <w:sz w:val="24"/>
          <w:szCs w:val="24"/>
        </w:rPr>
        <w:lastRenderedPageBreak/>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Pr="00DC2CDE" w:rsidRDefault="00777317" w:rsidP="00D1038A">
      <w:pPr>
        <w:rPr>
          <w:rFonts w:ascii="Times New Roman" w:hAnsi="Times New Roman" w:cs="Times New Roman"/>
          <w:b/>
          <w:bCs/>
          <w:sz w:val="24"/>
          <w:szCs w:val="24"/>
        </w:rPr>
      </w:pPr>
    </w:p>
    <w:p w14:paraId="42C7E273" w14:textId="04D87559" w:rsidR="00CB20C0"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Modelling</w:t>
      </w:r>
      <w:r w:rsidR="007B68D7" w:rsidRPr="00DC2CDE">
        <w:rPr>
          <w:rFonts w:ascii="Times New Roman" w:hAnsi="Times New Roman" w:cs="Times New Roman"/>
          <w:b/>
          <w:bCs/>
          <w:sz w:val="24"/>
          <w:szCs w:val="24"/>
        </w:rPr>
        <w:t xml:space="preserve"> Summary</w:t>
      </w:r>
    </w:p>
    <w:p w14:paraId="6EF1A26C" w14:textId="77777777" w:rsidR="007B68D7" w:rsidRPr="00DC2CDE" w:rsidRDefault="007B68D7" w:rsidP="00D1038A">
      <w:pPr>
        <w:rPr>
          <w:rFonts w:ascii="Times New Roman" w:hAnsi="Times New Roman" w:cs="Times New Roman"/>
          <w:b/>
          <w:bCs/>
          <w:sz w:val="24"/>
          <w:szCs w:val="24"/>
        </w:rPr>
      </w:pPr>
    </w:p>
    <w:p w14:paraId="7F1A7F7D" w14:textId="54472D5D" w:rsidR="007B68D7" w:rsidRPr="00DC2CDE" w:rsidRDefault="007B68D7" w:rsidP="00D1038A">
      <w:pPr>
        <w:rPr>
          <w:rFonts w:ascii="Times New Roman" w:hAnsi="Times New Roman" w:cs="Times New Roman"/>
          <w:b/>
          <w:bCs/>
          <w:sz w:val="24"/>
          <w:szCs w:val="24"/>
        </w:rPr>
      </w:pPr>
      <w:r w:rsidRPr="00DC2CDE">
        <w:rPr>
          <w:rFonts w:ascii="Times New Roman" w:hAnsi="Times New Roman" w:cs="Times New Roman"/>
          <w:b/>
          <w:bCs/>
          <w:sz w:val="24"/>
          <w:szCs w:val="24"/>
        </w:rPr>
        <w:t>Conclusion</w:t>
      </w: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DC2CDE">
        <w:rPr>
          <w:rFonts w:ascii="Times New Roman" w:hAnsi="Times New Roman" w:cs="Times New Roman"/>
          <w:color w:val="333333"/>
          <w:sz w:val="24"/>
          <w:szCs w:val="24"/>
          <w:shd w:val="clear" w:color="auto" w:fill="F5F5F5"/>
        </w:rPr>
        <w:t xml:space="preserve">Noah </w:t>
      </w:r>
      <w:proofErr w:type="spellStart"/>
      <w:r w:rsidRPr="00DC2CDE">
        <w:rPr>
          <w:rFonts w:ascii="Times New Roman" w:hAnsi="Times New Roman" w:cs="Times New Roman"/>
          <w:color w:val="333333"/>
          <w:sz w:val="24"/>
          <w:szCs w:val="24"/>
          <w:shd w:val="clear" w:color="auto" w:fill="F5F5F5"/>
        </w:rPr>
        <w:t>Askin</w:t>
      </w:r>
      <w:proofErr w:type="spellEnd"/>
      <w:r w:rsidRPr="00DC2CDE">
        <w:rPr>
          <w:rFonts w:ascii="Times New Roman" w:hAnsi="Times New Roman" w:cs="Times New Roman"/>
          <w:color w:val="333333"/>
          <w:sz w:val="24"/>
          <w:szCs w:val="24"/>
          <w:shd w:val="clear" w:color="auto" w:fill="F5F5F5"/>
        </w:rPr>
        <w:t xml:space="preserve"> and Michael </w:t>
      </w:r>
      <w:proofErr w:type="spellStart"/>
      <w:r w:rsidRPr="00DC2CDE">
        <w:rPr>
          <w:rFonts w:ascii="Times New Roman" w:hAnsi="Times New Roman" w:cs="Times New Roman"/>
          <w:color w:val="333333"/>
          <w:sz w:val="24"/>
          <w:szCs w:val="24"/>
          <w:shd w:val="clear" w:color="auto" w:fill="F5F5F5"/>
        </w:rPr>
        <w:t>Mauskapf</w:t>
      </w:r>
      <w:proofErr w:type="spellEnd"/>
      <w:r>
        <w:rPr>
          <w:rFonts w:ascii="Times New Roman" w:hAnsi="Times New Roman" w:cs="Times New Roman"/>
          <w:color w:val="333333"/>
          <w:sz w:val="24"/>
          <w:szCs w:val="24"/>
          <w:shd w:val="clear" w:color="auto" w:fill="F5F5F5"/>
        </w:rPr>
        <w:t xml:space="preserve">. </w:t>
      </w:r>
      <w:r w:rsidRPr="00DC2CDE">
        <w:rPr>
          <w:rFonts w:ascii="Times New Roman" w:hAnsi="Times New Roman" w:cs="Times New Roman"/>
          <w:color w:val="333333"/>
          <w:sz w:val="24"/>
          <w:szCs w:val="24"/>
          <w:shd w:val="clear" w:color="auto" w:fill="F5F5F5"/>
        </w:rPr>
        <w:t>(June 2017)</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xml:space="preserve"> “What Makes Popular Culture Popular? Product Features and Optimal Differentiation in Music</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583C76">
        <w:rPr>
          <w:rFonts w:ascii="Times New Roman" w:hAnsi="Times New Roman" w:cs="Times New Roman"/>
          <w:color w:val="333333"/>
          <w:sz w:val="24"/>
          <w:szCs w:val="24"/>
          <w:bdr w:val="none" w:sz="0" w:space="0" w:color="auto" w:frame="1"/>
          <w:shd w:val="clear" w:color="auto" w:fill="F5F5F5"/>
        </w:rPr>
        <w:t>Retrieved from:</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1367D2BD"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proofErr w:type="gramStart"/>
      <w:r>
        <w:rPr>
          <w:rFonts w:ascii="Times New Roman" w:hAnsi="Times New Roman" w:cs="Times New Roman"/>
          <w:sz w:val="24"/>
          <w:szCs w:val="24"/>
        </w:rPr>
        <w:t>)</w:t>
      </w:r>
      <w:r w:rsidRPr="00DC2CDE">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DF60" w14:textId="77777777" w:rsidR="000222B3" w:rsidRDefault="000222B3" w:rsidP="00BD0B43">
      <w:pPr>
        <w:spacing w:after="0" w:line="240" w:lineRule="auto"/>
      </w:pPr>
      <w:r>
        <w:separator/>
      </w:r>
    </w:p>
  </w:endnote>
  <w:endnote w:type="continuationSeparator" w:id="0">
    <w:p w14:paraId="51351AD5" w14:textId="77777777" w:rsidR="000222B3" w:rsidRDefault="000222B3"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CDB8" w14:textId="77777777" w:rsidR="000222B3" w:rsidRDefault="000222B3" w:rsidP="00BD0B43">
      <w:pPr>
        <w:spacing w:after="0" w:line="240" w:lineRule="auto"/>
      </w:pPr>
      <w:r>
        <w:separator/>
      </w:r>
    </w:p>
  </w:footnote>
  <w:footnote w:type="continuationSeparator" w:id="0">
    <w:p w14:paraId="357B4283" w14:textId="77777777" w:rsidR="000222B3" w:rsidRDefault="000222B3"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795297">
      <w:pPr>
        <w:pStyle w:val="NormalWeb"/>
        <w:ind w:left="567" w:hanging="56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1"/>
  </w:num>
  <w:num w:numId="2" w16cid:durableId="2088841225">
    <w:abstractNumId w:val="3"/>
  </w:num>
  <w:num w:numId="3" w16cid:durableId="1780567206">
    <w:abstractNumId w:val="0"/>
  </w:num>
  <w:num w:numId="4" w16cid:durableId="964237738">
    <w:abstractNumId w:val="2"/>
  </w:num>
  <w:num w:numId="5" w16cid:durableId="1855996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222B3"/>
    <w:rsid w:val="002865DD"/>
    <w:rsid w:val="003A7E62"/>
    <w:rsid w:val="0048037A"/>
    <w:rsid w:val="00583C76"/>
    <w:rsid w:val="005B24EF"/>
    <w:rsid w:val="005D683D"/>
    <w:rsid w:val="00642DDC"/>
    <w:rsid w:val="00666D55"/>
    <w:rsid w:val="00777317"/>
    <w:rsid w:val="00795297"/>
    <w:rsid w:val="007B68D7"/>
    <w:rsid w:val="00806B09"/>
    <w:rsid w:val="008243AC"/>
    <w:rsid w:val="008A3593"/>
    <w:rsid w:val="009F5DEA"/>
    <w:rsid w:val="00A719B4"/>
    <w:rsid w:val="00AA73B4"/>
    <w:rsid w:val="00B450FA"/>
    <w:rsid w:val="00BC3B17"/>
    <w:rsid w:val="00BD0B43"/>
    <w:rsid w:val="00BE1CD2"/>
    <w:rsid w:val="00C45296"/>
    <w:rsid w:val="00CB20C0"/>
    <w:rsid w:val="00CB275D"/>
    <w:rsid w:val="00CD36A6"/>
    <w:rsid w:val="00CF515A"/>
    <w:rsid w:val="00D1038A"/>
    <w:rsid w:val="00D30F13"/>
    <w:rsid w:val="00DA3239"/>
    <w:rsid w:val="00DC2CDE"/>
    <w:rsid w:val="00ED4A7C"/>
    <w:rsid w:val="00FB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2170</Words>
  <Characters>11199</Characters>
  <Application>Microsoft Office Word</Application>
  <DocSecurity>0</DocSecurity>
  <Lines>215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Pooja Chandrashekar</cp:lastModifiedBy>
  <cp:revision>18</cp:revision>
  <dcterms:created xsi:type="dcterms:W3CDTF">2022-12-02T10:53:00Z</dcterms:created>
  <dcterms:modified xsi:type="dcterms:W3CDTF">2022-12-15T21:10:00Z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