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78236" w14:textId="77777777" w:rsidR="001B543C" w:rsidRPr="009F7A8F" w:rsidRDefault="001B543C" w:rsidP="002915E7">
      <w:pPr>
        <w:spacing w:after="0" w:line="276" w:lineRule="auto"/>
        <w:jc w:val="both"/>
        <w:rPr>
          <w:rFonts w:cstheme="minorHAnsi"/>
        </w:rPr>
      </w:pPr>
    </w:p>
    <w:p w14:paraId="3B3B247D" w14:textId="77777777" w:rsidR="001B543C" w:rsidRPr="009F7A8F" w:rsidRDefault="001B543C" w:rsidP="002915E7">
      <w:pPr>
        <w:spacing w:after="0" w:line="276" w:lineRule="auto"/>
        <w:jc w:val="both"/>
        <w:rPr>
          <w:rFonts w:cstheme="minorHAnsi"/>
        </w:rPr>
      </w:pPr>
    </w:p>
    <w:p w14:paraId="66F3A533" w14:textId="77777777" w:rsidR="001B543C" w:rsidRPr="009F7A8F" w:rsidRDefault="001B543C" w:rsidP="002915E7">
      <w:pPr>
        <w:spacing w:after="0" w:line="276" w:lineRule="auto"/>
        <w:jc w:val="both"/>
        <w:rPr>
          <w:rFonts w:cstheme="minorHAnsi"/>
        </w:rPr>
      </w:pPr>
    </w:p>
    <w:p w14:paraId="2C1594E8" w14:textId="77777777" w:rsidR="001B543C" w:rsidRPr="009F7A8F" w:rsidRDefault="001B543C" w:rsidP="002915E7">
      <w:pPr>
        <w:spacing w:after="0" w:line="276" w:lineRule="auto"/>
        <w:jc w:val="both"/>
        <w:rPr>
          <w:rFonts w:cstheme="minorHAnsi"/>
        </w:rPr>
      </w:pPr>
    </w:p>
    <w:p w14:paraId="52FE5A07" w14:textId="77777777" w:rsidR="001B543C" w:rsidRPr="009F7A8F" w:rsidRDefault="001B543C" w:rsidP="002915E7">
      <w:pPr>
        <w:spacing w:after="0" w:line="276" w:lineRule="auto"/>
        <w:jc w:val="both"/>
        <w:rPr>
          <w:rFonts w:cstheme="minorHAnsi"/>
        </w:rPr>
      </w:pPr>
    </w:p>
    <w:p w14:paraId="60912663" w14:textId="77777777" w:rsidR="00787E36" w:rsidRPr="009F7A8F" w:rsidRDefault="00787E36" w:rsidP="002915E7">
      <w:pPr>
        <w:spacing w:after="0" w:line="276" w:lineRule="auto"/>
        <w:contextualSpacing/>
        <w:jc w:val="center"/>
        <w:rPr>
          <w:rFonts w:eastAsia="Times New Roman" w:cstheme="minorHAnsi"/>
          <w:b/>
          <w:bCs/>
          <w:noProof/>
          <w:color w:val="000000" w:themeColor="text1"/>
          <w:spacing w:val="-10"/>
          <w:kern w:val="28"/>
          <w:lang w:eastAsia="en-IN"/>
        </w:rPr>
      </w:pPr>
    </w:p>
    <w:p w14:paraId="762EB906" w14:textId="0D841B6B" w:rsidR="001B543C" w:rsidRPr="00275E7B" w:rsidRDefault="001B543C" w:rsidP="002915E7">
      <w:pPr>
        <w:spacing w:after="0" w:line="276" w:lineRule="auto"/>
        <w:contextualSpacing/>
        <w:jc w:val="center"/>
        <w:rPr>
          <w:rFonts w:eastAsia="Times New Roman" w:cstheme="minorHAnsi"/>
          <w:b/>
          <w:bCs/>
          <w:noProof/>
          <w:color w:val="000000" w:themeColor="text1"/>
          <w:spacing w:val="-10"/>
          <w:kern w:val="28"/>
          <w:sz w:val="56"/>
          <w:szCs w:val="56"/>
          <w:lang w:eastAsia="en-IN"/>
        </w:rPr>
      </w:pPr>
      <w:r w:rsidRPr="00275E7B">
        <w:rPr>
          <w:rFonts w:eastAsia="Times New Roman" w:cstheme="minorHAnsi"/>
          <w:b/>
          <w:bCs/>
          <w:noProof/>
          <w:color w:val="000000" w:themeColor="text1"/>
          <w:spacing w:val="-10"/>
          <w:kern w:val="28"/>
          <w:sz w:val="56"/>
          <w:szCs w:val="56"/>
          <w:lang w:eastAsia="en-IN"/>
        </w:rPr>
        <w:t xml:space="preserve">J M Baxi </w:t>
      </w:r>
      <w:r w:rsidR="00673CB8" w:rsidRPr="00275E7B">
        <w:rPr>
          <w:rFonts w:eastAsia="Times New Roman" w:cstheme="minorHAnsi"/>
          <w:b/>
          <w:bCs/>
          <w:noProof/>
          <w:color w:val="000000" w:themeColor="text1"/>
          <w:spacing w:val="-10"/>
          <w:kern w:val="28"/>
          <w:sz w:val="56"/>
          <w:szCs w:val="56"/>
          <w:lang w:eastAsia="en-IN"/>
        </w:rPr>
        <w:t>Group</w:t>
      </w:r>
    </w:p>
    <w:p w14:paraId="797D0580" w14:textId="77777777" w:rsidR="001B543C" w:rsidRPr="009F7A8F" w:rsidRDefault="001B543C" w:rsidP="002915E7">
      <w:pPr>
        <w:spacing w:after="0" w:line="276" w:lineRule="auto"/>
        <w:contextualSpacing/>
        <w:jc w:val="center"/>
        <w:rPr>
          <w:rFonts w:eastAsia="Times New Roman" w:cstheme="minorHAnsi"/>
          <w:bCs/>
          <w:color w:val="000000" w:themeColor="text1"/>
          <w:spacing w:val="-10"/>
          <w:kern w:val="28"/>
        </w:rPr>
      </w:pPr>
    </w:p>
    <w:p w14:paraId="645F3CD8" w14:textId="77777777" w:rsidR="001F7020" w:rsidRPr="009F7A8F" w:rsidRDefault="001F7020" w:rsidP="001F7020">
      <w:pPr>
        <w:keepNext/>
        <w:keepLines/>
        <w:spacing w:after="0" w:line="276" w:lineRule="auto"/>
        <w:outlineLvl w:val="0"/>
        <w:rPr>
          <w:rFonts w:eastAsia="Times New Roman" w:cstheme="minorHAnsi"/>
          <w:color w:val="000000" w:themeColor="text1"/>
        </w:rPr>
      </w:pPr>
      <w:bookmarkStart w:id="0" w:name="_Toc186897521"/>
      <w:r w:rsidRPr="009F7A8F">
        <w:rPr>
          <w:rFonts w:eastAsia="Times New Roman" w:cstheme="minorHAnsi"/>
          <w:color w:val="000000" w:themeColor="text1"/>
        </w:rPr>
        <w:t xml:space="preserve">  </w:t>
      </w:r>
    </w:p>
    <w:p w14:paraId="500E232C" w14:textId="46A30444" w:rsidR="00C34E89" w:rsidRPr="00275E7B" w:rsidRDefault="001B543C" w:rsidP="00275E7B">
      <w:pPr>
        <w:keepNext/>
        <w:keepLines/>
        <w:spacing w:after="0" w:line="276" w:lineRule="auto"/>
        <w:jc w:val="center"/>
        <w:outlineLvl w:val="0"/>
        <w:rPr>
          <w:rFonts w:eastAsia="Times New Roman" w:cstheme="minorHAnsi"/>
          <w:color w:val="000000" w:themeColor="text1"/>
          <w:sz w:val="52"/>
          <w:szCs w:val="52"/>
        </w:rPr>
      </w:pPr>
      <w:bookmarkStart w:id="1" w:name="_Toc189074507"/>
      <w:r w:rsidRPr="00275E7B">
        <w:rPr>
          <w:rFonts w:eastAsia="Times New Roman" w:cstheme="minorHAnsi"/>
          <w:color w:val="000000" w:themeColor="text1"/>
          <w:sz w:val="52"/>
          <w:szCs w:val="52"/>
        </w:rPr>
        <w:t>Information Security Polic</w:t>
      </w:r>
      <w:r w:rsidR="00551D49" w:rsidRPr="00275E7B">
        <w:rPr>
          <w:rFonts w:eastAsia="Times New Roman" w:cstheme="minorHAnsi"/>
          <w:color w:val="000000" w:themeColor="text1"/>
          <w:sz w:val="52"/>
          <w:szCs w:val="52"/>
        </w:rPr>
        <w:t>y</w:t>
      </w:r>
      <w:bookmarkEnd w:id="0"/>
      <w:bookmarkEnd w:id="1"/>
    </w:p>
    <w:p w14:paraId="084A18F3" w14:textId="77777777" w:rsidR="001F7020" w:rsidRPr="009F7A8F" w:rsidRDefault="001F7020" w:rsidP="00787E36">
      <w:pPr>
        <w:spacing w:after="0" w:line="276" w:lineRule="auto"/>
        <w:rPr>
          <w:rFonts w:eastAsia="Times New Roman" w:cstheme="minorHAnsi"/>
          <w:bCs/>
          <w:color w:val="000000" w:themeColor="text1"/>
          <w:spacing w:val="-10"/>
          <w:kern w:val="28"/>
        </w:rPr>
      </w:pPr>
    </w:p>
    <w:p w14:paraId="43D9D6E6" w14:textId="77777777" w:rsidR="009F7A8F" w:rsidRDefault="009F7A8F" w:rsidP="009F7A8F">
      <w:pPr>
        <w:spacing w:after="0" w:line="276" w:lineRule="auto"/>
        <w:jc w:val="center"/>
        <w:rPr>
          <w:rFonts w:eastAsia="Times New Roman" w:cstheme="minorHAnsi"/>
          <w:bCs/>
          <w:color w:val="000000" w:themeColor="text1"/>
          <w:spacing w:val="-10"/>
          <w:kern w:val="28"/>
        </w:rPr>
      </w:pPr>
    </w:p>
    <w:p w14:paraId="41628981" w14:textId="77777777" w:rsidR="009F7A8F" w:rsidRDefault="009F7A8F" w:rsidP="009F7A8F">
      <w:pPr>
        <w:spacing w:after="0" w:line="276" w:lineRule="auto"/>
        <w:jc w:val="center"/>
        <w:rPr>
          <w:rFonts w:eastAsia="Times New Roman" w:cstheme="minorHAnsi"/>
          <w:bCs/>
          <w:color w:val="000000" w:themeColor="text1"/>
          <w:spacing w:val="-10"/>
          <w:kern w:val="28"/>
        </w:rPr>
      </w:pPr>
    </w:p>
    <w:p w14:paraId="7EBF1AAD" w14:textId="35F76E49" w:rsidR="00DA1CD7" w:rsidRPr="00DA1CD7" w:rsidRDefault="00C34E89" w:rsidP="009F7A8F">
      <w:pPr>
        <w:spacing w:after="0" w:line="276" w:lineRule="auto"/>
        <w:jc w:val="center"/>
        <w:rPr>
          <w:rFonts w:eastAsia="Times New Roman" w:cstheme="minorHAnsi"/>
          <w:bCs/>
          <w:color w:val="000000" w:themeColor="text1"/>
          <w:spacing w:val="-10"/>
          <w:kern w:val="28"/>
          <w:sz w:val="36"/>
          <w:szCs w:val="36"/>
        </w:rPr>
      </w:pPr>
      <w:r w:rsidRPr="00DA1CD7">
        <w:rPr>
          <w:rFonts w:eastAsia="Times New Roman" w:cstheme="minorHAnsi"/>
          <w:bCs/>
          <w:color w:val="000000" w:themeColor="text1"/>
          <w:spacing w:val="-10"/>
          <w:kern w:val="28"/>
          <w:sz w:val="36"/>
          <w:szCs w:val="36"/>
        </w:rPr>
        <w:t>Standard Operating Policy and Procedures</w:t>
      </w:r>
      <w:r w:rsidR="00787E36" w:rsidRPr="00DA1CD7">
        <w:rPr>
          <w:rFonts w:eastAsia="Times New Roman" w:cstheme="minorHAnsi"/>
          <w:bCs/>
          <w:color w:val="000000" w:themeColor="text1"/>
          <w:spacing w:val="-10"/>
          <w:kern w:val="28"/>
          <w:sz w:val="36"/>
          <w:szCs w:val="36"/>
        </w:rPr>
        <w:t xml:space="preserve"> &amp;</w:t>
      </w:r>
    </w:p>
    <w:p w14:paraId="2A2F1DA0" w14:textId="17BCCA60" w:rsidR="00787E36" w:rsidRPr="00DA1CD7" w:rsidRDefault="00787E36" w:rsidP="009F7A8F">
      <w:pPr>
        <w:spacing w:after="0" w:line="276" w:lineRule="auto"/>
        <w:jc w:val="center"/>
        <w:rPr>
          <w:rFonts w:eastAsia="Times New Roman" w:cstheme="minorHAnsi"/>
          <w:bCs/>
          <w:color w:val="000000" w:themeColor="text1"/>
          <w:spacing w:val="-10"/>
          <w:kern w:val="28"/>
          <w:sz w:val="36"/>
          <w:szCs w:val="36"/>
        </w:rPr>
        <w:sectPr w:rsidR="00787E36" w:rsidRPr="00DA1CD7">
          <w:headerReference w:type="even" r:id="rId9"/>
          <w:headerReference w:type="default" r:id="rId10"/>
          <w:footerReference w:type="even" r:id="rId11"/>
          <w:footerReference w:type="default" r:id="rId12"/>
          <w:headerReference w:type="first" r:id="rId13"/>
          <w:footerReference w:type="first" r:id="rId14"/>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DA1CD7">
        <w:rPr>
          <w:rFonts w:eastAsia="Times New Roman" w:cstheme="minorHAnsi"/>
          <w:bCs/>
          <w:color w:val="000000" w:themeColor="text1"/>
          <w:spacing w:val="-10"/>
          <w:kern w:val="28"/>
          <w:sz w:val="36"/>
          <w:szCs w:val="36"/>
        </w:rPr>
        <w:t xml:space="preserve">Delegation of Authority </w:t>
      </w:r>
    </w:p>
    <w:p w14:paraId="6C9041FD" w14:textId="77777777" w:rsidR="001B543C" w:rsidRPr="009F7A8F" w:rsidRDefault="001B543C" w:rsidP="002915E7">
      <w:pPr>
        <w:spacing w:after="0" w:line="276" w:lineRule="auto"/>
        <w:jc w:val="both"/>
        <w:rPr>
          <w:rFonts w:cstheme="minorHAnsi"/>
        </w:rPr>
      </w:pPr>
    </w:p>
    <w:sdt>
      <w:sdtPr>
        <w:rPr>
          <w:rFonts w:cstheme="minorHAnsi"/>
        </w:rPr>
        <w:id w:val="1301652162"/>
        <w:docPartObj>
          <w:docPartGallery w:val="Table of Contents"/>
          <w:docPartUnique/>
        </w:docPartObj>
      </w:sdtPr>
      <w:sdtEndPr>
        <w:rPr>
          <w:noProof/>
        </w:rPr>
      </w:sdtEndPr>
      <w:sdtContent>
        <w:p w14:paraId="41267F14" w14:textId="291EF478" w:rsidR="00FD28E6" w:rsidRPr="009F7A8F" w:rsidRDefault="00FD28E6" w:rsidP="002915E7">
          <w:pPr>
            <w:spacing w:after="0" w:line="276" w:lineRule="auto"/>
            <w:jc w:val="both"/>
            <w:rPr>
              <w:rFonts w:cstheme="minorHAnsi"/>
            </w:rPr>
          </w:pPr>
          <w:r w:rsidRPr="009F7A8F">
            <w:rPr>
              <w:rFonts w:cstheme="minorHAnsi"/>
            </w:rPr>
            <w:t>Contents</w:t>
          </w:r>
          <w:r w:rsidR="000049A4" w:rsidRPr="009F7A8F">
            <w:rPr>
              <w:rFonts w:cstheme="minorHAnsi"/>
            </w:rPr>
            <w:br/>
          </w:r>
        </w:p>
        <w:p w14:paraId="5453802A" w14:textId="6105EC99" w:rsidR="006B1ED9" w:rsidRDefault="00FD28E6">
          <w:pPr>
            <w:pStyle w:val="TOC1"/>
            <w:tabs>
              <w:tab w:val="right" w:leader="dot" w:pos="9016"/>
            </w:tabs>
            <w:rPr>
              <w:rFonts w:eastAsiaTheme="minorEastAsia"/>
              <w:noProof/>
              <w:kern w:val="2"/>
              <w:lang w:eastAsia="en-IN"/>
              <w14:ligatures w14:val="standardContextual"/>
            </w:rPr>
          </w:pPr>
          <w:r w:rsidRPr="009F7A8F">
            <w:rPr>
              <w:rFonts w:cstheme="minorHAnsi"/>
            </w:rPr>
            <w:fldChar w:fldCharType="begin"/>
          </w:r>
          <w:r w:rsidRPr="009F7A8F">
            <w:rPr>
              <w:rFonts w:cstheme="minorHAnsi"/>
            </w:rPr>
            <w:instrText xml:space="preserve"> TOC \o "1-3" \h \z \u </w:instrText>
          </w:r>
          <w:r w:rsidRPr="009F7A8F">
            <w:rPr>
              <w:rFonts w:cstheme="minorHAnsi"/>
            </w:rPr>
            <w:fldChar w:fldCharType="separate"/>
          </w:r>
          <w:hyperlink w:anchor="_Toc189074507" w:history="1">
            <w:r w:rsidR="006B1ED9" w:rsidRPr="0042210B">
              <w:rPr>
                <w:rStyle w:val="Hyperlink"/>
                <w:rFonts w:eastAsia="Times New Roman" w:cstheme="minorHAnsi"/>
                <w:noProof/>
              </w:rPr>
              <w:t>Information Security Policy</w:t>
            </w:r>
            <w:r w:rsidR="006B1ED9">
              <w:rPr>
                <w:noProof/>
                <w:webHidden/>
              </w:rPr>
              <w:tab/>
            </w:r>
            <w:r w:rsidR="006B1ED9">
              <w:rPr>
                <w:noProof/>
                <w:webHidden/>
              </w:rPr>
              <w:fldChar w:fldCharType="begin"/>
            </w:r>
            <w:r w:rsidR="006B1ED9">
              <w:rPr>
                <w:noProof/>
                <w:webHidden/>
              </w:rPr>
              <w:instrText xml:space="preserve"> PAGEREF _Toc189074507 \h </w:instrText>
            </w:r>
            <w:r w:rsidR="006B1ED9">
              <w:rPr>
                <w:noProof/>
                <w:webHidden/>
              </w:rPr>
            </w:r>
            <w:r w:rsidR="006B1ED9">
              <w:rPr>
                <w:noProof/>
                <w:webHidden/>
              </w:rPr>
              <w:fldChar w:fldCharType="separate"/>
            </w:r>
            <w:r w:rsidR="006B1ED9">
              <w:rPr>
                <w:noProof/>
                <w:webHidden/>
              </w:rPr>
              <w:t>1</w:t>
            </w:r>
            <w:r w:rsidR="006B1ED9">
              <w:rPr>
                <w:noProof/>
                <w:webHidden/>
              </w:rPr>
              <w:fldChar w:fldCharType="end"/>
            </w:r>
          </w:hyperlink>
        </w:p>
        <w:p w14:paraId="2268BA3B" w14:textId="073E7891"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08" w:history="1">
            <w:r w:rsidR="006B1ED9" w:rsidRPr="0042210B">
              <w:rPr>
                <w:rStyle w:val="Hyperlink"/>
                <w:rFonts w:cstheme="minorHAnsi"/>
                <w:b/>
                <w:bCs/>
                <w:noProof/>
              </w:rPr>
              <w:t>1.</w:t>
            </w:r>
            <w:r w:rsidR="006B1ED9">
              <w:rPr>
                <w:rFonts w:eastAsiaTheme="minorEastAsia"/>
                <w:noProof/>
                <w:kern w:val="2"/>
                <w:lang w:eastAsia="en-IN"/>
                <w14:ligatures w14:val="standardContextual"/>
              </w:rPr>
              <w:tab/>
            </w:r>
            <w:r w:rsidR="006B1ED9" w:rsidRPr="0042210B">
              <w:rPr>
                <w:rStyle w:val="Hyperlink"/>
                <w:rFonts w:cstheme="minorHAnsi"/>
                <w:b/>
                <w:bCs/>
                <w:noProof/>
              </w:rPr>
              <w:t>Standard operating policy &amp; procedure (SOPP)</w:t>
            </w:r>
            <w:r w:rsidR="006B1ED9">
              <w:rPr>
                <w:noProof/>
                <w:webHidden/>
              </w:rPr>
              <w:tab/>
            </w:r>
            <w:r w:rsidR="006B1ED9">
              <w:rPr>
                <w:noProof/>
                <w:webHidden/>
              </w:rPr>
              <w:fldChar w:fldCharType="begin"/>
            </w:r>
            <w:r w:rsidR="006B1ED9">
              <w:rPr>
                <w:noProof/>
                <w:webHidden/>
              </w:rPr>
              <w:instrText xml:space="preserve"> PAGEREF _Toc189074508 \h </w:instrText>
            </w:r>
            <w:r w:rsidR="006B1ED9">
              <w:rPr>
                <w:noProof/>
                <w:webHidden/>
              </w:rPr>
            </w:r>
            <w:r w:rsidR="006B1ED9">
              <w:rPr>
                <w:noProof/>
                <w:webHidden/>
              </w:rPr>
              <w:fldChar w:fldCharType="separate"/>
            </w:r>
            <w:r w:rsidR="006B1ED9">
              <w:rPr>
                <w:noProof/>
                <w:webHidden/>
              </w:rPr>
              <w:t>3</w:t>
            </w:r>
            <w:r w:rsidR="006B1ED9">
              <w:rPr>
                <w:noProof/>
                <w:webHidden/>
              </w:rPr>
              <w:fldChar w:fldCharType="end"/>
            </w:r>
          </w:hyperlink>
        </w:p>
        <w:p w14:paraId="26BD1D49" w14:textId="7EB458B6" w:rsidR="006B1ED9" w:rsidRDefault="00427C17">
          <w:pPr>
            <w:pStyle w:val="TOC2"/>
            <w:rPr>
              <w:rFonts w:eastAsiaTheme="minorEastAsia"/>
              <w:noProof/>
              <w:kern w:val="2"/>
              <w:lang w:eastAsia="en-IN"/>
              <w14:ligatures w14:val="standardContextual"/>
            </w:rPr>
          </w:pPr>
          <w:hyperlink w:anchor="_Toc189074509" w:history="1">
            <w:r w:rsidR="006B1ED9" w:rsidRPr="0042210B">
              <w:rPr>
                <w:rStyle w:val="Hyperlink"/>
                <w:rFonts w:cstheme="minorHAnsi"/>
                <w:b/>
                <w:bCs/>
                <w:noProof/>
              </w:rPr>
              <w:t>1.1</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Introduction</w:t>
            </w:r>
            <w:r w:rsidR="006B1ED9">
              <w:rPr>
                <w:noProof/>
                <w:webHidden/>
              </w:rPr>
              <w:tab/>
            </w:r>
            <w:r w:rsidR="006B1ED9">
              <w:rPr>
                <w:noProof/>
                <w:webHidden/>
              </w:rPr>
              <w:fldChar w:fldCharType="begin"/>
            </w:r>
            <w:r w:rsidR="006B1ED9">
              <w:rPr>
                <w:noProof/>
                <w:webHidden/>
              </w:rPr>
              <w:instrText xml:space="preserve"> PAGEREF _Toc189074509 \h </w:instrText>
            </w:r>
            <w:r w:rsidR="006B1ED9">
              <w:rPr>
                <w:noProof/>
                <w:webHidden/>
              </w:rPr>
            </w:r>
            <w:r w:rsidR="006B1ED9">
              <w:rPr>
                <w:noProof/>
                <w:webHidden/>
              </w:rPr>
              <w:fldChar w:fldCharType="separate"/>
            </w:r>
            <w:r w:rsidR="006B1ED9">
              <w:rPr>
                <w:noProof/>
                <w:webHidden/>
              </w:rPr>
              <w:t>3</w:t>
            </w:r>
            <w:r w:rsidR="006B1ED9">
              <w:rPr>
                <w:noProof/>
                <w:webHidden/>
              </w:rPr>
              <w:fldChar w:fldCharType="end"/>
            </w:r>
          </w:hyperlink>
        </w:p>
        <w:p w14:paraId="401947AC" w14:textId="06E3A19B" w:rsidR="006B1ED9" w:rsidRDefault="00427C17">
          <w:pPr>
            <w:pStyle w:val="TOC2"/>
            <w:rPr>
              <w:rFonts w:eastAsiaTheme="minorEastAsia"/>
              <w:noProof/>
              <w:kern w:val="2"/>
              <w:lang w:eastAsia="en-IN"/>
              <w14:ligatures w14:val="standardContextual"/>
            </w:rPr>
          </w:pPr>
          <w:hyperlink w:anchor="_Toc189074510" w:history="1">
            <w:r w:rsidR="006B1ED9" w:rsidRPr="0042210B">
              <w:rPr>
                <w:rStyle w:val="Hyperlink"/>
                <w:rFonts w:cstheme="minorHAnsi"/>
                <w:b/>
                <w:bCs/>
                <w:noProof/>
              </w:rPr>
              <w:t>1.2</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Document Review and approval</w:t>
            </w:r>
            <w:r w:rsidR="006B1ED9">
              <w:rPr>
                <w:noProof/>
                <w:webHidden/>
              </w:rPr>
              <w:tab/>
            </w:r>
            <w:r w:rsidR="006B1ED9">
              <w:rPr>
                <w:noProof/>
                <w:webHidden/>
              </w:rPr>
              <w:fldChar w:fldCharType="begin"/>
            </w:r>
            <w:r w:rsidR="006B1ED9">
              <w:rPr>
                <w:noProof/>
                <w:webHidden/>
              </w:rPr>
              <w:instrText xml:space="preserve"> PAGEREF _Toc189074510 \h </w:instrText>
            </w:r>
            <w:r w:rsidR="006B1ED9">
              <w:rPr>
                <w:noProof/>
                <w:webHidden/>
              </w:rPr>
            </w:r>
            <w:r w:rsidR="006B1ED9">
              <w:rPr>
                <w:noProof/>
                <w:webHidden/>
              </w:rPr>
              <w:fldChar w:fldCharType="separate"/>
            </w:r>
            <w:r w:rsidR="006B1ED9">
              <w:rPr>
                <w:noProof/>
                <w:webHidden/>
              </w:rPr>
              <w:t>3</w:t>
            </w:r>
            <w:r w:rsidR="006B1ED9">
              <w:rPr>
                <w:noProof/>
                <w:webHidden/>
              </w:rPr>
              <w:fldChar w:fldCharType="end"/>
            </w:r>
          </w:hyperlink>
        </w:p>
        <w:p w14:paraId="24DF5645" w14:textId="017BD302"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11" w:history="1">
            <w:r w:rsidR="006B1ED9" w:rsidRPr="0042210B">
              <w:rPr>
                <w:rStyle w:val="Hyperlink"/>
                <w:rFonts w:cstheme="minorHAnsi"/>
                <w:b/>
                <w:bCs/>
                <w:noProof/>
              </w:rPr>
              <w:t>2.</w:t>
            </w:r>
            <w:r w:rsidR="006B1ED9">
              <w:rPr>
                <w:rFonts w:eastAsiaTheme="minorEastAsia"/>
                <w:noProof/>
                <w:kern w:val="2"/>
                <w:lang w:eastAsia="en-IN"/>
                <w14:ligatures w14:val="standardContextual"/>
              </w:rPr>
              <w:tab/>
            </w:r>
            <w:r w:rsidR="006B1ED9" w:rsidRPr="0042210B">
              <w:rPr>
                <w:rStyle w:val="Hyperlink"/>
                <w:rFonts w:cstheme="minorHAnsi"/>
                <w:b/>
                <w:bCs/>
                <w:noProof/>
              </w:rPr>
              <w:t>Executive Summary</w:t>
            </w:r>
            <w:r w:rsidR="006B1ED9">
              <w:rPr>
                <w:noProof/>
                <w:webHidden/>
              </w:rPr>
              <w:tab/>
            </w:r>
            <w:r w:rsidR="006B1ED9">
              <w:rPr>
                <w:noProof/>
                <w:webHidden/>
              </w:rPr>
              <w:fldChar w:fldCharType="begin"/>
            </w:r>
            <w:r w:rsidR="006B1ED9">
              <w:rPr>
                <w:noProof/>
                <w:webHidden/>
              </w:rPr>
              <w:instrText xml:space="preserve"> PAGEREF _Toc189074511 \h </w:instrText>
            </w:r>
            <w:r w:rsidR="006B1ED9">
              <w:rPr>
                <w:noProof/>
                <w:webHidden/>
              </w:rPr>
            </w:r>
            <w:r w:rsidR="006B1ED9">
              <w:rPr>
                <w:noProof/>
                <w:webHidden/>
              </w:rPr>
              <w:fldChar w:fldCharType="separate"/>
            </w:r>
            <w:r w:rsidR="006B1ED9">
              <w:rPr>
                <w:noProof/>
                <w:webHidden/>
              </w:rPr>
              <w:t>4</w:t>
            </w:r>
            <w:r w:rsidR="006B1ED9">
              <w:rPr>
                <w:noProof/>
                <w:webHidden/>
              </w:rPr>
              <w:fldChar w:fldCharType="end"/>
            </w:r>
          </w:hyperlink>
        </w:p>
        <w:p w14:paraId="26FD652B" w14:textId="671C55B4"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12" w:history="1">
            <w:r w:rsidR="006B1ED9" w:rsidRPr="0042210B">
              <w:rPr>
                <w:rStyle w:val="Hyperlink"/>
                <w:rFonts w:cstheme="minorHAnsi"/>
                <w:b/>
                <w:bCs/>
                <w:noProof/>
              </w:rPr>
              <w:t>3.</w:t>
            </w:r>
            <w:r w:rsidR="006B1ED9">
              <w:rPr>
                <w:rFonts w:eastAsiaTheme="minorEastAsia"/>
                <w:noProof/>
                <w:kern w:val="2"/>
                <w:lang w:eastAsia="en-IN"/>
                <w14:ligatures w14:val="standardContextual"/>
              </w:rPr>
              <w:tab/>
            </w:r>
            <w:r w:rsidR="006B1ED9" w:rsidRPr="0042210B">
              <w:rPr>
                <w:rStyle w:val="Hyperlink"/>
                <w:rFonts w:cstheme="minorHAnsi"/>
                <w:b/>
                <w:bCs/>
                <w:noProof/>
              </w:rPr>
              <w:t>Scope</w:t>
            </w:r>
            <w:r w:rsidR="006B1ED9">
              <w:rPr>
                <w:noProof/>
                <w:webHidden/>
              </w:rPr>
              <w:tab/>
            </w:r>
            <w:r w:rsidR="006B1ED9">
              <w:rPr>
                <w:noProof/>
                <w:webHidden/>
              </w:rPr>
              <w:fldChar w:fldCharType="begin"/>
            </w:r>
            <w:r w:rsidR="006B1ED9">
              <w:rPr>
                <w:noProof/>
                <w:webHidden/>
              </w:rPr>
              <w:instrText xml:space="preserve"> PAGEREF _Toc189074512 \h </w:instrText>
            </w:r>
            <w:r w:rsidR="006B1ED9">
              <w:rPr>
                <w:noProof/>
                <w:webHidden/>
              </w:rPr>
            </w:r>
            <w:r w:rsidR="006B1ED9">
              <w:rPr>
                <w:noProof/>
                <w:webHidden/>
              </w:rPr>
              <w:fldChar w:fldCharType="separate"/>
            </w:r>
            <w:r w:rsidR="006B1ED9">
              <w:rPr>
                <w:noProof/>
                <w:webHidden/>
              </w:rPr>
              <w:t>6</w:t>
            </w:r>
            <w:r w:rsidR="006B1ED9">
              <w:rPr>
                <w:noProof/>
                <w:webHidden/>
              </w:rPr>
              <w:fldChar w:fldCharType="end"/>
            </w:r>
          </w:hyperlink>
        </w:p>
        <w:p w14:paraId="621EDCC4" w14:textId="520C1276"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13" w:history="1">
            <w:r w:rsidR="006B1ED9" w:rsidRPr="0042210B">
              <w:rPr>
                <w:rStyle w:val="Hyperlink"/>
                <w:rFonts w:cstheme="minorHAnsi"/>
                <w:b/>
                <w:bCs/>
                <w:noProof/>
              </w:rPr>
              <w:t>4.</w:t>
            </w:r>
            <w:r w:rsidR="006B1ED9">
              <w:rPr>
                <w:rFonts w:eastAsiaTheme="minorEastAsia"/>
                <w:noProof/>
                <w:kern w:val="2"/>
                <w:lang w:eastAsia="en-IN"/>
                <w14:ligatures w14:val="standardContextual"/>
              </w:rPr>
              <w:tab/>
            </w:r>
            <w:r w:rsidR="006B1ED9" w:rsidRPr="0042210B">
              <w:rPr>
                <w:rStyle w:val="Hyperlink"/>
                <w:rFonts w:cstheme="minorHAnsi"/>
                <w:b/>
                <w:bCs/>
                <w:noProof/>
              </w:rPr>
              <w:t>User Access Management</w:t>
            </w:r>
            <w:r w:rsidR="006B1ED9">
              <w:rPr>
                <w:noProof/>
                <w:webHidden/>
              </w:rPr>
              <w:tab/>
            </w:r>
            <w:r w:rsidR="006B1ED9">
              <w:rPr>
                <w:noProof/>
                <w:webHidden/>
              </w:rPr>
              <w:fldChar w:fldCharType="begin"/>
            </w:r>
            <w:r w:rsidR="006B1ED9">
              <w:rPr>
                <w:noProof/>
                <w:webHidden/>
              </w:rPr>
              <w:instrText xml:space="preserve"> PAGEREF _Toc189074513 \h </w:instrText>
            </w:r>
            <w:r w:rsidR="006B1ED9">
              <w:rPr>
                <w:noProof/>
                <w:webHidden/>
              </w:rPr>
            </w:r>
            <w:r w:rsidR="006B1ED9">
              <w:rPr>
                <w:noProof/>
                <w:webHidden/>
              </w:rPr>
              <w:fldChar w:fldCharType="separate"/>
            </w:r>
            <w:r w:rsidR="006B1ED9">
              <w:rPr>
                <w:noProof/>
                <w:webHidden/>
              </w:rPr>
              <w:t>6</w:t>
            </w:r>
            <w:r w:rsidR="006B1ED9">
              <w:rPr>
                <w:noProof/>
                <w:webHidden/>
              </w:rPr>
              <w:fldChar w:fldCharType="end"/>
            </w:r>
          </w:hyperlink>
        </w:p>
        <w:p w14:paraId="5508233E" w14:textId="2D10AE34" w:rsidR="006B1ED9" w:rsidRDefault="00427C17">
          <w:pPr>
            <w:pStyle w:val="TOC2"/>
            <w:rPr>
              <w:rFonts w:eastAsiaTheme="minorEastAsia"/>
              <w:noProof/>
              <w:kern w:val="2"/>
              <w:lang w:eastAsia="en-IN"/>
              <w14:ligatures w14:val="standardContextual"/>
            </w:rPr>
          </w:pPr>
          <w:hyperlink w:anchor="_Toc189074514" w:history="1">
            <w:r w:rsidR="006B1ED9" w:rsidRPr="0042210B">
              <w:rPr>
                <w:rStyle w:val="Hyperlink"/>
                <w:rFonts w:cstheme="minorHAnsi"/>
                <w:b/>
                <w:bCs/>
                <w:noProof/>
              </w:rPr>
              <w:t>4.1</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Granting User Access</w:t>
            </w:r>
            <w:r w:rsidR="006B1ED9">
              <w:rPr>
                <w:noProof/>
                <w:webHidden/>
              </w:rPr>
              <w:tab/>
            </w:r>
            <w:r w:rsidR="006B1ED9">
              <w:rPr>
                <w:noProof/>
                <w:webHidden/>
              </w:rPr>
              <w:fldChar w:fldCharType="begin"/>
            </w:r>
            <w:r w:rsidR="006B1ED9">
              <w:rPr>
                <w:noProof/>
                <w:webHidden/>
              </w:rPr>
              <w:instrText xml:space="preserve"> PAGEREF _Toc189074514 \h </w:instrText>
            </w:r>
            <w:r w:rsidR="006B1ED9">
              <w:rPr>
                <w:noProof/>
                <w:webHidden/>
              </w:rPr>
            </w:r>
            <w:r w:rsidR="006B1ED9">
              <w:rPr>
                <w:noProof/>
                <w:webHidden/>
              </w:rPr>
              <w:fldChar w:fldCharType="separate"/>
            </w:r>
            <w:r w:rsidR="006B1ED9">
              <w:rPr>
                <w:noProof/>
                <w:webHidden/>
              </w:rPr>
              <w:t>6</w:t>
            </w:r>
            <w:r w:rsidR="006B1ED9">
              <w:rPr>
                <w:noProof/>
                <w:webHidden/>
              </w:rPr>
              <w:fldChar w:fldCharType="end"/>
            </w:r>
          </w:hyperlink>
        </w:p>
        <w:p w14:paraId="343CEBC6" w14:textId="5447F4A9" w:rsidR="006B1ED9" w:rsidRDefault="00427C17">
          <w:pPr>
            <w:pStyle w:val="TOC2"/>
            <w:rPr>
              <w:rFonts w:eastAsiaTheme="minorEastAsia"/>
              <w:noProof/>
              <w:kern w:val="2"/>
              <w:lang w:eastAsia="en-IN"/>
              <w14:ligatures w14:val="standardContextual"/>
            </w:rPr>
          </w:pPr>
          <w:hyperlink w:anchor="_Toc189074515" w:history="1">
            <w:r w:rsidR="006B1ED9" w:rsidRPr="0042210B">
              <w:rPr>
                <w:rStyle w:val="Hyperlink"/>
                <w:rFonts w:cstheme="minorHAnsi"/>
                <w:b/>
                <w:bCs/>
                <w:noProof/>
              </w:rPr>
              <w:t>4.2</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Modifying User Access</w:t>
            </w:r>
            <w:r w:rsidR="006B1ED9">
              <w:rPr>
                <w:noProof/>
                <w:webHidden/>
              </w:rPr>
              <w:tab/>
            </w:r>
            <w:r w:rsidR="006B1ED9">
              <w:rPr>
                <w:noProof/>
                <w:webHidden/>
              </w:rPr>
              <w:fldChar w:fldCharType="begin"/>
            </w:r>
            <w:r w:rsidR="006B1ED9">
              <w:rPr>
                <w:noProof/>
                <w:webHidden/>
              </w:rPr>
              <w:instrText xml:space="preserve"> PAGEREF _Toc189074515 \h </w:instrText>
            </w:r>
            <w:r w:rsidR="006B1ED9">
              <w:rPr>
                <w:noProof/>
                <w:webHidden/>
              </w:rPr>
            </w:r>
            <w:r w:rsidR="006B1ED9">
              <w:rPr>
                <w:noProof/>
                <w:webHidden/>
              </w:rPr>
              <w:fldChar w:fldCharType="separate"/>
            </w:r>
            <w:r w:rsidR="006B1ED9">
              <w:rPr>
                <w:noProof/>
                <w:webHidden/>
              </w:rPr>
              <w:t>8</w:t>
            </w:r>
            <w:r w:rsidR="006B1ED9">
              <w:rPr>
                <w:noProof/>
                <w:webHidden/>
              </w:rPr>
              <w:fldChar w:fldCharType="end"/>
            </w:r>
          </w:hyperlink>
        </w:p>
        <w:p w14:paraId="202DD423" w14:textId="1A3A9FCA" w:rsidR="006B1ED9" w:rsidRDefault="00427C17">
          <w:pPr>
            <w:pStyle w:val="TOC2"/>
            <w:rPr>
              <w:rFonts w:eastAsiaTheme="minorEastAsia"/>
              <w:noProof/>
              <w:kern w:val="2"/>
              <w:lang w:eastAsia="en-IN"/>
              <w14:ligatures w14:val="standardContextual"/>
            </w:rPr>
          </w:pPr>
          <w:hyperlink w:anchor="_Toc189074516" w:history="1">
            <w:r w:rsidR="006B1ED9" w:rsidRPr="0042210B">
              <w:rPr>
                <w:rStyle w:val="Hyperlink"/>
                <w:rFonts w:cstheme="minorHAnsi"/>
                <w:b/>
                <w:bCs/>
                <w:noProof/>
              </w:rPr>
              <w:t>4.3</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Removal of User Access</w:t>
            </w:r>
            <w:r w:rsidR="006B1ED9">
              <w:rPr>
                <w:noProof/>
                <w:webHidden/>
              </w:rPr>
              <w:tab/>
            </w:r>
            <w:r w:rsidR="006B1ED9">
              <w:rPr>
                <w:noProof/>
                <w:webHidden/>
              </w:rPr>
              <w:fldChar w:fldCharType="begin"/>
            </w:r>
            <w:r w:rsidR="006B1ED9">
              <w:rPr>
                <w:noProof/>
                <w:webHidden/>
              </w:rPr>
              <w:instrText xml:space="preserve"> PAGEREF _Toc189074516 \h </w:instrText>
            </w:r>
            <w:r w:rsidR="006B1ED9">
              <w:rPr>
                <w:noProof/>
                <w:webHidden/>
              </w:rPr>
            </w:r>
            <w:r w:rsidR="006B1ED9">
              <w:rPr>
                <w:noProof/>
                <w:webHidden/>
              </w:rPr>
              <w:fldChar w:fldCharType="separate"/>
            </w:r>
            <w:r w:rsidR="006B1ED9">
              <w:rPr>
                <w:noProof/>
                <w:webHidden/>
              </w:rPr>
              <w:t>8</w:t>
            </w:r>
            <w:r w:rsidR="006B1ED9">
              <w:rPr>
                <w:noProof/>
                <w:webHidden/>
              </w:rPr>
              <w:fldChar w:fldCharType="end"/>
            </w:r>
          </w:hyperlink>
        </w:p>
        <w:p w14:paraId="193007F4" w14:textId="48810D8C" w:rsidR="006B1ED9" w:rsidRDefault="00427C17">
          <w:pPr>
            <w:pStyle w:val="TOC2"/>
            <w:rPr>
              <w:rFonts w:eastAsiaTheme="minorEastAsia"/>
              <w:noProof/>
              <w:kern w:val="2"/>
              <w:lang w:eastAsia="en-IN"/>
              <w14:ligatures w14:val="standardContextual"/>
            </w:rPr>
          </w:pPr>
          <w:hyperlink w:anchor="_Toc189074517" w:history="1">
            <w:r w:rsidR="006B1ED9" w:rsidRPr="0042210B">
              <w:rPr>
                <w:rStyle w:val="Hyperlink"/>
                <w:rFonts w:cstheme="minorHAnsi"/>
                <w:b/>
                <w:bCs/>
                <w:noProof/>
              </w:rPr>
              <w:t>4.4</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Privileged Users</w:t>
            </w:r>
            <w:r w:rsidR="006B1ED9">
              <w:rPr>
                <w:noProof/>
                <w:webHidden/>
              </w:rPr>
              <w:tab/>
            </w:r>
            <w:r w:rsidR="006B1ED9">
              <w:rPr>
                <w:noProof/>
                <w:webHidden/>
              </w:rPr>
              <w:fldChar w:fldCharType="begin"/>
            </w:r>
            <w:r w:rsidR="006B1ED9">
              <w:rPr>
                <w:noProof/>
                <w:webHidden/>
              </w:rPr>
              <w:instrText xml:space="preserve"> PAGEREF _Toc189074517 \h </w:instrText>
            </w:r>
            <w:r w:rsidR="006B1ED9">
              <w:rPr>
                <w:noProof/>
                <w:webHidden/>
              </w:rPr>
            </w:r>
            <w:r w:rsidR="006B1ED9">
              <w:rPr>
                <w:noProof/>
                <w:webHidden/>
              </w:rPr>
              <w:fldChar w:fldCharType="separate"/>
            </w:r>
            <w:r w:rsidR="006B1ED9">
              <w:rPr>
                <w:noProof/>
                <w:webHidden/>
              </w:rPr>
              <w:t>8</w:t>
            </w:r>
            <w:r w:rsidR="006B1ED9">
              <w:rPr>
                <w:noProof/>
                <w:webHidden/>
              </w:rPr>
              <w:fldChar w:fldCharType="end"/>
            </w:r>
          </w:hyperlink>
        </w:p>
        <w:p w14:paraId="62ADC8D2" w14:textId="4B86C10E" w:rsidR="006B1ED9" w:rsidRDefault="00427C17">
          <w:pPr>
            <w:pStyle w:val="TOC2"/>
            <w:rPr>
              <w:rFonts w:eastAsiaTheme="minorEastAsia"/>
              <w:noProof/>
              <w:kern w:val="2"/>
              <w:lang w:eastAsia="en-IN"/>
              <w14:ligatures w14:val="standardContextual"/>
            </w:rPr>
          </w:pPr>
          <w:hyperlink w:anchor="_Toc189074518" w:history="1">
            <w:r w:rsidR="006B1ED9" w:rsidRPr="0042210B">
              <w:rPr>
                <w:rStyle w:val="Hyperlink"/>
                <w:rFonts w:cstheme="minorHAnsi"/>
                <w:b/>
                <w:bCs/>
                <w:noProof/>
              </w:rPr>
              <w:t>4.5</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User Access Review</w:t>
            </w:r>
            <w:r w:rsidR="006B1ED9">
              <w:rPr>
                <w:noProof/>
                <w:webHidden/>
              </w:rPr>
              <w:tab/>
            </w:r>
            <w:r w:rsidR="006B1ED9">
              <w:rPr>
                <w:noProof/>
                <w:webHidden/>
              </w:rPr>
              <w:fldChar w:fldCharType="begin"/>
            </w:r>
            <w:r w:rsidR="006B1ED9">
              <w:rPr>
                <w:noProof/>
                <w:webHidden/>
              </w:rPr>
              <w:instrText xml:space="preserve"> PAGEREF _Toc189074518 \h </w:instrText>
            </w:r>
            <w:r w:rsidR="006B1ED9">
              <w:rPr>
                <w:noProof/>
                <w:webHidden/>
              </w:rPr>
            </w:r>
            <w:r w:rsidR="006B1ED9">
              <w:rPr>
                <w:noProof/>
                <w:webHidden/>
              </w:rPr>
              <w:fldChar w:fldCharType="separate"/>
            </w:r>
            <w:r w:rsidR="006B1ED9">
              <w:rPr>
                <w:noProof/>
                <w:webHidden/>
              </w:rPr>
              <w:t>8</w:t>
            </w:r>
            <w:r w:rsidR="006B1ED9">
              <w:rPr>
                <w:noProof/>
                <w:webHidden/>
              </w:rPr>
              <w:fldChar w:fldCharType="end"/>
            </w:r>
          </w:hyperlink>
        </w:p>
        <w:p w14:paraId="3FFE0E6F" w14:textId="4AB7AC1F" w:rsidR="006B1ED9" w:rsidRDefault="00427C17">
          <w:pPr>
            <w:pStyle w:val="TOC2"/>
            <w:rPr>
              <w:rFonts w:eastAsiaTheme="minorEastAsia"/>
              <w:noProof/>
              <w:kern w:val="2"/>
              <w:lang w:eastAsia="en-IN"/>
              <w14:ligatures w14:val="standardContextual"/>
            </w:rPr>
          </w:pPr>
          <w:hyperlink w:anchor="_Toc189074519" w:history="1">
            <w:r w:rsidR="006B1ED9" w:rsidRPr="0042210B">
              <w:rPr>
                <w:rStyle w:val="Hyperlink"/>
                <w:rFonts w:cstheme="minorHAnsi"/>
                <w:b/>
                <w:bCs/>
                <w:noProof/>
              </w:rPr>
              <w:t>4.6</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Password Management</w:t>
            </w:r>
            <w:r w:rsidR="006B1ED9">
              <w:rPr>
                <w:noProof/>
                <w:webHidden/>
              </w:rPr>
              <w:tab/>
            </w:r>
            <w:r w:rsidR="006B1ED9">
              <w:rPr>
                <w:noProof/>
                <w:webHidden/>
              </w:rPr>
              <w:fldChar w:fldCharType="begin"/>
            </w:r>
            <w:r w:rsidR="006B1ED9">
              <w:rPr>
                <w:noProof/>
                <w:webHidden/>
              </w:rPr>
              <w:instrText xml:space="preserve"> PAGEREF _Toc189074519 \h </w:instrText>
            </w:r>
            <w:r w:rsidR="006B1ED9">
              <w:rPr>
                <w:noProof/>
                <w:webHidden/>
              </w:rPr>
            </w:r>
            <w:r w:rsidR="006B1ED9">
              <w:rPr>
                <w:noProof/>
                <w:webHidden/>
              </w:rPr>
              <w:fldChar w:fldCharType="separate"/>
            </w:r>
            <w:r w:rsidR="006B1ED9">
              <w:rPr>
                <w:noProof/>
                <w:webHidden/>
              </w:rPr>
              <w:t>12</w:t>
            </w:r>
            <w:r w:rsidR="006B1ED9">
              <w:rPr>
                <w:noProof/>
                <w:webHidden/>
              </w:rPr>
              <w:fldChar w:fldCharType="end"/>
            </w:r>
          </w:hyperlink>
        </w:p>
        <w:p w14:paraId="107C929E" w14:textId="7F93DCEC" w:rsidR="006B1ED9" w:rsidRDefault="00427C17">
          <w:pPr>
            <w:pStyle w:val="TOC2"/>
            <w:rPr>
              <w:rFonts w:eastAsiaTheme="minorEastAsia"/>
              <w:noProof/>
              <w:kern w:val="2"/>
              <w:lang w:eastAsia="en-IN"/>
              <w14:ligatures w14:val="standardContextual"/>
            </w:rPr>
          </w:pPr>
          <w:hyperlink w:anchor="_Toc189074520" w:history="1">
            <w:r w:rsidR="006B1ED9" w:rsidRPr="0042210B">
              <w:rPr>
                <w:rStyle w:val="Hyperlink"/>
                <w:rFonts w:cstheme="minorHAnsi"/>
                <w:b/>
                <w:bCs/>
                <w:noProof/>
              </w:rPr>
              <w:t>4.7</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Database Access</w:t>
            </w:r>
            <w:r w:rsidR="006B1ED9">
              <w:rPr>
                <w:noProof/>
                <w:webHidden/>
              </w:rPr>
              <w:tab/>
            </w:r>
            <w:r w:rsidR="006B1ED9">
              <w:rPr>
                <w:noProof/>
                <w:webHidden/>
              </w:rPr>
              <w:fldChar w:fldCharType="begin"/>
            </w:r>
            <w:r w:rsidR="006B1ED9">
              <w:rPr>
                <w:noProof/>
                <w:webHidden/>
              </w:rPr>
              <w:instrText xml:space="preserve"> PAGEREF _Toc189074520 \h </w:instrText>
            </w:r>
            <w:r w:rsidR="006B1ED9">
              <w:rPr>
                <w:noProof/>
                <w:webHidden/>
              </w:rPr>
            </w:r>
            <w:r w:rsidR="006B1ED9">
              <w:rPr>
                <w:noProof/>
                <w:webHidden/>
              </w:rPr>
              <w:fldChar w:fldCharType="separate"/>
            </w:r>
            <w:r w:rsidR="006B1ED9">
              <w:rPr>
                <w:noProof/>
                <w:webHidden/>
              </w:rPr>
              <w:t>12</w:t>
            </w:r>
            <w:r w:rsidR="006B1ED9">
              <w:rPr>
                <w:noProof/>
                <w:webHidden/>
              </w:rPr>
              <w:fldChar w:fldCharType="end"/>
            </w:r>
          </w:hyperlink>
        </w:p>
        <w:p w14:paraId="16116628" w14:textId="026202AD"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21" w:history="1">
            <w:r w:rsidR="006B1ED9" w:rsidRPr="0042210B">
              <w:rPr>
                <w:rStyle w:val="Hyperlink"/>
                <w:rFonts w:cstheme="minorHAnsi"/>
                <w:b/>
                <w:bCs/>
                <w:noProof/>
              </w:rPr>
              <w:t>5.</w:t>
            </w:r>
            <w:r w:rsidR="006B1ED9">
              <w:rPr>
                <w:rFonts w:eastAsiaTheme="minorEastAsia"/>
                <w:noProof/>
                <w:kern w:val="2"/>
                <w:lang w:eastAsia="en-IN"/>
                <w14:ligatures w14:val="standardContextual"/>
              </w:rPr>
              <w:tab/>
            </w:r>
            <w:r w:rsidR="006B1ED9" w:rsidRPr="0042210B">
              <w:rPr>
                <w:rStyle w:val="Hyperlink"/>
                <w:rFonts w:cstheme="minorHAnsi"/>
                <w:b/>
                <w:bCs/>
                <w:noProof/>
              </w:rPr>
              <w:t>Change Management Process</w:t>
            </w:r>
            <w:r w:rsidR="006B1ED9">
              <w:rPr>
                <w:noProof/>
                <w:webHidden/>
              </w:rPr>
              <w:tab/>
            </w:r>
            <w:r w:rsidR="006B1ED9">
              <w:rPr>
                <w:noProof/>
                <w:webHidden/>
              </w:rPr>
              <w:fldChar w:fldCharType="begin"/>
            </w:r>
            <w:r w:rsidR="006B1ED9">
              <w:rPr>
                <w:noProof/>
                <w:webHidden/>
              </w:rPr>
              <w:instrText xml:space="preserve"> PAGEREF _Toc189074521 \h </w:instrText>
            </w:r>
            <w:r w:rsidR="006B1ED9">
              <w:rPr>
                <w:noProof/>
                <w:webHidden/>
              </w:rPr>
            </w:r>
            <w:r w:rsidR="006B1ED9">
              <w:rPr>
                <w:noProof/>
                <w:webHidden/>
              </w:rPr>
              <w:fldChar w:fldCharType="separate"/>
            </w:r>
            <w:r w:rsidR="006B1ED9">
              <w:rPr>
                <w:noProof/>
                <w:webHidden/>
              </w:rPr>
              <w:t>12</w:t>
            </w:r>
            <w:r w:rsidR="006B1ED9">
              <w:rPr>
                <w:noProof/>
                <w:webHidden/>
              </w:rPr>
              <w:fldChar w:fldCharType="end"/>
            </w:r>
          </w:hyperlink>
        </w:p>
        <w:p w14:paraId="3488CD32" w14:textId="68960B83" w:rsidR="006B1ED9" w:rsidRDefault="00427C17">
          <w:pPr>
            <w:pStyle w:val="TOC2"/>
            <w:rPr>
              <w:rFonts w:eastAsiaTheme="minorEastAsia"/>
              <w:noProof/>
              <w:kern w:val="2"/>
              <w:lang w:eastAsia="en-IN"/>
              <w14:ligatures w14:val="standardContextual"/>
            </w:rPr>
          </w:pPr>
          <w:hyperlink w:anchor="_Toc189074522" w:history="1">
            <w:r w:rsidR="006B1ED9" w:rsidRPr="0042210B">
              <w:rPr>
                <w:rStyle w:val="Hyperlink"/>
                <w:rFonts w:cstheme="minorHAnsi"/>
                <w:b/>
                <w:bCs/>
                <w:noProof/>
              </w:rPr>
              <w:t>5.1</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Change Process</w:t>
            </w:r>
            <w:r w:rsidR="006B1ED9">
              <w:rPr>
                <w:noProof/>
                <w:webHidden/>
              </w:rPr>
              <w:tab/>
            </w:r>
            <w:r w:rsidR="006B1ED9">
              <w:rPr>
                <w:noProof/>
                <w:webHidden/>
              </w:rPr>
              <w:fldChar w:fldCharType="begin"/>
            </w:r>
            <w:r w:rsidR="006B1ED9">
              <w:rPr>
                <w:noProof/>
                <w:webHidden/>
              </w:rPr>
              <w:instrText xml:space="preserve"> PAGEREF _Toc189074522 \h </w:instrText>
            </w:r>
            <w:r w:rsidR="006B1ED9">
              <w:rPr>
                <w:noProof/>
                <w:webHidden/>
              </w:rPr>
            </w:r>
            <w:r w:rsidR="006B1ED9">
              <w:rPr>
                <w:noProof/>
                <w:webHidden/>
              </w:rPr>
              <w:fldChar w:fldCharType="separate"/>
            </w:r>
            <w:r w:rsidR="006B1ED9">
              <w:rPr>
                <w:noProof/>
                <w:webHidden/>
              </w:rPr>
              <w:t>12</w:t>
            </w:r>
            <w:r w:rsidR="006B1ED9">
              <w:rPr>
                <w:noProof/>
                <w:webHidden/>
              </w:rPr>
              <w:fldChar w:fldCharType="end"/>
            </w:r>
          </w:hyperlink>
        </w:p>
        <w:p w14:paraId="7F34C7A2" w14:textId="6A0E6EDE" w:rsidR="006B1ED9" w:rsidRDefault="00427C17">
          <w:pPr>
            <w:pStyle w:val="TOC2"/>
            <w:rPr>
              <w:rFonts w:eastAsiaTheme="minorEastAsia"/>
              <w:noProof/>
              <w:kern w:val="2"/>
              <w:lang w:eastAsia="en-IN"/>
              <w14:ligatures w14:val="standardContextual"/>
            </w:rPr>
          </w:pPr>
          <w:hyperlink w:anchor="_Toc189074523" w:history="1">
            <w:r w:rsidR="006B1ED9" w:rsidRPr="0042210B">
              <w:rPr>
                <w:rStyle w:val="Hyperlink"/>
                <w:rFonts w:cstheme="minorHAnsi"/>
                <w:b/>
                <w:bCs/>
                <w:noProof/>
              </w:rPr>
              <w:t>5.2</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Segregation of Environments</w:t>
            </w:r>
            <w:r w:rsidR="006B1ED9">
              <w:rPr>
                <w:noProof/>
                <w:webHidden/>
              </w:rPr>
              <w:tab/>
            </w:r>
            <w:r w:rsidR="006B1ED9">
              <w:rPr>
                <w:noProof/>
                <w:webHidden/>
              </w:rPr>
              <w:fldChar w:fldCharType="begin"/>
            </w:r>
            <w:r w:rsidR="006B1ED9">
              <w:rPr>
                <w:noProof/>
                <w:webHidden/>
              </w:rPr>
              <w:instrText xml:space="preserve"> PAGEREF _Toc189074523 \h </w:instrText>
            </w:r>
            <w:r w:rsidR="006B1ED9">
              <w:rPr>
                <w:noProof/>
                <w:webHidden/>
              </w:rPr>
            </w:r>
            <w:r w:rsidR="006B1ED9">
              <w:rPr>
                <w:noProof/>
                <w:webHidden/>
              </w:rPr>
              <w:fldChar w:fldCharType="separate"/>
            </w:r>
            <w:r w:rsidR="006B1ED9">
              <w:rPr>
                <w:noProof/>
                <w:webHidden/>
              </w:rPr>
              <w:t>15</w:t>
            </w:r>
            <w:r w:rsidR="006B1ED9">
              <w:rPr>
                <w:noProof/>
                <w:webHidden/>
              </w:rPr>
              <w:fldChar w:fldCharType="end"/>
            </w:r>
          </w:hyperlink>
        </w:p>
        <w:p w14:paraId="26DB9534" w14:textId="4E688919"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24" w:history="1">
            <w:r w:rsidR="006B1ED9" w:rsidRPr="0042210B">
              <w:rPr>
                <w:rStyle w:val="Hyperlink"/>
                <w:rFonts w:cstheme="minorHAnsi"/>
                <w:b/>
                <w:bCs/>
                <w:noProof/>
              </w:rPr>
              <w:t>6.</w:t>
            </w:r>
            <w:r w:rsidR="006B1ED9">
              <w:rPr>
                <w:rFonts w:eastAsiaTheme="minorEastAsia"/>
                <w:noProof/>
                <w:kern w:val="2"/>
                <w:lang w:eastAsia="en-IN"/>
                <w14:ligatures w14:val="standardContextual"/>
              </w:rPr>
              <w:tab/>
            </w:r>
            <w:r w:rsidR="006B1ED9" w:rsidRPr="0042210B">
              <w:rPr>
                <w:rStyle w:val="Hyperlink"/>
                <w:rFonts w:cstheme="minorHAnsi"/>
                <w:b/>
                <w:bCs/>
                <w:noProof/>
              </w:rPr>
              <w:t>Data-Backup and Scheduled Job Management</w:t>
            </w:r>
            <w:r w:rsidR="006B1ED9">
              <w:rPr>
                <w:noProof/>
                <w:webHidden/>
              </w:rPr>
              <w:tab/>
            </w:r>
            <w:r w:rsidR="006B1ED9">
              <w:rPr>
                <w:noProof/>
                <w:webHidden/>
              </w:rPr>
              <w:fldChar w:fldCharType="begin"/>
            </w:r>
            <w:r w:rsidR="006B1ED9">
              <w:rPr>
                <w:noProof/>
                <w:webHidden/>
              </w:rPr>
              <w:instrText xml:space="preserve"> PAGEREF _Toc189074524 \h </w:instrText>
            </w:r>
            <w:r w:rsidR="006B1ED9">
              <w:rPr>
                <w:noProof/>
                <w:webHidden/>
              </w:rPr>
            </w:r>
            <w:r w:rsidR="006B1ED9">
              <w:rPr>
                <w:noProof/>
                <w:webHidden/>
              </w:rPr>
              <w:fldChar w:fldCharType="separate"/>
            </w:r>
            <w:r w:rsidR="006B1ED9">
              <w:rPr>
                <w:noProof/>
                <w:webHidden/>
              </w:rPr>
              <w:t>15</w:t>
            </w:r>
            <w:r w:rsidR="006B1ED9">
              <w:rPr>
                <w:noProof/>
                <w:webHidden/>
              </w:rPr>
              <w:fldChar w:fldCharType="end"/>
            </w:r>
          </w:hyperlink>
        </w:p>
        <w:p w14:paraId="50F7AF66" w14:textId="502A7B84" w:rsidR="006B1ED9" w:rsidRDefault="00427C17">
          <w:pPr>
            <w:pStyle w:val="TOC2"/>
            <w:rPr>
              <w:rFonts w:eastAsiaTheme="minorEastAsia"/>
              <w:noProof/>
              <w:kern w:val="2"/>
              <w:lang w:eastAsia="en-IN"/>
              <w14:ligatures w14:val="standardContextual"/>
            </w:rPr>
          </w:pPr>
          <w:hyperlink w:anchor="_Toc189074525" w:history="1">
            <w:r w:rsidR="006B1ED9" w:rsidRPr="0042210B">
              <w:rPr>
                <w:rStyle w:val="Hyperlink"/>
                <w:rFonts w:cstheme="minorHAnsi"/>
                <w:b/>
                <w:bCs/>
                <w:noProof/>
              </w:rPr>
              <w:t>6.1</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Backup procedures</w:t>
            </w:r>
            <w:r w:rsidR="006B1ED9">
              <w:rPr>
                <w:noProof/>
                <w:webHidden/>
              </w:rPr>
              <w:tab/>
            </w:r>
            <w:r w:rsidR="006B1ED9">
              <w:rPr>
                <w:noProof/>
                <w:webHidden/>
              </w:rPr>
              <w:fldChar w:fldCharType="begin"/>
            </w:r>
            <w:r w:rsidR="006B1ED9">
              <w:rPr>
                <w:noProof/>
                <w:webHidden/>
              </w:rPr>
              <w:instrText xml:space="preserve"> PAGEREF _Toc189074525 \h </w:instrText>
            </w:r>
            <w:r w:rsidR="006B1ED9">
              <w:rPr>
                <w:noProof/>
                <w:webHidden/>
              </w:rPr>
            </w:r>
            <w:r w:rsidR="006B1ED9">
              <w:rPr>
                <w:noProof/>
                <w:webHidden/>
              </w:rPr>
              <w:fldChar w:fldCharType="separate"/>
            </w:r>
            <w:r w:rsidR="006B1ED9">
              <w:rPr>
                <w:noProof/>
                <w:webHidden/>
              </w:rPr>
              <w:t>15</w:t>
            </w:r>
            <w:r w:rsidR="006B1ED9">
              <w:rPr>
                <w:noProof/>
                <w:webHidden/>
              </w:rPr>
              <w:fldChar w:fldCharType="end"/>
            </w:r>
          </w:hyperlink>
        </w:p>
        <w:p w14:paraId="4910CF25" w14:textId="08EA83F2" w:rsidR="006B1ED9" w:rsidRDefault="00427C17">
          <w:pPr>
            <w:pStyle w:val="TOC2"/>
            <w:rPr>
              <w:rFonts w:eastAsiaTheme="minorEastAsia"/>
              <w:noProof/>
              <w:kern w:val="2"/>
              <w:lang w:eastAsia="en-IN"/>
              <w14:ligatures w14:val="standardContextual"/>
            </w:rPr>
          </w:pPr>
          <w:hyperlink w:anchor="_Toc189074526" w:history="1">
            <w:r w:rsidR="006B1ED9" w:rsidRPr="0042210B">
              <w:rPr>
                <w:rStyle w:val="Hyperlink"/>
                <w:rFonts w:cstheme="minorHAnsi"/>
                <w:b/>
                <w:bCs/>
                <w:noProof/>
              </w:rPr>
              <w:t>6.2</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Restoration procedures</w:t>
            </w:r>
            <w:r w:rsidR="006B1ED9">
              <w:rPr>
                <w:noProof/>
                <w:webHidden/>
              </w:rPr>
              <w:tab/>
            </w:r>
            <w:r w:rsidR="006B1ED9">
              <w:rPr>
                <w:noProof/>
                <w:webHidden/>
              </w:rPr>
              <w:fldChar w:fldCharType="begin"/>
            </w:r>
            <w:r w:rsidR="006B1ED9">
              <w:rPr>
                <w:noProof/>
                <w:webHidden/>
              </w:rPr>
              <w:instrText xml:space="preserve"> PAGEREF _Toc189074526 \h </w:instrText>
            </w:r>
            <w:r w:rsidR="006B1ED9">
              <w:rPr>
                <w:noProof/>
                <w:webHidden/>
              </w:rPr>
            </w:r>
            <w:r w:rsidR="006B1ED9">
              <w:rPr>
                <w:noProof/>
                <w:webHidden/>
              </w:rPr>
              <w:fldChar w:fldCharType="separate"/>
            </w:r>
            <w:r w:rsidR="006B1ED9">
              <w:rPr>
                <w:noProof/>
                <w:webHidden/>
              </w:rPr>
              <w:t>16</w:t>
            </w:r>
            <w:r w:rsidR="006B1ED9">
              <w:rPr>
                <w:noProof/>
                <w:webHidden/>
              </w:rPr>
              <w:fldChar w:fldCharType="end"/>
            </w:r>
          </w:hyperlink>
        </w:p>
        <w:p w14:paraId="24E79848" w14:textId="5957CBB1" w:rsidR="006B1ED9" w:rsidRDefault="00427C17">
          <w:pPr>
            <w:pStyle w:val="TOC2"/>
            <w:rPr>
              <w:rFonts w:eastAsiaTheme="minorEastAsia"/>
              <w:noProof/>
              <w:kern w:val="2"/>
              <w:lang w:eastAsia="en-IN"/>
              <w14:ligatures w14:val="standardContextual"/>
            </w:rPr>
          </w:pPr>
          <w:hyperlink w:anchor="_Toc189074527" w:history="1">
            <w:r w:rsidR="006B1ED9" w:rsidRPr="0042210B">
              <w:rPr>
                <w:rStyle w:val="Hyperlink"/>
                <w:rFonts w:cstheme="minorHAnsi"/>
                <w:b/>
                <w:bCs/>
                <w:noProof/>
              </w:rPr>
              <w:t>6.3</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Scheduled Job Monitoring</w:t>
            </w:r>
            <w:r w:rsidR="006B1ED9">
              <w:rPr>
                <w:noProof/>
                <w:webHidden/>
              </w:rPr>
              <w:tab/>
            </w:r>
            <w:r w:rsidR="006B1ED9">
              <w:rPr>
                <w:noProof/>
                <w:webHidden/>
              </w:rPr>
              <w:fldChar w:fldCharType="begin"/>
            </w:r>
            <w:r w:rsidR="006B1ED9">
              <w:rPr>
                <w:noProof/>
                <w:webHidden/>
              </w:rPr>
              <w:instrText xml:space="preserve"> PAGEREF _Toc189074527 \h </w:instrText>
            </w:r>
            <w:r w:rsidR="006B1ED9">
              <w:rPr>
                <w:noProof/>
                <w:webHidden/>
              </w:rPr>
            </w:r>
            <w:r w:rsidR="006B1ED9">
              <w:rPr>
                <w:noProof/>
                <w:webHidden/>
              </w:rPr>
              <w:fldChar w:fldCharType="separate"/>
            </w:r>
            <w:r w:rsidR="006B1ED9">
              <w:rPr>
                <w:noProof/>
                <w:webHidden/>
              </w:rPr>
              <w:t>16</w:t>
            </w:r>
            <w:r w:rsidR="006B1ED9">
              <w:rPr>
                <w:noProof/>
                <w:webHidden/>
              </w:rPr>
              <w:fldChar w:fldCharType="end"/>
            </w:r>
          </w:hyperlink>
        </w:p>
        <w:p w14:paraId="63C9D3D4" w14:textId="502FE6AB"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28" w:history="1">
            <w:r w:rsidR="006B1ED9" w:rsidRPr="0042210B">
              <w:rPr>
                <w:rStyle w:val="Hyperlink"/>
                <w:rFonts w:cstheme="minorHAnsi"/>
                <w:b/>
                <w:bCs/>
                <w:noProof/>
              </w:rPr>
              <w:t>7.</w:t>
            </w:r>
            <w:r w:rsidR="006B1ED9">
              <w:rPr>
                <w:rFonts w:eastAsiaTheme="minorEastAsia"/>
                <w:noProof/>
                <w:kern w:val="2"/>
                <w:lang w:eastAsia="en-IN"/>
                <w14:ligatures w14:val="standardContextual"/>
              </w:rPr>
              <w:tab/>
            </w:r>
            <w:r w:rsidR="006B1ED9" w:rsidRPr="0042210B">
              <w:rPr>
                <w:rStyle w:val="Hyperlink"/>
                <w:rFonts w:cstheme="minorHAnsi"/>
                <w:b/>
                <w:bCs/>
                <w:noProof/>
              </w:rPr>
              <w:t>Network Management</w:t>
            </w:r>
            <w:r w:rsidR="006B1ED9">
              <w:rPr>
                <w:noProof/>
                <w:webHidden/>
              </w:rPr>
              <w:tab/>
            </w:r>
            <w:r w:rsidR="006B1ED9">
              <w:rPr>
                <w:noProof/>
                <w:webHidden/>
              </w:rPr>
              <w:fldChar w:fldCharType="begin"/>
            </w:r>
            <w:r w:rsidR="006B1ED9">
              <w:rPr>
                <w:noProof/>
                <w:webHidden/>
              </w:rPr>
              <w:instrText xml:space="preserve"> PAGEREF _Toc189074528 \h </w:instrText>
            </w:r>
            <w:r w:rsidR="006B1ED9">
              <w:rPr>
                <w:noProof/>
                <w:webHidden/>
              </w:rPr>
            </w:r>
            <w:r w:rsidR="006B1ED9">
              <w:rPr>
                <w:noProof/>
                <w:webHidden/>
              </w:rPr>
              <w:fldChar w:fldCharType="separate"/>
            </w:r>
            <w:r w:rsidR="006B1ED9">
              <w:rPr>
                <w:noProof/>
                <w:webHidden/>
              </w:rPr>
              <w:t>16</w:t>
            </w:r>
            <w:r w:rsidR="006B1ED9">
              <w:rPr>
                <w:noProof/>
                <w:webHidden/>
              </w:rPr>
              <w:fldChar w:fldCharType="end"/>
            </w:r>
          </w:hyperlink>
        </w:p>
        <w:p w14:paraId="50D04568" w14:textId="05999290" w:rsidR="006B1ED9" w:rsidRDefault="00427C17">
          <w:pPr>
            <w:pStyle w:val="TOC2"/>
            <w:rPr>
              <w:rFonts w:eastAsiaTheme="minorEastAsia"/>
              <w:noProof/>
              <w:kern w:val="2"/>
              <w:lang w:eastAsia="en-IN"/>
              <w14:ligatures w14:val="standardContextual"/>
            </w:rPr>
          </w:pPr>
          <w:hyperlink w:anchor="_Toc189074529" w:history="1">
            <w:r w:rsidR="006B1ED9" w:rsidRPr="0042210B">
              <w:rPr>
                <w:rStyle w:val="Hyperlink"/>
                <w:rFonts w:cstheme="minorHAnsi"/>
                <w:b/>
                <w:bCs/>
                <w:noProof/>
              </w:rPr>
              <w:t>7.2</w:t>
            </w:r>
            <w:r w:rsidR="006B1ED9">
              <w:rPr>
                <w:rFonts w:eastAsiaTheme="minorEastAsia"/>
                <w:noProof/>
                <w:kern w:val="2"/>
                <w:lang w:eastAsia="en-IN"/>
                <w14:ligatures w14:val="standardContextual"/>
              </w:rPr>
              <w:tab/>
            </w:r>
            <w:r w:rsidR="006B1ED9" w:rsidRPr="0042210B">
              <w:rPr>
                <w:rStyle w:val="Hyperlink"/>
                <w:rFonts w:cstheme="minorHAnsi"/>
                <w:b/>
                <w:bCs/>
                <w:noProof/>
                <w:lang w:val="en-US"/>
              </w:rPr>
              <w:t>VAPT</w:t>
            </w:r>
            <w:r w:rsidR="006B1ED9">
              <w:rPr>
                <w:noProof/>
                <w:webHidden/>
              </w:rPr>
              <w:tab/>
            </w:r>
            <w:r w:rsidR="006B1ED9">
              <w:rPr>
                <w:noProof/>
                <w:webHidden/>
              </w:rPr>
              <w:fldChar w:fldCharType="begin"/>
            </w:r>
            <w:r w:rsidR="006B1ED9">
              <w:rPr>
                <w:noProof/>
                <w:webHidden/>
              </w:rPr>
              <w:instrText xml:space="preserve"> PAGEREF _Toc189074529 \h </w:instrText>
            </w:r>
            <w:r w:rsidR="006B1ED9">
              <w:rPr>
                <w:noProof/>
                <w:webHidden/>
              </w:rPr>
            </w:r>
            <w:r w:rsidR="006B1ED9">
              <w:rPr>
                <w:noProof/>
                <w:webHidden/>
              </w:rPr>
              <w:fldChar w:fldCharType="separate"/>
            </w:r>
            <w:r w:rsidR="006B1ED9">
              <w:rPr>
                <w:noProof/>
                <w:webHidden/>
              </w:rPr>
              <w:t>17</w:t>
            </w:r>
            <w:r w:rsidR="006B1ED9">
              <w:rPr>
                <w:noProof/>
                <w:webHidden/>
              </w:rPr>
              <w:fldChar w:fldCharType="end"/>
            </w:r>
          </w:hyperlink>
        </w:p>
        <w:p w14:paraId="61037501" w14:textId="17D6C729"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30" w:history="1">
            <w:r w:rsidR="006B1ED9" w:rsidRPr="0042210B">
              <w:rPr>
                <w:rStyle w:val="Hyperlink"/>
                <w:rFonts w:cstheme="minorHAnsi"/>
                <w:b/>
                <w:bCs/>
                <w:noProof/>
              </w:rPr>
              <w:t>8.</w:t>
            </w:r>
            <w:r w:rsidR="006B1ED9">
              <w:rPr>
                <w:rFonts w:eastAsiaTheme="minorEastAsia"/>
                <w:noProof/>
                <w:kern w:val="2"/>
                <w:lang w:eastAsia="en-IN"/>
                <w14:ligatures w14:val="standardContextual"/>
              </w:rPr>
              <w:tab/>
            </w:r>
            <w:r w:rsidR="006B1ED9" w:rsidRPr="0042210B">
              <w:rPr>
                <w:rStyle w:val="Hyperlink"/>
                <w:rFonts w:cstheme="minorHAnsi"/>
                <w:b/>
                <w:bCs/>
                <w:noProof/>
              </w:rPr>
              <w:t>Use of Service organization</w:t>
            </w:r>
            <w:r w:rsidR="006B1ED9">
              <w:rPr>
                <w:noProof/>
                <w:webHidden/>
              </w:rPr>
              <w:tab/>
            </w:r>
            <w:r w:rsidR="006B1ED9">
              <w:rPr>
                <w:noProof/>
                <w:webHidden/>
              </w:rPr>
              <w:fldChar w:fldCharType="begin"/>
            </w:r>
            <w:r w:rsidR="006B1ED9">
              <w:rPr>
                <w:noProof/>
                <w:webHidden/>
              </w:rPr>
              <w:instrText xml:space="preserve"> PAGEREF _Toc189074530 \h </w:instrText>
            </w:r>
            <w:r w:rsidR="006B1ED9">
              <w:rPr>
                <w:noProof/>
                <w:webHidden/>
              </w:rPr>
            </w:r>
            <w:r w:rsidR="006B1ED9">
              <w:rPr>
                <w:noProof/>
                <w:webHidden/>
              </w:rPr>
              <w:fldChar w:fldCharType="separate"/>
            </w:r>
            <w:r w:rsidR="006B1ED9">
              <w:rPr>
                <w:noProof/>
                <w:webHidden/>
              </w:rPr>
              <w:t>17</w:t>
            </w:r>
            <w:r w:rsidR="006B1ED9">
              <w:rPr>
                <w:noProof/>
                <w:webHidden/>
              </w:rPr>
              <w:fldChar w:fldCharType="end"/>
            </w:r>
          </w:hyperlink>
        </w:p>
        <w:p w14:paraId="5CAC997A" w14:textId="7F48FB49" w:rsidR="006B1ED9" w:rsidRDefault="00427C17">
          <w:pPr>
            <w:pStyle w:val="TOC1"/>
            <w:tabs>
              <w:tab w:val="left" w:pos="426"/>
              <w:tab w:val="right" w:leader="dot" w:pos="9016"/>
            </w:tabs>
            <w:rPr>
              <w:rFonts w:eastAsiaTheme="minorEastAsia"/>
              <w:noProof/>
              <w:kern w:val="2"/>
              <w:lang w:eastAsia="en-IN"/>
              <w14:ligatures w14:val="standardContextual"/>
            </w:rPr>
          </w:pPr>
          <w:hyperlink w:anchor="_Toc189074531" w:history="1">
            <w:r w:rsidR="006B1ED9" w:rsidRPr="0042210B">
              <w:rPr>
                <w:rStyle w:val="Hyperlink"/>
                <w:rFonts w:eastAsiaTheme="majorEastAsia" w:cstheme="minorHAnsi"/>
                <w:b/>
                <w:bCs/>
                <w:noProof/>
              </w:rPr>
              <w:t>9.</w:t>
            </w:r>
            <w:r w:rsidR="006B1ED9">
              <w:rPr>
                <w:rFonts w:eastAsiaTheme="minorEastAsia"/>
                <w:noProof/>
                <w:kern w:val="2"/>
                <w:lang w:eastAsia="en-IN"/>
                <w14:ligatures w14:val="standardContextual"/>
              </w:rPr>
              <w:tab/>
            </w:r>
            <w:r w:rsidR="006B1ED9" w:rsidRPr="0042210B">
              <w:rPr>
                <w:rStyle w:val="Hyperlink"/>
                <w:rFonts w:eastAsiaTheme="majorEastAsia" w:cstheme="minorHAnsi"/>
                <w:b/>
                <w:bCs/>
                <w:noProof/>
              </w:rPr>
              <w:t>Business Continuity Planning</w:t>
            </w:r>
            <w:r w:rsidR="006B1ED9">
              <w:rPr>
                <w:noProof/>
                <w:webHidden/>
              </w:rPr>
              <w:tab/>
            </w:r>
            <w:r w:rsidR="006B1ED9">
              <w:rPr>
                <w:noProof/>
                <w:webHidden/>
              </w:rPr>
              <w:fldChar w:fldCharType="begin"/>
            </w:r>
            <w:r w:rsidR="006B1ED9">
              <w:rPr>
                <w:noProof/>
                <w:webHidden/>
              </w:rPr>
              <w:instrText xml:space="preserve"> PAGEREF _Toc189074531 \h </w:instrText>
            </w:r>
            <w:r w:rsidR="006B1ED9">
              <w:rPr>
                <w:noProof/>
                <w:webHidden/>
              </w:rPr>
            </w:r>
            <w:r w:rsidR="006B1ED9">
              <w:rPr>
                <w:noProof/>
                <w:webHidden/>
              </w:rPr>
              <w:fldChar w:fldCharType="separate"/>
            </w:r>
            <w:r w:rsidR="006B1ED9">
              <w:rPr>
                <w:noProof/>
                <w:webHidden/>
              </w:rPr>
              <w:t>18</w:t>
            </w:r>
            <w:r w:rsidR="006B1ED9">
              <w:rPr>
                <w:noProof/>
                <w:webHidden/>
              </w:rPr>
              <w:fldChar w:fldCharType="end"/>
            </w:r>
          </w:hyperlink>
        </w:p>
        <w:p w14:paraId="6488CFA9" w14:textId="238405E2" w:rsidR="006B1ED9" w:rsidRDefault="00427C17">
          <w:pPr>
            <w:pStyle w:val="TOC1"/>
            <w:tabs>
              <w:tab w:val="left" w:pos="660"/>
              <w:tab w:val="right" w:leader="dot" w:pos="9016"/>
            </w:tabs>
            <w:rPr>
              <w:rFonts w:eastAsiaTheme="minorEastAsia"/>
              <w:noProof/>
              <w:kern w:val="2"/>
              <w:lang w:eastAsia="en-IN"/>
              <w14:ligatures w14:val="standardContextual"/>
            </w:rPr>
          </w:pPr>
          <w:hyperlink w:anchor="_Toc189074532" w:history="1">
            <w:r w:rsidR="006B1ED9" w:rsidRPr="0042210B">
              <w:rPr>
                <w:rStyle w:val="Hyperlink"/>
                <w:rFonts w:eastAsiaTheme="majorEastAsia" w:cstheme="minorHAnsi"/>
                <w:b/>
                <w:bCs/>
                <w:noProof/>
              </w:rPr>
              <w:t>10.</w:t>
            </w:r>
            <w:r w:rsidR="006B1ED9">
              <w:rPr>
                <w:rFonts w:eastAsiaTheme="minorEastAsia"/>
                <w:noProof/>
                <w:kern w:val="2"/>
                <w:lang w:eastAsia="en-IN"/>
                <w14:ligatures w14:val="standardContextual"/>
              </w:rPr>
              <w:tab/>
            </w:r>
            <w:r w:rsidR="006B1ED9" w:rsidRPr="0042210B">
              <w:rPr>
                <w:rStyle w:val="Hyperlink"/>
                <w:rFonts w:eastAsiaTheme="majorEastAsia" w:cstheme="minorHAnsi"/>
                <w:b/>
                <w:bCs/>
                <w:noProof/>
              </w:rPr>
              <w:t>Disaster Recovery Programme</w:t>
            </w:r>
            <w:r w:rsidR="006B1ED9">
              <w:rPr>
                <w:noProof/>
                <w:webHidden/>
              </w:rPr>
              <w:tab/>
            </w:r>
            <w:r w:rsidR="006B1ED9">
              <w:rPr>
                <w:noProof/>
                <w:webHidden/>
              </w:rPr>
              <w:fldChar w:fldCharType="begin"/>
            </w:r>
            <w:r w:rsidR="006B1ED9">
              <w:rPr>
                <w:noProof/>
                <w:webHidden/>
              </w:rPr>
              <w:instrText xml:space="preserve"> PAGEREF _Toc189074532 \h </w:instrText>
            </w:r>
            <w:r w:rsidR="006B1ED9">
              <w:rPr>
                <w:noProof/>
                <w:webHidden/>
              </w:rPr>
            </w:r>
            <w:r w:rsidR="006B1ED9">
              <w:rPr>
                <w:noProof/>
                <w:webHidden/>
              </w:rPr>
              <w:fldChar w:fldCharType="separate"/>
            </w:r>
            <w:r w:rsidR="006B1ED9">
              <w:rPr>
                <w:noProof/>
                <w:webHidden/>
              </w:rPr>
              <w:t>18</w:t>
            </w:r>
            <w:r w:rsidR="006B1ED9">
              <w:rPr>
                <w:noProof/>
                <w:webHidden/>
              </w:rPr>
              <w:fldChar w:fldCharType="end"/>
            </w:r>
          </w:hyperlink>
        </w:p>
        <w:p w14:paraId="6F936746" w14:textId="4F3D1D6D" w:rsidR="006B1ED9" w:rsidRDefault="00427C17">
          <w:pPr>
            <w:pStyle w:val="TOC1"/>
            <w:tabs>
              <w:tab w:val="left" w:pos="660"/>
              <w:tab w:val="right" w:leader="dot" w:pos="9016"/>
            </w:tabs>
            <w:rPr>
              <w:rFonts w:eastAsiaTheme="minorEastAsia"/>
              <w:noProof/>
              <w:kern w:val="2"/>
              <w:lang w:eastAsia="en-IN"/>
              <w14:ligatures w14:val="standardContextual"/>
            </w:rPr>
          </w:pPr>
          <w:hyperlink w:anchor="_Toc189074533" w:history="1">
            <w:r w:rsidR="006B1ED9" w:rsidRPr="0042210B">
              <w:rPr>
                <w:rStyle w:val="Hyperlink"/>
                <w:rFonts w:eastAsiaTheme="majorEastAsia" w:cstheme="minorHAnsi"/>
                <w:b/>
                <w:bCs/>
                <w:noProof/>
              </w:rPr>
              <w:t>11.</w:t>
            </w:r>
            <w:r w:rsidR="006B1ED9">
              <w:rPr>
                <w:rFonts w:eastAsiaTheme="minorEastAsia"/>
                <w:noProof/>
                <w:kern w:val="2"/>
                <w:lang w:eastAsia="en-IN"/>
                <w14:ligatures w14:val="standardContextual"/>
              </w:rPr>
              <w:tab/>
            </w:r>
            <w:r w:rsidR="006B1ED9" w:rsidRPr="0042210B">
              <w:rPr>
                <w:rStyle w:val="Hyperlink"/>
                <w:rFonts w:eastAsiaTheme="majorEastAsia" w:cstheme="minorHAnsi"/>
                <w:b/>
                <w:bCs/>
                <w:noProof/>
              </w:rPr>
              <w:t>Antivirus</w:t>
            </w:r>
            <w:r w:rsidR="006B1ED9">
              <w:rPr>
                <w:noProof/>
                <w:webHidden/>
              </w:rPr>
              <w:tab/>
            </w:r>
            <w:r w:rsidR="006B1ED9">
              <w:rPr>
                <w:noProof/>
                <w:webHidden/>
              </w:rPr>
              <w:fldChar w:fldCharType="begin"/>
            </w:r>
            <w:r w:rsidR="006B1ED9">
              <w:rPr>
                <w:noProof/>
                <w:webHidden/>
              </w:rPr>
              <w:instrText xml:space="preserve"> PAGEREF _Toc189074533 \h </w:instrText>
            </w:r>
            <w:r w:rsidR="006B1ED9">
              <w:rPr>
                <w:noProof/>
                <w:webHidden/>
              </w:rPr>
            </w:r>
            <w:r w:rsidR="006B1ED9">
              <w:rPr>
                <w:noProof/>
                <w:webHidden/>
              </w:rPr>
              <w:fldChar w:fldCharType="separate"/>
            </w:r>
            <w:r w:rsidR="006B1ED9">
              <w:rPr>
                <w:noProof/>
                <w:webHidden/>
              </w:rPr>
              <w:t>18</w:t>
            </w:r>
            <w:r w:rsidR="006B1ED9">
              <w:rPr>
                <w:noProof/>
                <w:webHidden/>
              </w:rPr>
              <w:fldChar w:fldCharType="end"/>
            </w:r>
          </w:hyperlink>
        </w:p>
        <w:p w14:paraId="04EDE351" w14:textId="034C118A" w:rsidR="006B1ED9" w:rsidRDefault="00427C17">
          <w:pPr>
            <w:pStyle w:val="TOC1"/>
            <w:tabs>
              <w:tab w:val="left" w:pos="660"/>
              <w:tab w:val="right" w:leader="dot" w:pos="9016"/>
            </w:tabs>
            <w:rPr>
              <w:rFonts w:eastAsiaTheme="minorEastAsia"/>
              <w:noProof/>
              <w:kern w:val="2"/>
              <w:lang w:eastAsia="en-IN"/>
              <w14:ligatures w14:val="standardContextual"/>
            </w:rPr>
          </w:pPr>
          <w:hyperlink w:anchor="_Toc189074534" w:history="1">
            <w:r w:rsidR="006B1ED9" w:rsidRPr="0042210B">
              <w:rPr>
                <w:rStyle w:val="Hyperlink"/>
                <w:rFonts w:eastAsiaTheme="majorEastAsia" w:cstheme="minorHAnsi"/>
                <w:b/>
                <w:bCs/>
                <w:noProof/>
              </w:rPr>
              <w:t>12.</w:t>
            </w:r>
            <w:r w:rsidR="006B1ED9">
              <w:rPr>
                <w:rFonts w:eastAsiaTheme="minorEastAsia"/>
                <w:noProof/>
                <w:kern w:val="2"/>
                <w:lang w:eastAsia="en-IN"/>
                <w14:ligatures w14:val="standardContextual"/>
              </w:rPr>
              <w:tab/>
            </w:r>
            <w:r w:rsidR="006B1ED9" w:rsidRPr="0042210B">
              <w:rPr>
                <w:rStyle w:val="Hyperlink"/>
                <w:rFonts w:eastAsiaTheme="majorEastAsia" w:cstheme="minorHAnsi"/>
                <w:b/>
                <w:bCs/>
                <w:noProof/>
              </w:rPr>
              <w:t>Mandatory Trainings</w:t>
            </w:r>
            <w:r w:rsidR="006B1ED9">
              <w:rPr>
                <w:noProof/>
                <w:webHidden/>
              </w:rPr>
              <w:tab/>
            </w:r>
            <w:r w:rsidR="006B1ED9">
              <w:rPr>
                <w:noProof/>
                <w:webHidden/>
              </w:rPr>
              <w:fldChar w:fldCharType="begin"/>
            </w:r>
            <w:r w:rsidR="006B1ED9">
              <w:rPr>
                <w:noProof/>
                <w:webHidden/>
              </w:rPr>
              <w:instrText xml:space="preserve"> PAGEREF _Toc189074534 \h </w:instrText>
            </w:r>
            <w:r w:rsidR="006B1ED9">
              <w:rPr>
                <w:noProof/>
                <w:webHidden/>
              </w:rPr>
            </w:r>
            <w:r w:rsidR="006B1ED9">
              <w:rPr>
                <w:noProof/>
                <w:webHidden/>
              </w:rPr>
              <w:fldChar w:fldCharType="separate"/>
            </w:r>
            <w:r w:rsidR="006B1ED9">
              <w:rPr>
                <w:noProof/>
                <w:webHidden/>
              </w:rPr>
              <w:t>19</w:t>
            </w:r>
            <w:r w:rsidR="006B1ED9">
              <w:rPr>
                <w:noProof/>
                <w:webHidden/>
              </w:rPr>
              <w:fldChar w:fldCharType="end"/>
            </w:r>
          </w:hyperlink>
        </w:p>
        <w:p w14:paraId="353649B5" w14:textId="31E459CA" w:rsidR="006B1ED9" w:rsidRDefault="00427C17">
          <w:pPr>
            <w:pStyle w:val="TOC1"/>
            <w:tabs>
              <w:tab w:val="left" w:pos="660"/>
              <w:tab w:val="right" w:leader="dot" w:pos="9016"/>
            </w:tabs>
            <w:rPr>
              <w:rFonts w:eastAsiaTheme="minorEastAsia"/>
              <w:noProof/>
              <w:kern w:val="2"/>
              <w:lang w:eastAsia="en-IN"/>
              <w14:ligatures w14:val="standardContextual"/>
            </w:rPr>
          </w:pPr>
          <w:hyperlink w:anchor="_Toc189074535" w:history="1">
            <w:r w:rsidR="006B1ED9" w:rsidRPr="0042210B">
              <w:rPr>
                <w:rStyle w:val="Hyperlink"/>
                <w:rFonts w:eastAsia="Times New Roman" w:cstheme="minorHAnsi"/>
                <w:b/>
                <w:bCs/>
                <w:noProof/>
                <w:lang w:eastAsia="en-IN"/>
              </w:rPr>
              <w:t>13.</w:t>
            </w:r>
            <w:r w:rsidR="006B1ED9">
              <w:rPr>
                <w:rFonts w:eastAsiaTheme="minorEastAsia"/>
                <w:noProof/>
                <w:kern w:val="2"/>
                <w:lang w:eastAsia="en-IN"/>
                <w14:ligatures w14:val="standardContextual"/>
              </w:rPr>
              <w:tab/>
            </w:r>
            <w:r w:rsidR="006B1ED9" w:rsidRPr="0042210B">
              <w:rPr>
                <w:rStyle w:val="Hyperlink"/>
                <w:rFonts w:eastAsia="Times New Roman" w:cstheme="minorHAnsi"/>
                <w:b/>
                <w:bCs/>
                <w:noProof/>
                <w:lang w:eastAsia="en-IN"/>
              </w:rPr>
              <w:t>Cybersecurity</w:t>
            </w:r>
            <w:r w:rsidR="006B1ED9">
              <w:rPr>
                <w:noProof/>
                <w:webHidden/>
              </w:rPr>
              <w:tab/>
            </w:r>
            <w:r w:rsidR="006B1ED9">
              <w:rPr>
                <w:noProof/>
                <w:webHidden/>
              </w:rPr>
              <w:fldChar w:fldCharType="begin"/>
            </w:r>
            <w:r w:rsidR="006B1ED9">
              <w:rPr>
                <w:noProof/>
                <w:webHidden/>
              </w:rPr>
              <w:instrText xml:space="preserve"> PAGEREF _Toc189074535 \h </w:instrText>
            </w:r>
            <w:r w:rsidR="006B1ED9">
              <w:rPr>
                <w:noProof/>
                <w:webHidden/>
              </w:rPr>
            </w:r>
            <w:r w:rsidR="006B1ED9">
              <w:rPr>
                <w:noProof/>
                <w:webHidden/>
              </w:rPr>
              <w:fldChar w:fldCharType="separate"/>
            </w:r>
            <w:r w:rsidR="006B1ED9">
              <w:rPr>
                <w:noProof/>
                <w:webHidden/>
              </w:rPr>
              <w:t>19</w:t>
            </w:r>
            <w:r w:rsidR="006B1ED9">
              <w:rPr>
                <w:noProof/>
                <w:webHidden/>
              </w:rPr>
              <w:fldChar w:fldCharType="end"/>
            </w:r>
          </w:hyperlink>
        </w:p>
        <w:p w14:paraId="7EB66FD4" w14:textId="62ABC7EA" w:rsidR="006B1ED9" w:rsidRDefault="00427C17">
          <w:pPr>
            <w:pStyle w:val="TOC1"/>
            <w:tabs>
              <w:tab w:val="left" w:pos="660"/>
              <w:tab w:val="right" w:leader="dot" w:pos="9016"/>
            </w:tabs>
            <w:rPr>
              <w:rFonts w:eastAsiaTheme="minorEastAsia"/>
              <w:noProof/>
              <w:kern w:val="2"/>
              <w:lang w:eastAsia="en-IN"/>
              <w14:ligatures w14:val="standardContextual"/>
            </w:rPr>
          </w:pPr>
          <w:hyperlink w:anchor="_Toc189074536" w:history="1">
            <w:r w:rsidR="006B1ED9" w:rsidRPr="0042210B">
              <w:rPr>
                <w:rStyle w:val="Hyperlink"/>
                <w:rFonts w:eastAsia="Times New Roman" w:cstheme="minorHAnsi"/>
                <w:b/>
                <w:bCs/>
                <w:noProof/>
                <w:lang w:eastAsia="en-IN"/>
              </w:rPr>
              <w:t>14.</w:t>
            </w:r>
            <w:r w:rsidR="006B1ED9">
              <w:rPr>
                <w:rFonts w:eastAsiaTheme="minorEastAsia"/>
                <w:noProof/>
                <w:kern w:val="2"/>
                <w:lang w:eastAsia="en-IN"/>
                <w14:ligatures w14:val="standardContextual"/>
              </w:rPr>
              <w:tab/>
            </w:r>
            <w:r w:rsidR="006B1ED9" w:rsidRPr="0042210B">
              <w:rPr>
                <w:rStyle w:val="Hyperlink"/>
                <w:rFonts w:eastAsia="Times New Roman" w:cstheme="minorHAnsi"/>
                <w:b/>
                <w:bCs/>
                <w:noProof/>
                <w:lang w:eastAsia="en-IN"/>
              </w:rPr>
              <w:t>SLA Timelines (AskIT Tool), DOA Matrix and Approval Flow Summary</w:t>
            </w:r>
            <w:r w:rsidR="006B1ED9">
              <w:rPr>
                <w:noProof/>
                <w:webHidden/>
              </w:rPr>
              <w:tab/>
            </w:r>
            <w:r w:rsidR="006B1ED9">
              <w:rPr>
                <w:noProof/>
                <w:webHidden/>
              </w:rPr>
              <w:fldChar w:fldCharType="begin"/>
            </w:r>
            <w:r w:rsidR="006B1ED9">
              <w:rPr>
                <w:noProof/>
                <w:webHidden/>
              </w:rPr>
              <w:instrText xml:space="preserve"> PAGEREF _Toc189074536 \h </w:instrText>
            </w:r>
            <w:r w:rsidR="006B1ED9">
              <w:rPr>
                <w:noProof/>
                <w:webHidden/>
              </w:rPr>
            </w:r>
            <w:r w:rsidR="006B1ED9">
              <w:rPr>
                <w:noProof/>
                <w:webHidden/>
              </w:rPr>
              <w:fldChar w:fldCharType="separate"/>
            </w:r>
            <w:r w:rsidR="006B1ED9">
              <w:rPr>
                <w:noProof/>
                <w:webHidden/>
              </w:rPr>
              <w:t>20</w:t>
            </w:r>
            <w:r w:rsidR="006B1ED9">
              <w:rPr>
                <w:noProof/>
                <w:webHidden/>
              </w:rPr>
              <w:fldChar w:fldCharType="end"/>
            </w:r>
          </w:hyperlink>
        </w:p>
        <w:p w14:paraId="1DE0BE77" w14:textId="37ED185E" w:rsidR="00640781" w:rsidRPr="009F7A8F" w:rsidRDefault="00FD28E6" w:rsidP="00640781">
          <w:pPr>
            <w:spacing w:after="0" w:line="276" w:lineRule="auto"/>
            <w:jc w:val="both"/>
            <w:rPr>
              <w:rFonts w:cstheme="minorHAnsi"/>
              <w:noProof/>
            </w:rPr>
          </w:pPr>
          <w:r w:rsidRPr="009F7A8F">
            <w:rPr>
              <w:rFonts w:cstheme="minorHAnsi"/>
              <w:noProof/>
            </w:rPr>
            <w:fldChar w:fldCharType="end"/>
          </w:r>
        </w:p>
      </w:sdtContent>
    </w:sdt>
    <w:p w14:paraId="60E5F64C" w14:textId="501056DA" w:rsidR="009C23C8" w:rsidRPr="009F7A8F" w:rsidRDefault="009C23C8" w:rsidP="00640781">
      <w:pPr>
        <w:spacing w:after="0" w:line="276" w:lineRule="auto"/>
        <w:jc w:val="both"/>
        <w:rPr>
          <w:rFonts w:cstheme="minorHAnsi"/>
        </w:rPr>
      </w:pPr>
      <w:r w:rsidRPr="009F7A8F">
        <w:rPr>
          <w:rFonts w:cstheme="minorHAnsi"/>
        </w:rPr>
        <w:br w:type="page"/>
      </w:r>
    </w:p>
    <w:p w14:paraId="0A407BC1" w14:textId="6592F8C0" w:rsidR="00FD28E6" w:rsidRPr="009F7A8F" w:rsidRDefault="004514EC" w:rsidP="007A64EA">
      <w:pPr>
        <w:pStyle w:val="Heading1"/>
        <w:numPr>
          <w:ilvl w:val="0"/>
          <w:numId w:val="1"/>
        </w:numPr>
        <w:spacing w:before="0" w:line="276" w:lineRule="auto"/>
        <w:ind w:left="709" w:hanging="349"/>
        <w:jc w:val="both"/>
        <w:rPr>
          <w:rFonts w:asciiTheme="minorHAnsi" w:hAnsiTheme="minorHAnsi" w:cstheme="minorHAnsi"/>
          <w:b/>
          <w:bCs/>
          <w:sz w:val="22"/>
          <w:szCs w:val="22"/>
        </w:rPr>
      </w:pPr>
      <w:bookmarkStart w:id="2" w:name="_Toc189074508"/>
      <w:r w:rsidRPr="009F7A8F">
        <w:rPr>
          <w:rFonts w:asciiTheme="minorHAnsi" w:hAnsiTheme="minorHAnsi" w:cstheme="minorHAnsi"/>
          <w:b/>
          <w:bCs/>
          <w:sz w:val="22"/>
          <w:szCs w:val="22"/>
        </w:rPr>
        <w:lastRenderedPageBreak/>
        <w:t>Standard operating policy &amp; procedure (SOPP)</w:t>
      </w:r>
      <w:bookmarkEnd w:id="2"/>
    </w:p>
    <w:p w14:paraId="32E87819" w14:textId="7F9F1CE4" w:rsidR="00AF4841" w:rsidRPr="009F7A8F" w:rsidRDefault="00AF4841" w:rsidP="002915E7">
      <w:pPr>
        <w:spacing w:after="0" w:line="276" w:lineRule="auto"/>
        <w:ind w:left="720" w:firstLine="66"/>
        <w:jc w:val="both"/>
        <w:rPr>
          <w:rFonts w:cstheme="minorHAnsi"/>
        </w:rPr>
      </w:pPr>
    </w:p>
    <w:p w14:paraId="182DF6C9" w14:textId="333A6A6B" w:rsidR="00D1515C" w:rsidRPr="009F7A8F" w:rsidRDefault="001B543C" w:rsidP="002915E7">
      <w:pPr>
        <w:pStyle w:val="Heading2"/>
        <w:numPr>
          <w:ilvl w:val="1"/>
          <w:numId w:val="1"/>
        </w:numPr>
        <w:spacing w:before="0" w:line="276" w:lineRule="auto"/>
        <w:jc w:val="both"/>
        <w:rPr>
          <w:rFonts w:asciiTheme="minorHAnsi" w:hAnsiTheme="minorHAnsi" w:cstheme="minorHAnsi"/>
          <w:b/>
          <w:bCs/>
          <w:sz w:val="22"/>
          <w:szCs w:val="22"/>
          <w:lang w:val="en-US"/>
        </w:rPr>
      </w:pPr>
      <w:bookmarkStart w:id="3" w:name="_Toc189074509"/>
      <w:r w:rsidRPr="009F7A8F">
        <w:rPr>
          <w:rFonts w:asciiTheme="minorHAnsi" w:hAnsiTheme="minorHAnsi" w:cstheme="minorHAnsi"/>
          <w:b/>
          <w:bCs/>
          <w:sz w:val="22"/>
          <w:szCs w:val="22"/>
          <w:lang w:val="en-US"/>
        </w:rPr>
        <w:t>Introduction</w:t>
      </w:r>
      <w:bookmarkEnd w:id="3"/>
    </w:p>
    <w:p w14:paraId="4C4DA582" w14:textId="77D3F3A0" w:rsidR="001B543C" w:rsidRPr="009F7A8F" w:rsidRDefault="001B543C" w:rsidP="002915E7">
      <w:pPr>
        <w:spacing w:after="0" w:line="276" w:lineRule="auto"/>
        <w:ind w:left="786" w:hanging="77"/>
        <w:jc w:val="both"/>
        <w:rPr>
          <w:rFonts w:cstheme="minorHAnsi"/>
        </w:rPr>
      </w:pPr>
    </w:p>
    <w:p w14:paraId="55532B74" w14:textId="131D4514" w:rsidR="00B60F57" w:rsidRPr="009F7A8F" w:rsidRDefault="0063547F" w:rsidP="002915E7">
      <w:pPr>
        <w:spacing w:after="0" w:line="276" w:lineRule="auto"/>
        <w:ind w:left="720"/>
        <w:jc w:val="both"/>
        <w:rPr>
          <w:rFonts w:cstheme="minorHAnsi"/>
        </w:rPr>
      </w:pPr>
      <w:r w:rsidRPr="009F7A8F">
        <w:rPr>
          <w:rFonts w:cstheme="minorHAnsi"/>
        </w:rPr>
        <w:t>This</w:t>
      </w:r>
      <w:r w:rsidR="00475CEE" w:rsidRPr="009F7A8F">
        <w:rPr>
          <w:rFonts w:cstheme="minorHAnsi"/>
        </w:rPr>
        <w:t xml:space="preserve"> Standard Operating Policy &amp; Procedure (SOPP) is a comprehensive document that outlines a series of step-by-step instructions created by </w:t>
      </w:r>
      <w:r w:rsidRPr="009F7A8F">
        <w:rPr>
          <w:rFonts w:cstheme="minorHAnsi"/>
        </w:rPr>
        <w:t>J</w:t>
      </w:r>
      <w:r w:rsidR="00C17285" w:rsidRPr="009F7A8F">
        <w:rPr>
          <w:rFonts w:cstheme="minorHAnsi"/>
        </w:rPr>
        <w:t xml:space="preserve"> </w:t>
      </w:r>
      <w:r w:rsidRPr="009F7A8F">
        <w:rPr>
          <w:rFonts w:cstheme="minorHAnsi"/>
        </w:rPr>
        <w:t>M Baxi Group</w:t>
      </w:r>
      <w:r w:rsidR="00475CEE" w:rsidRPr="009F7A8F">
        <w:rPr>
          <w:rFonts w:cstheme="minorHAnsi"/>
        </w:rPr>
        <w:t xml:space="preserve"> to guide </w:t>
      </w:r>
      <w:r w:rsidR="00477CDA" w:rsidRPr="009F7A8F">
        <w:rPr>
          <w:rFonts w:cstheme="minorHAnsi"/>
        </w:rPr>
        <w:t xml:space="preserve">their </w:t>
      </w:r>
      <w:r w:rsidRPr="009F7A8F">
        <w:rPr>
          <w:rFonts w:cstheme="minorHAnsi"/>
        </w:rPr>
        <w:t>employees</w:t>
      </w:r>
      <w:r w:rsidR="00475CEE" w:rsidRPr="009F7A8F">
        <w:rPr>
          <w:rFonts w:cstheme="minorHAnsi"/>
        </w:rPr>
        <w:t xml:space="preserve"> in executing both complex and routine tasks. </w:t>
      </w:r>
    </w:p>
    <w:p w14:paraId="30118F57" w14:textId="2D0DBA12" w:rsidR="00475CEE" w:rsidRPr="009F7A8F" w:rsidRDefault="00475CEE" w:rsidP="005C5A87">
      <w:pPr>
        <w:spacing w:after="0" w:line="276" w:lineRule="auto"/>
        <w:ind w:left="720"/>
        <w:jc w:val="both"/>
        <w:rPr>
          <w:rFonts w:cstheme="minorHAnsi"/>
        </w:rPr>
      </w:pPr>
      <w:r w:rsidRPr="009F7A8F">
        <w:rPr>
          <w:rFonts w:cstheme="minorHAnsi"/>
        </w:rPr>
        <w:t xml:space="preserve">SOPPs are designed to ensure efficiency, maintain high-quality output, and promote consistency in performance. </w:t>
      </w:r>
      <w:r w:rsidR="00342413" w:rsidRPr="009F7A8F">
        <w:rPr>
          <w:rFonts w:cstheme="minorHAnsi"/>
        </w:rPr>
        <w:t xml:space="preserve">This will help </w:t>
      </w:r>
      <w:r w:rsidRPr="009F7A8F">
        <w:rPr>
          <w:rFonts w:cstheme="minorHAnsi"/>
        </w:rPr>
        <w:t>in supporting process excellence by streamlining operations and reducing variability in work practices.</w:t>
      </w:r>
    </w:p>
    <w:p w14:paraId="25314274" w14:textId="77777777" w:rsidR="005C5A87" w:rsidRPr="009F7A8F" w:rsidRDefault="005C5A87" w:rsidP="005C5A87">
      <w:pPr>
        <w:spacing w:after="0" w:line="276" w:lineRule="auto"/>
        <w:ind w:left="720"/>
        <w:jc w:val="both"/>
        <w:rPr>
          <w:rFonts w:cstheme="minorHAnsi"/>
        </w:rPr>
      </w:pPr>
    </w:p>
    <w:p w14:paraId="1B3A51E0" w14:textId="23238851" w:rsidR="002915E7" w:rsidRPr="009F7A8F" w:rsidRDefault="001B543C" w:rsidP="005C5A87">
      <w:pPr>
        <w:spacing w:after="0" w:line="276" w:lineRule="auto"/>
        <w:ind w:left="720"/>
        <w:jc w:val="both"/>
        <w:rPr>
          <w:rFonts w:cstheme="minorHAnsi"/>
        </w:rPr>
      </w:pPr>
      <w:r w:rsidRPr="009F7A8F">
        <w:rPr>
          <w:rFonts w:cstheme="minorHAnsi"/>
        </w:rPr>
        <w:t>This SOPP aims to achieve the following objectives:</w:t>
      </w:r>
    </w:p>
    <w:p w14:paraId="2CD9F338" w14:textId="77777777" w:rsidR="00361DC3" w:rsidRPr="009F7A8F" w:rsidRDefault="001B543C" w:rsidP="002915E7">
      <w:pPr>
        <w:pStyle w:val="ListParagraph"/>
        <w:numPr>
          <w:ilvl w:val="2"/>
          <w:numId w:val="21"/>
        </w:numPr>
        <w:spacing w:after="0" w:line="276" w:lineRule="auto"/>
        <w:ind w:left="1276"/>
        <w:jc w:val="both"/>
        <w:rPr>
          <w:rFonts w:cstheme="minorHAnsi"/>
        </w:rPr>
      </w:pPr>
      <w:r w:rsidRPr="009F7A8F">
        <w:rPr>
          <w:rFonts w:cstheme="minorHAnsi"/>
        </w:rPr>
        <w:t xml:space="preserve">Act as a </w:t>
      </w:r>
      <w:r w:rsidRPr="009F7A8F">
        <w:rPr>
          <w:rStyle w:val="boldStyle"/>
          <w:rFonts w:cstheme="minorHAnsi"/>
          <w:b w:val="0"/>
          <w:bCs w:val="0"/>
        </w:rPr>
        <w:t xml:space="preserve">guide and reference document </w:t>
      </w:r>
      <w:r w:rsidRPr="009F7A8F">
        <w:rPr>
          <w:rFonts w:cstheme="minorHAnsi"/>
        </w:rPr>
        <w:t>to stakeholders at all levels of the organization</w:t>
      </w:r>
    </w:p>
    <w:p w14:paraId="61C52F06" w14:textId="2422531F" w:rsidR="001B543C" w:rsidRPr="009F7A8F" w:rsidRDefault="001B543C" w:rsidP="002915E7">
      <w:pPr>
        <w:pStyle w:val="ListParagraph"/>
        <w:numPr>
          <w:ilvl w:val="2"/>
          <w:numId w:val="21"/>
        </w:numPr>
        <w:spacing w:after="0" w:line="276" w:lineRule="auto"/>
        <w:ind w:left="1276"/>
        <w:jc w:val="both"/>
        <w:rPr>
          <w:rFonts w:cstheme="minorHAnsi"/>
        </w:rPr>
      </w:pPr>
      <w:r w:rsidRPr="009F7A8F">
        <w:rPr>
          <w:rFonts w:cstheme="minorHAnsi"/>
        </w:rPr>
        <w:t xml:space="preserve">Clearly </w:t>
      </w:r>
      <w:r w:rsidRPr="009F7A8F">
        <w:rPr>
          <w:rStyle w:val="boldStyle"/>
          <w:rFonts w:cstheme="minorHAnsi"/>
          <w:b w:val="0"/>
          <w:bCs w:val="0"/>
        </w:rPr>
        <w:t xml:space="preserve">communicate </w:t>
      </w:r>
      <w:r w:rsidRPr="009F7A8F">
        <w:rPr>
          <w:rFonts w:cstheme="minorHAnsi"/>
        </w:rPr>
        <w:t xml:space="preserve">activities and help to achieve </w:t>
      </w:r>
      <w:r w:rsidRPr="009F7A8F">
        <w:rPr>
          <w:rStyle w:val="boldStyle"/>
          <w:rFonts w:cstheme="minorHAnsi"/>
          <w:b w:val="0"/>
          <w:bCs w:val="0"/>
        </w:rPr>
        <w:t xml:space="preserve">consistency </w:t>
      </w:r>
      <w:r w:rsidRPr="009F7A8F">
        <w:rPr>
          <w:rFonts w:cstheme="minorHAnsi"/>
        </w:rPr>
        <w:t xml:space="preserve">in operational </w:t>
      </w:r>
      <w:r w:rsidR="00361DC3" w:rsidRPr="009F7A8F">
        <w:rPr>
          <w:rFonts w:cstheme="minorHAnsi"/>
        </w:rPr>
        <w:t>procedures.</w:t>
      </w:r>
      <w:r w:rsidRPr="009F7A8F">
        <w:rPr>
          <w:rFonts w:cstheme="minorHAnsi"/>
        </w:rPr>
        <w:t xml:space="preserve"> </w:t>
      </w:r>
    </w:p>
    <w:p w14:paraId="64A9E3E0" w14:textId="2DAE01A3" w:rsidR="001B543C" w:rsidRPr="009F7A8F" w:rsidRDefault="001B543C" w:rsidP="002915E7">
      <w:pPr>
        <w:pStyle w:val="ListParagraph"/>
        <w:numPr>
          <w:ilvl w:val="2"/>
          <w:numId w:val="21"/>
        </w:numPr>
        <w:spacing w:after="0" w:line="276" w:lineRule="auto"/>
        <w:ind w:left="1276"/>
        <w:jc w:val="both"/>
        <w:rPr>
          <w:rFonts w:cstheme="minorHAnsi"/>
        </w:rPr>
      </w:pPr>
      <w:r w:rsidRPr="009F7A8F">
        <w:rPr>
          <w:rStyle w:val="boldStyle"/>
          <w:rFonts w:cstheme="minorHAnsi"/>
          <w:b w:val="0"/>
          <w:bCs w:val="0"/>
        </w:rPr>
        <w:t xml:space="preserve">Create accountability </w:t>
      </w:r>
      <w:r w:rsidRPr="009F7A8F">
        <w:rPr>
          <w:rFonts w:cstheme="minorHAnsi"/>
        </w:rPr>
        <w:t xml:space="preserve">by assigning responsibilities at each stage of the </w:t>
      </w:r>
      <w:r w:rsidR="00361DC3" w:rsidRPr="009F7A8F">
        <w:rPr>
          <w:rFonts w:cstheme="minorHAnsi"/>
        </w:rPr>
        <w:t>lifecycle.</w:t>
      </w:r>
    </w:p>
    <w:p w14:paraId="6497FB63" w14:textId="7109F760" w:rsidR="001B543C" w:rsidRPr="009F7A8F" w:rsidRDefault="001B543C" w:rsidP="002915E7">
      <w:pPr>
        <w:pStyle w:val="ListParagraph"/>
        <w:numPr>
          <w:ilvl w:val="2"/>
          <w:numId w:val="21"/>
        </w:numPr>
        <w:spacing w:after="0" w:line="276" w:lineRule="auto"/>
        <w:ind w:left="1276"/>
        <w:jc w:val="both"/>
        <w:rPr>
          <w:rFonts w:cstheme="minorHAnsi"/>
        </w:rPr>
      </w:pPr>
      <w:r w:rsidRPr="009F7A8F">
        <w:rPr>
          <w:rStyle w:val="boldStyle"/>
          <w:rFonts w:cstheme="minorHAnsi"/>
          <w:b w:val="0"/>
          <w:bCs w:val="0"/>
        </w:rPr>
        <w:t xml:space="preserve">Aid governance </w:t>
      </w:r>
      <w:r w:rsidRPr="009F7A8F">
        <w:rPr>
          <w:rFonts w:cstheme="minorHAnsi"/>
        </w:rPr>
        <w:t>by documenting</w:t>
      </w:r>
      <w:r w:rsidRPr="009F7A8F">
        <w:rPr>
          <w:rStyle w:val="boldStyle"/>
          <w:rFonts w:cstheme="minorHAnsi"/>
          <w:b w:val="0"/>
          <w:bCs w:val="0"/>
        </w:rPr>
        <w:t xml:space="preserve"> auditable processes </w:t>
      </w:r>
      <w:r w:rsidRPr="009F7A8F">
        <w:rPr>
          <w:rFonts w:cstheme="minorHAnsi"/>
        </w:rPr>
        <w:t xml:space="preserve">and detailing </w:t>
      </w:r>
      <w:r w:rsidRPr="009F7A8F">
        <w:rPr>
          <w:rStyle w:val="boldStyle"/>
          <w:rFonts w:cstheme="minorHAnsi"/>
          <w:b w:val="0"/>
          <w:bCs w:val="0"/>
        </w:rPr>
        <w:t xml:space="preserve">control elements </w:t>
      </w:r>
      <w:r w:rsidRPr="009F7A8F">
        <w:rPr>
          <w:rFonts w:cstheme="minorHAnsi"/>
        </w:rPr>
        <w:t xml:space="preserve">at each stage of the </w:t>
      </w:r>
      <w:r w:rsidR="00361DC3" w:rsidRPr="009F7A8F">
        <w:rPr>
          <w:rFonts w:cstheme="minorHAnsi"/>
        </w:rPr>
        <w:t>lifecycle.</w:t>
      </w:r>
    </w:p>
    <w:p w14:paraId="41AC6A7C" w14:textId="77777777" w:rsidR="004514EC" w:rsidRPr="009F7A8F" w:rsidRDefault="004514EC" w:rsidP="002915E7">
      <w:pPr>
        <w:pStyle w:val="ListParagraph"/>
        <w:spacing w:after="0" w:line="276" w:lineRule="auto"/>
        <w:ind w:left="1276"/>
        <w:jc w:val="both"/>
        <w:rPr>
          <w:rFonts w:cstheme="minorHAnsi"/>
        </w:rPr>
      </w:pPr>
    </w:p>
    <w:p w14:paraId="442C063E" w14:textId="7C43D0CB" w:rsidR="00D1515C" w:rsidRPr="009F7A8F" w:rsidRDefault="001B543C" w:rsidP="002915E7">
      <w:pPr>
        <w:pStyle w:val="Heading2"/>
        <w:numPr>
          <w:ilvl w:val="1"/>
          <w:numId w:val="1"/>
        </w:numPr>
        <w:spacing w:before="0" w:line="276" w:lineRule="auto"/>
        <w:jc w:val="both"/>
        <w:rPr>
          <w:rFonts w:asciiTheme="minorHAnsi" w:hAnsiTheme="minorHAnsi" w:cstheme="minorHAnsi"/>
          <w:b/>
          <w:bCs/>
          <w:sz w:val="22"/>
          <w:szCs w:val="22"/>
          <w:lang w:val="en-US"/>
        </w:rPr>
      </w:pPr>
      <w:bookmarkStart w:id="4" w:name="_Toc189074510"/>
      <w:r w:rsidRPr="009F7A8F">
        <w:rPr>
          <w:rFonts w:asciiTheme="minorHAnsi" w:hAnsiTheme="minorHAnsi" w:cstheme="minorHAnsi"/>
          <w:b/>
          <w:bCs/>
          <w:sz w:val="22"/>
          <w:szCs w:val="22"/>
          <w:lang w:val="en-US"/>
        </w:rPr>
        <w:t>Document</w:t>
      </w:r>
      <w:r w:rsidR="00D1515C" w:rsidRPr="009F7A8F">
        <w:rPr>
          <w:rFonts w:asciiTheme="minorHAnsi" w:hAnsiTheme="minorHAnsi" w:cstheme="minorHAnsi"/>
          <w:b/>
          <w:bCs/>
          <w:sz w:val="22"/>
          <w:szCs w:val="22"/>
          <w:lang w:val="en-US"/>
        </w:rPr>
        <w:t xml:space="preserve"> Review</w:t>
      </w:r>
      <w:r w:rsidRPr="009F7A8F">
        <w:rPr>
          <w:rFonts w:asciiTheme="minorHAnsi" w:hAnsiTheme="minorHAnsi" w:cstheme="minorHAnsi"/>
          <w:b/>
          <w:bCs/>
          <w:sz w:val="22"/>
          <w:szCs w:val="22"/>
          <w:lang w:val="en-US"/>
        </w:rPr>
        <w:t xml:space="preserve"> and approval</w:t>
      </w:r>
      <w:bookmarkEnd w:id="4"/>
    </w:p>
    <w:p w14:paraId="3D1D8437" w14:textId="77777777" w:rsidR="00D1515C" w:rsidRPr="009F7A8F" w:rsidRDefault="00D1515C" w:rsidP="002915E7">
      <w:pPr>
        <w:pStyle w:val="Heading2"/>
        <w:spacing w:before="0" w:line="276" w:lineRule="auto"/>
        <w:ind w:left="1080"/>
        <w:jc w:val="both"/>
        <w:rPr>
          <w:rFonts w:asciiTheme="minorHAnsi" w:hAnsiTheme="minorHAnsi" w:cstheme="minorHAnsi"/>
          <w:sz w:val="22"/>
          <w:szCs w:val="22"/>
          <w:lang w:val="en-US"/>
        </w:rPr>
      </w:pPr>
    </w:p>
    <w:p w14:paraId="0ADBC57D" w14:textId="203E5A5C" w:rsidR="00D1515C" w:rsidRPr="009F7A8F" w:rsidRDefault="00D1515C" w:rsidP="002915E7">
      <w:pPr>
        <w:spacing w:after="0" w:line="276" w:lineRule="auto"/>
        <w:ind w:left="709"/>
        <w:jc w:val="both"/>
        <w:rPr>
          <w:rFonts w:cstheme="minorHAnsi"/>
        </w:rPr>
      </w:pPr>
      <w:r w:rsidRPr="009F7A8F">
        <w:rPr>
          <w:rFonts w:cstheme="minorHAnsi"/>
        </w:rPr>
        <w:t>This SOP</w:t>
      </w:r>
      <w:r w:rsidR="00C17285" w:rsidRPr="009F7A8F">
        <w:rPr>
          <w:rFonts w:cstheme="minorHAnsi"/>
        </w:rPr>
        <w:t>P</w:t>
      </w:r>
      <w:r w:rsidRPr="009F7A8F">
        <w:rPr>
          <w:rFonts w:cstheme="minorHAnsi"/>
        </w:rPr>
        <w:t xml:space="preserve"> shall be subjected to</w:t>
      </w:r>
      <w:r w:rsidR="00CB4591" w:rsidRPr="009F7A8F">
        <w:rPr>
          <w:rFonts w:cstheme="minorHAnsi"/>
        </w:rPr>
        <w:t xml:space="preserve"> an annual</w:t>
      </w:r>
      <w:r w:rsidRPr="009F7A8F">
        <w:rPr>
          <w:rFonts w:cstheme="minorHAnsi"/>
        </w:rPr>
        <w:t xml:space="preserve"> review</w:t>
      </w:r>
      <w:r w:rsidR="002F2780" w:rsidRPr="009F7A8F">
        <w:rPr>
          <w:rFonts w:cstheme="minorHAnsi"/>
        </w:rPr>
        <w:t xml:space="preserve"> (</w:t>
      </w:r>
      <w:r w:rsidRPr="009F7A8F">
        <w:rPr>
          <w:rFonts w:cstheme="minorHAnsi"/>
        </w:rPr>
        <w:t>or more frequently</w:t>
      </w:r>
      <w:r w:rsidR="002F2780" w:rsidRPr="009F7A8F">
        <w:rPr>
          <w:rFonts w:cstheme="minorHAnsi"/>
        </w:rPr>
        <w:t>)</w:t>
      </w:r>
      <w:r w:rsidRPr="009F7A8F">
        <w:rPr>
          <w:rFonts w:cstheme="minorHAnsi"/>
        </w:rPr>
        <w:t xml:space="preserve"> as determined by author of the document. The assigned reviewer shall ensure the continued accuracy and validity for use of the document.</w:t>
      </w:r>
    </w:p>
    <w:p w14:paraId="3400BA09" w14:textId="2F18040E" w:rsidR="00150B45" w:rsidRPr="009F7A8F" w:rsidRDefault="00150B45" w:rsidP="002915E7">
      <w:pPr>
        <w:pStyle w:val="ListParagraph"/>
        <w:spacing w:after="0" w:line="276" w:lineRule="auto"/>
        <w:jc w:val="both"/>
        <w:rPr>
          <w:rFonts w:cstheme="minorHAnsi"/>
          <w:lang w:val="en-US"/>
        </w:rPr>
      </w:pPr>
    </w:p>
    <w:p w14:paraId="42C05A94" w14:textId="2FC742BF" w:rsidR="001B543C" w:rsidRPr="009F7A8F" w:rsidRDefault="00280024" w:rsidP="002915E7">
      <w:pPr>
        <w:spacing w:after="0" w:line="276" w:lineRule="auto"/>
        <w:jc w:val="both"/>
        <w:rPr>
          <w:rStyle w:val="r4Style"/>
          <w:rFonts w:asciiTheme="minorHAnsi" w:hAnsiTheme="minorHAnsi" w:cstheme="minorHAnsi"/>
          <w:sz w:val="22"/>
          <w:szCs w:val="22"/>
        </w:rPr>
      </w:pPr>
      <w:r w:rsidRPr="009F7A8F">
        <w:rPr>
          <w:rStyle w:val="r4Style"/>
          <w:rFonts w:asciiTheme="minorHAnsi" w:hAnsiTheme="minorHAnsi" w:cstheme="minorHAnsi"/>
          <w:sz w:val="22"/>
          <w:szCs w:val="22"/>
        </w:rPr>
        <w:t xml:space="preserve">    </w:t>
      </w:r>
      <w:r w:rsidR="001B543C" w:rsidRPr="009F7A8F">
        <w:rPr>
          <w:rStyle w:val="r4Style"/>
          <w:rFonts w:asciiTheme="minorHAnsi" w:hAnsiTheme="minorHAnsi" w:cstheme="minorHAnsi"/>
          <w:sz w:val="22"/>
          <w:szCs w:val="22"/>
        </w:rPr>
        <w:t>Revision history</w:t>
      </w:r>
    </w:p>
    <w:p w14:paraId="27CD2550" w14:textId="77777777" w:rsidR="004514EC" w:rsidRPr="009F7A8F" w:rsidRDefault="004514EC" w:rsidP="002915E7">
      <w:pPr>
        <w:spacing w:after="0" w:line="276" w:lineRule="auto"/>
        <w:jc w:val="both"/>
        <w:rPr>
          <w:rFonts w:cstheme="minorHAnsi"/>
        </w:rPr>
      </w:pPr>
    </w:p>
    <w:tbl>
      <w:tblPr>
        <w:tblStyle w:val="RivisionHistory"/>
        <w:tblW w:w="0" w:type="auto"/>
        <w:tblInd w:w="0" w:type="dxa"/>
        <w:tblLook w:val="04A0" w:firstRow="1" w:lastRow="0" w:firstColumn="1" w:lastColumn="0" w:noHBand="0" w:noVBand="1"/>
      </w:tblPr>
      <w:tblGrid>
        <w:gridCol w:w="1736"/>
        <w:gridCol w:w="1748"/>
        <w:gridCol w:w="1886"/>
        <w:gridCol w:w="1852"/>
        <w:gridCol w:w="1788"/>
      </w:tblGrid>
      <w:tr w:rsidR="004514EC" w:rsidRPr="009F7A8F" w14:paraId="146DF03A" w14:textId="77777777" w:rsidTr="00361DC3">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3874E29B"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Version</w:t>
            </w:r>
          </w:p>
        </w:tc>
        <w:tc>
          <w:tcPr>
            <w:tcW w:w="1748" w:type="dxa"/>
            <w:vAlign w:val="center"/>
          </w:tcPr>
          <w:p w14:paraId="77262AFF"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Created By</w:t>
            </w:r>
          </w:p>
        </w:tc>
        <w:tc>
          <w:tcPr>
            <w:tcW w:w="1886" w:type="dxa"/>
            <w:vAlign w:val="center"/>
          </w:tcPr>
          <w:p w14:paraId="0E4C7EE9"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Document Approved By</w:t>
            </w:r>
          </w:p>
        </w:tc>
        <w:tc>
          <w:tcPr>
            <w:tcW w:w="1852" w:type="dxa"/>
            <w:vAlign w:val="center"/>
          </w:tcPr>
          <w:p w14:paraId="27AD774E"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Date Approved</w:t>
            </w:r>
          </w:p>
        </w:tc>
        <w:tc>
          <w:tcPr>
            <w:tcW w:w="1788" w:type="dxa"/>
            <w:vAlign w:val="center"/>
          </w:tcPr>
          <w:p w14:paraId="44C6A9D3"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Revision</w:t>
            </w:r>
          </w:p>
        </w:tc>
      </w:tr>
      <w:tr w:rsidR="001B543C" w:rsidRPr="009F7A8F" w14:paraId="1B3DB02B" w14:textId="77777777" w:rsidTr="00361DC3">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58A59C1D" w14:textId="77777777" w:rsidR="001B543C" w:rsidRPr="009F7A8F" w:rsidRDefault="001B543C" w:rsidP="002915E7">
            <w:pPr>
              <w:spacing w:line="276" w:lineRule="auto"/>
              <w:jc w:val="both"/>
              <w:rPr>
                <w:rFonts w:asciiTheme="minorHAnsi" w:hAnsiTheme="minorHAnsi" w:cstheme="minorHAnsi"/>
                <w:b/>
                <w:bCs/>
                <w:sz w:val="22"/>
                <w:szCs w:val="22"/>
              </w:rPr>
            </w:pPr>
          </w:p>
        </w:tc>
        <w:tc>
          <w:tcPr>
            <w:tcW w:w="1748" w:type="dxa"/>
            <w:shd w:val="clear" w:color="auto" w:fill="auto"/>
            <w:vAlign w:val="center"/>
          </w:tcPr>
          <w:p w14:paraId="6462E378" w14:textId="77777777" w:rsidR="001B543C" w:rsidRPr="009F7A8F" w:rsidRDefault="001B543C" w:rsidP="002915E7">
            <w:pPr>
              <w:spacing w:line="276" w:lineRule="auto"/>
              <w:jc w:val="both"/>
              <w:rPr>
                <w:rFonts w:asciiTheme="minorHAnsi" w:hAnsiTheme="minorHAnsi" w:cstheme="minorHAnsi"/>
                <w:b/>
                <w:bCs/>
                <w:sz w:val="22"/>
                <w:szCs w:val="22"/>
              </w:rPr>
            </w:pPr>
          </w:p>
        </w:tc>
        <w:tc>
          <w:tcPr>
            <w:tcW w:w="1886" w:type="dxa"/>
            <w:shd w:val="clear" w:color="auto" w:fill="auto"/>
            <w:vAlign w:val="center"/>
          </w:tcPr>
          <w:p w14:paraId="40BD51C1" w14:textId="77777777" w:rsidR="001B543C" w:rsidRPr="009F7A8F" w:rsidRDefault="001B543C" w:rsidP="002915E7">
            <w:pPr>
              <w:spacing w:line="276" w:lineRule="auto"/>
              <w:jc w:val="both"/>
              <w:rPr>
                <w:rFonts w:asciiTheme="minorHAnsi" w:hAnsiTheme="minorHAnsi" w:cstheme="minorHAnsi"/>
                <w:b/>
                <w:bCs/>
                <w:sz w:val="22"/>
                <w:szCs w:val="22"/>
              </w:rPr>
            </w:pPr>
          </w:p>
        </w:tc>
        <w:tc>
          <w:tcPr>
            <w:tcW w:w="1852" w:type="dxa"/>
            <w:shd w:val="clear" w:color="auto" w:fill="auto"/>
            <w:vAlign w:val="center"/>
          </w:tcPr>
          <w:p w14:paraId="39F626D1" w14:textId="77777777" w:rsidR="001B543C" w:rsidRPr="009F7A8F" w:rsidRDefault="001B543C" w:rsidP="002915E7">
            <w:pPr>
              <w:spacing w:line="276" w:lineRule="auto"/>
              <w:jc w:val="both"/>
              <w:rPr>
                <w:rFonts w:asciiTheme="minorHAnsi" w:hAnsiTheme="minorHAnsi" w:cstheme="minorHAnsi"/>
                <w:b/>
                <w:bCs/>
                <w:sz w:val="22"/>
                <w:szCs w:val="22"/>
              </w:rPr>
            </w:pPr>
          </w:p>
        </w:tc>
        <w:tc>
          <w:tcPr>
            <w:tcW w:w="1788" w:type="dxa"/>
            <w:shd w:val="clear" w:color="auto" w:fill="auto"/>
            <w:vAlign w:val="center"/>
          </w:tcPr>
          <w:p w14:paraId="333BE144" w14:textId="77777777" w:rsidR="001B543C" w:rsidRPr="009F7A8F" w:rsidRDefault="001B543C" w:rsidP="002915E7">
            <w:pPr>
              <w:spacing w:line="276" w:lineRule="auto"/>
              <w:jc w:val="both"/>
              <w:rPr>
                <w:rFonts w:asciiTheme="minorHAnsi" w:hAnsiTheme="minorHAnsi" w:cstheme="minorHAnsi"/>
                <w:b/>
                <w:bCs/>
                <w:sz w:val="22"/>
                <w:szCs w:val="22"/>
              </w:rPr>
            </w:pPr>
          </w:p>
        </w:tc>
      </w:tr>
    </w:tbl>
    <w:p w14:paraId="289C1985" w14:textId="77777777" w:rsidR="001B543C" w:rsidRPr="009F7A8F" w:rsidRDefault="001B543C" w:rsidP="002915E7">
      <w:pPr>
        <w:spacing w:after="0" w:line="276" w:lineRule="auto"/>
        <w:jc w:val="both"/>
        <w:rPr>
          <w:rFonts w:cstheme="minorHAnsi"/>
        </w:rPr>
      </w:pPr>
    </w:p>
    <w:tbl>
      <w:tblPr>
        <w:tblStyle w:val="SOPReference"/>
        <w:tblW w:w="0" w:type="auto"/>
        <w:tblInd w:w="0" w:type="dxa"/>
        <w:tblLook w:val="04A0" w:firstRow="1" w:lastRow="0" w:firstColumn="1" w:lastColumn="0" w:noHBand="0" w:noVBand="1"/>
      </w:tblPr>
      <w:tblGrid>
        <w:gridCol w:w="3076"/>
        <w:gridCol w:w="5933"/>
      </w:tblGrid>
      <w:tr w:rsidR="001B543C" w:rsidRPr="009F7A8F" w14:paraId="22F039E1" w14:textId="77777777" w:rsidTr="00424D49">
        <w:trPr>
          <w:cnfStyle w:val="100000000000" w:firstRow="1" w:lastRow="0" w:firstColumn="0" w:lastColumn="0" w:oddVBand="0" w:evenVBand="0" w:oddHBand="0" w:evenHBand="0" w:firstRowFirstColumn="0" w:firstRowLastColumn="0" w:lastRowFirstColumn="0" w:lastRowLastColumn="0"/>
          <w:cantSplit/>
          <w:tblHeader/>
        </w:trPr>
        <w:tc>
          <w:tcPr>
            <w:tcW w:w="3076" w:type="dxa"/>
            <w:shd w:val="clear" w:color="auto" w:fill="D2D2D2"/>
            <w:vAlign w:val="center"/>
          </w:tcPr>
          <w:p w14:paraId="18D5FA0E"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SOPP Number</w:t>
            </w:r>
          </w:p>
        </w:tc>
        <w:tc>
          <w:tcPr>
            <w:tcW w:w="5933" w:type="dxa"/>
            <w:vAlign w:val="center"/>
          </w:tcPr>
          <w:p w14:paraId="63E6A90D"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sz w:val="22"/>
                <w:szCs w:val="22"/>
              </w:rPr>
              <w:t>XX</w:t>
            </w:r>
          </w:p>
        </w:tc>
      </w:tr>
      <w:tr w:rsidR="001B543C" w:rsidRPr="009F7A8F" w14:paraId="335D79EC" w14:textId="77777777" w:rsidTr="00424D49">
        <w:tc>
          <w:tcPr>
            <w:tcW w:w="3076" w:type="dxa"/>
            <w:shd w:val="clear" w:color="auto" w:fill="D2D2D2"/>
            <w:vAlign w:val="center"/>
          </w:tcPr>
          <w:p w14:paraId="74E944A0" w14:textId="77777777" w:rsidR="001B543C" w:rsidRPr="007E13CD" w:rsidRDefault="001B543C" w:rsidP="002915E7">
            <w:pPr>
              <w:spacing w:line="276" w:lineRule="auto"/>
              <w:jc w:val="both"/>
              <w:rPr>
                <w:rFonts w:asciiTheme="minorHAnsi" w:hAnsiTheme="minorHAnsi" w:cstheme="minorHAnsi"/>
                <w:sz w:val="22"/>
                <w:szCs w:val="22"/>
              </w:rPr>
            </w:pPr>
            <w:r w:rsidRPr="007E13CD">
              <w:rPr>
                <w:rFonts w:asciiTheme="minorHAnsi" w:hAnsiTheme="minorHAnsi" w:cstheme="minorHAnsi"/>
                <w:b/>
                <w:bCs/>
                <w:sz w:val="22"/>
                <w:szCs w:val="22"/>
              </w:rPr>
              <w:t>SOP Owner</w:t>
            </w:r>
          </w:p>
        </w:tc>
        <w:tc>
          <w:tcPr>
            <w:tcW w:w="5933" w:type="dxa"/>
            <w:vAlign w:val="center"/>
          </w:tcPr>
          <w:p w14:paraId="33FAB0CD" w14:textId="7EC4D9E5" w:rsidR="001B543C" w:rsidRPr="007E13CD" w:rsidRDefault="001B543C" w:rsidP="002915E7">
            <w:pPr>
              <w:spacing w:line="276" w:lineRule="auto"/>
              <w:jc w:val="both"/>
              <w:rPr>
                <w:rFonts w:asciiTheme="minorHAnsi" w:hAnsiTheme="minorHAnsi" w:cstheme="minorHAnsi"/>
                <w:sz w:val="22"/>
                <w:szCs w:val="22"/>
              </w:rPr>
            </w:pPr>
            <w:r w:rsidRPr="00F06956">
              <w:rPr>
                <w:rFonts w:cstheme="minorHAnsi"/>
              </w:rPr>
              <w:t>C</w:t>
            </w:r>
            <w:r w:rsidR="00F06956">
              <w:rPr>
                <w:rFonts w:cstheme="minorHAnsi"/>
              </w:rPr>
              <w:t>T</w:t>
            </w:r>
            <w:r w:rsidRPr="00F06956">
              <w:rPr>
                <w:rFonts w:cstheme="minorHAnsi"/>
              </w:rPr>
              <w:t>O</w:t>
            </w:r>
            <w:r w:rsidR="00877F4C" w:rsidRPr="007E13CD">
              <w:rPr>
                <w:rFonts w:asciiTheme="minorHAnsi" w:hAnsiTheme="minorHAnsi" w:cstheme="minorHAnsi"/>
                <w:sz w:val="22"/>
                <w:szCs w:val="22"/>
              </w:rPr>
              <w:t xml:space="preserve"> – Manish Jaiswal</w:t>
            </w:r>
          </w:p>
        </w:tc>
      </w:tr>
      <w:tr w:rsidR="001B543C" w:rsidRPr="009F7A8F" w14:paraId="4C43138C" w14:textId="77777777" w:rsidTr="00424D49">
        <w:tc>
          <w:tcPr>
            <w:tcW w:w="3076" w:type="dxa"/>
            <w:shd w:val="clear" w:color="auto" w:fill="D2D2D2"/>
            <w:vAlign w:val="center"/>
          </w:tcPr>
          <w:p w14:paraId="241B1739"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IT Applications</w:t>
            </w:r>
          </w:p>
        </w:tc>
        <w:tc>
          <w:tcPr>
            <w:tcW w:w="5933" w:type="dxa"/>
            <w:vAlign w:val="center"/>
          </w:tcPr>
          <w:p w14:paraId="3E5699EF"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sz w:val="22"/>
                <w:szCs w:val="22"/>
              </w:rPr>
              <w:t>SAP HANA</w:t>
            </w:r>
          </w:p>
          <w:p w14:paraId="1B5C3075"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sz w:val="22"/>
                <w:szCs w:val="22"/>
              </w:rPr>
              <w:t>Terminal Operating System (TOS)</w:t>
            </w:r>
          </w:p>
          <w:p w14:paraId="3ABBA8AF"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sz w:val="22"/>
                <w:szCs w:val="22"/>
              </w:rPr>
              <w:t>DarwinBox (HRMS)</w:t>
            </w:r>
          </w:p>
        </w:tc>
      </w:tr>
      <w:tr w:rsidR="001B543C" w:rsidRPr="009F7A8F" w14:paraId="3D6D007E" w14:textId="77777777" w:rsidTr="00424D49">
        <w:tc>
          <w:tcPr>
            <w:tcW w:w="3076" w:type="dxa"/>
            <w:shd w:val="clear" w:color="auto" w:fill="D2D2D2"/>
            <w:vAlign w:val="center"/>
          </w:tcPr>
          <w:p w14:paraId="4451B0C2"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Guidelines / Policy reference</w:t>
            </w:r>
          </w:p>
        </w:tc>
        <w:tc>
          <w:tcPr>
            <w:tcW w:w="5933" w:type="dxa"/>
            <w:vAlign w:val="center"/>
          </w:tcPr>
          <w:p w14:paraId="0CF6E696" w14:textId="77777777" w:rsidR="001B543C" w:rsidRPr="009F7A8F" w:rsidRDefault="001B543C" w:rsidP="002915E7">
            <w:pPr>
              <w:spacing w:line="276" w:lineRule="auto"/>
              <w:jc w:val="both"/>
              <w:rPr>
                <w:rFonts w:asciiTheme="minorHAnsi" w:hAnsiTheme="minorHAnsi" w:cstheme="minorHAnsi"/>
                <w:sz w:val="22"/>
                <w:szCs w:val="22"/>
              </w:rPr>
            </w:pPr>
          </w:p>
          <w:p w14:paraId="76F8AF60" w14:textId="77777777" w:rsidR="001B543C" w:rsidRPr="009F7A8F" w:rsidRDefault="001B543C" w:rsidP="002915E7">
            <w:pPr>
              <w:spacing w:line="276" w:lineRule="auto"/>
              <w:jc w:val="both"/>
              <w:rPr>
                <w:rFonts w:asciiTheme="minorHAnsi" w:hAnsiTheme="minorHAnsi" w:cstheme="minorHAnsi"/>
                <w:sz w:val="22"/>
                <w:szCs w:val="22"/>
              </w:rPr>
            </w:pPr>
          </w:p>
        </w:tc>
      </w:tr>
      <w:tr w:rsidR="001B543C" w:rsidRPr="009F7A8F" w14:paraId="69B8D1B8" w14:textId="77777777" w:rsidTr="00424D49">
        <w:tc>
          <w:tcPr>
            <w:tcW w:w="3076" w:type="dxa"/>
            <w:shd w:val="clear" w:color="auto" w:fill="D2D2D2"/>
            <w:vAlign w:val="center"/>
          </w:tcPr>
          <w:p w14:paraId="19B8BD1D" w14:textId="77777777" w:rsidR="001B543C" w:rsidRPr="009F7A8F" w:rsidRDefault="001B543C" w:rsidP="002915E7">
            <w:pPr>
              <w:spacing w:line="276" w:lineRule="auto"/>
              <w:jc w:val="both"/>
              <w:rPr>
                <w:rFonts w:asciiTheme="minorHAnsi" w:hAnsiTheme="minorHAnsi" w:cstheme="minorHAnsi"/>
                <w:sz w:val="22"/>
                <w:szCs w:val="22"/>
              </w:rPr>
            </w:pPr>
            <w:r w:rsidRPr="009F7A8F">
              <w:rPr>
                <w:rFonts w:asciiTheme="minorHAnsi" w:hAnsiTheme="minorHAnsi" w:cstheme="minorHAnsi"/>
                <w:b/>
                <w:bCs/>
                <w:sz w:val="22"/>
                <w:szCs w:val="22"/>
              </w:rPr>
              <w:t>SOPP Cross References</w:t>
            </w:r>
          </w:p>
        </w:tc>
        <w:tc>
          <w:tcPr>
            <w:tcW w:w="5933" w:type="dxa"/>
            <w:vAlign w:val="center"/>
          </w:tcPr>
          <w:p w14:paraId="5F3BC51E" w14:textId="77777777" w:rsidR="001B543C" w:rsidRPr="009F7A8F" w:rsidRDefault="001B543C" w:rsidP="002915E7">
            <w:pPr>
              <w:spacing w:line="276" w:lineRule="auto"/>
              <w:jc w:val="both"/>
              <w:rPr>
                <w:rFonts w:asciiTheme="minorHAnsi" w:hAnsiTheme="minorHAnsi" w:cstheme="minorHAnsi"/>
                <w:sz w:val="22"/>
                <w:szCs w:val="22"/>
              </w:rPr>
            </w:pPr>
          </w:p>
          <w:p w14:paraId="130609F6" w14:textId="77777777" w:rsidR="001B543C" w:rsidRPr="009F7A8F" w:rsidRDefault="001B543C" w:rsidP="002915E7">
            <w:pPr>
              <w:spacing w:line="276" w:lineRule="auto"/>
              <w:jc w:val="both"/>
              <w:rPr>
                <w:rFonts w:asciiTheme="minorHAnsi" w:hAnsiTheme="minorHAnsi" w:cstheme="minorHAnsi"/>
                <w:sz w:val="22"/>
                <w:szCs w:val="22"/>
              </w:rPr>
            </w:pPr>
          </w:p>
        </w:tc>
      </w:tr>
    </w:tbl>
    <w:p w14:paraId="30376BD2" w14:textId="76A6BA77" w:rsidR="00812E40" w:rsidRPr="009F7A8F" w:rsidRDefault="00361DC3" w:rsidP="007A64EA">
      <w:pPr>
        <w:pStyle w:val="Heading1"/>
        <w:numPr>
          <w:ilvl w:val="0"/>
          <w:numId w:val="1"/>
        </w:numPr>
        <w:spacing w:before="0" w:line="276" w:lineRule="auto"/>
        <w:ind w:left="709" w:hanging="349"/>
        <w:jc w:val="both"/>
        <w:rPr>
          <w:rFonts w:asciiTheme="minorHAnsi" w:hAnsiTheme="minorHAnsi" w:cstheme="minorHAnsi"/>
          <w:b/>
          <w:bCs/>
          <w:sz w:val="22"/>
          <w:szCs w:val="22"/>
        </w:rPr>
      </w:pPr>
      <w:bookmarkStart w:id="5" w:name="_Toc183276097"/>
      <w:bookmarkStart w:id="6" w:name="_Toc189074511"/>
      <w:r w:rsidRPr="009F7A8F">
        <w:rPr>
          <w:rFonts w:asciiTheme="minorHAnsi" w:hAnsiTheme="minorHAnsi" w:cstheme="minorHAnsi"/>
          <w:b/>
          <w:bCs/>
          <w:sz w:val="22"/>
          <w:szCs w:val="22"/>
        </w:rPr>
        <w:lastRenderedPageBreak/>
        <w:t>Executive Summary</w:t>
      </w:r>
      <w:bookmarkEnd w:id="5"/>
      <w:bookmarkEnd w:id="6"/>
    </w:p>
    <w:p w14:paraId="16305DEE" w14:textId="2806DB6D" w:rsidR="00361DC3" w:rsidRPr="009F7A8F" w:rsidRDefault="007F4598" w:rsidP="002915E7">
      <w:pPr>
        <w:spacing w:after="0" w:line="276" w:lineRule="auto"/>
        <w:ind w:left="360"/>
        <w:jc w:val="both"/>
        <w:rPr>
          <w:rFonts w:eastAsia="Calibri" w:cstheme="minorHAnsi"/>
        </w:rPr>
      </w:pPr>
      <w:r w:rsidRPr="009F7A8F">
        <w:rPr>
          <w:rFonts w:cstheme="minorHAnsi"/>
        </w:rPr>
        <w:br/>
      </w:r>
      <w:r w:rsidR="00361DC3" w:rsidRPr="009F7A8F">
        <w:rPr>
          <w:rFonts w:eastAsia="Calibri" w:cstheme="minorHAnsi"/>
        </w:rPr>
        <w:t xml:space="preserve">This SOP covers activities pertaining to Information Security of </w:t>
      </w:r>
      <w:r w:rsidR="002C7476" w:rsidRPr="009F7A8F">
        <w:rPr>
          <w:rFonts w:eastAsia="Calibri" w:cstheme="minorHAnsi"/>
        </w:rPr>
        <w:t xml:space="preserve">J M Baxi </w:t>
      </w:r>
      <w:r w:rsidR="00361DC3" w:rsidRPr="009F7A8F">
        <w:rPr>
          <w:rFonts w:eastAsia="Calibri" w:cstheme="minorHAnsi"/>
        </w:rPr>
        <w:t xml:space="preserve">including Logical Access Management, Change Management, Network Management, Cyber Security, Managing Service Organization system, Data Backup Operations and Restoration, Business Continuity Plan and </w:t>
      </w:r>
      <w:r w:rsidR="00361DC3" w:rsidRPr="00400461">
        <w:rPr>
          <w:rFonts w:eastAsia="Calibri" w:cstheme="minorHAnsi"/>
        </w:rPr>
        <w:t xml:space="preserve">Disaster </w:t>
      </w:r>
      <w:r w:rsidR="00361DC3" w:rsidRPr="007E0C46">
        <w:rPr>
          <w:rFonts w:eastAsia="Calibri" w:cstheme="minorHAnsi"/>
        </w:rPr>
        <w:t xml:space="preserve">Recovery plan </w:t>
      </w:r>
      <w:r w:rsidR="00361DC3" w:rsidRPr="007E13CD">
        <w:rPr>
          <w:rFonts w:eastAsia="Calibri" w:cstheme="minorHAnsi"/>
        </w:rPr>
        <w:t xml:space="preserve">processes </w:t>
      </w:r>
      <w:r w:rsidR="00091F12">
        <w:rPr>
          <w:rFonts w:eastAsia="Calibri" w:cstheme="minorHAnsi"/>
        </w:rPr>
        <w:t>at</w:t>
      </w:r>
      <w:r w:rsidR="007E13CD">
        <w:rPr>
          <w:rFonts w:eastAsia="Calibri" w:cstheme="minorHAnsi"/>
        </w:rPr>
        <w:t xml:space="preserve"> </w:t>
      </w:r>
      <w:r w:rsidR="00AD6D6D" w:rsidRPr="00400461">
        <w:rPr>
          <w:rFonts w:eastAsia="Calibri" w:cstheme="minorHAnsi"/>
        </w:rPr>
        <w:t>JMBAXI</w:t>
      </w:r>
      <w:r w:rsidR="00AD6D6D">
        <w:rPr>
          <w:rFonts w:eastAsia="Calibri" w:cstheme="minorHAnsi"/>
        </w:rPr>
        <w:t xml:space="preserve"> GROUP</w:t>
      </w:r>
    </w:p>
    <w:p w14:paraId="1E874447" w14:textId="77777777" w:rsidR="006C2C36" w:rsidRPr="009F7A8F" w:rsidRDefault="006C2C36" w:rsidP="002915E7">
      <w:pPr>
        <w:spacing w:after="0" w:line="276" w:lineRule="auto"/>
        <w:jc w:val="both"/>
        <w:rPr>
          <w:rFonts w:eastAsia="Calibri" w:cstheme="minorHAnsi"/>
        </w:rPr>
      </w:pPr>
    </w:p>
    <w:p w14:paraId="59AD1A23" w14:textId="77777777" w:rsidR="00ED17C8" w:rsidRDefault="00361DC3" w:rsidP="002915E7">
      <w:pPr>
        <w:numPr>
          <w:ilvl w:val="0"/>
          <w:numId w:val="2"/>
        </w:numPr>
        <w:spacing w:after="0" w:line="276" w:lineRule="auto"/>
        <w:ind w:left="1080"/>
        <w:contextualSpacing/>
        <w:jc w:val="both"/>
        <w:rPr>
          <w:rFonts w:eastAsia="Calibri" w:cstheme="minorHAnsi"/>
        </w:rPr>
      </w:pPr>
      <w:r w:rsidRPr="009F7A8F">
        <w:rPr>
          <w:rFonts w:eastAsia="Calibri" w:cstheme="minorHAnsi"/>
        </w:rPr>
        <w:t>The purpose of the Logical Access Management procedures is to provide a framework for the management of user access to organization’s business systems, networks and equipment through an IT team approved authentication service. The procedure includes granting, modifying,</w:t>
      </w:r>
      <w:r w:rsidR="00FC200F" w:rsidRPr="009F7A8F">
        <w:rPr>
          <w:rFonts w:eastAsia="Calibri" w:cstheme="minorHAnsi"/>
        </w:rPr>
        <w:t xml:space="preserve"> terminating,</w:t>
      </w:r>
      <w:r w:rsidRPr="009F7A8F">
        <w:rPr>
          <w:rFonts w:eastAsia="Calibri" w:cstheme="minorHAnsi"/>
        </w:rPr>
        <w:t xml:space="preserve"> and reviewing user access privileges to organization’s systems and applications </w:t>
      </w:r>
      <w:r w:rsidR="00FC200F" w:rsidRPr="009F7A8F">
        <w:rPr>
          <w:rFonts w:eastAsia="Calibri" w:cstheme="minorHAnsi"/>
        </w:rPr>
        <w:t>to</w:t>
      </w:r>
      <w:r w:rsidRPr="009F7A8F">
        <w:rPr>
          <w:rFonts w:eastAsia="Calibri" w:cstheme="minorHAnsi"/>
        </w:rPr>
        <w:t xml:space="preserve"> protect the privacy, security and confidentiality of information assets and systems.</w:t>
      </w:r>
    </w:p>
    <w:p w14:paraId="3B7CF9F7" w14:textId="77777777" w:rsidR="00ED17C8" w:rsidRDefault="00ED17C8" w:rsidP="00ED17C8">
      <w:pPr>
        <w:spacing w:after="0" w:line="276" w:lineRule="auto"/>
        <w:ind w:left="1080"/>
        <w:contextualSpacing/>
        <w:jc w:val="both"/>
        <w:rPr>
          <w:rFonts w:eastAsia="Calibri" w:cstheme="minorHAnsi"/>
        </w:rPr>
      </w:pPr>
    </w:p>
    <w:p w14:paraId="37A4DAF1" w14:textId="60D08B4D" w:rsidR="00361DC3" w:rsidRPr="00ED17C8" w:rsidRDefault="00ED17C8" w:rsidP="002915E7">
      <w:pPr>
        <w:numPr>
          <w:ilvl w:val="0"/>
          <w:numId w:val="2"/>
        </w:numPr>
        <w:spacing w:after="0" w:line="276" w:lineRule="auto"/>
        <w:ind w:left="1080"/>
        <w:contextualSpacing/>
        <w:jc w:val="both"/>
        <w:rPr>
          <w:rFonts w:eastAsia="Calibri" w:cstheme="minorHAnsi"/>
        </w:rPr>
      </w:pPr>
      <w:r>
        <w:t>The Change Management procedure ensures that all changes (infrastructure, application, security updates, patches, and configurations) to operational IT systems are recorded, documented, and implemented successfully. It defines standardized processes for managing, controlling, and monitoring changes with minimal disruption, ensuring that approved changes are assessed, authorized, and scheduled efficiently.</w:t>
      </w:r>
    </w:p>
    <w:p w14:paraId="22840267" w14:textId="77777777" w:rsidR="00ED17C8" w:rsidRDefault="00ED17C8" w:rsidP="00ED17C8">
      <w:pPr>
        <w:spacing w:after="0" w:line="276" w:lineRule="auto"/>
        <w:ind w:left="1080"/>
        <w:contextualSpacing/>
        <w:jc w:val="both"/>
        <w:rPr>
          <w:rFonts w:eastAsia="Calibri" w:cstheme="minorHAnsi"/>
        </w:rPr>
      </w:pPr>
    </w:p>
    <w:p w14:paraId="4A702EEF" w14:textId="448E4F46" w:rsidR="00361DC3" w:rsidRDefault="00361DC3" w:rsidP="002915E7">
      <w:pPr>
        <w:numPr>
          <w:ilvl w:val="0"/>
          <w:numId w:val="2"/>
        </w:numPr>
        <w:spacing w:after="0" w:line="276" w:lineRule="auto"/>
        <w:ind w:left="1080"/>
        <w:contextualSpacing/>
        <w:jc w:val="both"/>
        <w:rPr>
          <w:rFonts w:eastAsia="Calibri" w:cstheme="minorHAnsi"/>
        </w:rPr>
      </w:pPr>
      <w:r w:rsidRPr="006F68DA">
        <w:rPr>
          <w:rFonts w:eastAsia="Calibri" w:cstheme="minorHAnsi"/>
        </w:rPr>
        <w:t xml:space="preserve">The purpose of </w:t>
      </w:r>
      <w:r w:rsidR="00012113" w:rsidRPr="006F68DA">
        <w:rPr>
          <w:rFonts w:eastAsia="Calibri" w:cstheme="minorHAnsi"/>
        </w:rPr>
        <w:t xml:space="preserve">cyber security procedures </w:t>
      </w:r>
      <w:r w:rsidRPr="006F68DA">
        <w:rPr>
          <w:rFonts w:eastAsia="Calibri" w:cstheme="minorHAnsi"/>
        </w:rPr>
        <w:t>is to protect systems, networks, and data from cyber-attacks.</w:t>
      </w:r>
    </w:p>
    <w:p w14:paraId="040EBFA7" w14:textId="77777777" w:rsidR="00E45AAE" w:rsidRDefault="00E45AAE" w:rsidP="00E45AAE">
      <w:pPr>
        <w:pStyle w:val="ListParagraph"/>
        <w:rPr>
          <w:rFonts w:eastAsia="Calibri" w:cstheme="minorHAnsi"/>
        </w:rPr>
      </w:pPr>
    </w:p>
    <w:p w14:paraId="2C2F598F" w14:textId="4488BC13" w:rsidR="00361DC3" w:rsidRPr="00173C59" w:rsidRDefault="00BD2AF7" w:rsidP="00E45AAE">
      <w:pPr>
        <w:numPr>
          <w:ilvl w:val="0"/>
          <w:numId w:val="2"/>
        </w:numPr>
        <w:spacing w:after="0" w:line="276" w:lineRule="auto"/>
        <w:ind w:left="1080"/>
        <w:contextualSpacing/>
        <w:jc w:val="both"/>
        <w:rPr>
          <w:rFonts w:eastAsia="Calibri" w:cstheme="minorHAnsi"/>
        </w:rPr>
      </w:pPr>
      <w:r>
        <w:t>The purpose of evaluating the SOC (System and Organization Controls) reports is to assess the effectiveness of the control environment at the vendor organization. This evaluation ensures that the respective General Information Technology domains are functioning as intended and operating effectively. The process helps to verify that appropriate pr</w:t>
      </w:r>
      <w:r w:rsidR="00342960">
        <w:t xml:space="preserve">ocedures </w:t>
      </w:r>
      <w:r>
        <w:t xml:space="preserve">are in place to safeguard the integrity, confidentiality, and availability of the services provided to J M Baxi </w:t>
      </w:r>
      <w:r w:rsidR="00342960">
        <w:t>Group</w:t>
      </w:r>
      <w:r>
        <w:t>.</w:t>
      </w:r>
    </w:p>
    <w:p w14:paraId="1B2463DD" w14:textId="77777777" w:rsidR="00173C59" w:rsidRPr="00E45AAE" w:rsidRDefault="00173C59" w:rsidP="00173C59">
      <w:pPr>
        <w:spacing w:after="0" w:line="276" w:lineRule="auto"/>
        <w:contextualSpacing/>
        <w:jc w:val="both"/>
        <w:rPr>
          <w:rFonts w:eastAsia="Calibri" w:cstheme="minorHAnsi"/>
        </w:rPr>
      </w:pPr>
    </w:p>
    <w:p w14:paraId="2F8B96A5" w14:textId="583C674B" w:rsidR="00361DC3" w:rsidRPr="009F7A8F" w:rsidRDefault="00361DC3" w:rsidP="002915E7">
      <w:pPr>
        <w:numPr>
          <w:ilvl w:val="0"/>
          <w:numId w:val="2"/>
        </w:numPr>
        <w:spacing w:after="0" w:line="276" w:lineRule="auto"/>
        <w:ind w:left="1080"/>
        <w:contextualSpacing/>
        <w:jc w:val="both"/>
        <w:rPr>
          <w:rFonts w:eastAsia="Calibri" w:cstheme="minorHAnsi"/>
        </w:rPr>
      </w:pPr>
      <w:r w:rsidRPr="009F7A8F">
        <w:rPr>
          <w:rFonts w:eastAsia="Calibri" w:cstheme="minorHAnsi"/>
        </w:rPr>
        <w:t>The Data-Backup</w:t>
      </w:r>
      <w:r w:rsidR="00B37B19" w:rsidRPr="009F7A8F">
        <w:rPr>
          <w:rFonts w:eastAsia="Calibri" w:cstheme="minorHAnsi"/>
        </w:rPr>
        <w:t xml:space="preserve"> and Data </w:t>
      </w:r>
      <w:r w:rsidR="00C032B8" w:rsidRPr="009F7A8F">
        <w:rPr>
          <w:rFonts w:eastAsia="Calibri" w:cstheme="minorHAnsi"/>
        </w:rPr>
        <w:t>Restoration</w:t>
      </w:r>
      <w:r w:rsidRPr="009F7A8F">
        <w:rPr>
          <w:rFonts w:eastAsia="Calibri" w:cstheme="minorHAnsi"/>
        </w:rPr>
        <w:t xml:space="preserve"> Management procedure defines activities for creating or modifying a backup job, monitoring the successful completion of all scheduled jobs and reviewing user access privileges to schedule jobs. The purpose of restoration to ensure that IT systems and data can be restored after a disaster or incident.</w:t>
      </w:r>
    </w:p>
    <w:p w14:paraId="191F0DA9" w14:textId="77777777" w:rsidR="00361DC3" w:rsidRPr="009F7A8F" w:rsidRDefault="00361DC3" w:rsidP="002915E7">
      <w:pPr>
        <w:spacing w:after="0" w:line="276" w:lineRule="auto"/>
        <w:jc w:val="both"/>
        <w:rPr>
          <w:rFonts w:eastAsia="Calibri" w:cstheme="minorHAnsi"/>
        </w:rPr>
      </w:pPr>
    </w:p>
    <w:p w14:paraId="575BDE71" w14:textId="77777777" w:rsidR="00361DC3" w:rsidRPr="009F7A8F" w:rsidRDefault="00361DC3" w:rsidP="002915E7">
      <w:pPr>
        <w:numPr>
          <w:ilvl w:val="0"/>
          <w:numId w:val="2"/>
        </w:numPr>
        <w:spacing w:after="0" w:line="276" w:lineRule="auto"/>
        <w:ind w:left="1080"/>
        <w:contextualSpacing/>
        <w:jc w:val="both"/>
        <w:rPr>
          <w:rFonts w:eastAsia="Calibri" w:cstheme="minorHAnsi"/>
        </w:rPr>
      </w:pPr>
      <w:r w:rsidRPr="009F7A8F">
        <w:rPr>
          <w:rFonts w:eastAsia="Calibri" w:cstheme="minorHAnsi"/>
        </w:rPr>
        <w:t>A business continuity plan (BCP) and disaster recovery plan (DRP) help businesses prepare for and respond to major disruptions and disasters that could impact their IT systems and operations.</w:t>
      </w:r>
    </w:p>
    <w:p w14:paraId="7A716AEA" w14:textId="77777777" w:rsidR="00361DC3" w:rsidRPr="009F7A8F" w:rsidRDefault="00361DC3" w:rsidP="002915E7">
      <w:pPr>
        <w:spacing w:after="0" w:line="276" w:lineRule="auto"/>
        <w:contextualSpacing/>
        <w:jc w:val="both"/>
        <w:rPr>
          <w:rFonts w:eastAsia="Calibri" w:cstheme="minorHAnsi"/>
        </w:rPr>
      </w:pPr>
    </w:p>
    <w:p w14:paraId="6C1F995A" w14:textId="77777777" w:rsidR="00361DC3" w:rsidRPr="009F7A8F" w:rsidRDefault="00361DC3" w:rsidP="002915E7">
      <w:pPr>
        <w:spacing w:after="0" w:line="276" w:lineRule="auto"/>
        <w:ind w:left="360"/>
        <w:jc w:val="both"/>
        <w:rPr>
          <w:rFonts w:eastAsia="Calibri" w:cstheme="minorHAnsi"/>
        </w:rPr>
      </w:pPr>
      <w:r w:rsidRPr="009F7A8F">
        <w:rPr>
          <w:rFonts w:eastAsia="Calibri" w:cstheme="minorHAnsi"/>
        </w:rPr>
        <w:t>The purpose of this process document is to provide an operational process that enables a standard process for backup and recovery process to achieve its stated objectives.</w:t>
      </w:r>
    </w:p>
    <w:p w14:paraId="7C87D4DA" w14:textId="406CE84C" w:rsidR="004514EC" w:rsidRPr="009F7A8F" w:rsidRDefault="00787964" w:rsidP="000C5F0B">
      <w:pPr>
        <w:spacing w:after="0" w:line="276" w:lineRule="auto"/>
        <w:ind w:left="360"/>
        <w:jc w:val="both"/>
        <w:rPr>
          <w:rFonts w:eastAsia="Calibri" w:cstheme="minorHAnsi"/>
        </w:rPr>
      </w:pPr>
      <w:r w:rsidRPr="009F7A8F">
        <w:rPr>
          <w:rFonts w:eastAsia="Calibri" w:cstheme="minorHAnsi"/>
        </w:rPr>
        <w:t>Throughout</w:t>
      </w:r>
      <w:r w:rsidR="00AA4011" w:rsidRPr="009F7A8F">
        <w:rPr>
          <w:rFonts w:eastAsia="Calibri" w:cstheme="minorHAnsi"/>
        </w:rPr>
        <w:t xml:space="preserve"> this SOPP</w:t>
      </w:r>
      <w:r w:rsidR="00CE6178" w:rsidRPr="009F7A8F">
        <w:rPr>
          <w:rFonts w:eastAsia="Calibri" w:cstheme="minorHAnsi"/>
        </w:rPr>
        <w:t>,</w:t>
      </w:r>
      <w:r w:rsidR="00AA4011" w:rsidRPr="009F7A8F">
        <w:rPr>
          <w:rFonts w:eastAsia="Calibri" w:cstheme="minorHAnsi"/>
        </w:rPr>
        <w:t xml:space="preserve"> </w:t>
      </w:r>
      <w:r w:rsidR="00CE6178" w:rsidRPr="009F7A8F">
        <w:rPr>
          <w:rFonts w:eastAsia="Calibri" w:cstheme="minorHAnsi"/>
        </w:rPr>
        <w:t xml:space="preserve">any reference to 'organization,' 'entity,' or 'company' shall be </w:t>
      </w:r>
      <w:r w:rsidR="009620D4" w:rsidRPr="009F7A8F">
        <w:rPr>
          <w:rFonts w:eastAsia="Calibri" w:cstheme="minorHAnsi"/>
        </w:rPr>
        <w:t>read</w:t>
      </w:r>
      <w:r w:rsidR="00CE6178" w:rsidRPr="009F7A8F">
        <w:rPr>
          <w:rFonts w:eastAsia="Calibri" w:cstheme="minorHAnsi"/>
        </w:rPr>
        <w:t xml:space="preserve"> </w:t>
      </w:r>
      <w:r w:rsidR="009620D4" w:rsidRPr="009F7A8F">
        <w:rPr>
          <w:rFonts w:eastAsia="Calibri" w:cstheme="minorHAnsi"/>
        </w:rPr>
        <w:t>as</w:t>
      </w:r>
      <w:r w:rsidR="00CE6178" w:rsidRPr="009F7A8F">
        <w:rPr>
          <w:rFonts w:eastAsia="Calibri" w:cstheme="minorHAnsi"/>
        </w:rPr>
        <w:t xml:space="preserve"> J M Baxi Group.</w:t>
      </w:r>
      <w:r w:rsidR="004514EC" w:rsidRPr="009F7A8F">
        <w:rPr>
          <w:rFonts w:eastAsia="Calibri" w:cstheme="minorHAnsi"/>
        </w:rPr>
        <w:br w:type="page"/>
      </w:r>
    </w:p>
    <w:p w14:paraId="4BD788B0" w14:textId="6017EB2C" w:rsidR="00497A70" w:rsidRPr="009F7A8F" w:rsidRDefault="00497A70" w:rsidP="007A64EA">
      <w:pPr>
        <w:pStyle w:val="Heading1"/>
        <w:numPr>
          <w:ilvl w:val="0"/>
          <w:numId w:val="1"/>
        </w:numPr>
        <w:spacing w:before="0" w:line="276" w:lineRule="auto"/>
        <w:ind w:left="709" w:hanging="349"/>
        <w:jc w:val="both"/>
        <w:rPr>
          <w:rFonts w:asciiTheme="minorHAnsi" w:hAnsiTheme="minorHAnsi" w:cstheme="minorHAnsi"/>
          <w:b/>
          <w:bCs/>
          <w:sz w:val="22"/>
          <w:szCs w:val="22"/>
        </w:rPr>
      </w:pPr>
      <w:bookmarkStart w:id="7" w:name="_Toc189074512"/>
      <w:r w:rsidRPr="009F7A8F">
        <w:rPr>
          <w:rFonts w:asciiTheme="minorHAnsi" w:hAnsiTheme="minorHAnsi" w:cstheme="minorHAnsi"/>
          <w:b/>
          <w:bCs/>
          <w:sz w:val="22"/>
          <w:szCs w:val="22"/>
        </w:rPr>
        <w:lastRenderedPageBreak/>
        <w:t>Scope</w:t>
      </w:r>
      <w:bookmarkEnd w:id="7"/>
    </w:p>
    <w:p w14:paraId="4449E69F" w14:textId="31925711" w:rsidR="002915E7" w:rsidRPr="009F7A8F" w:rsidRDefault="007F4598" w:rsidP="002915E7">
      <w:pPr>
        <w:spacing w:after="0" w:line="276" w:lineRule="auto"/>
        <w:ind w:left="720"/>
        <w:jc w:val="both"/>
        <w:rPr>
          <w:rFonts w:cstheme="minorHAnsi"/>
          <w:lang w:val="en-US"/>
        </w:rPr>
      </w:pPr>
      <w:r w:rsidRPr="009F7A8F">
        <w:rPr>
          <w:rFonts w:cstheme="minorHAnsi"/>
        </w:rPr>
        <w:br/>
      </w:r>
      <w:r w:rsidR="00E57F88" w:rsidRPr="009F7A8F">
        <w:rPr>
          <w:rFonts w:cstheme="minorHAnsi"/>
          <w:lang w:val="en-US"/>
        </w:rPr>
        <w:t>This policy</w:t>
      </w:r>
      <w:r w:rsidR="002915E7" w:rsidRPr="009F7A8F">
        <w:rPr>
          <w:rFonts w:cstheme="minorHAnsi"/>
          <w:lang w:val="en-US"/>
        </w:rPr>
        <w:t xml:space="preserve"> applies to all users of the organization’s information systems, as well as personnel responsible for managing user accounts or controlling access to information assets and systems, including Business Owners and administrators </w:t>
      </w:r>
      <w:r w:rsidR="00437F62">
        <w:rPr>
          <w:rFonts w:cstheme="minorHAnsi"/>
          <w:lang w:val="en-US"/>
        </w:rPr>
        <w:t>for</w:t>
      </w:r>
      <w:r w:rsidR="002915E7" w:rsidRPr="009F7A8F">
        <w:rPr>
          <w:rFonts w:cstheme="minorHAnsi"/>
          <w:lang w:val="en-US"/>
        </w:rPr>
        <w:t xml:space="preserve"> </w:t>
      </w:r>
      <w:r w:rsidR="00CE305F" w:rsidRPr="009F7A8F">
        <w:rPr>
          <w:rFonts w:cstheme="minorHAnsi"/>
          <w:lang w:val="en-US"/>
        </w:rPr>
        <w:t xml:space="preserve">both </w:t>
      </w:r>
      <w:r w:rsidR="002915E7" w:rsidRPr="009F7A8F">
        <w:rPr>
          <w:rFonts w:cstheme="minorHAnsi"/>
          <w:lang w:val="en-US"/>
        </w:rPr>
        <w:t xml:space="preserve">centrally </w:t>
      </w:r>
      <w:r w:rsidR="00CE305F" w:rsidRPr="009F7A8F">
        <w:rPr>
          <w:rFonts w:cstheme="minorHAnsi"/>
          <w:lang w:val="en-US"/>
        </w:rPr>
        <w:t xml:space="preserve">and decentralized </w:t>
      </w:r>
      <w:r w:rsidR="002915E7" w:rsidRPr="009F7A8F">
        <w:rPr>
          <w:rFonts w:cstheme="minorHAnsi"/>
          <w:lang w:val="en-US"/>
        </w:rPr>
        <w:t xml:space="preserve">managed </w:t>
      </w:r>
      <w:r w:rsidR="00333202" w:rsidRPr="009F7A8F">
        <w:rPr>
          <w:rFonts w:cstheme="minorHAnsi"/>
          <w:lang w:val="en-US"/>
        </w:rPr>
        <w:t>systems</w:t>
      </w:r>
      <w:r w:rsidR="002915E7" w:rsidRPr="009F7A8F">
        <w:rPr>
          <w:rFonts w:cstheme="minorHAnsi"/>
          <w:lang w:val="en-US"/>
        </w:rPr>
        <w:t>.</w:t>
      </w:r>
    </w:p>
    <w:p w14:paraId="62213827" w14:textId="77777777" w:rsidR="002915E7" w:rsidRPr="009F7A8F" w:rsidRDefault="002915E7" w:rsidP="002915E7">
      <w:pPr>
        <w:spacing w:after="0" w:line="276" w:lineRule="auto"/>
        <w:ind w:left="720"/>
        <w:jc w:val="both"/>
        <w:rPr>
          <w:rFonts w:cstheme="minorHAnsi"/>
          <w:lang w:val="en-US"/>
        </w:rPr>
      </w:pPr>
    </w:p>
    <w:p w14:paraId="779B4C47" w14:textId="1A126FD0" w:rsidR="002915E7" w:rsidRPr="009F7A8F" w:rsidRDefault="002915E7" w:rsidP="002915E7">
      <w:pPr>
        <w:spacing w:after="0" w:line="276" w:lineRule="auto"/>
        <w:ind w:left="720"/>
        <w:jc w:val="both"/>
        <w:rPr>
          <w:rFonts w:cstheme="minorHAnsi"/>
          <w:lang w:val="en-US"/>
        </w:rPr>
      </w:pPr>
      <w:r w:rsidRPr="009F7A8F">
        <w:rPr>
          <w:rFonts w:cstheme="minorHAnsi"/>
          <w:lang w:val="en-US"/>
        </w:rPr>
        <w:t xml:space="preserve">It specifically applies to the following applications, along with their </w:t>
      </w:r>
      <w:r w:rsidR="00C7525D">
        <w:rPr>
          <w:rFonts w:cstheme="minorHAnsi"/>
          <w:lang w:val="en-US"/>
        </w:rPr>
        <w:t>operating servers</w:t>
      </w:r>
      <w:r w:rsidRPr="009F7A8F">
        <w:rPr>
          <w:rFonts w:cstheme="minorHAnsi"/>
          <w:lang w:val="en-US"/>
        </w:rPr>
        <w:t>, databases, and servers:</w:t>
      </w:r>
    </w:p>
    <w:p w14:paraId="383134F4" w14:textId="77777777" w:rsidR="002915E7" w:rsidRPr="009F7A8F" w:rsidRDefault="002915E7" w:rsidP="002915E7">
      <w:pPr>
        <w:spacing w:after="0" w:line="276" w:lineRule="auto"/>
        <w:ind w:left="720"/>
        <w:jc w:val="both"/>
        <w:rPr>
          <w:rFonts w:cstheme="minorHAnsi"/>
          <w:lang w:val="en-US"/>
        </w:rPr>
      </w:pPr>
    </w:p>
    <w:p w14:paraId="1A939764" w14:textId="1BCA3A74" w:rsidR="007F4598" w:rsidRPr="009F7A8F" w:rsidRDefault="001A0843" w:rsidP="002915E7">
      <w:pPr>
        <w:pStyle w:val="ListParagraph"/>
        <w:numPr>
          <w:ilvl w:val="0"/>
          <w:numId w:val="23"/>
        </w:numPr>
        <w:spacing w:after="0" w:line="276" w:lineRule="auto"/>
        <w:jc w:val="both"/>
        <w:rPr>
          <w:rFonts w:cstheme="minorHAnsi"/>
          <w:lang w:val="en-US"/>
        </w:rPr>
      </w:pPr>
      <w:r w:rsidRPr="009F7A8F">
        <w:rPr>
          <w:rFonts w:cstheme="minorHAnsi"/>
          <w:lang w:val="en-US"/>
        </w:rPr>
        <w:t>SAP S/4 HANA</w:t>
      </w:r>
    </w:p>
    <w:p w14:paraId="53F80FA6" w14:textId="216437F4" w:rsidR="00DB5AEF" w:rsidRPr="009F7A8F" w:rsidRDefault="001A0843" w:rsidP="002915E7">
      <w:pPr>
        <w:pStyle w:val="ListParagraph"/>
        <w:numPr>
          <w:ilvl w:val="0"/>
          <w:numId w:val="23"/>
        </w:numPr>
        <w:spacing w:after="0" w:line="276" w:lineRule="auto"/>
        <w:jc w:val="both"/>
        <w:rPr>
          <w:rFonts w:cstheme="minorHAnsi"/>
          <w:lang w:val="en-US"/>
        </w:rPr>
      </w:pPr>
      <w:r w:rsidRPr="009F7A8F">
        <w:rPr>
          <w:rFonts w:cstheme="minorHAnsi"/>
          <w:lang w:val="en-US"/>
        </w:rPr>
        <w:t>Terminal Operating Systems (TOS)</w:t>
      </w:r>
    </w:p>
    <w:p w14:paraId="407D7A64" w14:textId="75FD8BCD" w:rsidR="002277F5" w:rsidRPr="009F7A8F" w:rsidRDefault="0064439A" w:rsidP="002915E7">
      <w:pPr>
        <w:pStyle w:val="ListParagraph"/>
        <w:numPr>
          <w:ilvl w:val="0"/>
          <w:numId w:val="23"/>
        </w:numPr>
        <w:spacing w:after="0" w:line="276" w:lineRule="auto"/>
        <w:jc w:val="both"/>
        <w:rPr>
          <w:rFonts w:cstheme="minorHAnsi"/>
          <w:lang w:val="en-US"/>
        </w:rPr>
      </w:pPr>
      <w:r w:rsidRPr="009F7A8F">
        <w:rPr>
          <w:rFonts w:cstheme="minorHAnsi"/>
          <w:lang w:val="en-US"/>
        </w:rPr>
        <w:t>Darwinbox (HRMS)</w:t>
      </w:r>
    </w:p>
    <w:p w14:paraId="07A0C014" w14:textId="77777777" w:rsidR="00A64F11" w:rsidRPr="009F7A8F" w:rsidRDefault="00A64F11" w:rsidP="00A64F11">
      <w:pPr>
        <w:pStyle w:val="ListParagraph"/>
        <w:spacing w:after="0" w:line="276" w:lineRule="auto"/>
        <w:ind w:left="1440"/>
        <w:jc w:val="both"/>
        <w:rPr>
          <w:rFonts w:cstheme="minorHAnsi"/>
          <w:lang w:val="en-US"/>
        </w:rPr>
      </w:pPr>
    </w:p>
    <w:p w14:paraId="01430B6D" w14:textId="3722B64D" w:rsidR="004514EC" w:rsidRPr="009F7A8F" w:rsidRDefault="00A64F11" w:rsidP="00A64F11">
      <w:pPr>
        <w:spacing w:after="0" w:line="276" w:lineRule="auto"/>
        <w:ind w:left="709"/>
        <w:jc w:val="both"/>
        <w:rPr>
          <w:rFonts w:cstheme="minorHAnsi"/>
          <w:lang w:val="en-US"/>
        </w:rPr>
      </w:pPr>
      <w:r w:rsidRPr="009F7A8F">
        <w:rPr>
          <w:rFonts w:cstheme="minorHAnsi"/>
          <w:lang w:val="en-US"/>
        </w:rPr>
        <w:t xml:space="preserve">Note: As Darwin is the HRMS application </w:t>
      </w:r>
      <w:r w:rsidR="00BE2C99" w:rsidRPr="009F7A8F">
        <w:rPr>
          <w:rFonts w:cstheme="minorHAnsi"/>
          <w:lang w:val="en-US"/>
        </w:rPr>
        <w:t>managed</w:t>
      </w:r>
      <w:r w:rsidRPr="009F7A8F">
        <w:rPr>
          <w:rFonts w:cstheme="minorHAnsi"/>
          <w:lang w:val="en-US"/>
        </w:rPr>
        <w:t xml:space="preserve"> by the vendor, controls beyond user access management are the responsibility of the vendor. To ensure</w:t>
      </w:r>
      <w:r w:rsidR="00D51CAE" w:rsidRPr="009F7A8F">
        <w:rPr>
          <w:rFonts w:cstheme="minorHAnsi"/>
          <w:lang w:val="en-US"/>
        </w:rPr>
        <w:t xml:space="preserve"> </w:t>
      </w:r>
      <w:r w:rsidR="00BB1EF2" w:rsidRPr="009F7A8F">
        <w:rPr>
          <w:rFonts w:cstheme="minorHAnsi"/>
          <w:lang w:val="en-US"/>
        </w:rPr>
        <w:t>general information technology procedures are operating effectively</w:t>
      </w:r>
      <w:r w:rsidRPr="009F7A8F">
        <w:rPr>
          <w:rFonts w:cstheme="minorHAnsi"/>
          <w:lang w:val="en-US"/>
        </w:rPr>
        <w:t xml:space="preserve">, </w:t>
      </w:r>
      <w:r w:rsidRPr="004322A2">
        <w:rPr>
          <w:rFonts w:cstheme="minorHAnsi"/>
          <w:lang w:val="en-US"/>
        </w:rPr>
        <w:t>the</w:t>
      </w:r>
      <w:r w:rsidR="001A0A91">
        <w:rPr>
          <w:rFonts w:cstheme="minorHAnsi"/>
          <w:lang w:val="en-US"/>
        </w:rPr>
        <w:t xml:space="preserve"> </w:t>
      </w:r>
      <w:r w:rsidR="00BD1709" w:rsidRPr="004322A2">
        <w:rPr>
          <w:rFonts w:cstheme="minorHAnsi"/>
          <w:lang w:val="en-US"/>
        </w:rPr>
        <w:t xml:space="preserve">Application </w:t>
      </w:r>
      <w:r w:rsidR="00C50836">
        <w:rPr>
          <w:rFonts w:cstheme="minorHAnsi"/>
          <w:lang w:val="en-US"/>
        </w:rPr>
        <w:t>Head</w:t>
      </w:r>
      <w:r w:rsidRPr="004322A2">
        <w:rPr>
          <w:rFonts w:cstheme="minorHAnsi"/>
          <w:lang w:val="en-US"/>
        </w:rPr>
        <w:t xml:space="preserve"> </w:t>
      </w:r>
      <w:r w:rsidRPr="00173C59">
        <w:rPr>
          <w:rFonts w:cstheme="minorHAnsi"/>
          <w:lang w:val="en-US"/>
        </w:rPr>
        <w:t>obtain</w:t>
      </w:r>
      <w:r w:rsidR="00BE2C99" w:rsidRPr="00173C59">
        <w:rPr>
          <w:rFonts w:cstheme="minorHAnsi"/>
          <w:lang w:val="en-US"/>
        </w:rPr>
        <w:t xml:space="preserve"> and evaluate</w:t>
      </w:r>
      <w:r w:rsidRPr="00173C59">
        <w:rPr>
          <w:rFonts w:cstheme="minorHAnsi"/>
          <w:lang w:val="en-US"/>
        </w:rPr>
        <w:t xml:space="preserve"> SOC (System and Organization Controls) report from the vendor for these areas.</w:t>
      </w:r>
    </w:p>
    <w:p w14:paraId="107DC675" w14:textId="77777777" w:rsidR="00A64F11" w:rsidRPr="009F7A8F" w:rsidRDefault="00A64F11" w:rsidP="00A64F11">
      <w:pPr>
        <w:spacing w:after="0" w:line="276" w:lineRule="auto"/>
        <w:ind w:left="709"/>
        <w:jc w:val="both"/>
        <w:rPr>
          <w:rFonts w:cstheme="minorHAnsi"/>
          <w:lang w:val="en-US"/>
        </w:rPr>
      </w:pPr>
    </w:p>
    <w:p w14:paraId="3934C9A2" w14:textId="1B27EC34" w:rsidR="0016268D" w:rsidRPr="009F7A8F" w:rsidRDefault="007F762F" w:rsidP="00A64F11">
      <w:pPr>
        <w:pStyle w:val="Heading1"/>
        <w:numPr>
          <w:ilvl w:val="0"/>
          <w:numId w:val="1"/>
        </w:numPr>
        <w:spacing w:before="0" w:after="240" w:line="276" w:lineRule="auto"/>
        <w:ind w:left="709" w:hanging="349"/>
        <w:jc w:val="both"/>
        <w:rPr>
          <w:rFonts w:asciiTheme="minorHAnsi" w:hAnsiTheme="minorHAnsi" w:cstheme="minorHAnsi"/>
          <w:b/>
          <w:bCs/>
          <w:sz w:val="22"/>
          <w:szCs w:val="22"/>
        </w:rPr>
      </w:pPr>
      <w:bookmarkStart w:id="8" w:name="_Toc189074513"/>
      <w:r w:rsidRPr="009F7A8F">
        <w:rPr>
          <w:rFonts w:asciiTheme="minorHAnsi" w:hAnsiTheme="minorHAnsi" w:cstheme="minorHAnsi"/>
          <w:b/>
          <w:bCs/>
          <w:sz w:val="22"/>
          <w:szCs w:val="22"/>
        </w:rPr>
        <w:t>User Access Management</w:t>
      </w:r>
      <w:bookmarkEnd w:id="8"/>
    </w:p>
    <w:p w14:paraId="57EBD5BF" w14:textId="4B140904" w:rsidR="00BE0114" w:rsidRPr="009F7A8F" w:rsidRDefault="007F762F" w:rsidP="00A64F11">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9" w:name="_Toc189074514"/>
      <w:r w:rsidRPr="009F7A8F">
        <w:rPr>
          <w:rFonts w:asciiTheme="minorHAnsi" w:hAnsiTheme="minorHAnsi" w:cstheme="minorHAnsi"/>
          <w:b/>
          <w:bCs/>
          <w:sz w:val="22"/>
          <w:szCs w:val="22"/>
          <w:lang w:val="en-US"/>
        </w:rPr>
        <w:t>Granting User Access</w:t>
      </w:r>
      <w:bookmarkEnd w:id="9"/>
    </w:p>
    <w:p w14:paraId="5043EACA" w14:textId="654BD796" w:rsidR="00CF3268" w:rsidRPr="009F7A8F" w:rsidRDefault="00CF3268" w:rsidP="00CF3268">
      <w:pPr>
        <w:spacing w:line="276" w:lineRule="auto"/>
        <w:ind w:left="720"/>
        <w:jc w:val="both"/>
        <w:rPr>
          <w:rFonts w:eastAsia="Times New Roman" w:cstheme="minorHAnsi"/>
          <w:lang w:eastAsia="en-IN"/>
        </w:rPr>
      </w:pPr>
      <w:r w:rsidRPr="009F7A8F">
        <w:rPr>
          <w:rFonts w:eastAsia="Times New Roman" w:cstheme="minorHAnsi"/>
          <w:lang w:eastAsia="en-IN"/>
        </w:rPr>
        <w:t xml:space="preserve">Access to the organization’s network and applications is granted on a need-to-know basis, determined by the roles, responsibilities, and business activities assigned to the user. </w:t>
      </w:r>
    </w:p>
    <w:p w14:paraId="20F267EC" w14:textId="3003249D" w:rsidR="00CF3268" w:rsidRPr="009F7A8F" w:rsidRDefault="006B5EC7" w:rsidP="00CF3268">
      <w:pPr>
        <w:spacing w:line="276" w:lineRule="auto"/>
        <w:ind w:left="720"/>
        <w:jc w:val="both"/>
        <w:rPr>
          <w:rFonts w:eastAsia="Times New Roman" w:cstheme="minorHAnsi"/>
          <w:lang w:eastAsia="en-IN"/>
        </w:rPr>
      </w:pPr>
      <w:r>
        <w:rPr>
          <w:rFonts w:eastAsia="Times New Roman" w:cstheme="minorHAnsi"/>
          <w:lang w:eastAsia="en-IN"/>
        </w:rPr>
        <w:t xml:space="preserve">User or respective user’s manager </w:t>
      </w:r>
      <w:r w:rsidR="00CF3268" w:rsidRPr="009F7A8F">
        <w:rPr>
          <w:rFonts w:eastAsia="Times New Roman" w:cstheme="minorHAnsi"/>
          <w:lang w:eastAsia="en-IN"/>
        </w:rPr>
        <w:t>raise</w:t>
      </w:r>
      <w:r>
        <w:rPr>
          <w:rFonts w:eastAsia="Times New Roman" w:cstheme="minorHAnsi"/>
          <w:lang w:eastAsia="en-IN"/>
        </w:rPr>
        <w:t>s</w:t>
      </w:r>
      <w:r w:rsidR="00CF3268" w:rsidRPr="009F7A8F">
        <w:rPr>
          <w:rFonts w:eastAsia="Times New Roman" w:cstheme="minorHAnsi"/>
          <w:lang w:eastAsia="en-IN"/>
        </w:rPr>
        <w:t xml:space="preserve"> a</w:t>
      </w:r>
      <w:r w:rsidR="00FA15A7">
        <w:rPr>
          <w:rFonts w:eastAsia="Times New Roman" w:cstheme="minorHAnsi"/>
          <w:lang w:eastAsia="en-IN"/>
        </w:rPr>
        <w:t>n</w:t>
      </w:r>
      <w:r w:rsidR="00CF3268" w:rsidRPr="009F7A8F">
        <w:rPr>
          <w:rFonts w:eastAsia="Times New Roman" w:cstheme="minorHAnsi"/>
          <w:lang w:eastAsia="en-IN"/>
        </w:rPr>
        <w:t xml:space="preserve"> access </w:t>
      </w:r>
      <w:r w:rsidR="00EE43D5">
        <w:rPr>
          <w:rFonts w:eastAsia="Times New Roman" w:cstheme="minorHAnsi"/>
          <w:lang w:eastAsia="en-IN"/>
        </w:rPr>
        <w:t xml:space="preserve">request </w:t>
      </w:r>
      <w:r w:rsidR="003874AE" w:rsidRPr="009F7A8F">
        <w:rPr>
          <w:rFonts w:eastAsia="Times New Roman" w:cstheme="minorHAnsi"/>
          <w:lang w:eastAsia="en-IN"/>
        </w:rPr>
        <w:t xml:space="preserve">for the employee on the </w:t>
      </w:r>
      <w:r w:rsidR="00CF3268" w:rsidRPr="009F7A8F">
        <w:rPr>
          <w:rFonts w:eastAsia="Times New Roman" w:cstheme="minorHAnsi"/>
          <w:lang w:eastAsia="en-IN"/>
        </w:rPr>
        <w:t>relevant applications through</w:t>
      </w:r>
      <w:r w:rsidR="00833796" w:rsidRPr="009F7A8F">
        <w:rPr>
          <w:rFonts w:eastAsia="Times New Roman" w:cstheme="minorHAnsi"/>
          <w:lang w:eastAsia="en-IN"/>
        </w:rPr>
        <w:t xml:space="preserve"> a</w:t>
      </w:r>
      <w:r w:rsidR="00CF3268" w:rsidRPr="009F7A8F">
        <w:rPr>
          <w:rFonts w:eastAsia="Times New Roman" w:cstheme="minorHAnsi"/>
          <w:lang w:eastAsia="en-IN"/>
        </w:rPr>
        <w:t xml:space="preserve"> </w:t>
      </w:r>
      <w:r w:rsidR="00833796" w:rsidRPr="009F7A8F">
        <w:rPr>
          <w:rFonts w:eastAsia="Times New Roman" w:cstheme="minorHAnsi"/>
          <w:lang w:eastAsia="en-IN"/>
        </w:rPr>
        <w:t>S</w:t>
      </w:r>
      <w:r w:rsidR="00CF3268" w:rsidRPr="009F7A8F">
        <w:rPr>
          <w:rFonts w:eastAsia="Times New Roman" w:cstheme="minorHAnsi"/>
          <w:lang w:eastAsia="en-IN"/>
        </w:rPr>
        <w:t xml:space="preserve">ervice </w:t>
      </w:r>
      <w:r w:rsidR="00833796" w:rsidRPr="009F7A8F">
        <w:rPr>
          <w:rFonts w:eastAsia="Times New Roman" w:cstheme="minorHAnsi"/>
          <w:lang w:eastAsia="en-IN"/>
        </w:rPr>
        <w:t>R</w:t>
      </w:r>
      <w:r w:rsidR="00CF3268" w:rsidRPr="009F7A8F">
        <w:rPr>
          <w:rFonts w:eastAsia="Times New Roman" w:cstheme="minorHAnsi"/>
          <w:lang w:eastAsia="en-IN"/>
        </w:rPr>
        <w:t>eques</w:t>
      </w:r>
      <w:r w:rsidR="00D0291A" w:rsidRPr="009F7A8F">
        <w:rPr>
          <w:rFonts w:eastAsia="Times New Roman" w:cstheme="minorHAnsi"/>
          <w:lang w:eastAsia="en-IN"/>
        </w:rPr>
        <w:t>t</w:t>
      </w:r>
      <w:r w:rsidR="00CF3268" w:rsidRPr="009F7A8F">
        <w:rPr>
          <w:rFonts w:eastAsia="Times New Roman" w:cstheme="minorHAnsi"/>
          <w:lang w:eastAsia="en-IN"/>
        </w:rPr>
        <w:t xml:space="preserve"> (SR)</w:t>
      </w:r>
      <w:r w:rsidR="00D0291A" w:rsidRPr="009F7A8F">
        <w:rPr>
          <w:rFonts w:eastAsia="Times New Roman" w:cstheme="minorHAnsi"/>
          <w:lang w:eastAsia="en-IN"/>
        </w:rPr>
        <w:t xml:space="preserve"> ticket</w:t>
      </w:r>
      <w:r w:rsidR="001B3CA0" w:rsidRPr="009F7A8F">
        <w:rPr>
          <w:rFonts w:eastAsia="Times New Roman" w:cstheme="minorHAnsi"/>
          <w:lang w:eastAsia="en-IN"/>
        </w:rPr>
        <w:t xml:space="preserve"> </w:t>
      </w:r>
      <w:r w:rsidR="001B3CA0" w:rsidRPr="009F7A8F">
        <w:rPr>
          <w:rFonts w:eastAsia="Times New Roman" w:cstheme="minorHAnsi"/>
          <w:color w:val="000000" w:themeColor="text1"/>
          <w:lang w:eastAsia="en-IN"/>
        </w:rPr>
        <w:t xml:space="preserve">on </w:t>
      </w:r>
      <w:r w:rsidR="00E13607">
        <w:rPr>
          <w:rFonts w:eastAsia="Times New Roman" w:cstheme="minorHAnsi"/>
          <w:color w:val="000000" w:themeColor="text1"/>
          <w:lang w:eastAsia="en-IN"/>
        </w:rPr>
        <w:t xml:space="preserve">AskIT </w:t>
      </w:r>
      <w:r w:rsidR="001B3CA0" w:rsidRPr="009F7A8F">
        <w:rPr>
          <w:rFonts w:eastAsia="Times New Roman" w:cstheme="minorHAnsi"/>
          <w:color w:val="000000" w:themeColor="text1"/>
          <w:lang w:eastAsia="en-IN"/>
        </w:rPr>
        <w:t>tool</w:t>
      </w:r>
      <w:r w:rsidR="00CF3268" w:rsidRPr="009F7A8F">
        <w:rPr>
          <w:rFonts w:eastAsia="Times New Roman" w:cstheme="minorHAnsi"/>
          <w:color w:val="000000" w:themeColor="text1"/>
          <w:lang w:eastAsia="en-IN"/>
        </w:rPr>
        <w:t xml:space="preserve">. The </w:t>
      </w:r>
      <w:r w:rsidR="00CF3268" w:rsidRPr="009F7A8F">
        <w:rPr>
          <w:rFonts w:eastAsia="Times New Roman" w:cstheme="minorHAnsi"/>
          <w:lang w:eastAsia="en-IN"/>
        </w:rPr>
        <w:t xml:space="preserve">roles to be assigned are </w:t>
      </w:r>
      <w:r w:rsidR="008D371F" w:rsidRPr="009F7A8F">
        <w:rPr>
          <w:rFonts w:eastAsia="Times New Roman" w:cstheme="minorHAnsi"/>
          <w:color w:val="000000" w:themeColor="text1"/>
          <w:lang w:eastAsia="en-IN"/>
        </w:rPr>
        <w:t>mentioned in the SR ticket</w:t>
      </w:r>
      <w:r w:rsidR="00CF3268" w:rsidRPr="009F7A8F">
        <w:rPr>
          <w:rFonts w:eastAsia="Times New Roman" w:cstheme="minorHAnsi"/>
          <w:color w:val="000000" w:themeColor="text1"/>
          <w:lang w:eastAsia="en-IN"/>
        </w:rPr>
        <w:t xml:space="preserve"> and selected based on predefined roles in the applications, aligned with each user’s roles and responsibilities</w:t>
      </w:r>
      <w:r w:rsidR="00CF3268" w:rsidRPr="009F7A8F">
        <w:rPr>
          <w:rFonts w:eastAsia="Times New Roman" w:cstheme="minorHAnsi"/>
          <w:lang w:eastAsia="en-IN"/>
        </w:rPr>
        <w:t>.</w:t>
      </w:r>
    </w:p>
    <w:p w14:paraId="397C17A7" w14:textId="454A3600" w:rsidR="007A45FB" w:rsidRDefault="00CF3268" w:rsidP="007A45FB">
      <w:pPr>
        <w:spacing w:line="276" w:lineRule="auto"/>
        <w:ind w:left="720"/>
        <w:jc w:val="both"/>
        <w:rPr>
          <w:rFonts w:eastAsia="Times New Roman" w:cstheme="minorHAnsi"/>
          <w:lang w:eastAsia="en-IN"/>
        </w:rPr>
      </w:pPr>
      <w:r w:rsidRPr="006F68DA">
        <w:rPr>
          <w:rFonts w:eastAsia="Times New Roman" w:cstheme="minorHAnsi"/>
          <w:lang w:eastAsia="en-IN"/>
        </w:rPr>
        <w:t xml:space="preserve">Once the ticket is raised, it goes through defined approval </w:t>
      </w:r>
      <w:r w:rsidR="00901FD9" w:rsidRPr="006F68DA">
        <w:rPr>
          <w:rFonts w:eastAsia="Times New Roman" w:cstheme="minorHAnsi"/>
          <w:lang w:eastAsia="en-IN"/>
        </w:rPr>
        <w:t>workflow</w:t>
      </w:r>
      <w:r w:rsidRPr="006F68DA">
        <w:rPr>
          <w:rFonts w:eastAsia="Times New Roman" w:cstheme="minorHAnsi"/>
          <w:lang w:eastAsia="en-IN"/>
        </w:rPr>
        <w:t xml:space="preserve">: the </w:t>
      </w:r>
      <w:r w:rsidR="00E32371" w:rsidRPr="006F68DA">
        <w:rPr>
          <w:rFonts w:eastAsia="Times New Roman" w:cstheme="minorHAnsi"/>
          <w:lang w:eastAsia="en-IN"/>
        </w:rPr>
        <w:t>I</w:t>
      </w:r>
      <w:r w:rsidRPr="006F68DA">
        <w:rPr>
          <w:rFonts w:eastAsia="Times New Roman" w:cstheme="minorHAnsi"/>
          <w:lang w:eastAsia="en-IN"/>
        </w:rPr>
        <w:t xml:space="preserve">mmediate </w:t>
      </w:r>
      <w:r w:rsidR="00901FD9" w:rsidRPr="006F68DA">
        <w:rPr>
          <w:rFonts w:eastAsia="Times New Roman" w:cstheme="minorHAnsi"/>
          <w:lang w:eastAsia="en-IN"/>
        </w:rPr>
        <w:t>manager</w:t>
      </w:r>
      <w:r w:rsidRPr="006F68DA">
        <w:rPr>
          <w:rFonts w:eastAsia="Times New Roman" w:cstheme="minorHAnsi"/>
          <w:lang w:eastAsia="en-IN"/>
        </w:rPr>
        <w:t xml:space="preserve">, </w:t>
      </w:r>
      <w:r w:rsidR="00E13607">
        <w:rPr>
          <w:rFonts w:eastAsia="Times New Roman" w:cstheme="minorHAnsi"/>
          <w:lang w:eastAsia="en-IN"/>
        </w:rPr>
        <w:t>HOD</w:t>
      </w:r>
      <w:r w:rsidRPr="006F68DA">
        <w:rPr>
          <w:rFonts w:eastAsia="Times New Roman" w:cstheme="minorHAnsi"/>
          <w:lang w:eastAsia="en-IN"/>
        </w:rPr>
        <w:t xml:space="preserve">, and the Application/Infrastructure Head. </w:t>
      </w:r>
      <w:r w:rsidR="007A45FB" w:rsidRPr="006F68DA">
        <w:rPr>
          <w:rFonts w:eastAsia="Times New Roman" w:cstheme="minorHAnsi"/>
          <w:lang w:eastAsia="en-IN"/>
        </w:rPr>
        <w:t>In case of request raised by the respective manager, the first level approval is provided by their immediate reporting manager in the workflow.</w:t>
      </w:r>
    </w:p>
    <w:p w14:paraId="2CAC7528" w14:textId="5ECB24FC" w:rsidR="001B63ED" w:rsidRPr="00C773EA" w:rsidRDefault="00CF3268" w:rsidP="00C773EA">
      <w:pPr>
        <w:spacing w:line="276" w:lineRule="auto"/>
        <w:ind w:left="720"/>
        <w:jc w:val="both"/>
        <w:rPr>
          <w:rFonts w:eastAsia="Times New Roman" w:cstheme="minorHAnsi"/>
          <w:lang w:eastAsia="en-IN"/>
        </w:rPr>
      </w:pPr>
      <w:r w:rsidRPr="009F7A8F">
        <w:rPr>
          <w:rFonts w:eastAsia="Times New Roman" w:cstheme="minorHAnsi"/>
          <w:lang w:eastAsia="en-IN"/>
        </w:rPr>
        <w:t xml:space="preserve">After approval, the respective IT team members will create the necessary access </w:t>
      </w:r>
      <w:r w:rsidR="00383D4B" w:rsidRPr="009F7A8F">
        <w:rPr>
          <w:rFonts w:eastAsia="Times New Roman" w:cstheme="minorHAnsi"/>
          <w:lang w:eastAsia="en-IN"/>
        </w:rPr>
        <w:t>in</w:t>
      </w:r>
      <w:r w:rsidRPr="009F7A8F">
        <w:rPr>
          <w:rFonts w:eastAsia="Times New Roman" w:cstheme="minorHAnsi"/>
          <w:lang w:eastAsia="en-IN"/>
        </w:rPr>
        <w:t xml:space="preserve"> the relevant </w:t>
      </w:r>
      <w:r w:rsidR="00BA26AC">
        <w:rPr>
          <w:rFonts w:eastAsia="Times New Roman" w:cstheme="minorHAnsi"/>
          <w:lang w:eastAsia="en-IN"/>
        </w:rPr>
        <w:t xml:space="preserve">information </w:t>
      </w:r>
      <w:r w:rsidR="00BA26AC" w:rsidRPr="006F68DA">
        <w:rPr>
          <w:rFonts w:eastAsia="Times New Roman" w:cstheme="minorHAnsi"/>
          <w:lang w:eastAsia="en-IN"/>
        </w:rPr>
        <w:t>system</w:t>
      </w:r>
      <w:r w:rsidRPr="006F68DA">
        <w:rPr>
          <w:rFonts w:eastAsia="Times New Roman" w:cstheme="minorHAnsi"/>
          <w:lang w:eastAsia="en-IN"/>
        </w:rPr>
        <w:t>.</w:t>
      </w:r>
      <w:r w:rsidR="009B5B72" w:rsidRPr="006F68DA">
        <w:rPr>
          <w:rFonts w:eastAsia="Times New Roman" w:cstheme="minorHAnsi"/>
          <w:lang w:eastAsia="en-IN"/>
        </w:rPr>
        <w:t xml:space="preserve"> </w:t>
      </w:r>
      <w:r w:rsidR="00862B05" w:rsidRPr="006F68DA">
        <w:rPr>
          <w:rFonts w:eastAsia="Times New Roman" w:cstheme="minorHAnsi"/>
          <w:lang w:eastAsia="en-IN"/>
        </w:rPr>
        <w:t xml:space="preserve">The same process is followed </w:t>
      </w:r>
      <w:r w:rsidR="00206C6D" w:rsidRPr="006F68DA">
        <w:rPr>
          <w:rFonts w:eastAsia="Times New Roman" w:cstheme="minorHAnsi"/>
          <w:lang w:eastAsia="en-IN"/>
        </w:rPr>
        <w:t xml:space="preserve">for generic user, standard user, privilege user, in case of </w:t>
      </w:r>
      <w:r w:rsidR="00862B05" w:rsidRPr="006F68DA">
        <w:rPr>
          <w:rFonts w:eastAsia="Times New Roman" w:cstheme="minorHAnsi"/>
          <w:lang w:eastAsia="en-IN"/>
        </w:rPr>
        <w:t xml:space="preserve">remote access is </w:t>
      </w:r>
      <w:r w:rsidR="009B5B72" w:rsidRPr="006F68DA">
        <w:rPr>
          <w:rFonts w:eastAsia="Times New Roman" w:cstheme="minorHAnsi"/>
          <w:lang w:eastAsia="en-IN"/>
        </w:rPr>
        <w:t>assigned</w:t>
      </w:r>
      <w:r w:rsidR="00AE5016" w:rsidRPr="006F68DA">
        <w:rPr>
          <w:rFonts w:eastAsia="Times New Roman" w:cstheme="minorHAnsi"/>
          <w:lang w:eastAsia="en-IN"/>
        </w:rPr>
        <w:t xml:space="preserve"> </w:t>
      </w:r>
      <w:r w:rsidR="009B5B72" w:rsidRPr="006F68DA">
        <w:rPr>
          <w:rFonts w:eastAsia="Times New Roman" w:cstheme="minorHAnsi"/>
          <w:lang w:eastAsia="en-IN"/>
        </w:rPr>
        <w:t>in the system</w:t>
      </w:r>
      <w:r w:rsidR="00333FDA" w:rsidRPr="006F68DA">
        <w:rPr>
          <w:rFonts w:eastAsia="Times New Roman" w:cstheme="minorHAnsi"/>
          <w:lang w:eastAsia="en-IN"/>
        </w:rPr>
        <w:t>.</w:t>
      </w:r>
      <w:r w:rsidR="003D35AD" w:rsidRPr="009F7A8F">
        <w:rPr>
          <w:rFonts w:cstheme="minorHAnsi"/>
          <w:lang w:val="en-US"/>
        </w:rPr>
        <w:t xml:space="preserve"> </w:t>
      </w:r>
      <w:r w:rsidR="001B63ED" w:rsidRPr="009F7A8F">
        <w:rPr>
          <w:rFonts w:cstheme="minorHAnsi"/>
          <w:lang w:val="en-US"/>
        </w:rPr>
        <w:t xml:space="preserve">  </w:t>
      </w:r>
    </w:p>
    <w:p w14:paraId="6A7C6955" w14:textId="77777777" w:rsidR="001B63ED" w:rsidRPr="009F7A8F" w:rsidRDefault="001B63ED" w:rsidP="002915E7">
      <w:pPr>
        <w:spacing w:after="0" w:line="276" w:lineRule="auto"/>
        <w:ind w:left="720"/>
        <w:jc w:val="both"/>
        <w:rPr>
          <w:rFonts w:cstheme="minorHAnsi"/>
          <w:color w:val="FF0000"/>
          <w:lang w:val="en-US"/>
        </w:rPr>
      </w:pPr>
    </w:p>
    <w:p w14:paraId="0CF0DE56" w14:textId="77777777" w:rsidR="0073090B" w:rsidRPr="009F7A8F" w:rsidRDefault="0073090B" w:rsidP="002915E7">
      <w:pPr>
        <w:spacing w:after="0" w:line="276" w:lineRule="auto"/>
        <w:jc w:val="both"/>
        <w:rPr>
          <w:rFonts w:cstheme="minorHAnsi"/>
          <w:lang w:val="en-US"/>
        </w:rPr>
      </w:pPr>
    </w:p>
    <w:p w14:paraId="74D95B06" w14:textId="4332056E" w:rsidR="0073090B" w:rsidRPr="009F7A8F" w:rsidRDefault="0073090B" w:rsidP="002915E7">
      <w:pPr>
        <w:spacing w:after="0" w:line="276" w:lineRule="auto"/>
        <w:jc w:val="both"/>
        <w:rPr>
          <w:rFonts w:cstheme="minorHAnsi"/>
          <w:lang w:val="en-US"/>
        </w:rPr>
      </w:pPr>
    </w:p>
    <w:p w14:paraId="44F5B60E" w14:textId="77777777" w:rsidR="0073090B" w:rsidRPr="009F7A8F" w:rsidRDefault="0073090B" w:rsidP="002915E7">
      <w:pPr>
        <w:spacing w:after="0" w:line="276" w:lineRule="auto"/>
        <w:ind w:left="720"/>
        <w:jc w:val="both"/>
        <w:rPr>
          <w:rFonts w:cstheme="minorHAnsi"/>
          <w:color w:val="FF0000"/>
          <w:lang w:val="en-US"/>
        </w:rPr>
      </w:pPr>
    </w:p>
    <w:p w14:paraId="34605D6D" w14:textId="4DD4A1C0" w:rsidR="00E46BED" w:rsidRPr="009F7A8F" w:rsidRDefault="00E46BED" w:rsidP="00872982">
      <w:pPr>
        <w:pStyle w:val="NormalWeb"/>
        <w:rPr>
          <w:rFonts w:asciiTheme="minorHAnsi" w:hAnsiTheme="minorHAnsi" w:cstheme="minorHAnsi"/>
          <w:noProof/>
          <w:sz w:val="22"/>
          <w:szCs w:val="22"/>
        </w:rPr>
      </w:pPr>
    </w:p>
    <w:p w14:paraId="26C0AF49" w14:textId="766D8564" w:rsidR="00391D87" w:rsidRPr="004A4407" w:rsidRDefault="00E46BED" w:rsidP="00F5628D">
      <w:pPr>
        <w:pStyle w:val="NormalWeb"/>
      </w:pPr>
      <w:r w:rsidRPr="009F7A8F">
        <w:rPr>
          <w:rFonts w:asciiTheme="minorHAnsi" w:hAnsiTheme="minorHAnsi" w:cstheme="minorHAnsi"/>
          <w:sz w:val="22"/>
          <w:szCs w:val="22"/>
        </w:rPr>
        <w:lastRenderedPageBreak/>
        <w:t xml:space="preserve">                    </w:t>
      </w:r>
      <w:r w:rsidR="00C441EF">
        <w:rPr>
          <w:noProof/>
        </w:rPr>
        <w:drawing>
          <wp:inline distT="0" distB="0" distL="0" distR="0" wp14:anchorId="345087E9" wp14:editId="05662B12">
            <wp:extent cx="4904740" cy="8863330"/>
            <wp:effectExtent l="0" t="0" r="0" b="0"/>
            <wp:docPr id="10934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740" cy="8863330"/>
                    </a:xfrm>
                    <a:prstGeom prst="rect">
                      <a:avLst/>
                    </a:prstGeom>
                    <a:noFill/>
                    <a:ln>
                      <a:noFill/>
                    </a:ln>
                  </pic:spPr>
                </pic:pic>
              </a:graphicData>
            </a:graphic>
          </wp:inline>
        </w:drawing>
      </w:r>
    </w:p>
    <w:p w14:paraId="6B51C31B" w14:textId="201DCEC0" w:rsidR="00AA32E8" w:rsidRPr="009F7A8F" w:rsidRDefault="00476555"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0" w:name="_Toc189074515"/>
      <w:r w:rsidRPr="009F7A8F">
        <w:rPr>
          <w:rFonts w:asciiTheme="minorHAnsi" w:hAnsiTheme="minorHAnsi" w:cstheme="minorHAnsi"/>
          <w:b/>
          <w:bCs/>
          <w:sz w:val="22"/>
          <w:szCs w:val="22"/>
          <w:lang w:val="en-US"/>
        </w:rPr>
        <w:lastRenderedPageBreak/>
        <w:t>Modifying User Access</w:t>
      </w:r>
      <w:bookmarkEnd w:id="10"/>
    </w:p>
    <w:p w14:paraId="0CD2542A" w14:textId="3DB74B23" w:rsidR="00463791" w:rsidRPr="009F7A8F" w:rsidRDefault="00463791" w:rsidP="00CF3268">
      <w:pPr>
        <w:spacing w:line="276" w:lineRule="auto"/>
        <w:ind w:left="720"/>
        <w:jc w:val="both"/>
        <w:rPr>
          <w:rFonts w:cstheme="minorHAnsi"/>
        </w:rPr>
      </w:pPr>
      <w:r w:rsidRPr="009F7A8F">
        <w:rPr>
          <w:rFonts w:cstheme="minorHAnsi"/>
        </w:rPr>
        <w:t>In the case of transfers or changes in roles and responsibilities within the organization, reporting manager ensure</w:t>
      </w:r>
      <w:r w:rsidR="00F97B68" w:rsidRPr="009F7A8F">
        <w:rPr>
          <w:rFonts w:cstheme="minorHAnsi"/>
        </w:rPr>
        <w:t>s</w:t>
      </w:r>
      <w:r w:rsidRPr="009F7A8F">
        <w:rPr>
          <w:rFonts w:cstheme="minorHAnsi"/>
        </w:rPr>
        <w:t xml:space="preserve"> that the access rights of </w:t>
      </w:r>
      <w:r w:rsidR="00F96E6B" w:rsidRPr="009F7A8F">
        <w:rPr>
          <w:rFonts w:cstheme="minorHAnsi"/>
        </w:rPr>
        <w:t>respective</w:t>
      </w:r>
      <w:r w:rsidRPr="009F7A8F">
        <w:rPr>
          <w:rFonts w:cstheme="minorHAnsi"/>
        </w:rPr>
        <w:t xml:space="preserve"> users are modified to align with their new responsibilities. Access rights that are no longer required </w:t>
      </w:r>
      <w:r w:rsidR="007B0E72" w:rsidRPr="009F7A8F">
        <w:rPr>
          <w:rFonts w:cstheme="minorHAnsi"/>
        </w:rPr>
        <w:t>are</w:t>
      </w:r>
      <w:r w:rsidRPr="009F7A8F">
        <w:rPr>
          <w:rFonts w:cstheme="minorHAnsi"/>
        </w:rPr>
        <w:t xml:space="preserve"> removed, while new roles </w:t>
      </w:r>
      <w:r w:rsidR="007B0E72" w:rsidRPr="009F7A8F">
        <w:rPr>
          <w:rFonts w:cstheme="minorHAnsi"/>
        </w:rPr>
        <w:t xml:space="preserve">are </w:t>
      </w:r>
      <w:r w:rsidRPr="009F7A8F">
        <w:rPr>
          <w:rFonts w:cstheme="minorHAnsi"/>
        </w:rPr>
        <w:t>added.</w:t>
      </w:r>
    </w:p>
    <w:p w14:paraId="4B8FE77F" w14:textId="00CC641A" w:rsidR="00463791" w:rsidRPr="009F7A8F" w:rsidRDefault="00463791" w:rsidP="002915E7">
      <w:pPr>
        <w:pStyle w:val="NormalWeb"/>
        <w:spacing w:before="0" w:beforeAutospacing="0" w:after="0" w:afterAutospacing="0" w:line="276" w:lineRule="auto"/>
        <w:ind w:left="709"/>
        <w:jc w:val="both"/>
        <w:rPr>
          <w:rFonts w:asciiTheme="minorHAnsi" w:eastAsiaTheme="minorHAnsi" w:hAnsiTheme="minorHAnsi" w:cstheme="minorHAnsi"/>
          <w:sz w:val="22"/>
          <w:szCs w:val="22"/>
          <w:lang w:eastAsia="en-US"/>
        </w:rPr>
      </w:pPr>
      <w:r w:rsidRPr="009F7A8F">
        <w:rPr>
          <w:rFonts w:asciiTheme="minorHAnsi" w:eastAsiaTheme="minorHAnsi" w:hAnsiTheme="minorHAnsi" w:cstheme="minorHAnsi"/>
          <w:sz w:val="22"/>
          <w:szCs w:val="22"/>
          <w:lang w:eastAsia="en-US"/>
        </w:rPr>
        <w:t>The process for modifying user roles and access</w:t>
      </w:r>
      <w:r w:rsidR="00AE5016" w:rsidRPr="009F7A8F">
        <w:rPr>
          <w:rFonts w:asciiTheme="minorHAnsi" w:eastAsiaTheme="minorHAnsi" w:hAnsiTheme="minorHAnsi" w:cstheme="minorHAnsi"/>
          <w:sz w:val="22"/>
          <w:szCs w:val="22"/>
          <w:lang w:eastAsia="en-US"/>
        </w:rPr>
        <w:t>es</w:t>
      </w:r>
      <w:r w:rsidRPr="009F7A8F">
        <w:rPr>
          <w:rFonts w:asciiTheme="minorHAnsi" w:eastAsiaTheme="minorHAnsi" w:hAnsiTheme="minorHAnsi" w:cstheme="minorHAnsi"/>
          <w:sz w:val="22"/>
          <w:szCs w:val="22"/>
          <w:lang w:eastAsia="en-US"/>
        </w:rPr>
        <w:t xml:space="preserve"> follows the same procedure as for granting access. Requests for changes to a user's access rights </w:t>
      </w:r>
      <w:r w:rsidR="007B0E72" w:rsidRPr="009F7A8F">
        <w:rPr>
          <w:rFonts w:asciiTheme="minorHAnsi" w:eastAsiaTheme="minorHAnsi" w:hAnsiTheme="minorHAnsi" w:cstheme="minorHAnsi"/>
          <w:sz w:val="22"/>
          <w:szCs w:val="22"/>
          <w:lang w:eastAsia="en-US"/>
        </w:rPr>
        <w:t xml:space="preserve">are </w:t>
      </w:r>
      <w:r w:rsidRPr="009F7A8F">
        <w:rPr>
          <w:rFonts w:asciiTheme="minorHAnsi" w:eastAsiaTheme="minorHAnsi" w:hAnsiTheme="minorHAnsi" w:cstheme="minorHAnsi"/>
          <w:sz w:val="22"/>
          <w:szCs w:val="22"/>
          <w:lang w:eastAsia="en-US"/>
        </w:rPr>
        <w:t>raised via a SR ticket</w:t>
      </w:r>
      <w:r w:rsidR="00937F9E" w:rsidRPr="009F7A8F">
        <w:rPr>
          <w:rFonts w:asciiTheme="minorHAnsi" w:eastAsiaTheme="minorHAnsi" w:hAnsiTheme="minorHAnsi" w:cstheme="minorHAnsi"/>
          <w:sz w:val="22"/>
          <w:szCs w:val="22"/>
          <w:lang w:eastAsia="en-US"/>
        </w:rPr>
        <w:t xml:space="preserve"> on </w:t>
      </w:r>
      <w:r w:rsidR="00A5488F">
        <w:rPr>
          <w:rFonts w:asciiTheme="minorHAnsi" w:eastAsiaTheme="minorHAnsi" w:hAnsiTheme="minorHAnsi" w:cstheme="minorHAnsi"/>
          <w:sz w:val="22"/>
          <w:szCs w:val="22"/>
          <w:lang w:eastAsia="en-US"/>
        </w:rPr>
        <w:t>AskIT</w:t>
      </w:r>
      <w:r w:rsidR="00937F9E" w:rsidRPr="009F7A8F">
        <w:rPr>
          <w:rFonts w:asciiTheme="minorHAnsi" w:eastAsiaTheme="minorHAnsi" w:hAnsiTheme="minorHAnsi" w:cstheme="minorHAnsi"/>
          <w:sz w:val="22"/>
          <w:szCs w:val="22"/>
          <w:lang w:eastAsia="en-US"/>
        </w:rPr>
        <w:t xml:space="preserve"> </w:t>
      </w:r>
      <w:r w:rsidR="00D54C3E" w:rsidRPr="009F7A8F">
        <w:rPr>
          <w:rFonts w:asciiTheme="minorHAnsi" w:eastAsiaTheme="minorHAnsi" w:hAnsiTheme="minorHAnsi" w:cstheme="minorHAnsi"/>
          <w:sz w:val="22"/>
          <w:szCs w:val="22"/>
          <w:lang w:eastAsia="en-US"/>
        </w:rPr>
        <w:t xml:space="preserve">tool </w:t>
      </w:r>
      <w:r w:rsidRPr="009F7A8F">
        <w:rPr>
          <w:rFonts w:asciiTheme="minorHAnsi" w:eastAsiaTheme="minorHAnsi" w:hAnsiTheme="minorHAnsi" w:cstheme="minorHAnsi"/>
          <w:sz w:val="22"/>
          <w:szCs w:val="22"/>
          <w:lang w:eastAsia="en-US"/>
        </w:rPr>
        <w:t>and follow</w:t>
      </w:r>
      <w:r w:rsidR="00D54C3E" w:rsidRPr="009F7A8F">
        <w:rPr>
          <w:rFonts w:asciiTheme="minorHAnsi" w:eastAsiaTheme="minorHAnsi" w:hAnsiTheme="minorHAnsi" w:cstheme="minorHAnsi"/>
          <w:sz w:val="22"/>
          <w:szCs w:val="22"/>
          <w:lang w:eastAsia="en-US"/>
        </w:rPr>
        <w:t>s</w:t>
      </w:r>
      <w:r w:rsidRPr="009F7A8F">
        <w:rPr>
          <w:rFonts w:asciiTheme="minorHAnsi" w:eastAsiaTheme="minorHAnsi" w:hAnsiTheme="minorHAnsi" w:cstheme="minorHAnsi"/>
          <w:sz w:val="22"/>
          <w:szCs w:val="22"/>
          <w:lang w:eastAsia="en-US"/>
        </w:rPr>
        <w:t xml:space="preserve"> the same </w:t>
      </w:r>
      <w:r w:rsidR="00D54C3E" w:rsidRPr="009F7A8F">
        <w:rPr>
          <w:rFonts w:asciiTheme="minorHAnsi" w:eastAsiaTheme="minorHAnsi" w:hAnsiTheme="minorHAnsi" w:cstheme="minorHAnsi"/>
          <w:sz w:val="22"/>
          <w:szCs w:val="22"/>
          <w:lang w:eastAsia="en-US"/>
        </w:rPr>
        <w:t>procedures</w:t>
      </w:r>
      <w:r w:rsidR="00BA3974" w:rsidRPr="009F7A8F">
        <w:rPr>
          <w:rFonts w:asciiTheme="minorHAnsi" w:eastAsiaTheme="minorHAnsi" w:hAnsiTheme="minorHAnsi" w:cstheme="minorHAnsi"/>
          <w:sz w:val="22"/>
          <w:szCs w:val="22"/>
          <w:lang w:eastAsia="en-US"/>
        </w:rPr>
        <w:t xml:space="preserve"> as for granting user access.</w:t>
      </w:r>
    </w:p>
    <w:p w14:paraId="50F3B1BF" w14:textId="77777777" w:rsidR="004312A2" w:rsidRPr="009F7A8F" w:rsidRDefault="004312A2" w:rsidP="002915E7">
      <w:pPr>
        <w:pStyle w:val="NormalWeb"/>
        <w:spacing w:before="0" w:beforeAutospacing="0" w:after="0" w:afterAutospacing="0" w:line="276" w:lineRule="auto"/>
        <w:ind w:left="709"/>
        <w:jc w:val="both"/>
        <w:rPr>
          <w:rFonts w:asciiTheme="minorHAnsi" w:eastAsiaTheme="minorHAnsi" w:hAnsiTheme="minorHAnsi" w:cstheme="minorHAnsi"/>
          <w:sz w:val="22"/>
          <w:szCs w:val="22"/>
          <w:lang w:eastAsia="en-US"/>
        </w:rPr>
      </w:pPr>
    </w:p>
    <w:p w14:paraId="506EE59C" w14:textId="2E8D4DCE" w:rsidR="00463791" w:rsidRPr="009F7A8F" w:rsidRDefault="000B39D8"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1" w:name="_Toc189074516"/>
      <w:r w:rsidRPr="009F7A8F">
        <w:rPr>
          <w:rFonts w:asciiTheme="minorHAnsi" w:hAnsiTheme="minorHAnsi" w:cstheme="minorHAnsi"/>
          <w:b/>
          <w:bCs/>
          <w:sz w:val="22"/>
          <w:szCs w:val="22"/>
          <w:lang w:val="en-US"/>
        </w:rPr>
        <w:t>Removal of User</w:t>
      </w:r>
      <w:r w:rsidR="00881E35" w:rsidRPr="009F7A8F">
        <w:rPr>
          <w:rFonts w:asciiTheme="minorHAnsi" w:hAnsiTheme="minorHAnsi" w:cstheme="minorHAnsi"/>
          <w:b/>
          <w:bCs/>
          <w:sz w:val="22"/>
          <w:szCs w:val="22"/>
          <w:lang w:val="en-US"/>
        </w:rPr>
        <w:t xml:space="preserve"> Access</w:t>
      </w:r>
      <w:bookmarkEnd w:id="11"/>
    </w:p>
    <w:p w14:paraId="229BFF96" w14:textId="26FDF80D" w:rsidR="003874AE" w:rsidRPr="009F7A8F" w:rsidRDefault="003874AE" w:rsidP="003874AE">
      <w:pPr>
        <w:pStyle w:val="NormalWeb"/>
        <w:spacing w:after="0" w:line="276" w:lineRule="auto"/>
        <w:ind w:left="709"/>
        <w:jc w:val="both"/>
        <w:rPr>
          <w:rFonts w:asciiTheme="minorHAnsi" w:hAnsiTheme="minorHAnsi" w:cstheme="minorHAnsi"/>
          <w:sz w:val="22"/>
          <w:szCs w:val="22"/>
        </w:rPr>
      </w:pPr>
      <w:r w:rsidRPr="009F7A8F">
        <w:rPr>
          <w:rFonts w:asciiTheme="minorHAnsi" w:hAnsiTheme="minorHAnsi" w:cstheme="minorHAnsi"/>
          <w:sz w:val="22"/>
          <w:szCs w:val="22"/>
        </w:rPr>
        <w:t>Employees who leave the organization voluntarily or are dismissed/terminated have their access rights revoked within one business day of their last working day</w:t>
      </w:r>
      <w:r w:rsidR="009F7A8F">
        <w:rPr>
          <w:rFonts w:asciiTheme="minorHAnsi" w:hAnsiTheme="minorHAnsi" w:cstheme="minorHAnsi"/>
          <w:sz w:val="22"/>
          <w:szCs w:val="22"/>
        </w:rPr>
        <w:t xml:space="preserve"> from</w:t>
      </w:r>
      <w:r w:rsidR="003516C7">
        <w:rPr>
          <w:rFonts w:asciiTheme="minorHAnsi" w:hAnsiTheme="minorHAnsi" w:cstheme="minorHAnsi"/>
          <w:sz w:val="22"/>
          <w:szCs w:val="22"/>
        </w:rPr>
        <w:t xml:space="preserve"> the information system</w:t>
      </w:r>
      <w:r w:rsidRPr="009F7A8F">
        <w:rPr>
          <w:rFonts w:asciiTheme="minorHAnsi" w:hAnsiTheme="minorHAnsi" w:cstheme="minorHAnsi"/>
          <w:sz w:val="22"/>
          <w:szCs w:val="22"/>
        </w:rPr>
        <w:t>. User accounts will be deactivated across all systems to ensure that the</w:t>
      </w:r>
      <w:r w:rsidR="00A25684">
        <w:rPr>
          <w:rFonts w:asciiTheme="minorHAnsi" w:hAnsiTheme="minorHAnsi" w:cstheme="minorHAnsi"/>
          <w:sz w:val="22"/>
          <w:szCs w:val="22"/>
        </w:rPr>
        <w:t xml:space="preserve">re </w:t>
      </w:r>
      <w:r w:rsidR="00B32BBA">
        <w:rPr>
          <w:rFonts w:asciiTheme="minorHAnsi" w:hAnsiTheme="minorHAnsi" w:cstheme="minorHAnsi"/>
          <w:sz w:val="22"/>
          <w:szCs w:val="22"/>
        </w:rPr>
        <w:t>is</w:t>
      </w:r>
      <w:r w:rsidR="00A25684">
        <w:rPr>
          <w:rFonts w:asciiTheme="minorHAnsi" w:hAnsiTheme="minorHAnsi" w:cstheme="minorHAnsi"/>
          <w:sz w:val="22"/>
          <w:szCs w:val="22"/>
        </w:rPr>
        <w:t xml:space="preserve"> no unauthorized </w:t>
      </w:r>
      <w:r w:rsidR="003516C7">
        <w:rPr>
          <w:rFonts w:asciiTheme="minorHAnsi" w:hAnsiTheme="minorHAnsi" w:cstheme="minorHAnsi"/>
          <w:sz w:val="22"/>
          <w:szCs w:val="22"/>
        </w:rPr>
        <w:t xml:space="preserve">access </w:t>
      </w:r>
      <w:r w:rsidR="00A25684">
        <w:rPr>
          <w:rFonts w:asciiTheme="minorHAnsi" w:hAnsiTheme="minorHAnsi" w:cstheme="minorHAnsi"/>
          <w:sz w:val="22"/>
          <w:szCs w:val="22"/>
        </w:rPr>
        <w:t xml:space="preserve">to </w:t>
      </w:r>
      <w:r w:rsidR="000708C3">
        <w:rPr>
          <w:rFonts w:asciiTheme="minorHAnsi" w:hAnsiTheme="minorHAnsi" w:cstheme="minorHAnsi"/>
          <w:sz w:val="22"/>
          <w:szCs w:val="22"/>
        </w:rPr>
        <w:t xml:space="preserve">systems </w:t>
      </w:r>
      <w:r w:rsidRPr="009F7A8F">
        <w:rPr>
          <w:rFonts w:asciiTheme="minorHAnsi" w:hAnsiTheme="minorHAnsi" w:cstheme="minorHAnsi"/>
          <w:sz w:val="22"/>
          <w:szCs w:val="22"/>
        </w:rPr>
        <w:t>after the</w:t>
      </w:r>
      <w:r w:rsidR="003516C7">
        <w:rPr>
          <w:rFonts w:asciiTheme="minorHAnsi" w:hAnsiTheme="minorHAnsi" w:cstheme="minorHAnsi"/>
          <w:sz w:val="22"/>
          <w:szCs w:val="22"/>
        </w:rPr>
        <w:t xml:space="preserve">ir </w:t>
      </w:r>
      <w:r w:rsidR="00A9372D" w:rsidRPr="009F7A8F">
        <w:rPr>
          <w:rFonts w:asciiTheme="minorHAnsi" w:hAnsiTheme="minorHAnsi" w:cstheme="minorHAnsi"/>
          <w:sz w:val="22"/>
          <w:szCs w:val="22"/>
        </w:rPr>
        <w:t>termination</w:t>
      </w:r>
      <w:r w:rsidRPr="009F7A8F">
        <w:rPr>
          <w:rFonts w:asciiTheme="minorHAnsi" w:hAnsiTheme="minorHAnsi" w:cstheme="minorHAnsi"/>
          <w:sz w:val="22"/>
          <w:szCs w:val="22"/>
        </w:rPr>
        <w:t>.</w:t>
      </w:r>
    </w:p>
    <w:p w14:paraId="48A3FCEB" w14:textId="734C4159" w:rsidR="0010798F" w:rsidRPr="009F7A8F" w:rsidRDefault="003874AE" w:rsidP="003874AE">
      <w:pPr>
        <w:pStyle w:val="NormalWeb"/>
        <w:spacing w:before="0" w:beforeAutospacing="0" w:after="0" w:afterAutospacing="0" w:line="276" w:lineRule="auto"/>
        <w:ind w:left="709"/>
        <w:jc w:val="both"/>
        <w:rPr>
          <w:rFonts w:asciiTheme="minorHAnsi" w:hAnsiTheme="minorHAnsi" w:cstheme="minorHAnsi"/>
          <w:sz w:val="22"/>
          <w:szCs w:val="22"/>
        </w:rPr>
      </w:pPr>
      <w:r w:rsidRPr="009F7A8F">
        <w:rPr>
          <w:rFonts w:asciiTheme="minorHAnsi" w:hAnsiTheme="minorHAnsi" w:cstheme="minorHAnsi"/>
          <w:sz w:val="22"/>
          <w:szCs w:val="22"/>
        </w:rPr>
        <w:t xml:space="preserve">On the employee's last working day, the reporting manager will send an email confirming that there are no objections to the employee’s release. Following this, the HR team will raise an incident ticket in the </w:t>
      </w:r>
      <w:r w:rsidR="00A5488F">
        <w:rPr>
          <w:rFonts w:asciiTheme="minorHAnsi" w:hAnsiTheme="minorHAnsi" w:cstheme="minorHAnsi"/>
          <w:sz w:val="22"/>
          <w:szCs w:val="22"/>
        </w:rPr>
        <w:t>A</w:t>
      </w:r>
      <w:r w:rsidR="00D4543B">
        <w:rPr>
          <w:rFonts w:asciiTheme="minorHAnsi" w:hAnsiTheme="minorHAnsi" w:cstheme="minorHAnsi"/>
          <w:sz w:val="22"/>
          <w:szCs w:val="22"/>
        </w:rPr>
        <w:t>sk</w:t>
      </w:r>
      <w:r w:rsidR="00A5488F">
        <w:rPr>
          <w:rFonts w:asciiTheme="minorHAnsi" w:hAnsiTheme="minorHAnsi" w:cstheme="minorHAnsi"/>
          <w:sz w:val="22"/>
          <w:szCs w:val="22"/>
        </w:rPr>
        <w:t>IT</w:t>
      </w:r>
      <w:r w:rsidRPr="009F7A8F">
        <w:rPr>
          <w:rFonts w:asciiTheme="minorHAnsi" w:hAnsiTheme="minorHAnsi" w:cstheme="minorHAnsi"/>
          <w:sz w:val="22"/>
          <w:szCs w:val="22"/>
        </w:rPr>
        <w:t xml:space="preserve"> tool to revoke access. Once the ticket is raised, it is routed to the respective application </w:t>
      </w:r>
      <w:r w:rsidR="002A3871">
        <w:rPr>
          <w:rFonts w:asciiTheme="minorHAnsi" w:hAnsiTheme="minorHAnsi" w:cstheme="minorHAnsi"/>
          <w:sz w:val="22"/>
          <w:szCs w:val="22"/>
        </w:rPr>
        <w:t>IT T</w:t>
      </w:r>
      <w:r w:rsidRPr="009F7A8F">
        <w:rPr>
          <w:rFonts w:asciiTheme="minorHAnsi" w:hAnsiTheme="minorHAnsi" w:cstheme="minorHAnsi"/>
          <w:sz w:val="22"/>
          <w:szCs w:val="22"/>
        </w:rPr>
        <w:t>eams, who will deactivate the user’s access</w:t>
      </w:r>
      <w:r w:rsidR="005D1E6A">
        <w:rPr>
          <w:rFonts w:asciiTheme="minorHAnsi" w:hAnsiTheme="minorHAnsi" w:cstheme="minorHAnsi"/>
          <w:sz w:val="22"/>
          <w:szCs w:val="22"/>
        </w:rPr>
        <w:t xml:space="preserve"> within 1 working day</w:t>
      </w:r>
      <w:r w:rsidRPr="009F7A8F">
        <w:rPr>
          <w:rFonts w:asciiTheme="minorHAnsi" w:hAnsiTheme="minorHAnsi" w:cstheme="minorHAnsi"/>
          <w:sz w:val="22"/>
          <w:szCs w:val="22"/>
        </w:rPr>
        <w:t>.</w:t>
      </w:r>
    </w:p>
    <w:p w14:paraId="6AE03B6C" w14:textId="77777777" w:rsidR="00280024" w:rsidRPr="009F7A8F" w:rsidRDefault="00280024" w:rsidP="003874AE">
      <w:pPr>
        <w:pStyle w:val="NormalWeb"/>
        <w:spacing w:before="0" w:beforeAutospacing="0" w:after="0" w:afterAutospacing="0" w:line="276" w:lineRule="auto"/>
        <w:ind w:left="709"/>
        <w:jc w:val="both"/>
        <w:rPr>
          <w:rFonts w:asciiTheme="minorHAnsi" w:hAnsiTheme="minorHAnsi" w:cstheme="minorHAnsi"/>
          <w:sz w:val="22"/>
          <w:szCs w:val="22"/>
        </w:rPr>
      </w:pPr>
    </w:p>
    <w:p w14:paraId="511DEB2C" w14:textId="52E542A2" w:rsidR="007F762F" w:rsidRPr="009F7A8F" w:rsidRDefault="00545F6D"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2" w:name="_Toc189074517"/>
      <w:r w:rsidRPr="009F7A8F">
        <w:rPr>
          <w:rFonts w:asciiTheme="minorHAnsi" w:hAnsiTheme="minorHAnsi" w:cstheme="minorHAnsi"/>
          <w:b/>
          <w:bCs/>
          <w:sz w:val="22"/>
          <w:szCs w:val="22"/>
          <w:lang w:val="en-US"/>
        </w:rPr>
        <w:t>Privileged Users</w:t>
      </w:r>
      <w:bookmarkEnd w:id="12"/>
      <w:r w:rsidR="003931C5" w:rsidRPr="009F7A8F">
        <w:rPr>
          <w:rFonts w:asciiTheme="minorHAnsi" w:hAnsiTheme="minorHAnsi" w:cstheme="minorHAnsi"/>
          <w:b/>
          <w:bCs/>
          <w:sz w:val="22"/>
          <w:szCs w:val="22"/>
          <w:lang w:val="en-US"/>
        </w:rPr>
        <w:t xml:space="preserve"> </w:t>
      </w:r>
    </w:p>
    <w:p w14:paraId="71DDD6C7" w14:textId="1EBF2EC5" w:rsidR="00F50D11" w:rsidRPr="00F50D11" w:rsidRDefault="00D32EB9" w:rsidP="00F50D11">
      <w:pPr>
        <w:pStyle w:val="NormalWeb"/>
        <w:spacing w:after="240" w:line="276" w:lineRule="auto"/>
        <w:ind w:left="720"/>
        <w:jc w:val="both"/>
        <w:rPr>
          <w:rFonts w:asciiTheme="minorHAnsi" w:hAnsiTheme="minorHAnsi" w:cstheme="minorHAnsi"/>
          <w:sz w:val="22"/>
          <w:szCs w:val="22"/>
        </w:rPr>
      </w:pPr>
      <w:r>
        <w:rPr>
          <w:rFonts w:asciiTheme="minorHAnsi" w:hAnsiTheme="minorHAnsi" w:cstheme="minorHAnsi"/>
          <w:sz w:val="22"/>
          <w:szCs w:val="22"/>
        </w:rPr>
        <w:t xml:space="preserve">IT Team provides </w:t>
      </w:r>
      <w:r w:rsidR="00F50D11" w:rsidRPr="00F50D11">
        <w:rPr>
          <w:rFonts w:asciiTheme="minorHAnsi" w:hAnsiTheme="minorHAnsi" w:cstheme="minorHAnsi"/>
          <w:sz w:val="22"/>
          <w:szCs w:val="22"/>
        </w:rPr>
        <w:t xml:space="preserve">access privileges to </w:t>
      </w:r>
      <w:r>
        <w:rPr>
          <w:rFonts w:asciiTheme="minorHAnsi" w:hAnsiTheme="minorHAnsi" w:cstheme="minorHAnsi"/>
          <w:sz w:val="22"/>
          <w:szCs w:val="22"/>
        </w:rPr>
        <w:t xml:space="preserve">organization’s </w:t>
      </w:r>
      <w:r w:rsidR="00F50D11" w:rsidRPr="00F50D11">
        <w:rPr>
          <w:rFonts w:asciiTheme="minorHAnsi" w:hAnsiTheme="minorHAnsi" w:cstheme="minorHAnsi"/>
          <w:sz w:val="22"/>
          <w:szCs w:val="22"/>
        </w:rPr>
        <w:t xml:space="preserve">technology (including networks, systems, applications, computers, and </w:t>
      </w:r>
      <w:r w:rsidR="00E00754">
        <w:rPr>
          <w:rFonts w:asciiTheme="minorHAnsi" w:hAnsiTheme="minorHAnsi" w:cstheme="minorHAnsi"/>
          <w:sz w:val="22"/>
          <w:szCs w:val="22"/>
        </w:rPr>
        <w:t xml:space="preserve">other </w:t>
      </w:r>
      <w:r w:rsidR="00F50D11" w:rsidRPr="00F50D11">
        <w:rPr>
          <w:rFonts w:asciiTheme="minorHAnsi" w:hAnsiTheme="minorHAnsi" w:cstheme="minorHAnsi"/>
          <w:sz w:val="22"/>
          <w:szCs w:val="22"/>
        </w:rPr>
        <w:t>devices) based on the following principles:</w:t>
      </w:r>
    </w:p>
    <w:p w14:paraId="4228AD16" w14:textId="1DB84BCC" w:rsidR="00F50D11" w:rsidRDefault="00F50D11" w:rsidP="00E00754">
      <w:pPr>
        <w:pStyle w:val="NormalWeb"/>
        <w:numPr>
          <w:ilvl w:val="0"/>
          <w:numId w:val="23"/>
        </w:numPr>
        <w:spacing w:after="240" w:line="276" w:lineRule="auto"/>
        <w:jc w:val="both"/>
        <w:rPr>
          <w:rFonts w:asciiTheme="minorHAnsi" w:hAnsiTheme="minorHAnsi" w:cstheme="minorHAnsi"/>
          <w:sz w:val="22"/>
          <w:szCs w:val="22"/>
        </w:rPr>
      </w:pPr>
      <w:r w:rsidRPr="00F50D11">
        <w:rPr>
          <w:rFonts w:asciiTheme="minorHAnsi" w:hAnsiTheme="minorHAnsi" w:cstheme="minorHAnsi"/>
          <w:sz w:val="22"/>
          <w:szCs w:val="22"/>
        </w:rPr>
        <w:t xml:space="preserve">Need to know – </w:t>
      </w:r>
      <w:r w:rsidR="00E00754">
        <w:rPr>
          <w:rFonts w:asciiTheme="minorHAnsi" w:hAnsiTheme="minorHAnsi" w:cstheme="minorHAnsi"/>
          <w:sz w:val="22"/>
          <w:szCs w:val="22"/>
        </w:rPr>
        <w:t>U</w:t>
      </w:r>
      <w:r w:rsidRPr="00F50D11">
        <w:rPr>
          <w:rFonts w:asciiTheme="minorHAnsi" w:hAnsiTheme="minorHAnsi" w:cstheme="minorHAnsi"/>
          <w:sz w:val="22"/>
          <w:szCs w:val="22"/>
        </w:rPr>
        <w:t xml:space="preserve">sers or resources will be granted access to systems that are necessary to </w:t>
      </w:r>
      <w:r w:rsidR="00DF183F" w:rsidRPr="00F50D11">
        <w:rPr>
          <w:rFonts w:asciiTheme="minorHAnsi" w:hAnsiTheme="minorHAnsi" w:cstheme="minorHAnsi"/>
          <w:sz w:val="22"/>
          <w:szCs w:val="22"/>
        </w:rPr>
        <w:t>fulfil</w:t>
      </w:r>
      <w:r w:rsidRPr="00F50D11">
        <w:rPr>
          <w:rFonts w:asciiTheme="minorHAnsi" w:hAnsiTheme="minorHAnsi" w:cstheme="minorHAnsi"/>
          <w:sz w:val="22"/>
          <w:szCs w:val="22"/>
        </w:rPr>
        <w:t xml:space="preserve"> their roles and responsibilities.</w:t>
      </w:r>
    </w:p>
    <w:p w14:paraId="517996D3" w14:textId="41C36DCD" w:rsidR="00F50D11" w:rsidRDefault="00F50D11" w:rsidP="00E00754">
      <w:pPr>
        <w:pStyle w:val="NormalWeb"/>
        <w:numPr>
          <w:ilvl w:val="0"/>
          <w:numId w:val="23"/>
        </w:numPr>
        <w:spacing w:after="240" w:line="276" w:lineRule="auto"/>
        <w:jc w:val="both"/>
        <w:rPr>
          <w:rFonts w:asciiTheme="minorHAnsi" w:hAnsiTheme="minorHAnsi" w:cstheme="minorHAnsi"/>
          <w:sz w:val="22"/>
          <w:szCs w:val="22"/>
        </w:rPr>
      </w:pPr>
      <w:r w:rsidRPr="00F50D11">
        <w:rPr>
          <w:rFonts w:asciiTheme="minorHAnsi" w:hAnsiTheme="minorHAnsi" w:cstheme="minorHAnsi"/>
          <w:sz w:val="22"/>
          <w:szCs w:val="22"/>
        </w:rPr>
        <w:t xml:space="preserve">Least privilege – users or resources will be provided with the minimum privileges necessary to </w:t>
      </w:r>
      <w:r w:rsidR="00DF183F" w:rsidRPr="00F50D11">
        <w:rPr>
          <w:rFonts w:asciiTheme="minorHAnsi" w:hAnsiTheme="minorHAnsi" w:cstheme="minorHAnsi"/>
          <w:sz w:val="22"/>
          <w:szCs w:val="22"/>
        </w:rPr>
        <w:t>fulfil</w:t>
      </w:r>
      <w:r w:rsidRPr="00F50D11">
        <w:rPr>
          <w:rFonts w:asciiTheme="minorHAnsi" w:hAnsiTheme="minorHAnsi" w:cstheme="minorHAnsi"/>
          <w:sz w:val="22"/>
          <w:szCs w:val="22"/>
        </w:rPr>
        <w:t xml:space="preserve"> their roles and responsibilities</w:t>
      </w:r>
      <w:r w:rsidR="00E00754">
        <w:rPr>
          <w:rFonts w:asciiTheme="minorHAnsi" w:hAnsiTheme="minorHAnsi" w:cstheme="minorHAnsi"/>
          <w:sz w:val="22"/>
          <w:szCs w:val="22"/>
        </w:rPr>
        <w:t>.</w:t>
      </w:r>
    </w:p>
    <w:p w14:paraId="54B7D72B" w14:textId="7A762260" w:rsidR="00463791" w:rsidRPr="009F7A8F" w:rsidRDefault="00463791" w:rsidP="002915E7">
      <w:pPr>
        <w:pStyle w:val="NormalWeb"/>
        <w:spacing w:before="0" w:beforeAutospacing="0" w:after="0" w:afterAutospacing="0" w:line="276" w:lineRule="auto"/>
        <w:ind w:left="720"/>
        <w:jc w:val="both"/>
        <w:rPr>
          <w:rFonts w:asciiTheme="minorHAnsi" w:eastAsiaTheme="minorHAnsi" w:hAnsiTheme="minorHAnsi" w:cstheme="minorHAnsi"/>
          <w:sz w:val="22"/>
          <w:szCs w:val="22"/>
          <w:lang w:eastAsia="en-US"/>
        </w:rPr>
      </w:pPr>
      <w:r w:rsidRPr="009F7A8F">
        <w:rPr>
          <w:rFonts w:asciiTheme="minorHAnsi" w:eastAsiaTheme="minorHAnsi" w:hAnsiTheme="minorHAnsi" w:cstheme="minorHAnsi"/>
          <w:sz w:val="22"/>
          <w:szCs w:val="22"/>
          <w:lang w:eastAsia="en-US"/>
        </w:rPr>
        <w:t xml:space="preserve">Requests for access to an administrator or privileged </w:t>
      </w:r>
      <w:r w:rsidR="00E73D38" w:rsidRPr="009F7A8F">
        <w:rPr>
          <w:rFonts w:asciiTheme="minorHAnsi" w:eastAsiaTheme="minorHAnsi" w:hAnsiTheme="minorHAnsi" w:cstheme="minorHAnsi"/>
          <w:sz w:val="22"/>
          <w:szCs w:val="22"/>
          <w:lang w:eastAsia="en-US"/>
        </w:rPr>
        <w:t xml:space="preserve">user roles are </w:t>
      </w:r>
      <w:r w:rsidRPr="009F7A8F">
        <w:rPr>
          <w:rFonts w:asciiTheme="minorHAnsi" w:eastAsiaTheme="minorHAnsi" w:hAnsiTheme="minorHAnsi" w:cstheme="minorHAnsi"/>
          <w:sz w:val="22"/>
          <w:szCs w:val="22"/>
          <w:lang w:eastAsia="en-US"/>
        </w:rPr>
        <w:t xml:space="preserve">raised through an SR ticket in the </w:t>
      </w:r>
      <w:r w:rsidR="00A5488F">
        <w:rPr>
          <w:rFonts w:asciiTheme="minorHAnsi" w:eastAsiaTheme="minorHAnsi" w:hAnsiTheme="minorHAnsi" w:cstheme="minorHAnsi"/>
          <w:sz w:val="22"/>
          <w:szCs w:val="22"/>
          <w:lang w:eastAsia="en-US"/>
        </w:rPr>
        <w:t>AskIT</w:t>
      </w:r>
      <w:r w:rsidRPr="009F7A8F">
        <w:rPr>
          <w:rFonts w:asciiTheme="minorHAnsi" w:eastAsiaTheme="minorHAnsi" w:hAnsiTheme="minorHAnsi" w:cstheme="minorHAnsi"/>
          <w:sz w:val="22"/>
          <w:szCs w:val="22"/>
          <w:lang w:eastAsia="en-US"/>
        </w:rPr>
        <w:t xml:space="preserve"> tool. Such requests will </w:t>
      </w:r>
      <w:r w:rsidR="00E73D38" w:rsidRPr="009F7A8F">
        <w:rPr>
          <w:rFonts w:asciiTheme="minorHAnsi" w:eastAsiaTheme="minorHAnsi" w:hAnsiTheme="minorHAnsi" w:cstheme="minorHAnsi"/>
          <w:sz w:val="22"/>
          <w:szCs w:val="22"/>
          <w:lang w:eastAsia="en-US"/>
        </w:rPr>
        <w:t xml:space="preserve">follow the same </w:t>
      </w:r>
      <w:r w:rsidR="00861AB4">
        <w:rPr>
          <w:rFonts w:asciiTheme="minorHAnsi" w:eastAsiaTheme="minorHAnsi" w:hAnsiTheme="minorHAnsi" w:cstheme="minorHAnsi"/>
          <w:sz w:val="22"/>
          <w:szCs w:val="22"/>
          <w:lang w:eastAsia="en-US"/>
        </w:rPr>
        <w:t xml:space="preserve">approval workflow </w:t>
      </w:r>
      <w:r w:rsidR="00E73D38" w:rsidRPr="009F7A8F">
        <w:rPr>
          <w:rFonts w:asciiTheme="minorHAnsi" w:eastAsiaTheme="minorHAnsi" w:hAnsiTheme="minorHAnsi" w:cstheme="minorHAnsi"/>
          <w:sz w:val="22"/>
          <w:szCs w:val="22"/>
          <w:lang w:eastAsia="en-US"/>
        </w:rPr>
        <w:t xml:space="preserve">as </w:t>
      </w:r>
      <w:r w:rsidR="002D5DC2" w:rsidRPr="009F7A8F">
        <w:rPr>
          <w:rFonts w:asciiTheme="minorHAnsi" w:eastAsiaTheme="minorHAnsi" w:hAnsiTheme="minorHAnsi" w:cstheme="minorHAnsi"/>
          <w:sz w:val="22"/>
          <w:szCs w:val="22"/>
          <w:lang w:eastAsia="en-US"/>
        </w:rPr>
        <w:t>granting access to new users</w:t>
      </w:r>
      <w:r w:rsidR="00E73D38" w:rsidRPr="009F7A8F">
        <w:rPr>
          <w:rFonts w:asciiTheme="minorHAnsi" w:eastAsiaTheme="minorHAnsi" w:hAnsiTheme="minorHAnsi" w:cstheme="minorHAnsi"/>
          <w:sz w:val="22"/>
          <w:szCs w:val="22"/>
          <w:lang w:eastAsia="en-US"/>
        </w:rPr>
        <w:t>.</w:t>
      </w:r>
    </w:p>
    <w:p w14:paraId="1ED4C0DF" w14:textId="77777777" w:rsidR="00DF183F" w:rsidRPr="009F7A8F" w:rsidRDefault="00DF183F" w:rsidP="002915E7">
      <w:pPr>
        <w:pStyle w:val="NormalWeb"/>
        <w:spacing w:before="0" w:beforeAutospacing="0" w:after="0" w:afterAutospacing="0" w:line="276" w:lineRule="auto"/>
        <w:ind w:left="720"/>
        <w:jc w:val="both"/>
        <w:rPr>
          <w:rFonts w:asciiTheme="minorHAnsi" w:eastAsiaTheme="minorHAnsi" w:hAnsiTheme="minorHAnsi" w:cstheme="minorHAnsi"/>
          <w:b/>
          <w:bCs/>
          <w:sz w:val="22"/>
          <w:szCs w:val="22"/>
          <w:lang w:eastAsia="en-US"/>
        </w:rPr>
      </w:pPr>
    </w:p>
    <w:p w14:paraId="7E14911F" w14:textId="61C277FB" w:rsidR="007F762F" w:rsidRPr="009F7A8F" w:rsidRDefault="000574BE"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3" w:name="_Toc189074518"/>
      <w:r w:rsidRPr="009F7A8F">
        <w:rPr>
          <w:rFonts w:asciiTheme="minorHAnsi" w:hAnsiTheme="minorHAnsi" w:cstheme="minorHAnsi"/>
          <w:b/>
          <w:bCs/>
          <w:sz w:val="22"/>
          <w:szCs w:val="22"/>
          <w:lang w:val="en-US"/>
        </w:rPr>
        <w:t>User Access Review</w:t>
      </w:r>
      <w:bookmarkEnd w:id="13"/>
    </w:p>
    <w:p w14:paraId="729E6CD9" w14:textId="367F2C65" w:rsidR="00463791" w:rsidRPr="009F7A8F" w:rsidRDefault="005157BF" w:rsidP="00CF3268">
      <w:pPr>
        <w:pStyle w:val="NormalWeb"/>
        <w:spacing w:before="0" w:beforeAutospacing="0" w:after="240" w:afterAutospacing="0" w:line="276" w:lineRule="auto"/>
        <w:ind w:left="720"/>
        <w:jc w:val="both"/>
        <w:rPr>
          <w:rFonts w:asciiTheme="minorHAnsi" w:eastAsiaTheme="minorHAnsi" w:hAnsiTheme="minorHAnsi" w:cstheme="minorHAnsi"/>
          <w:color w:val="0070C0"/>
          <w:sz w:val="22"/>
          <w:szCs w:val="22"/>
          <w:lang w:eastAsia="en-US"/>
        </w:rPr>
      </w:pPr>
      <w:r w:rsidRPr="009F7A8F">
        <w:rPr>
          <w:rFonts w:asciiTheme="minorHAnsi" w:eastAsiaTheme="minorHAnsi" w:hAnsiTheme="minorHAnsi" w:cstheme="minorHAnsi"/>
          <w:sz w:val="22"/>
          <w:szCs w:val="22"/>
          <w:lang w:eastAsia="en-US"/>
        </w:rPr>
        <w:t>U</w:t>
      </w:r>
      <w:r w:rsidR="00463791" w:rsidRPr="009F7A8F">
        <w:rPr>
          <w:rFonts w:asciiTheme="minorHAnsi" w:eastAsiaTheme="minorHAnsi" w:hAnsiTheme="minorHAnsi" w:cstheme="minorHAnsi"/>
          <w:sz w:val="22"/>
          <w:szCs w:val="22"/>
          <w:lang w:eastAsia="en-US"/>
        </w:rPr>
        <w:t xml:space="preserve">ser access review </w:t>
      </w:r>
      <w:r w:rsidR="0087137D" w:rsidRPr="009F7A8F">
        <w:rPr>
          <w:rFonts w:asciiTheme="minorHAnsi" w:eastAsiaTheme="minorHAnsi" w:hAnsiTheme="minorHAnsi" w:cstheme="minorHAnsi"/>
          <w:sz w:val="22"/>
          <w:szCs w:val="22"/>
          <w:lang w:eastAsia="en-US"/>
        </w:rPr>
        <w:t xml:space="preserve">is </w:t>
      </w:r>
      <w:r w:rsidR="00463791" w:rsidRPr="009F7A8F">
        <w:rPr>
          <w:rFonts w:asciiTheme="minorHAnsi" w:eastAsiaTheme="minorHAnsi" w:hAnsiTheme="minorHAnsi" w:cstheme="minorHAnsi"/>
          <w:sz w:val="22"/>
          <w:szCs w:val="22"/>
          <w:lang w:eastAsia="en-US"/>
        </w:rPr>
        <w:t>conducted</w:t>
      </w:r>
      <w:r w:rsidR="00E73D38" w:rsidRPr="009F7A8F">
        <w:rPr>
          <w:rFonts w:asciiTheme="minorHAnsi" w:eastAsiaTheme="minorHAnsi" w:hAnsiTheme="minorHAnsi" w:cstheme="minorHAnsi"/>
          <w:sz w:val="22"/>
          <w:szCs w:val="22"/>
          <w:lang w:eastAsia="en-US"/>
        </w:rPr>
        <w:t xml:space="preserve"> on a</w:t>
      </w:r>
      <w:r w:rsidR="00463791" w:rsidRPr="009F7A8F">
        <w:rPr>
          <w:rFonts w:asciiTheme="minorHAnsi" w:eastAsiaTheme="minorHAnsi" w:hAnsiTheme="minorHAnsi" w:cstheme="minorHAnsi"/>
          <w:sz w:val="22"/>
          <w:szCs w:val="22"/>
          <w:lang w:eastAsia="en-US"/>
        </w:rPr>
        <w:t xml:space="preserve"> quarter</w:t>
      </w:r>
      <w:r w:rsidRPr="009F7A8F">
        <w:rPr>
          <w:rFonts w:asciiTheme="minorHAnsi" w:eastAsiaTheme="minorHAnsi" w:hAnsiTheme="minorHAnsi" w:cstheme="minorHAnsi"/>
          <w:sz w:val="22"/>
          <w:szCs w:val="22"/>
          <w:lang w:eastAsia="en-US"/>
        </w:rPr>
        <w:t>ly</w:t>
      </w:r>
      <w:r w:rsidR="00463791" w:rsidRPr="009F7A8F">
        <w:rPr>
          <w:rFonts w:asciiTheme="minorHAnsi" w:eastAsiaTheme="minorHAnsi" w:hAnsiTheme="minorHAnsi" w:cstheme="minorHAnsi"/>
          <w:sz w:val="22"/>
          <w:szCs w:val="22"/>
          <w:lang w:eastAsia="en-US"/>
        </w:rPr>
        <w:t xml:space="preserve"> </w:t>
      </w:r>
      <w:r w:rsidR="00E73D38" w:rsidRPr="009F7A8F">
        <w:rPr>
          <w:rFonts w:asciiTheme="minorHAnsi" w:eastAsiaTheme="minorHAnsi" w:hAnsiTheme="minorHAnsi" w:cstheme="minorHAnsi"/>
          <w:sz w:val="22"/>
          <w:szCs w:val="22"/>
          <w:lang w:eastAsia="en-US"/>
        </w:rPr>
        <w:t>basis</w:t>
      </w:r>
      <w:r w:rsidR="00CA39E9" w:rsidRPr="009F7A8F">
        <w:rPr>
          <w:rFonts w:asciiTheme="minorHAnsi" w:eastAsiaTheme="minorHAnsi" w:hAnsiTheme="minorHAnsi" w:cstheme="minorHAnsi"/>
          <w:sz w:val="22"/>
          <w:szCs w:val="22"/>
          <w:lang w:eastAsia="en-US"/>
        </w:rPr>
        <w:t xml:space="preserve"> (for SAP and TOS)</w:t>
      </w:r>
      <w:r w:rsidR="00AF02D4" w:rsidRPr="009F7A8F">
        <w:rPr>
          <w:rFonts w:asciiTheme="minorHAnsi" w:eastAsiaTheme="minorHAnsi" w:hAnsiTheme="minorHAnsi" w:cstheme="minorHAnsi"/>
          <w:sz w:val="22"/>
          <w:szCs w:val="22"/>
          <w:lang w:eastAsia="en-US"/>
        </w:rPr>
        <w:t xml:space="preserve"> and </w:t>
      </w:r>
      <w:r w:rsidR="007B5CD7" w:rsidRPr="009F7A8F">
        <w:rPr>
          <w:rFonts w:asciiTheme="minorHAnsi" w:eastAsiaTheme="minorHAnsi" w:hAnsiTheme="minorHAnsi" w:cstheme="minorHAnsi"/>
          <w:sz w:val="22"/>
          <w:szCs w:val="22"/>
          <w:lang w:eastAsia="en-US"/>
        </w:rPr>
        <w:t>monthly</w:t>
      </w:r>
      <w:r w:rsidR="00AF02D4" w:rsidRPr="009F7A8F">
        <w:rPr>
          <w:rFonts w:asciiTheme="minorHAnsi" w:eastAsiaTheme="minorHAnsi" w:hAnsiTheme="minorHAnsi" w:cstheme="minorHAnsi"/>
          <w:sz w:val="22"/>
          <w:szCs w:val="22"/>
          <w:lang w:eastAsia="en-US"/>
        </w:rPr>
        <w:t xml:space="preserve"> (for DarwinBox)</w:t>
      </w:r>
      <w:r w:rsidR="00E73D38" w:rsidRPr="009F7A8F">
        <w:rPr>
          <w:rFonts w:asciiTheme="minorHAnsi" w:eastAsiaTheme="minorHAnsi" w:hAnsiTheme="minorHAnsi" w:cstheme="minorHAnsi"/>
          <w:sz w:val="22"/>
          <w:szCs w:val="22"/>
          <w:lang w:eastAsia="en-US"/>
        </w:rPr>
        <w:t xml:space="preserve"> </w:t>
      </w:r>
      <w:r w:rsidR="00463791" w:rsidRPr="009F7A8F">
        <w:rPr>
          <w:rFonts w:asciiTheme="minorHAnsi" w:eastAsiaTheme="minorHAnsi" w:hAnsiTheme="minorHAnsi" w:cstheme="minorHAnsi"/>
          <w:sz w:val="22"/>
          <w:szCs w:val="22"/>
          <w:lang w:eastAsia="en-US"/>
        </w:rPr>
        <w:t xml:space="preserve">to ensure that </w:t>
      </w:r>
      <w:r w:rsidRPr="009F7A8F">
        <w:rPr>
          <w:rFonts w:asciiTheme="minorHAnsi" w:eastAsiaTheme="minorHAnsi" w:hAnsiTheme="minorHAnsi" w:cstheme="minorHAnsi"/>
          <w:sz w:val="22"/>
          <w:szCs w:val="22"/>
          <w:lang w:eastAsia="en-US"/>
        </w:rPr>
        <w:t xml:space="preserve">the </w:t>
      </w:r>
      <w:r w:rsidR="00DC3083">
        <w:rPr>
          <w:rFonts w:asciiTheme="minorHAnsi" w:eastAsiaTheme="minorHAnsi" w:hAnsiTheme="minorHAnsi" w:cstheme="minorHAnsi"/>
          <w:sz w:val="22"/>
          <w:szCs w:val="22"/>
          <w:lang w:eastAsia="en-US"/>
        </w:rPr>
        <w:t xml:space="preserve">user exist in the organization and </w:t>
      </w:r>
      <w:r w:rsidR="00463791" w:rsidRPr="009F7A8F">
        <w:rPr>
          <w:rFonts w:asciiTheme="minorHAnsi" w:eastAsiaTheme="minorHAnsi" w:hAnsiTheme="minorHAnsi" w:cstheme="minorHAnsi"/>
          <w:sz w:val="22"/>
          <w:szCs w:val="22"/>
          <w:lang w:eastAsia="en-US"/>
        </w:rPr>
        <w:t xml:space="preserve">current access </w:t>
      </w:r>
      <w:r w:rsidRPr="009F7A8F">
        <w:rPr>
          <w:rFonts w:asciiTheme="minorHAnsi" w:eastAsiaTheme="minorHAnsi" w:hAnsiTheme="minorHAnsi" w:cstheme="minorHAnsi"/>
          <w:sz w:val="22"/>
          <w:szCs w:val="22"/>
          <w:lang w:eastAsia="en-US"/>
        </w:rPr>
        <w:t>rights</w:t>
      </w:r>
      <w:r w:rsidR="00A76575">
        <w:rPr>
          <w:rFonts w:asciiTheme="minorHAnsi" w:eastAsiaTheme="minorHAnsi" w:hAnsiTheme="minorHAnsi" w:cstheme="minorHAnsi"/>
          <w:sz w:val="22"/>
          <w:szCs w:val="22"/>
          <w:lang w:eastAsia="en-US"/>
        </w:rPr>
        <w:t xml:space="preserve"> assigned</w:t>
      </w:r>
      <w:r w:rsidR="00463791" w:rsidRPr="009F7A8F">
        <w:rPr>
          <w:rFonts w:asciiTheme="minorHAnsi" w:eastAsiaTheme="minorHAnsi" w:hAnsiTheme="minorHAnsi" w:cstheme="minorHAnsi"/>
          <w:sz w:val="22"/>
          <w:szCs w:val="22"/>
          <w:lang w:eastAsia="en-US"/>
        </w:rPr>
        <w:t xml:space="preserve"> </w:t>
      </w:r>
      <w:r w:rsidRPr="009F7A8F">
        <w:rPr>
          <w:rFonts w:asciiTheme="minorHAnsi" w:eastAsiaTheme="minorHAnsi" w:hAnsiTheme="minorHAnsi" w:cstheme="minorHAnsi"/>
          <w:sz w:val="22"/>
          <w:szCs w:val="22"/>
          <w:lang w:eastAsia="en-US"/>
        </w:rPr>
        <w:t xml:space="preserve">are </w:t>
      </w:r>
      <w:r w:rsidR="00463791" w:rsidRPr="009F7A8F">
        <w:rPr>
          <w:rFonts w:asciiTheme="minorHAnsi" w:eastAsiaTheme="minorHAnsi" w:hAnsiTheme="minorHAnsi" w:cstheme="minorHAnsi"/>
          <w:sz w:val="22"/>
          <w:szCs w:val="22"/>
          <w:lang w:eastAsia="en-US"/>
        </w:rPr>
        <w:t xml:space="preserve">relevant and appropriate for each user. </w:t>
      </w:r>
      <w:r w:rsidR="005143FD" w:rsidRPr="009F7A8F">
        <w:rPr>
          <w:rFonts w:asciiTheme="minorHAnsi" w:eastAsiaTheme="minorHAnsi" w:hAnsiTheme="minorHAnsi" w:cstheme="minorHAnsi"/>
          <w:sz w:val="22"/>
          <w:szCs w:val="22"/>
          <w:lang w:eastAsia="en-US"/>
        </w:rPr>
        <w:t xml:space="preserve">The </w:t>
      </w:r>
      <w:r w:rsidRPr="009F7A8F">
        <w:rPr>
          <w:rFonts w:asciiTheme="minorHAnsi" w:eastAsiaTheme="minorHAnsi" w:hAnsiTheme="minorHAnsi" w:cstheme="minorHAnsi"/>
          <w:sz w:val="22"/>
          <w:szCs w:val="22"/>
          <w:lang w:eastAsia="en-US"/>
        </w:rPr>
        <w:t xml:space="preserve">results and approvals </w:t>
      </w:r>
      <w:r w:rsidR="002D6583" w:rsidRPr="009F7A8F">
        <w:rPr>
          <w:rFonts w:asciiTheme="minorHAnsi" w:eastAsiaTheme="minorHAnsi" w:hAnsiTheme="minorHAnsi" w:cstheme="minorHAnsi"/>
          <w:sz w:val="22"/>
          <w:szCs w:val="22"/>
          <w:lang w:eastAsia="en-US"/>
        </w:rPr>
        <w:t xml:space="preserve">are maintained on email and retained for </w:t>
      </w:r>
      <w:r w:rsidR="00463791" w:rsidRPr="009F7A8F">
        <w:rPr>
          <w:rFonts w:asciiTheme="minorHAnsi" w:eastAsiaTheme="minorHAnsi" w:hAnsiTheme="minorHAnsi" w:cstheme="minorHAnsi"/>
          <w:sz w:val="22"/>
          <w:szCs w:val="22"/>
          <w:lang w:eastAsia="en-US"/>
        </w:rPr>
        <w:t xml:space="preserve">auditing purposes. </w:t>
      </w:r>
      <w:r w:rsidR="00463791" w:rsidRPr="009F7A8F">
        <w:rPr>
          <w:rFonts w:asciiTheme="minorHAnsi" w:eastAsiaTheme="minorHAnsi" w:hAnsiTheme="minorHAnsi" w:cstheme="minorHAnsi"/>
          <w:color w:val="000000" w:themeColor="text1"/>
          <w:sz w:val="22"/>
          <w:szCs w:val="22"/>
          <w:lang w:eastAsia="en-US"/>
        </w:rPr>
        <w:t>It should include a complete list of active users on the respective system.</w:t>
      </w:r>
      <w:r w:rsidR="00432C5D" w:rsidRPr="009F7A8F">
        <w:rPr>
          <w:rFonts w:asciiTheme="minorHAnsi" w:eastAsiaTheme="minorHAnsi" w:hAnsiTheme="minorHAnsi" w:cstheme="minorHAnsi"/>
          <w:color w:val="000000" w:themeColor="text1"/>
          <w:sz w:val="22"/>
          <w:szCs w:val="22"/>
          <w:lang w:eastAsia="en-US"/>
        </w:rPr>
        <w:t xml:space="preserve"> Active user list from the application is compared with </w:t>
      </w:r>
      <w:r w:rsidR="00DE5FE9" w:rsidRPr="009F7A8F">
        <w:rPr>
          <w:rFonts w:asciiTheme="minorHAnsi" w:eastAsiaTheme="minorHAnsi" w:hAnsiTheme="minorHAnsi" w:cstheme="minorHAnsi"/>
          <w:color w:val="000000" w:themeColor="text1"/>
          <w:sz w:val="22"/>
          <w:szCs w:val="22"/>
          <w:lang w:eastAsia="en-US"/>
        </w:rPr>
        <w:t>the HR listing before initiation.</w:t>
      </w:r>
    </w:p>
    <w:p w14:paraId="42C2A8D5" w14:textId="3990F260" w:rsidR="00463791" w:rsidRPr="009F7A8F" w:rsidRDefault="002D6583" w:rsidP="00CF3268">
      <w:pPr>
        <w:pStyle w:val="NormalWeb"/>
        <w:spacing w:before="0" w:beforeAutospacing="0" w:after="240" w:afterAutospacing="0" w:line="276" w:lineRule="auto"/>
        <w:ind w:left="720"/>
        <w:jc w:val="both"/>
        <w:rPr>
          <w:rFonts w:asciiTheme="minorHAnsi" w:hAnsiTheme="minorHAnsi" w:cstheme="minorHAnsi"/>
          <w:sz w:val="22"/>
          <w:szCs w:val="22"/>
        </w:rPr>
      </w:pPr>
      <w:r w:rsidRPr="0042629E">
        <w:rPr>
          <w:rFonts w:asciiTheme="minorHAnsi" w:hAnsiTheme="minorHAnsi" w:cstheme="minorHAnsi"/>
          <w:b/>
          <w:bCs/>
          <w:color w:val="000000" w:themeColor="text1"/>
          <w:sz w:val="22"/>
          <w:szCs w:val="22"/>
        </w:rPr>
        <w:lastRenderedPageBreak/>
        <w:t>For Terminal Operating Systems (TOS)</w:t>
      </w:r>
      <w:r w:rsidRPr="009F7A8F">
        <w:rPr>
          <w:rFonts w:asciiTheme="minorHAnsi" w:hAnsiTheme="minorHAnsi" w:cstheme="minorHAnsi"/>
          <w:color w:val="000000" w:themeColor="text1"/>
          <w:sz w:val="22"/>
          <w:szCs w:val="22"/>
        </w:rPr>
        <w:t xml:space="preserve">, the Local IT Manager is responsible for initiating the quarterly review of roles and access rights granted to users. </w:t>
      </w:r>
      <w:r w:rsidR="008B2392">
        <w:rPr>
          <w:rFonts w:asciiTheme="minorHAnsi" w:hAnsiTheme="minorHAnsi" w:cstheme="minorHAnsi"/>
          <w:color w:val="000000" w:themeColor="text1"/>
          <w:sz w:val="22"/>
          <w:szCs w:val="22"/>
        </w:rPr>
        <w:t xml:space="preserve">Local IT Manager </w:t>
      </w:r>
      <w:r w:rsidR="008565E6" w:rsidRPr="008565E6">
        <w:rPr>
          <w:rFonts w:asciiTheme="minorHAnsi" w:hAnsiTheme="minorHAnsi" w:cstheme="minorHAnsi"/>
          <w:color w:val="000000" w:themeColor="text1"/>
          <w:sz w:val="22"/>
          <w:szCs w:val="22"/>
        </w:rPr>
        <w:t xml:space="preserve">extracts the location-wise active user list from application, along with screenshots of the extraction parameters to validate completeness and accuracy. </w:t>
      </w:r>
      <w:r w:rsidRPr="009F7A8F">
        <w:rPr>
          <w:rFonts w:asciiTheme="minorHAnsi" w:hAnsiTheme="minorHAnsi" w:cstheme="minorHAnsi"/>
          <w:color w:val="000000" w:themeColor="text1"/>
          <w:sz w:val="22"/>
          <w:szCs w:val="22"/>
        </w:rPr>
        <w:t xml:space="preserve">The review </w:t>
      </w:r>
      <w:r w:rsidR="008F28D5" w:rsidRPr="009F7A8F">
        <w:rPr>
          <w:rFonts w:asciiTheme="minorHAnsi" w:hAnsiTheme="minorHAnsi" w:cstheme="minorHAnsi"/>
          <w:color w:val="000000" w:themeColor="text1"/>
          <w:sz w:val="22"/>
          <w:szCs w:val="22"/>
        </w:rPr>
        <w:t>is done by</w:t>
      </w:r>
      <w:r w:rsidR="00784C9A" w:rsidRPr="009F7A8F">
        <w:rPr>
          <w:rFonts w:asciiTheme="minorHAnsi" w:hAnsiTheme="minorHAnsi" w:cstheme="minorHAnsi"/>
          <w:color w:val="000000" w:themeColor="text1"/>
          <w:sz w:val="22"/>
          <w:szCs w:val="22"/>
        </w:rPr>
        <w:t xml:space="preserve"> </w:t>
      </w:r>
      <w:r w:rsidR="008F28D5" w:rsidRPr="009F7A8F">
        <w:rPr>
          <w:rFonts w:asciiTheme="minorHAnsi" w:hAnsiTheme="minorHAnsi" w:cstheme="minorHAnsi"/>
          <w:color w:val="000000" w:themeColor="text1"/>
          <w:sz w:val="22"/>
          <w:szCs w:val="22"/>
        </w:rPr>
        <w:t xml:space="preserve">the respective </w:t>
      </w:r>
      <w:r w:rsidR="00B249DF" w:rsidRPr="009F7A8F">
        <w:rPr>
          <w:rFonts w:asciiTheme="minorHAnsi" w:hAnsiTheme="minorHAnsi" w:cstheme="minorHAnsi"/>
          <w:color w:val="000000" w:themeColor="text1"/>
          <w:sz w:val="22"/>
          <w:szCs w:val="22"/>
        </w:rPr>
        <w:t>Location HOD</w:t>
      </w:r>
      <w:r w:rsidRPr="009F7A8F">
        <w:rPr>
          <w:rFonts w:asciiTheme="minorHAnsi" w:hAnsiTheme="minorHAnsi" w:cstheme="minorHAnsi"/>
          <w:color w:val="000000" w:themeColor="text1"/>
          <w:sz w:val="22"/>
          <w:szCs w:val="22"/>
        </w:rPr>
        <w:t xml:space="preserve">. Once </w:t>
      </w:r>
      <w:r w:rsidR="00784C9A" w:rsidRPr="009F7A8F">
        <w:rPr>
          <w:rFonts w:asciiTheme="minorHAnsi" w:hAnsiTheme="minorHAnsi" w:cstheme="minorHAnsi"/>
          <w:color w:val="000000" w:themeColor="text1"/>
          <w:sz w:val="22"/>
          <w:szCs w:val="22"/>
        </w:rPr>
        <w:t>reviewed</w:t>
      </w:r>
      <w:r w:rsidRPr="009F7A8F">
        <w:rPr>
          <w:rFonts w:asciiTheme="minorHAnsi" w:hAnsiTheme="minorHAnsi" w:cstheme="minorHAnsi"/>
          <w:color w:val="000000" w:themeColor="text1"/>
          <w:sz w:val="22"/>
          <w:szCs w:val="22"/>
        </w:rPr>
        <w:t xml:space="preserve">, any required changes </w:t>
      </w:r>
      <w:r w:rsidRPr="009F7A8F">
        <w:rPr>
          <w:rFonts w:asciiTheme="minorHAnsi" w:hAnsiTheme="minorHAnsi" w:cstheme="minorHAnsi"/>
          <w:sz w:val="22"/>
          <w:szCs w:val="22"/>
        </w:rPr>
        <w:t>to access privileges</w:t>
      </w:r>
      <w:r w:rsidR="0044621C">
        <w:rPr>
          <w:rFonts w:asciiTheme="minorHAnsi" w:hAnsiTheme="minorHAnsi" w:cstheme="minorHAnsi"/>
          <w:sz w:val="22"/>
          <w:szCs w:val="22"/>
        </w:rPr>
        <w:t xml:space="preserve"> of users then such changes</w:t>
      </w:r>
      <w:r w:rsidRPr="009F7A8F">
        <w:rPr>
          <w:rFonts w:asciiTheme="minorHAnsi" w:hAnsiTheme="minorHAnsi" w:cstheme="minorHAnsi"/>
          <w:sz w:val="22"/>
          <w:szCs w:val="22"/>
        </w:rPr>
        <w:t xml:space="preserve"> are requested and processed by raising a</w:t>
      </w:r>
      <w:r w:rsidR="00784C9A" w:rsidRPr="009F7A8F">
        <w:rPr>
          <w:rFonts w:asciiTheme="minorHAnsi" w:hAnsiTheme="minorHAnsi" w:cstheme="minorHAnsi"/>
          <w:sz w:val="22"/>
          <w:szCs w:val="22"/>
        </w:rPr>
        <w:t xml:space="preserve"> </w:t>
      </w:r>
      <w:r w:rsidR="00E435BE" w:rsidRPr="009F7A8F">
        <w:rPr>
          <w:rFonts w:asciiTheme="minorHAnsi" w:hAnsiTheme="minorHAnsi" w:cstheme="minorHAnsi"/>
          <w:sz w:val="22"/>
          <w:szCs w:val="22"/>
        </w:rPr>
        <w:t>SR ticket</w:t>
      </w:r>
      <w:r w:rsidRPr="009F7A8F">
        <w:rPr>
          <w:rFonts w:asciiTheme="minorHAnsi" w:hAnsiTheme="minorHAnsi" w:cstheme="minorHAnsi"/>
          <w:sz w:val="22"/>
          <w:szCs w:val="22"/>
        </w:rPr>
        <w:t xml:space="preserve"> in the </w:t>
      </w:r>
      <w:r w:rsidR="00A5488F">
        <w:rPr>
          <w:rFonts w:asciiTheme="minorHAnsi" w:hAnsiTheme="minorHAnsi" w:cstheme="minorHAnsi"/>
          <w:sz w:val="22"/>
          <w:szCs w:val="22"/>
        </w:rPr>
        <w:t>A</w:t>
      </w:r>
      <w:r w:rsidR="00D4543B">
        <w:rPr>
          <w:rFonts w:asciiTheme="minorHAnsi" w:hAnsiTheme="minorHAnsi" w:cstheme="minorHAnsi"/>
          <w:sz w:val="22"/>
          <w:szCs w:val="22"/>
        </w:rPr>
        <w:t>sk</w:t>
      </w:r>
      <w:r w:rsidR="00A5488F">
        <w:rPr>
          <w:rFonts w:asciiTheme="minorHAnsi" w:hAnsiTheme="minorHAnsi" w:cstheme="minorHAnsi"/>
          <w:sz w:val="22"/>
          <w:szCs w:val="22"/>
        </w:rPr>
        <w:t>IT</w:t>
      </w:r>
      <w:r w:rsidRPr="009F7A8F">
        <w:rPr>
          <w:rFonts w:asciiTheme="minorHAnsi" w:hAnsiTheme="minorHAnsi" w:cstheme="minorHAnsi"/>
          <w:sz w:val="22"/>
          <w:szCs w:val="22"/>
        </w:rPr>
        <w:t xml:space="preserve"> tool.</w:t>
      </w:r>
      <w:r w:rsidR="00DB1AEA">
        <w:rPr>
          <w:rFonts w:asciiTheme="minorHAnsi" w:hAnsiTheme="minorHAnsi" w:cstheme="minorHAnsi"/>
          <w:sz w:val="22"/>
          <w:szCs w:val="22"/>
        </w:rPr>
        <w:t xml:space="preserve"> The SR ticket will follow </w:t>
      </w:r>
      <w:r w:rsidR="00C30DAC" w:rsidRPr="00C30DAC">
        <w:rPr>
          <w:rFonts w:asciiTheme="minorHAnsi" w:hAnsiTheme="minorHAnsi" w:cstheme="minorHAnsi"/>
          <w:sz w:val="22"/>
          <w:szCs w:val="22"/>
        </w:rPr>
        <w:t xml:space="preserve">approval workflow: the Immediate manager, </w:t>
      </w:r>
      <w:r w:rsidR="00A5488F">
        <w:rPr>
          <w:rFonts w:asciiTheme="minorHAnsi" w:hAnsiTheme="minorHAnsi" w:cstheme="minorHAnsi"/>
          <w:sz w:val="22"/>
          <w:szCs w:val="22"/>
        </w:rPr>
        <w:t>HOD</w:t>
      </w:r>
      <w:r w:rsidR="00C30DAC" w:rsidRPr="00C30DAC">
        <w:rPr>
          <w:rFonts w:asciiTheme="minorHAnsi" w:hAnsiTheme="minorHAnsi" w:cstheme="minorHAnsi"/>
          <w:sz w:val="22"/>
          <w:szCs w:val="22"/>
        </w:rPr>
        <w:t>, and the Application/Infrastructure Head</w:t>
      </w:r>
      <w:r w:rsidR="00D51251">
        <w:rPr>
          <w:rFonts w:asciiTheme="minorHAnsi" w:hAnsiTheme="minorHAnsi" w:cstheme="minorHAnsi"/>
          <w:sz w:val="22"/>
          <w:szCs w:val="22"/>
        </w:rPr>
        <w:t>.</w:t>
      </w:r>
    </w:p>
    <w:p w14:paraId="0E05F1E8" w14:textId="1F91D23C" w:rsidR="00F5628D" w:rsidRPr="007456C6" w:rsidRDefault="00ED4191" w:rsidP="007456C6">
      <w:pPr>
        <w:pStyle w:val="NormalWeb"/>
      </w:pPr>
      <w:r>
        <w:rPr>
          <w:rFonts w:asciiTheme="minorHAnsi" w:hAnsiTheme="minorHAnsi" w:cstheme="minorHAnsi"/>
          <w:sz w:val="22"/>
          <w:szCs w:val="22"/>
        </w:rPr>
        <w:t xml:space="preserve">                       </w:t>
      </w:r>
      <w:r w:rsidR="007456C6">
        <w:rPr>
          <w:noProof/>
        </w:rPr>
        <w:drawing>
          <wp:inline distT="0" distB="0" distL="0" distR="0" wp14:anchorId="38B18ACB" wp14:editId="63A70AB1">
            <wp:extent cx="3557667" cy="6336254"/>
            <wp:effectExtent l="0" t="0" r="5080" b="7620"/>
            <wp:docPr id="1113249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7667" cy="6336254"/>
                    </a:xfrm>
                    <a:prstGeom prst="rect">
                      <a:avLst/>
                    </a:prstGeom>
                    <a:noFill/>
                    <a:ln>
                      <a:noFill/>
                    </a:ln>
                  </pic:spPr>
                </pic:pic>
              </a:graphicData>
            </a:graphic>
          </wp:inline>
        </w:drawing>
      </w:r>
    </w:p>
    <w:p w14:paraId="2161ADA5" w14:textId="77777777" w:rsidR="004A4407" w:rsidRDefault="004A4407" w:rsidP="00B87F92">
      <w:pPr>
        <w:spacing w:line="276" w:lineRule="auto"/>
        <w:ind w:left="720"/>
        <w:jc w:val="both"/>
        <w:rPr>
          <w:rFonts w:cstheme="minorHAnsi"/>
          <w:b/>
          <w:bCs/>
        </w:rPr>
      </w:pPr>
    </w:p>
    <w:p w14:paraId="0F1310D9" w14:textId="516B6DD7" w:rsidR="002D6583" w:rsidRPr="009F7A8F" w:rsidRDefault="002D6583" w:rsidP="00B87F92">
      <w:pPr>
        <w:spacing w:line="276" w:lineRule="auto"/>
        <w:ind w:left="720"/>
        <w:jc w:val="both"/>
        <w:rPr>
          <w:rFonts w:cstheme="minorHAnsi"/>
        </w:rPr>
      </w:pPr>
      <w:r w:rsidRPr="0042629E">
        <w:rPr>
          <w:rFonts w:cstheme="minorHAnsi"/>
          <w:b/>
          <w:bCs/>
        </w:rPr>
        <w:lastRenderedPageBreak/>
        <w:t>For SAP</w:t>
      </w:r>
      <w:r w:rsidRPr="009F7A8F">
        <w:rPr>
          <w:rFonts w:cstheme="minorHAnsi"/>
        </w:rPr>
        <w:t>, the DGM</w:t>
      </w:r>
      <w:r w:rsidR="00E9742D" w:rsidRPr="009F7A8F">
        <w:rPr>
          <w:rFonts w:cstheme="minorHAnsi"/>
        </w:rPr>
        <w:t xml:space="preserve"> Corporate</w:t>
      </w:r>
      <w:r w:rsidRPr="009F7A8F">
        <w:rPr>
          <w:rFonts w:cstheme="minorHAnsi"/>
        </w:rPr>
        <w:t xml:space="preserve"> IT </w:t>
      </w:r>
      <w:bookmarkStart w:id="14" w:name="_Hlk187406093"/>
      <w:r w:rsidRPr="009F7A8F">
        <w:rPr>
          <w:rFonts w:cstheme="minorHAnsi"/>
        </w:rPr>
        <w:t>extracts the location-wise active user list</w:t>
      </w:r>
      <w:r w:rsidR="004B4C3E">
        <w:rPr>
          <w:rFonts w:cstheme="minorHAnsi"/>
        </w:rPr>
        <w:t xml:space="preserve"> from application</w:t>
      </w:r>
      <w:r w:rsidRPr="009F7A8F">
        <w:rPr>
          <w:rFonts w:cstheme="minorHAnsi"/>
        </w:rPr>
        <w:t xml:space="preserve">, along with screenshots of the extraction parameters to validate completeness and accuracy. </w:t>
      </w:r>
      <w:bookmarkEnd w:id="14"/>
      <w:r w:rsidRPr="009F7A8F">
        <w:rPr>
          <w:rFonts w:cstheme="minorHAnsi"/>
        </w:rPr>
        <w:t xml:space="preserve">The list is shared with the respective local IT </w:t>
      </w:r>
      <w:r w:rsidR="004B4C3E">
        <w:rPr>
          <w:rFonts w:cstheme="minorHAnsi"/>
        </w:rPr>
        <w:t>Manager</w:t>
      </w:r>
      <w:r w:rsidR="009F1CE7">
        <w:rPr>
          <w:rFonts w:cstheme="minorHAnsi"/>
        </w:rPr>
        <w:t>s</w:t>
      </w:r>
      <w:r w:rsidRPr="009F7A8F">
        <w:rPr>
          <w:rFonts w:cstheme="minorHAnsi"/>
        </w:rPr>
        <w:t xml:space="preserve"> at each location, who then forward it to the location HOD for review. The central DGM </w:t>
      </w:r>
      <w:r w:rsidR="007F2440">
        <w:rPr>
          <w:rFonts w:cstheme="minorHAnsi"/>
        </w:rPr>
        <w:t xml:space="preserve">Corporate </w:t>
      </w:r>
      <w:r w:rsidRPr="009F7A8F">
        <w:rPr>
          <w:rFonts w:cstheme="minorHAnsi"/>
        </w:rPr>
        <w:t xml:space="preserve">IT receives the validated responses within two weeks of initiation. Following this, </w:t>
      </w:r>
      <w:r w:rsidR="007F2440">
        <w:rPr>
          <w:rFonts w:cstheme="minorHAnsi"/>
        </w:rPr>
        <w:t>initiator</w:t>
      </w:r>
      <w:r w:rsidRPr="009F7A8F">
        <w:rPr>
          <w:rFonts w:cstheme="minorHAnsi"/>
        </w:rPr>
        <w:t xml:space="preserve"> raises a</w:t>
      </w:r>
      <w:r w:rsidR="00754D83" w:rsidRPr="009F7A8F">
        <w:rPr>
          <w:rFonts w:cstheme="minorHAnsi"/>
        </w:rPr>
        <w:t xml:space="preserve"> SR</w:t>
      </w:r>
      <w:r w:rsidRPr="009F7A8F">
        <w:rPr>
          <w:rFonts w:cstheme="minorHAnsi"/>
        </w:rPr>
        <w:t xml:space="preserve"> ticket in the </w:t>
      </w:r>
      <w:r w:rsidR="00A5488F">
        <w:rPr>
          <w:rFonts w:cstheme="minorHAnsi"/>
        </w:rPr>
        <w:t>A</w:t>
      </w:r>
      <w:r w:rsidR="0020374F">
        <w:rPr>
          <w:rFonts w:cstheme="minorHAnsi"/>
        </w:rPr>
        <w:t>sk</w:t>
      </w:r>
      <w:r w:rsidR="00A5488F">
        <w:rPr>
          <w:rFonts w:cstheme="minorHAnsi"/>
        </w:rPr>
        <w:t>IT</w:t>
      </w:r>
      <w:r w:rsidRPr="009F7A8F">
        <w:rPr>
          <w:rFonts w:cstheme="minorHAnsi"/>
        </w:rPr>
        <w:t xml:space="preserve"> </w:t>
      </w:r>
      <w:r w:rsidR="00CF5515">
        <w:rPr>
          <w:rFonts w:cstheme="minorHAnsi"/>
        </w:rPr>
        <w:t xml:space="preserve">tool </w:t>
      </w:r>
      <w:r w:rsidRPr="009F7A8F">
        <w:rPr>
          <w:rFonts w:cstheme="minorHAnsi"/>
        </w:rPr>
        <w:t>for corrective actions based on the review</w:t>
      </w:r>
      <w:r w:rsidR="00221E5D" w:rsidRPr="009F7A8F">
        <w:rPr>
          <w:rFonts w:cstheme="minorHAnsi"/>
        </w:rPr>
        <w:t xml:space="preserve">, which will follow </w:t>
      </w:r>
      <w:r w:rsidR="00CF5515">
        <w:rPr>
          <w:rFonts w:cstheme="minorHAnsi"/>
        </w:rPr>
        <w:t xml:space="preserve">same </w:t>
      </w:r>
      <w:r w:rsidR="00221E5D" w:rsidRPr="009F7A8F">
        <w:rPr>
          <w:rFonts w:cstheme="minorHAnsi"/>
        </w:rPr>
        <w:t xml:space="preserve">approval </w:t>
      </w:r>
      <w:r w:rsidR="00CF5515">
        <w:rPr>
          <w:rFonts w:cstheme="minorHAnsi"/>
        </w:rPr>
        <w:t>work</w:t>
      </w:r>
      <w:r w:rsidR="00221E5D" w:rsidRPr="009F7A8F">
        <w:rPr>
          <w:rFonts w:cstheme="minorHAnsi"/>
        </w:rPr>
        <w:t>flow.</w:t>
      </w:r>
    </w:p>
    <w:p w14:paraId="2FE8B4FC" w14:textId="101364F4" w:rsidR="0062410C" w:rsidRDefault="00B87F92" w:rsidP="0062410C">
      <w:pPr>
        <w:pStyle w:val="NormalWeb"/>
      </w:pPr>
      <w:r w:rsidRPr="009F7A8F">
        <w:rPr>
          <w:rFonts w:asciiTheme="minorHAnsi" w:hAnsiTheme="minorHAnsi" w:cstheme="minorHAnsi"/>
          <w:noProof/>
          <w:sz w:val="22"/>
          <w:szCs w:val="22"/>
        </w:rPr>
        <w:t xml:space="preserve">         </w:t>
      </w:r>
      <w:r w:rsidR="007F2440">
        <w:rPr>
          <w:rFonts w:asciiTheme="minorHAnsi" w:hAnsiTheme="minorHAnsi" w:cstheme="minorHAnsi"/>
          <w:noProof/>
          <w:sz w:val="22"/>
          <w:szCs w:val="22"/>
        </w:rPr>
        <w:t xml:space="preserve">                               </w:t>
      </w:r>
      <w:r w:rsidRPr="009F7A8F">
        <w:rPr>
          <w:rFonts w:asciiTheme="minorHAnsi" w:hAnsiTheme="minorHAnsi" w:cstheme="minorHAnsi"/>
          <w:noProof/>
          <w:sz w:val="22"/>
          <w:szCs w:val="22"/>
        </w:rPr>
        <w:t xml:space="preserve">   </w:t>
      </w:r>
      <w:r w:rsidR="0062410C">
        <w:rPr>
          <w:noProof/>
        </w:rPr>
        <w:drawing>
          <wp:inline distT="0" distB="0" distL="0" distR="0" wp14:anchorId="0E7815CB" wp14:editId="4FA4C7AD">
            <wp:extent cx="3339652" cy="6947842"/>
            <wp:effectExtent l="0" t="0" r="0" b="5715"/>
            <wp:docPr id="14346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52" cy="6947842"/>
                    </a:xfrm>
                    <a:prstGeom prst="rect">
                      <a:avLst/>
                    </a:prstGeom>
                    <a:noFill/>
                    <a:ln>
                      <a:noFill/>
                    </a:ln>
                  </pic:spPr>
                </pic:pic>
              </a:graphicData>
            </a:graphic>
          </wp:inline>
        </w:drawing>
      </w:r>
    </w:p>
    <w:p w14:paraId="2D091B5C" w14:textId="77777777" w:rsidR="004A4407" w:rsidRDefault="004A4407" w:rsidP="00B87F92">
      <w:pPr>
        <w:pStyle w:val="NormalWeb"/>
        <w:spacing w:before="0" w:beforeAutospacing="0" w:after="0" w:afterAutospacing="0" w:line="276" w:lineRule="auto"/>
        <w:ind w:left="720"/>
        <w:jc w:val="both"/>
        <w:rPr>
          <w:rFonts w:asciiTheme="minorHAnsi" w:eastAsiaTheme="minorHAnsi" w:hAnsiTheme="minorHAnsi" w:cstheme="minorHAnsi"/>
          <w:b/>
          <w:bCs/>
          <w:sz w:val="22"/>
          <w:szCs w:val="22"/>
          <w:lang w:eastAsia="en-US"/>
        </w:rPr>
      </w:pPr>
    </w:p>
    <w:p w14:paraId="637C76E2" w14:textId="0E1093F7" w:rsidR="00183B5A" w:rsidRPr="009F7A8F" w:rsidRDefault="00183B5A" w:rsidP="00B87F92">
      <w:pPr>
        <w:pStyle w:val="NormalWeb"/>
        <w:spacing w:before="0" w:beforeAutospacing="0" w:after="0" w:afterAutospacing="0" w:line="276" w:lineRule="auto"/>
        <w:ind w:left="720"/>
        <w:jc w:val="both"/>
        <w:rPr>
          <w:rFonts w:asciiTheme="minorHAnsi" w:eastAsiaTheme="minorHAnsi" w:hAnsiTheme="minorHAnsi" w:cstheme="minorHAnsi"/>
          <w:sz w:val="22"/>
          <w:szCs w:val="22"/>
          <w:lang w:eastAsia="en-US"/>
        </w:rPr>
      </w:pPr>
      <w:r w:rsidRPr="007F2440">
        <w:rPr>
          <w:rFonts w:asciiTheme="minorHAnsi" w:eastAsiaTheme="minorHAnsi" w:hAnsiTheme="minorHAnsi" w:cstheme="minorHAnsi"/>
          <w:b/>
          <w:bCs/>
          <w:sz w:val="22"/>
          <w:szCs w:val="22"/>
          <w:lang w:eastAsia="en-US"/>
        </w:rPr>
        <w:lastRenderedPageBreak/>
        <w:t>For DarwinBox</w:t>
      </w:r>
      <w:r w:rsidRPr="009F7A8F">
        <w:rPr>
          <w:rFonts w:asciiTheme="minorHAnsi" w:eastAsiaTheme="minorHAnsi" w:hAnsiTheme="minorHAnsi" w:cstheme="minorHAnsi"/>
          <w:sz w:val="22"/>
          <w:szCs w:val="22"/>
          <w:lang w:eastAsia="en-US"/>
        </w:rPr>
        <w:t xml:space="preserve">, </w:t>
      </w:r>
      <w:r w:rsidR="00AE37CB" w:rsidRPr="009F7A8F">
        <w:rPr>
          <w:rFonts w:asciiTheme="minorHAnsi" w:eastAsiaTheme="minorHAnsi" w:hAnsiTheme="minorHAnsi" w:cstheme="minorHAnsi"/>
          <w:sz w:val="22"/>
          <w:szCs w:val="22"/>
          <w:lang w:eastAsia="en-US"/>
        </w:rPr>
        <w:t xml:space="preserve">user access review is performed </w:t>
      </w:r>
      <w:r w:rsidR="006808F8" w:rsidRPr="009F7A8F">
        <w:rPr>
          <w:rFonts w:asciiTheme="minorHAnsi" w:eastAsiaTheme="minorHAnsi" w:hAnsiTheme="minorHAnsi" w:cstheme="minorHAnsi"/>
          <w:sz w:val="22"/>
          <w:szCs w:val="22"/>
          <w:lang w:eastAsia="en-US"/>
        </w:rPr>
        <w:t>monthly</w:t>
      </w:r>
      <w:r w:rsidR="00AE37CB" w:rsidRPr="009F7A8F">
        <w:rPr>
          <w:rFonts w:asciiTheme="minorHAnsi" w:eastAsiaTheme="minorHAnsi" w:hAnsiTheme="minorHAnsi" w:cstheme="minorHAnsi"/>
          <w:sz w:val="22"/>
          <w:szCs w:val="22"/>
          <w:lang w:eastAsia="en-US"/>
        </w:rPr>
        <w:t xml:space="preserve"> </w:t>
      </w:r>
      <w:r w:rsidR="00713E29" w:rsidRPr="009F7A8F">
        <w:rPr>
          <w:rFonts w:asciiTheme="minorHAnsi" w:eastAsiaTheme="minorHAnsi" w:hAnsiTheme="minorHAnsi" w:cstheme="minorHAnsi"/>
          <w:sz w:val="22"/>
          <w:szCs w:val="22"/>
          <w:lang w:eastAsia="en-US"/>
        </w:rPr>
        <w:t xml:space="preserve">for each entity. </w:t>
      </w:r>
      <w:r w:rsidR="008565E6">
        <w:rPr>
          <w:rFonts w:asciiTheme="minorHAnsi" w:eastAsiaTheme="minorHAnsi" w:hAnsiTheme="minorHAnsi" w:cstheme="minorHAnsi"/>
          <w:sz w:val="22"/>
          <w:szCs w:val="22"/>
          <w:lang w:eastAsia="en-US"/>
        </w:rPr>
        <w:t xml:space="preserve">Location HR Manager </w:t>
      </w:r>
      <w:r w:rsidR="005D1692" w:rsidRPr="005D1692">
        <w:rPr>
          <w:rFonts w:asciiTheme="minorHAnsi" w:eastAsiaTheme="minorHAnsi" w:hAnsiTheme="minorHAnsi" w:cstheme="minorHAnsi"/>
          <w:sz w:val="22"/>
          <w:szCs w:val="22"/>
          <w:lang w:eastAsia="en-US"/>
        </w:rPr>
        <w:t xml:space="preserve">extracts the location-wise active user list from application, along with screenshots of the extraction parameters to validate completeness and accuracy. </w:t>
      </w:r>
      <w:r w:rsidR="00713E29" w:rsidRPr="009F7A8F">
        <w:rPr>
          <w:rFonts w:asciiTheme="minorHAnsi" w:eastAsiaTheme="minorHAnsi" w:hAnsiTheme="minorHAnsi" w:cstheme="minorHAnsi"/>
          <w:sz w:val="22"/>
          <w:szCs w:val="22"/>
          <w:lang w:eastAsia="en-US"/>
        </w:rPr>
        <w:t xml:space="preserve">The activity is initiated by the location HR manager and </w:t>
      </w:r>
      <w:r w:rsidR="006808F8" w:rsidRPr="009F7A8F">
        <w:rPr>
          <w:rFonts w:asciiTheme="minorHAnsi" w:eastAsiaTheme="minorHAnsi" w:hAnsiTheme="minorHAnsi" w:cstheme="minorHAnsi"/>
          <w:sz w:val="22"/>
          <w:szCs w:val="22"/>
          <w:lang w:eastAsia="en-US"/>
        </w:rPr>
        <w:t xml:space="preserve">reviewed by the HR HOD. Once reviewed, any required changes to user access privileges are requested and processed by raising a service ticket in the </w:t>
      </w:r>
      <w:r w:rsidR="00A5488F">
        <w:rPr>
          <w:rFonts w:asciiTheme="minorHAnsi" w:eastAsiaTheme="minorHAnsi" w:hAnsiTheme="minorHAnsi" w:cstheme="minorHAnsi"/>
          <w:sz w:val="22"/>
          <w:szCs w:val="22"/>
          <w:lang w:eastAsia="en-US"/>
        </w:rPr>
        <w:t>A</w:t>
      </w:r>
      <w:r w:rsidR="0020374F">
        <w:rPr>
          <w:rFonts w:asciiTheme="minorHAnsi" w:eastAsiaTheme="minorHAnsi" w:hAnsiTheme="minorHAnsi" w:cstheme="minorHAnsi"/>
          <w:sz w:val="22"/>
          <w:szCs w:val="22"/>
          <w:lang w:eastAsia="en-US"/>
        </w:rPr>
        <w:t>sk</w:t>
      </w:r>
      <w:r w:rsidR="00A5488F">
        <w:rPr>
          <w:rFonts w:asciiTheme="minorHAnsi" w:eastAsiaTheme="minorHAnsi" w:hAnsiTheme="minorHAnsi" w:cstheme="minorHAnsi"/>
          <w:sz w:val="22"/>
          <w:szCs w:val="22"/>
          <w:lang w:eastAsia="en-US"/>
        </w:rPr>
        <w:t>IT</w:t>
      </w:r>
      <w:r w:rsidR="006808F8" w:rsidRPr="009F7A8F">
        <w:rPr>
          <w:rFonts w:asciiTheme="minorHAnsi" w:eastAsiaTheme="minorHAnsi" w:hAnsiTheme="minorHAnsi" w:cstheme="minorHAnsi"/>
          <w:sz w:val="22"/>
          <w:szCs w:val="22"/>
          <w:lang w:eastAsia="en-US"/>
        </w:rPr>
        <w:t xml:space="preserve"> tool.</w:t>
      </w:r>
    </w:p>
    <w:p w14:paraId="3439D953" w14:textId="7082A1F7" w:rsidR="00F434D8" w:rsidRPr="009F7A8F" w:rsidRDefault="00F434D8" w:rsidP="00B87F92">
      <w:pPr>
        <w:spacing w:line="276" w:lineRule="auto"/>
        <w:jc w:val="both"/>
        <w:rPr>
          <w:rFonts w:cstheme="minorHAnsi"/>
          <w:color w:val="000000" w:themeColor="text1"/>
        </w:rPr>
      </w:pPr>
    </w:p>
    <w:p w14:paraId="6A82E301" w14:textId="722E9C61" w:rsidR="00020DE2" w:rsidRPr="004A4407" w:rsidRDefault="00B87F92" w:rsidP="00F5628D">
      <w:pPr>
        <w:pStyle w:val="NormalWeb"/>
      </w:pPr>
      <w:r w:rsidRPr="009F7A8F">
        <w:rPr>
          <w:rFonts w:asciiTheme="minorHAnsi" w:hAnsiTheme="minorHAnsi" w:cstheme="minorHAnsi"/>
          <w:color w:val="000000" w:themeColor="text1"/>
          <w:sz w:val="22"/>
          <w:szCs w:val="22"/>
        </w:rPr>
        <w:t xml:space="preserve">            </w:t>
      </w:r>
      <w:r w:rsidR="009956C9">
        <w:rPr>
          <w:rFonts w:asciiTheme="minorHAnsi" w:hAnsiTheme="minorHAnsi" w:cstheme="minorHAnsi"/>
          <w:color w:val="000000" w:themeColor="text1"/>
          <w:sz w:val="22"/>
          <w:szCs w:val="22"/>
        </w:rPr>
        <w:t xml:space="preserve">                    </w:t>
      </w:r>
      <w:r w:rsidRPr="009F7A8F">
        <w:rPr>
          <w:rFonts w:asciiTheme="minorHAnsi" w:hAnsiTheme="minorHAnsi" w:cstheme="minorHAnsi"/>
          <w:color w:val="000000" w:themeColor="text1"/>
          <w:sz w:val="22"/>
          <w:szCs w:val="22"/>
        </w:rPr>
        <w:t xml:space="preserve"> </w:t>
      </w:r>
      <w:r w:rsidR="00722EBF">
        <w:rPr>
          <w:noProof/>
        </w:rPr>
        <w:drawing>
          <wp:inline distT="0" distB="0" distL="0" distR="0" wp14:anchorId="0D801059" wp14:editId="32499875">
            <wp:extent cx="3811270" cy="7159214"/>
            <wp:effectExtent l="0" t="0" r="0" b="3810"/>
            <wp:docPr id="1412233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171" cy="7160907"/>
                    </a:xfrm>
                    <a:prstGeom prst="rect">
                      <a:avLst/>
                    </a:prstGeom>
                    <a:noFill/>
                    <a:ln>
                      <a:noFill/>
                    </a:ln>
                  </pic:spPr>
                </pic:pic>
              </a:graphicData>
            </a:graphic>
          </wp:inline>
        </w:drawing>
      </w:r>
    </w:p>
    <w:p w14:paraId="05A83942" w14:textId="558C9A16" w:rsidR="0027194D" w:rsidRPr="009F7A8F" w:rsidRDefault="0027194D"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5" w:name="_Toc189074519"/>
      <w:r w:rsidRPr="009F7A8F">
        <w:rPr>
          <w:rFonts w:asciiTheme="minorHAnsi" w:hAnsiTheme="minorHAnsi" w:cstheme="minorHAnsi"/>
          <w:b/>
          <w:bCs/>
          <w:sz w:val="22"/>
          <w:szCs w:val="22"/>
          <w:lang w:val="en-US"/>
        </w:rPr>
        <w:lastRenderedPageBreak/>
        <w:t>Password Management</w:t>
      </w:r>
      <w:bookmarkEnd w:id="15"/>
      <w:r w:rsidRPr="009F7A8F">
        <w:rPr>
          <w:rFonts w:asciiTheme="minorHAnsi" w:hAnsiTheme="minorHAnsi" w:cstheme="minorHAnsi"/>
          <w:b/>
          <w:bCs/>
          <w:sz w:val="22"/>
          <w:szCs w:val="22"/>
          <w:lang w:val="en-US"/>
        </w:rPr>
        <w:t xml:space="preserve"> </w:t>
      </w:r>
    </w:p>
    <w:p w14:paraId="21A93D52" w14:textId="3B5F8928" w:rsidR="0027194D" w:rsidRPr="009F7A8F" w:rsidRDefault="004C4753" w:rsidP="00CF3268">
      <w:pPr>
        <w:spacing w:line="276" w:lineRule="auto"/>
        <w:ind w:left="720"/>
        <w:jc w:val="both"/>
        <w:rPr>
          <w:rFonts w:cstheme="minorHAnsi"/>
          <w:lang w:val="en-US"/>
        </w:rPr>
      </w:pPr>
      <w:r w:rsidRPr="009F7A8F">
        <w:rPr>
          <w:rFonts w:cstheme="minorHAnsi"/>
          <w:lang w:val="en-US"/>
        </w:rPr>
        <w:t xml:space="preserve">There is a common policy for both standard and </w:t>
      </w:r>
      <w:r w:rsidR="008264F0" w:rsidRPr="009F7A8F">
        <w:rPr>
          <w:rFonts w:cstheme="minorHAnsi"/>
          <w:lang w:val="en-US"/>
        </w:rPr>
        <w:t xml:space="preserve">privileged users. </w:t>
      </w:r>
      <w:r w:rsidRPr="009F7A8F">
        <w:rPr>
          <w:rFonts w:cstheme="minorHAnsi"/>
          <w:lang w:val="en-US"/>
        </w:rPr>
        <w:t>A</w:t>
      </w:r>
      <w:r w:rsidR="008264F0" w:rsidRPr="009F7A8F">
        <w:rPr>
          <w:rFonts w:cstheme="minorHAnsi"/>
          <w:lang w:val="en-US"/>
        </w:rPr>
        <w:t xml:space="preserve">ppropriate technical specifications for password management are implemented for both network and </w:t>
      </w:r>
      <w:r w:rsidR="004514EC" w:rsidRPr="009F7A8F">
        <w:rPr>
          <w:rFonts w:cstheme="minorHAnsi"/>
          <w:lang w:val="en-US"/>
        </w:rPr>
        <w:t>applications,</w:t>
      </w:r>
      <w:r w:rsidRPr="009F7A8F">
        <w:rPr>
          <w:rFonts w:cstheme="minorHAnsi"/>
          <w:lang w:val="en-US"/>
        </w:rPr>
        <w:t xml:space="preserve"> </w:t>
      </w:r>
      <w:r w:rsidR="00411B2F" w:rsidRPr="009F7A8F">
        <w:rPr>
          <w:rFonts w:cstheme="minorHAnsi"/>
          <w:lang w:val="en-US"/>
        </w:rPr>
        <w:t>respectively:</w:t>
      </w:r>
      <w:r w:rsidR="0027194D" w:rsidRPr="009F7A8F">
        <w:rPr>
          <w:rFonts w:cstheme="minorHAnsi"/>
          <w:lang w:val="en-US"/>
        </w:rPr>
        <w:t xml:space="preserve"> </w:t>
      </w:r>
    </w:p>
    <w:p w14:paraId="1C407C9C" w14:textId="0A6888FD" w:rsidR="004736DC" w:rsidRPr="009F7A8F" w:rsidRDefault="004736DC" w:rsidP="002915E7">
      <w:pPr>
        <w:pStyle w:val="ListParagraph"/>
        <w:numPr>
          <w:ilvl w:val="0"/>
          <w:numId w:val="3"/>
        </w:numPr>
        <w:spacing w:after="0" w:line="276" w:lineRule="auto"/>
        <w:jc w:val="both"/>
        <w:rPr>
          <w:rFonts w:cstheme="minorHAnsi"/>
          <w:lang w:val="en-US"/>
        </w:rPr>
      </w:pPr>
      <w:r w:rsidRPr="009F7A8F">
        <w:rPr>
          <w:rFonts w:cstheme="minorHAnsi"/>
          <w:lang w:val="en-US"/>
        </w:rPr>
        <w:t xml:space="preserve">Password Length - Minimum length of user level password shall be </w:t>
      </w:r>
      <w:r w:rsidR="004514EC" w:rsidRPr="009F7A8F">
        <w:rPr>
          <w:rFonts w:cstheme="minorHAnsi"/>
          <w:lang w:val="en-US"/>
        </w:rPr>
        <w:t>eight</w:t>
      </w:r>
      <w:r w:rsidRPr="009F7A8F">
        <w:rPr>
          <w:rFonts w:cstheme="minorHAnsi"/>
          <w:lang w:val="en-US"/>
        </w:rPr>
        <w:t xml:space="preserve"> characters</w:t>
      </w:r>
      <w:r w:rsidR="0021635E" w:rsidRPr="009F7A8F">
        <w:rPr>
          <w:rFonts w:cstheme="minorHAnsi"/>
          <w:lang w:val="en-US"/>
        </w:rPr>
        <w:t xml:space="preserve"> (1</w:t>
      </w:r>
      <w:r w:rsidR="00325758" w:rsidRPr="009F7A8F">
        <w:rPr>
          <w:rFonts w:cstheme="minorHAnsi"/>
          <w:lang w:val="en-US"/>
        </w:rPr>
        <w:t>5</w:t>
      </w:r>
      <w:r w:rsidR="00B803CE" w:rsidRPr="009F7A8F">
        <w:rPr>
          <w:rFonts w:cstheme="minorHAnsi"/>
          <w:lang w:val="en-US"/>
        </w:rPr>
        <w:t xml:space="preserve"> characters</w:t>
      </w:r>
      <w:r w:rsidR="0021635E" w:rsidRPr="009F7A8F">
        <w:rPr>
          <w:rFonts w:cstheme="minorHAnsi"/>
          <w:lang w:val="en-US"/>
        </w:rPr>
        <w:t xml:space="preserve"> in case of SAP</w:t>
      </w:r>
      <w:r w:rsidR="00B803CE" w:rsidRPr="009F7A8F">
        <w:rPr>
          <w:rFonts w:cstheme="minorHAnsi"/>
          <w:lang w:val="en-US"/>
        </w:rPr>
        <w:t xml:space="preserve"> and 5 characters in case of Internal ID on TOS</w:t>
      </w:r>
      <w:r w:rsidR="0021635E" w:rsidRPr="009F7A8F">
        <w:rPr>
          <w:rFonts w:cstheme="minorHAnsi"/>
          <w:lang w:val="en-US"/>
        </w:rPr>
        <w:t>).</w:t>
      </w:r>
    </w:p>
    <w:p w14:paraId="5F57D199" w14:textId="7B409D1E" w:rsidR="004736DC" w:rsidRPr="009F7A8F" w:rsidRDefault="004736DC" w:rsidP="002915E7">
      <w:pPr>
        <w:pStyle w:val="ListParagraph"/>
        <w:numPr>
          <w:ilvl w:val="0"/>
          <w:numId w:val="3"/>
        </w:numPr>
        <w:spacing w:after="0" w:line="276" w:lineRule="auto"/>
        <w:jc w:val="both"/>
        <w:rPr>
          <w:rFonts w:cstheme="minorHAnsi"/>
          <w:lang w:val="en-US"/>
        </w:rPr>
      </w:pPr>
      <w:r w:rsidRPr="009F7A8F">
        <w:rPr>
          <w:rFonts w:cstheme="minorHAnsi"/>
          <w:lang w:val="en-US"/>
        </w:rPr>
        <w:t xml:space="preserve">Password Maximum Age - </w:t>
      </w:r>
      <w:r w:rsidR="0027194D" w:rsidRPr="009F7A8F">
        <w:rPr>
          <w:rFonts w:cstheme="minorHAnsi"/>
          <w:lang w:val="en-US"/>
        </w:rPr>
        <w:t>Maximum passwords age for regular users and privilege users shall be 90 days</w:t>
      </w:r>
      <w:r w:rsidR="00411B2F" w:rsidRPr="009F7A8F">
        <w:rPr>
          <w:rFonts w:cstheme="minorHAnsi"/>
          <w:lang w:val="en-US"/>
        </w:rPr>
        <w:t>.</w:t>
      </w:r>
    </w:p>
    <w:p w14:paraId="2B9F7E29" w14:textId="1B5CEBE8" w:rsidR="004736DC" w:rsidRPr="009F7A8F" w:rsidRDefault="004736DC" w:rsidP="002915E7">
      <w:pPr>
        <w:pStyle w:val="ListParagraph"/>
        <w:numPr>
          <w:ilvl w:val="0"/>
          <w:numId w:val="3"/>
        </w:numPr>
        <w:spacing w:after="0" w:line="276" w:lineRule="auto"/>
        <w:jc w:val="both"/>
        <w:rPr>
          <w:rFonts w:cstheme="minorHAnsi"/>
          <w:lang w:val="en-US"/>
        </w:rPr>
      </w:pPr>
      <w:r w:rsidRPr="009F7A8F">
        <w:rPr>
          <w:rFonts w:cstheme="minorHAnsi"/>
          <w:lang w:val="en-US"/>
        </w:rPr>
        <w:t xml:space="preserve">Password Complexity - </w:t>
      </w:r>
      <w:r w:rsidRPr="009F7A8F">
        <w:rPr>
          <w:rFonts w:cstheme="minorHAnsi"/>
          <w:color w:val="000000" w:themeColor="text1"/>
          <w:lang w:val="en-US"/>
        </w:rPr>
        <w:t>Password shall contain a mix of</w:t>
      </w:r>
      <w:r w:rsidR="00724B19" w:rsidRPr="009F7A8F">
        <w:rPr>
          <w:rFonts w:cstheme="minorHAnsi"/>
          <w:color w:val="000000" w:themeColor="text1"/>
          <w:lang w:val="en-US"/>
        </w:rPr>
        <w:t xml:space="preserve"> atleast 1</w:t>
      </w:r>
      <w:r w:rsidRPr="009F7A8F">
        <w:rPr>
          <w:rFonts w:cstheme="minorHAnsi"/>
          <w:color w:val="000000" w:themeColor="text1"/>
          <w:lang w:val="en-US"/>
        </w:rPr>
        <w:t xml:space="preserve"> </w:t>
      </w:r>
      <w:r w:rsidR="003026F1" w:rsidRPr="009F7A8F">
        <w:rPr>
          <w:rFonts w:cstheme="minorHAnsi"/>
          <w:color w:val="000000" w:themeColor="text1"/>
          <w:lang w:val="en-US"/>
        </w:rPr>
        <w:t>capital character</w:t>
      </w:r>
      <w:r w:rsidR="00724B19" w:rsidRPr="009F7A8F">
        <w:rPr>
          <w:rFonts w:cstheme="minorHAnsi"/>
          <w:color w:val="000000" w:themeColor="text1"/>
          <w:lang w:val="en-US"/>
        </w:rPr>
        <w:t>,</w:t>
      </w:r>
      <w:r w:rsidRPr="009F7A8F">
        <w:rPr>
          <w:rFonts w:cstheme="minorHAnsi"/>
          <w:color w:val="000000" w:themeColor="text1"/>
          <w:lang w:val="en-US"/>
        </w:rPr>
        <w:t xml:space="preserve"> </w:t>
      </w:r>
      <w:r w:rsidR="003026F1" w:rsidRPr="009F7A8F">
        <w:rPr>
          <w:rFonts w:cstheme="minorHAnsi"/>
          <w:color w:val="000000" w:themeColor="text1"/>
          <w:lang w:val="en-US"/>
        </w:rPr>
        <w:t>1 small character, 1 special character and 1 number.</w:t>
      </w:r>
    </w:p>
    <w:p w14:paraId="26D34DED" w14:textId="2DC6E6B3" w:rsidR="004736DC" w:rsidRPr="009F7A8F" w:rsidRDefault="004736DC" w:rsidP="002915E7">
      <w:pPr>
        <w:pStyle w:val="ListParagraph"/>
        <w:numPr>
          <w:ilvl w:val="0"/>
          <w:numId w:val="3"/>
        </w:numPr>
        <w:spacing w:after="0" w:line="276" w:lineRule="auto"/>
        <w:jc w:val="both"/>
        <w:rPr>
          <w:rFonts w:cstheme="minorHAnsi"/>
          <w:lang w:val="en-US"/>
        </w:rPr>
      </w:pPr>
      <w:r w:rsidRPr="009F7A8F">
        <w:rPr>
          <w:rFonts w:cstheme="minorHAnsi"/>
          <w:lang w:val="en-US"/>
        </w:rPr>
        <w:t xml:space="preserve">Password History - Password history shall be maintained for last </w:t>
      </w:r>
      <w:r w:rsidR="004514EC" w:rsidRPr="009F7A8F">
        <w:rPr>
          <w:rFonts w:cstheme="minorHAnsi"/>
          <w:lang w:val="en-US"/>
        </w:rPr>
        <w:t>five</w:t>
      </w:r>
      <w:r w:rsidRPr="009F7A8F">
        <w:rPr>
          <w:rFonts w:cstheme="minorHAnsi"/>
          <w:lang w:val="en-US"/>
        </w:rPr>
        <w:t xml:space="preserve"> passwords</w:t>
      </w:r>
      <w:r w:rsidR="009F18ED" w:rsidRPr="009F7A8F">
        <w:rPr>
          <w:rFonts w:cstheme="minorHAnsi"/>
          <w:lang w:val="en-US"/>
        </w:rPr>
        <w:t>.</w:t>
      </w:r>
      <w:r w:rsidRPr="009F7A8F">
        <w:rPr>
          <w:rFonts w:cstheme="minorHAnsi"/>
          <w:lang w:val="en-US"/>
        </w:rPr>
        <w:t xml:space="preserve"> </w:t>
      </w:r>
      <w:r w:rsidR="00847A4E" w:rsidRPr="009F7A8F">
        <w:rPr>
          <w:rFonts w:cstheme="minorHAnsi"/>
          <w:lang w:val="en-US"/>
        </w:rPr>
        <w:t xml:space="preserve">(8 for </w:t>
      </w:r>
      <w:r w:rsidR="00977406" w:rsidRPr="009F7A8F">
        <w:rPr>
          <w:rFonts w:cstheme="minorHAnsi"/>
          <w:lang w:val="en-US"/>
        </w:rPr>
        <w:t>Network</w:t>
      </w:r>
      <w:r w:rsidR="00847A4E" w:rsidRPr="009F7A8F">
        <w:rPr>
          <w:rFonts w:cstheme="minorHAnsi"/>
          <w:lang w:val="en-US"/>
        </w:rPr>
        <w:t>)</w:t>
      </w:r>
    </w:p>
    <w:p w14:paraId="12F83AC0" w14:textId="61248AE9" w:rsidR="004736DC" w:rsidRPr="009F7A8F" w:rsidRDefault="004736DC" w:rsidP="00CF3268">
      <w:pPr>
        <w:pStyle w:val="ListParagraph"/>
        <w:numPr>
          <w:ilvl w:val="0"/>
          <w:numId w:val="3"/>
        </w:numPr>
        <w:spacing w:line="276" w:lineRule="auto"/>
        <w:jc w:val="both"/>
        <w:rPr>
          <w:rFonts w:cstheme="minorHAnsi"/>
          <w:lang w:val="en-US"/>
        </w:rPr>
      </w:pPr>
      <w:r w:rsidRPr="009F7A8F">
        <w:rPr>
          <w:rFonts w:cstheme="minorHAnsi"/>
          <w:lang w:val="en-US"/>
        </w:rPr>
        <w:t xml:space="preserve">Failed Login Attempts – After </w:t>
      </w:r>
      <w:r w:rsidR="007A4F52" w:rsidRPr="009F7A8F">
        <w:rPr>
          <w:rFonts w:cstheme="minorHAnsi"/>
          <w:lang w:val="en-US"/>
        </w:rPr>
        <w:t>3</w:t>
      </w:r>
      <w:r w:rsidRPr="009F7A8F">
        <w:rPr>
          <w:rFonts w:cstheme="minorHAnsi"/>
          <w:lang w:val="en-US"/>
        </w:rPr>
        <w:t xml:space="preserve"> </w:t>
      </w:r>
      <w:r w:rsidR="00977406" w:rsidRPr="009F7A8F">
        <w:rPr>
          <w:rFonts w:cstheme="minorHAnsi"/>
          <w:lang w:val="en-US"/>
        </w:rPr>
        <w:t>(</w:t>
      </w:r>
      <w:r w:rsidR="00416839" w:rsidRPr="009F7A8F">
        <w:rPr>
          <w:rFonts w:cstheme="minorHAnsi"/>
          <w:lang w:val="en-US"/>
        </w:rPr>
        <w:t xml:space="preserve">5 for </w:t>
      </w:r>
      <w:r w:rsidR="00F35591">
        <w:rPr>
          <w:rFonts w:cstheme="minorHAnsi"/>
          <w:lang w:val="en-US"/>
        </w:rPr>
        <w:t>N</w:t>
      </w:r>
      <w:r w:rsidR="00416839" w:rsidRPr="009F7A8F">
        <w:rPr>
          <w:rFonts w:cstheme="minorHAnsi"/>
          <w:lang w:val="en-US"/>
        </w:rPr>
        <w:t>etwork</w:t>
      </w:r>
      <w:r w:rsidR="006C2600" w:rsidRPr="009F7A8F">
        <w:rPr>
          <w:rFonts w:cstheme="minorHAnsi"/>
          <w:lang w:val="en-US"/>
        </w:rPr>
        <w:t xml:space="preserve"> and TOS</w:t>
      </w:r>
      <w:r w:rsidR="00416839" w:rsidRPr="009F7A8F">
        <w:rPr>
          <w:rFonts w:cstheme="minorHAnsi"/>
          <w:lang w:val="en-US"/>
        </w:rPr>
        <w:t xml:space="preserve">) </w:t>
      </w:r>
      <w:r w:rsidRPr="009F7A8F">
        <w:rPr>
          <w:rFonts w:cstheme="minorHAnsi"/>
          <w:lang w:val="en-US"/>
        </w:rPr>
        <w:t>consecutive failed login attempts, a user account MUST be locked out.</w:t>
      </w:r>
    </w:p>
    <w:p w14:paraId="72F6397F" w14:textId="3897DC4A" w:rsidR="002D6583" w:rsidRPr="009F7A8F" w:rsidRDefault="00F20239" w:rsidP="001B5816">
      <w:pPr>
        <w:spacing w:line="276" w:lineRule="auto"/>
        <w:jc w:val="both"/>
        <w:rPr>
          <w:rFonts w:cstheme="minorHAnsi"/>
          <w:lang w:val="en-US"/>
        </w:rPr>
      </w:pPr>
      <w:r w:rsidRPr="00F20239">
        <w:rPr>
          <w:rFonts w:cstheme="minorHAnsi"/>
          <w:noProof/>
          <w:lang w:val="en-US"/>
        </w:rPr>
        <w:drawing>
          <wp:inline distT="0" distB="0" distL="0" distR="0" wp14:anchorId="21A61EE1" wp14:editId="2212FA6D">
            <wp:extent cx="6065044" cy="128746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4703" cy="1291634"/>
                    </a:xfrm>
                    <a:prstGeom prst="rect">
                      <a:avLst/>
                    </a:prstGeom>
                  </pic:spPr>
                </pic:pic>
              </a:graphicData>
            </a:graphic>
          </wp:inline>
        </w:drawing>
      </w:r>
    </w:p>
    <w:p w14:paraId="0A12E62E" w14:textId="5AF7A9B5" w:rsidR="00EA519B" w:rsidRPr="009F7A8F" w:rsidRDefault="00EA519B"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6" w:name="_Toc189074520"/>
      <w:r w:rsidRPr="009F7A8F">
        <w:rPr>
          <w:rFonts w:asciiTheme="minorHAnsi" w:hAnsiTheme="minorHAnsi" w:cstheme="minorHAnsi"/>
          <w:b/>
          <w:bCs/>
          <w:sz w:val="22"/>
          <w:szCs w:val="22"/>
          <w:lang w:val="en-US"/>
        </w:rPr>
        <w:t>Database Access</w:t>
      </w:r>
      <w:bookmarkEnd w:id="16"/>
    </w:p>
    <w:p w14:paraId="5EFED4B2" w14:textId="040A444E" w:rsidR="00426E65" w:rsidRPr="009F7A8F" w:rsidRDefault="00EA519B" w:rsidP="002915E7">
      <w:pPr>
        <w:spacing w:after="0" w:line="276" w:lineRule="auto"/>
        <w:ind w:left="720"/>
        <w:jc w:val="both"/>
        <w:rPr>
          <w:rFonts w:cstheme="minorHAnsi"/>
        </w:rPr>
      </w:pPr>
      <w:r w:rsidRPr="009F7A8F">
        <w:rPr>
          <w:rFonts w:cstheme="minorHAnsi"/>
        </w:rPr>
        <w:t>Access to the SAP</w:t>
      </w:r>
      <w:r w:rsidR="00CD4D08" w:rsidRPr="009F7A8F">
        <w:rPr>
          <w:rFonts w:cstheme="minorHAnsi"/>
        </w:rPr>
        <w:t xml:space="preserve"> and DarwinBox</w:t>
      </w:r>
      <w:r w:rsidRPr="009F7A8F">
        <w:rPr>
          <w:rFonts w:cstheme="minorHAnsi"/>
        </w:rPr>
        <w:t xml:space="preserve"> database is managed directly by the vendor. The </w:t>
      </w:r>
      <w:r w:rsidR="00222B18">
        <w:rPr>
          <w:rFonts w:cstheme="minorHAnsi"/>
        </w:rPr>
        <w:t xml:space="preserve">IT </w:t>
      </w:r>
      <w:r w:rsidR="008210AD">
        <w:rPr>
          <w:rFonts w:cstheme="minorHAnsi"/>
        </w:rPr>
        <w:t>team from respective application</w:t>
      </w:r>
      <w:r w:rsidRPr="009F7A8F">
        <w:rPr>
          <w:rFonts w:cstheme="minorHAnsi"/>
        </w:rPr>
        <w:t xml:space="preserve"> </w:t>
      </w:r>
      <w:r w:rsidR="00991B16" w:rsidRPr="009F7A8F">
        <w:rPr>
          <w:rFonts w:cstheme="minorHAnsi"/>
        </w:rPr>
        <w:t>raises a request</w:t>
      </w:r>
      <w:r w:rsidRPr="009F7A8F">
        <w:rPr>
          <w:rFonts w:cstheme="minorHAnsi"/>
        </w:rPr>
        <w:t xml:space="preserve"> </w:t>
      </w:r>
      <w:r w:rsidR="00991B16" w:rsidRPr="009F7A8F">
        <w:rPr>
          <w:rFonts w:cstheme="minorHAnsi"/>
        </w:rPr>
        <w:t xml:space="preserve">via </w:t>
      </w:r>
      <w:r w:rsidRPr="009F7A8F">
        <w:rPr>
          <w:rFonts w:cstheme="minorHAnsi"/>
        </w:rPr>
        <w:t xml:space="preserve">email </w:t>
      </w:r>
      <w:r w:rsidR="00991B16" w:rsidRPr="009F7A8F">
        <w:rPr>
          <w:rFonts w:cstheme="minorHAnsi"/>
        </w:rPr>
        <w:t xml:space="preserve">to </w:t>
      </w:r>
      <w:r w:rsidRPr="009F7A8F">
        <w:rPr>
          <w:rFonts w:cstheme="minorHAnsi"/>
        </w:rPr>
        <w:t xml:space="preserve">the vendor, </w:t>
      </w:r>
      <w:r w:rsidR="00991B16" w:rsidRPr="009F7A8F">
        <w:rPr>
          <w:rFonts w:cstheme="minorHAnsi"/>
        </w:rPr>
        <w:t xml:space="preserve">post which the relevant actions are carried </w:t>
      </w:r>
      <w:r w:rsidRPr="009F7A8F">
        <w:rPr>
          <w:rFonts w:cstheme="minorHAnsi"/>
        </w:rPr>
        <w:t>out.</w:t>
      </w:r>
    </w:p>
    <w:p w14:paraId="5EE47528" w14:textId="70818EE0" w:rsidR="00EA519B" w:rsidRDefault="00EA519B" w:rsidP="002915E7">
      <w:pPr>
        <w:spacing w:after="0" w:line="276" w:lineRule="auto"/>
        <w:ind w:left="720"/>
        <w:jc w:val="both"/>
        <w:rPr>
          <w:rFonts w:cstheme="minorHAnsi"/>
          <w:color w:val="000000" w:themeColor="text1"/>
        </w:rPr>
      </w:pPr>
      <w:r w:rsidRPr="009F7A8F">
        <w:rPr>
          <w:rFonts w:cstheme="minorHAnsi"/>
        </w:rPr>
        <w:t>For TOS</w:t>
      </w:r>
      <w:r w:rsidR="008210AD">
        <w:rPr>
          <w:rFonts w:cstheme="minorHAnsi"/>
        </w:rPr>
        <w:t>, d</w:t>
      </w:r>
      <w:r w:rsidR="00E615E5">
        <w:rPr>
          <w:rFonts w:cstheme="minorHAnsi"/>
        </w:rPr>
        <w:t xml:space="preserve">atabase </w:t>
      </w:r>
      <w:r w:rsidRPr="009F7A8F">
        <w:rPr>
          <w:rFonts w:cstheme="minorHAnsi"/>
        </w:rPr>
        <w:t xml:space="preserve">access is maintained with the entity, </w:t>
      </w:r>
      <w:r w:rsidRPr="009F7A8F">
        <w:rPr>
          <w:rFonts w:cstheme="minorHAnsi"/>
          <w:color w:val="000000" w:themeColor="text1"/>
        </w:rPr>
        <w:t xml:space="preserve">access for the same is granted through SR </w:t>
      </w:r>
      <w:r w:rsidR="006E0B17" w:rsidRPr="009F7A8F">
        <w:rPr>
          <w:rFonts w:cstheme="minorHAnsi"/>
          <w:color w:val="000000" w:themeColor="text1"/>
        </w:rPr>
        <w:t>Ticket,</w:t>
      </w:r>
      <w:r w:rsidRPr="009F7A8F">
        <w:rPr>
          <w:rFonts w:cstheme="minorHAnsi"/>
          <w:color w:val="000000" w:themeColor="text1"/>
        </w:rPr>
        <w:t xml:space="preserve"> which </w:t>
      </w:r>
      <w:r w:rsidR="00AF3790" w:rsidRPr="009F7A8F">
        <w:rPr>
          <w:rFonts w:cstheme="minorHAnsi"/>
          <w:color w:val="000000" w:themeColor="text1"/>
        </w:rPr>
        <w:t xml:space="preserve">is approved by </w:t>
      </w:r>
      <w:r w:rsidR="001E363F">
        <w:rPr>
          <w:rFonts w:cstheme="minorHAnsi"/>
          <w:color w:val="000000" w:themeColor="text1"/>
        </w:rPr>
        <w:t>HOD</w:t>
      </w:r>
      <w:r w:rsidR="00AF3790" w:rsidRPr="009F7A8F">
        <w:rPr>
          <w:rFonts w:cstheme="minorHAnsi"/>
          <w:color w:val="000000" w:themeColor="text1"/>
        </w:rPr>
        <w:t xml:space="preserve">, Application Head and </w:t>
      </w:r>
      <w:r w:rsidR="005639F5" w:rsidRPr="009F7A8F">
        <w:rPr>
          <w:rFonts w:cstheme="minorHAnsi"/>
          <w:color w:val="000000" w:themeColor="text1"/>
        </w:rPr>
        <w:t>Infrastructure Head.</w:t>
      </w:r>
    </w:p>
    <w:p w14:paraId="1ACED025" w14:textId="77777777" w:rsidR="00607B6C" w:rsidRDefault="00607B6C" w:rsidP="002915E7">
      <w:pPr>
        <w:spacing w:after="0" w:line="276" w:lineRule="auto"/>
        <w:ind w:left="720"/>
        <w:jc w:val="both"/>
        <w:rPr>
          <w:rFonts w:cstheme="minorHAnsi"/>
          <w:color w:val="000000" w:themeColor="text1"/>
        </w:rPr>
      </w:pPr>
    </w:p>
    <w:p w14:paraId="15515861" w14:textId="3F664408" w:rsidR="00607B6C" w:rsidRPr="00607B6C" w:rsidRDefault="00607B6C" w:rsidP="00607B6C">
      <w:pPr>
        <w:spacing w:after="0" w:line="276" w:lineRule="auto"/>
        <w:ind w:left="720"/>
        <w:jc w:val="both"/>
        <w:rPr>
          <w:rFonts w:cstheme="minorHAnsi"/>
          <w:color w:val="000000" w:themeColor="text1"/>
        </w:rPr>
      </w:pPr>
      <w:r w:rsidRPr="009F7A8F">
        <w:rPr>
          <w:rFonts w:cstheme="minorHAnsi"/>
          <w:lang w:val="en-US"/>
        </w:rPr>
        <w:t>To ensure general information technology procedures are operating effectively</w:t>
      </w:r>
      <w:r w:rsidR="007F088F">
        <w:rPr>
          <w:rFonts w:cstheme="minorHAnsi"/>
          <w:lang w:val="en-US"/>
        </w:rPr>
        <w:t xml:space="preserve"> for the databases of SA</w:t>
      </w:r>
      <w:r w:rsidR="000373A2">
        <w:rPr>
          <w:rFonts w:cstheme="minorHAnsi"/>
          <w:lang w:val="en-US"/>
        </w:rPr>
        <w:t>P and DarwinBox</w:t>
      </w:r>
      <w:r w:rsidRPr="00E72598">
        <w:rPr>
          <w:rFonts w:cstheme="minorHAnsi"/>
          <w:lang w:val="en-US"/>
        </w:rPr>
        <w:t xml:space="preserve">, the </w:t>
      </w:r>
      <w:r w:rsidR="00B14291" w:rsidRPr="00E72598">
        <w:rPr>
          <w:rFonts w:cstheme="minorHAnsi"/>
          <w:lang w:val="en-US"/>
        </w:rPr>
        <w:t xml:space="preserve">Application </w:t>
      </w:r>
      <w:r w:rsidR="00F86E42">
        <w:rPr>
          <w:rFonts w:cstheme="minorHAnsi"/>
          <w:lang w:val="en-US"/>
        </w:rPr>
        <w:t>Head</w:t>
      </w:r>
      <w:r w:rsidR="00B14291" w:rsidRPr="00E72598">
        <w:rPr>
          <w:rFonts w:cstheme="minorHAnsi"/>
          <w:lang w:val="en-US"/>
        </w:rPr>
        <w:t xml:space="preserve"> </w:t>
      </w:r>
      <w:r w:rsidRPr="00E72598">
        <w:rPr>
          <w:rFonts w:cstheme="minorHAnsi"/>
          <w:lang w:val="en-US"/>
        </w:rPr>
        <w:t>obtain and evaluate SOC (System and Organization Controls) report from the vendor for these areas.</w:t>
      </w:r>
    </w:p>
    <w:p w14:paraId="363FE2E3" w14:textId="77777777" w:rsidR="002277F5" w:rsidRDefault="002277F5" w:rsidP="002915E7">
      <w:pPr>
        <w:spacing w:after="0" w:line="276" w:lineRule="auto"/>
        <w:ind w:left="720"/>
        <w:jc w:val="both"/>
        <w:rPr>
          <w:rFonts w:cstheme="minorHAnsi"/>
          <w:lang w:val="en-US"/>
        </w:rPr>
      </w:pPr>
    </w:p>
    <w:p w14:paraId="00536B2F" w14:textId="77777777" w:rsidR="0074438A" w:rsidRDefault="0074438A" w:rsidP="002915E7">
      <w:pPr>
        <w:spacing w:after="0" w:line="276" w:lineRule="auto"/>
        <w:ind w:left="720"/>
        <w:jc w:val="both"/>
        <w:rPr>
          <w:rFonts w:cstheme="minorHAnsi"/>
          <w:lang w:val="en-US"/>
        </w:rPr>
      </w:pPr>
    </w:p>
    <w:p w14:paraId="0DE8A5EA" w14:textId="77777777" w:rsidR="0074438A" w:rsidRDefault="0074438A" w:rsidP="002915E7">
      <w:pPr>
        <w:spacing w:after="0" w:line="276" w:lineRule="auto"/>
        <w:ind w:left="720"/>
        <w:jc w:val="both"/>
        <w:rPr>
          <w:rFonts w:cstheme="minorHAnsi"/>
          <w:lang w:val="en-US"/>
        </w:rPr>
      </w:pPr>
    </w:p>
    <w:p w14:paraId="32A2F191" w14:textId="77777777" w:rsidR="0074438A" w:rsidRDefault="0074438A" w:rsidP="002915E7">
      <w:pPr>
        <w:spacing w:after="0" w:line="276" w:lineRule="auto"/>
        <w:ind w:left="720"/>
        <w:jc w:val="both"/>
        <w:rPr>
          <w:rFonts w:cstheme="minorHAnsi"/>
          <w:lang w:val="en-US"/>
        </w:rPr>
      </w:pPr>
    </w:p>
    <w:p w14:paraId="133474A8" w14:textId="77777777" w:rsidR="0074438A" w:rsidRDefault="0074438A" w:rsidP="002915E7">
      <w:pPr>
        <w:spacing w:after="0" w:line="276" w:lineRule="auto"/>
        <w:ind w:left="720"/>
        <w:jc w:val="both"/>
        <w:rPr>
          <w:rFonts w:cstheme="minorHAnsi"/>
          <w:lang w:val="en-US"/>
        </w:rPr>
      </w:pPr>
    </w:p>
    <w:p w14:paraId="2FF12E6B" w14:textId="77777777" w:rsidR="0074438A" w:rsidRDefault="0074438A" w:rsidP="002915E7">
      <w:pPr>
        <w:spacing w:after="0" w:line="276" w:lineRule="auto"/>
        <w:ind w:left="720"/>
        <w:jc w:val="both"/>
        <w:rPr>
          <w:rFonts w:cstheme="minorHAnsi"/>
          <w:lang w:val="en-US"/>
        </w:rPr>
      </w:pPr>
    </w:p>
    <w:p w14:paraId="732AC2AC" w14:textId="77777777" w:rsidR="0074438A" w:rsidRDefault="0074438A" w:rsidP="002915E7">
      <w:pPr>
        <w:spacing w:after="0" w:line="276" w:lineRule="auto"/>
        <w:ind w:left="720"/>
        <w:jc w:val="both"/>
        <w:rPr>
          <w:rFonts w:cstheme="minorHAnsi"/>
          <w:lang w:val="en-US"/>
        </w:rPr>
      </w:pPr>
    </w:p>
    <w:p w14:paraId="61207908" w14:textId="77777777" w:rsidR="0074438A" w:rsidRDefault="0074438A" w:rsidP="002915E7">
      <w:pPr>
        <w:spacing w:after="0" w:line="276" w:lineRule="auto"/>
        <w:ind w:left="720"/>
        <w:jc w:val="both"/>
        <w:rPr>
          <w:rFonts w:cstheme="minorHAnsi"/>
          <w:lang w:val="en-US"/>
        </w:rPr>
      </w:pPr>
    </w:p>
    <w:p w14:paraId="2C6DE1A9" w14:textId="77777777" w:rsidR="0074438A" w:rsidRDefault="0074438A" w:rsidP="002915E7">
      <w:pPr>
        <w:spacing w:after="0" w:line="276" w:lineRule="auto"/>
        <w:ind w:left="720"/>
        <w:jc w:val="both"/>
        <w:rPr>
          <w:rFonts w:cstheme="minorHAnsi"/>
          <w:lang w:val="en-US"/>
        </w:rPr>
      </w:pPr>
    </w:p>
    <w:p w14:paraId="0B713A0F" w14:textId="77777777" w:rsidR="0074438A" w:rsidRDefault="0074438A" w:rsidP="002915E7">
      <w:pPr>
        <w:spacing w:after="0" w:line="276" w:lineRule="auto"/>
        <w:ind w:left="720"/>
        <w:jc w:val="both"/>
        <w:rPr>
          <w:rFonts w:cstheme="minorHAnsi"/>
          <w:lang w:val="en-US"/>
        </w:rPr>
      </w:pPr>
    </w:p>
    <w:p w14:paraId="18E7EDA2" w14:textId="6D8F049F" w:rsidR="0074438A" w:rsidRPr="009F7A8F" w:rsidRDefault="0074438A" w:rsidP="0074438A">
      <w:pPr>
        <w:spacing w:after="0" w:line="276" w:lineRule="auto"/>
        <w:ind w:left="720"/>
        <w:jc w:val="center"/>
        <w:rPr>
          <w:rFonts w:cstheme="minorHAnsi"/>
          <w:lang w:val="en-US"/>
        </w:rPr>
      </w:pPr>
      <w:r>
        <w:rPr>
          <w:rFonts w:cstheme="minorHAnsi"/>
          <w:lang w:val="en-US"/>
        </w:rPr>
        <w:t>(Space left blank)</w:t>
      </w:r>
    </w:p>
    <w:p w14:paraId="567654F8" w14:textId="0A0DAAD6" w:rsidR="001917EE" w:rsidRPr="009F7A8F" w:rsidRDefault="001917EE" w:rsidP="007A64EA">
      <w:pPr>
        <w:pStyle w:val="Heading1"/>
        <w:numPr>
          <w:ilvl w:val="0"/>
          <w:numId w:val="1"/>
        </w:numPr>
        <w:spacing w:before="0" w:line="276" w:lineRule="auto"/>
        <w:ind w:left="709" w:hanging="349"/>
        <w:jc w:val="both"/>
        <w:rPr>
          <w:rFonts w:asciiTheme="minorHAnsi" w:hAnsiTheme="minorHAnsi" w:cstheme="minorHAnsi"/>
          <w:b/>
          <w:bCs/>
          <w:sz w:val="22"/>
          <w:szCs w:val="22"/>
        </w:rPr>
      </w:pPr>
      <w:bookmarkStart w:id="17" w:name="_Toc189074521"/>
      <w:r w:rsidRPr="009F7A8F">
        <w:rPr>
          <w:rFonts w:asciiTheme="minorHAnsi" w:hAnsiTheme="minorHAnsi" w:cstheme="minorHAnsi"/>
          <w:b/>
          <w:bCs/>
          <w:sz w:val="22"/>
          <w:szCs w:val="22"/>
        </w:rPr>
        <w:lastRenderedPageBreak/>
        <w:t>Change Management</w:t>
      </w:r>
      <w:r w:rsidR="006508A7" w:rsidRPr="009F7A8F">
        <w:rPr>
          <w:rFonts w:asciiTheme="minorHAnsi" w:hAnsiTheme="minorHAnsi" w:cstheme="minorHAnsi"/>
          <w:b/>
          <w:bCs/>
          <w:sz w:val="22"/>
          <w:szCs w:val="22"/>
        </w:rPr>
        <w:t xml:space="preserve"> Process</w:t>
      </w:r>
      <w:bookmarkEnd w:id="17"/>
    </w:p>
    <w:p w14:paraId="5030E8D1" w14:textId="77777777" w:rsidR="002277F5" w:rsidRPr="009F7A8F" w:rsidRDefault="002277F5" w:rsidP="002915E7">
      <w:pPr>
        <w:spacing w:after="0" w:line="276" w:lineRule="auto"/>
        <w:jc w:val="both"/>
        <w:rPr>
          <w:rFonts w:cstheme="minorHAnsi"/>
          <w:b/>
          <w:bCs/>
          <w:lang w:val="en-US"/>
        </w:rPr>
      </w:pPr>
    </w:p>
    <w:p w14:paraId="43C13576" w14:textId="7D677414" w:rsidR="001968ED" w:rsidRPr="009F7A8F" w:rsidRDefault="001968ED"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8" w:name="_Toc189074522"/>
      <w:r w:rsidRPr="009F7A8F">
        <w:rPr>
          <w:rFonts w:asciiTheme="minorHAnsi" w:hAnsiTheme="minorHAnsi" w:cstheme="minorHAnsi"/>
          <w:b/>
          <w:bCs/>
          <w:sz w:val="22"/>
          <w:szCs w:val="22"/>
          <w:lang w:val="en-US"/>
        </w:rPr>
        <w:t xml:space="preserve">Change </w:t>
      </w:r>
      <w:r w:rsidR="00791AB8" w:rsidRPr="009F7A8F">
        <w:rPr>
          <w:rFonts w:asciiTheme="minorHAnsi" w:hAnsiTheme="minorHAnsi" w:cstheme="minorHAnsi"/>
          <w:b/>
          <w:bCs/>
          <w:sz w:val="22"/>
          <w:szCs w:val="22"/>
          <w:lang w:val="en-US"/>
        </w:rPr>
        <w:t>Process</w:t>
      </w:r>
      <w:bookmarkEnd w:id="18"/>
    </w:p>
    <w:p w14:paraId="2CCB1406" w14:textId="2D1C8CD6" w:rsidR="00AF57CE" w:rsidRDefault="002512C7" w:rsidP="001B5816">
      <w:pPr>
        <w:pStyle w:val="NormalWeb"/>
        <w:spacing w:before="0" w:beforeAutospacing="0" w:after="240" w:afterAutospacing="0" w:line="276" w:lineRule="auto"/>
        <w:ind w:left="720"/>
        <w:jc w:val="both"/>
        <w:rPr>
          <w:rFonts w:asciiTheme="minorHAnsi" w:hAnsiTheme="minorHAnsi" w:cstheme="minorHAnsi"/>
          <w:sz w:val="22"/>
          <w:szCs w:val="22"/>
        </w:rPr>
      </w:pPr>
      <w:r>
        <w:rPr>
          <w:rFonts w:asciiTheme="minorHAnsi" w:hAnsiTheme="minorHAnsi" w:cstheme="minorHAnsi"/>
          <w:sz w:val="22"/>
          <w:szCs w:val="22"/>
        </w:rPr>
        <w:t>User (Business or IT Team)</w:t>
      </w:r>
      <w:r w:rsidR="00CB1242" w:rsidRPr="009F7A8F">
        <w:rPr>
          <w:rFonts w:asciiTheme="minorHAnsi" w:hAnsiTheme="minorHAnsi" w:cstheme="minorHAnsi"/>
          <w:sz w:val="22"/>
          <w:szCs w:val="22"/>
        </w:rPr>
        <w:t xml:space="preserve"> at the respective location raises a request</w:t>
      </w:r>
      <w:r w:rsidR="008C068D">
        <w:rPr>
          <w:rFonts w:asciiTheme="minorHAnsi" w:hAnsiTheme="minorHAnsi" w:cstheme="minorHAnsi"/>
          <w:sz w:val="22"/>
          <w:szCs w:val="22"/>
        </w:rPr>
        <w:t xml:space="preserve"> regarding</w:t>
      </w:r>
      <w:r w:rsidR="008211E7">
        <w:rPr>
          <w:rFonts w:asciiTheme="minorHAnsi" w:hAnsiTheme="minorHAnsi" w:cstheme="minorHAnsi"/>
          <w:sz w:val="22"/>
          <w:szCs w:val="22"/>
        </w:rPr>
        <w:t xml:space="preserve"> any system</w:t>
      </w:r>
      <w:r w:rsidR="008C068D">
        <w:rPr>
          <w:rFonts w:asciiTheme="minorHAnsi" w:hAnsiTheme="minorHAnsi" w:cstheme="minorHAnsi"/>
          <w:sz w:val="22"/>
          <w:szCs w:val="22"/>
        </w:rPr>
        <w:t xml:space="preserve"> issue, business requirement</w:t>
      </w:r>
      <w:r w:rsidR="008211E7">
        <w:rPr>
          <w:rFonts w:asciiTheme="minorHAnsi" w:hAnsiTheme="minorHAnsi" w:cstheme="minorHAnsi"/>
          <w:sz w:val="22"/>
          <w:szCs w:val="22"/>
        </w:rPr>
        <w:t xml:space="preserve"> to modify any configuration</w:t>
      </w:r>
      <w:r w:rsidR="00C07D4B">
        <w:rPr>
          <w:rFonts w:asciiTheme="minorHAnsi" w:hAnsiTheme="minorHAnsi" w:cstheme="minorHAnsi"/>
          <w:sz w:val="22"/>
          <w:szCs w:val="22"/>
        </w:rPr>
        <w:t xml:space="preserve"> at system</w:t>
      </w:r>
      <w:r w:rsidR="008C068D">
        <w:rPr>
          <w:rFonts w:asciiTheme="minorHAnsi" w:hAnsiTheme="minorHAnsi" w:cstheme="minorHAnsi"/>
          <w:sz w:val="22"/>
          <w:szCs w:val="22"/>
        </w:rPr>
        <w:t>, improvement</w:t>
      </w:r>
      <w:r w:rsidR="008211E7">
        <w:rPr>
          <w:rFonts w:asciiTheme="minorHAnsi" w:hAnsiTheme="minorHAnsi" w:cstheme="minorHAnsi"/>
          <w:sz w:val="22"/>
          <w:szCs w:val="22"/>
        </w:rPr>
        <w:t xml:space="preserve"> in functionality of system </w:t>
      </w:r>
      <w:r w:rsidR="00CB1242" w:rsidRPr="009F7A8F">
        <w:rPr>
          <w:rFonts w:asciiTheme="minorHAnsi" w:hAnsiTheme="minorHAnsi" w:cstheme="minorHAnsi"/>
          <w:sz w:val="22"/>
          <w:szCs w:val="22"/>
        </w:rPr>
        <w:t>to the location</w:t>
      </w:r>
      <w:r w:rsidR="00CD4D08" w:rsidRPr="009F7A8F">
        <w:rPr>
          <w:rFonts w:asciiTheme="minorHAnsi" w:hAnsiTheme="minorHAnsi" w:cstheme="minorHAnsi"/>
          <w:sz w:val="22"/>
          <w:szCs w:val="22"/>
        </w:rPr>
        <w:t xml:space="preserve"> </w:t>
      </w:r>
      <w:r w:rsidR="008211E7">
        <w:rPr>
          <w:rFonts w:asciiTheme="minorHAnsi" w:hAnsiTheme="minorHAnsi" w:cstheme="minorHAnsi"/>
          <w:color w:val="000000" w:themeColor="text1"/>
          <w:sz w:val="22"/>
          <w:szCs w:val="22"/>
        </w:rPr>
        <w:t xml:space="preserve">IT </w:t>
      </w:r>
      <w:r w:rsidR="00CD4D08" w:rsidRPr="009F7A8F">
        <w:rPr>
          <w:rFonts w:asciiTheme="minorHAnsi" w:hAnsiTheme="minorHAnsi" w:cstheme="minorHAnsi"/>
          <w:color w:val="000000" w:themeColor="text1"/>
          <w:sz w:val="22"/>
          <w:szCs w:val="22"/>
        </w:rPr>
        <w:t>Manager</w:t>
      </w:r>
      <w:r w:rsidR="004B1852">
        <w:rPr>
          <w:rFonts w:asciiTheme="minorHAnsi" w:hAnsiTheme="minorHAnsi" w:cstheme="minorHAnsi"/>
          <w:color w:val="000000" w:themeColor="text1"/>
          <w:sz w:val="22"/>
          <w:szCs w:val="22"/>
        </w:rPr>
        <w:t xml:space="preserve"> (SPOC</w:t>
      </w:r>
      <w:r w:rsidR="002F7251">
        <w:rPr>
          <w:rFonts w:asciiTheme="minorHAnsi" w:hAnsiTheme="minorHAnsi" w:cstheme="minorHAnsi"/>
          <w:color w:val="000000" w:themeColor="text1"/>
          <w:sz w:val="22"/>
          <w:szCs w:val="22"/>
        </w:rPr>
        <w:t xml:space="preserve"> – Single Point of Contact</w:t>
      </w:r>
      <w:r w:rsidR="008211E7">
        <w:rPr>
          <w:rFonts w:asciiTheme="minorHAnsi" w:hAnsiTheme="minorHAnsi" w:cstheme="minorHAnsi"/>
          <w:color w:val="000000" w:themeColor="text1"/>
          <w:sz w:val="22"/>
          <w:szCs w:val="22"/>
        </w:rPr>
        <w:t>)</w:t>
      </w:r>
      <w:r w:rsidR="00CB1242" w:rsidRPr="009F7A8F">
        <w:rPr>
          <w:rFonts w:asciiTheme="minorHAnsi" w:hAnsiTheme="minorHAnsi" w:cstheme="minorHAnsi"/>
          <w:color w:val="000000" w:themeColor="text1"/>
          <w:sz w:val="22"/>
          <w:szCs w:val="22"/>
        </w:rPr>
        <w:t xml:space="preserve">. The </w:t>
      </w:r>
      <w:r w:rsidR="00D8404F" w:rsidRPr="009F7A8F">
        <w:rPr>
          <w:rFonts w:asciiTheme="minorHAnsi" w:hAnsiTheme="minorHAnsi" w:cstheme="minorHAnsi"/>
          <w:sz w:val="22"/>
          <w:szCs w:val="22"/>
        </w:rPr>
        <w:t>IT Manager</w:t>
      </w:r>
      <w:r w:rsidR="00B92396" w:rsidRPr="009F7A8F">
        <w:rPr>
          <w:rFonts w:asciiTheme="minorHAnsi" w:hAnsiTheme="minorHAnsi" w:cstheme="minorHAnsi"/>
          <w:sz w:val="22"/>
          <w:szCs w:val="22"/>
        </w:rPr>
        <w:t xml:space="preserve"> then</w:t>
      </w:r>
      <w:r w:rsidR="00CB1242" w:rsidRPr="009F7A8F">
        <w:rPr>
          <w:rFonts w:asciiTheme="minorHAnsi" w:hAnsiTheme="minorHAnsi" w:cstheme="minorHAnsi"/>
          <w:sz w:val="22"/>
          <w:szCs w:val="22"/>
        </w:rPr>
        <w:t xml:space="preserve"> analyses the </w:t>
      </w:r>
      <w:r w:rsidR="003E5079">
        <w:rPr>
          <w:rFonts w:asciiTheme="minorHAnsi" w:hAnsiTheme="minorHAnsi" w:cstheme="minorHAnsi"/>
          <w:sz w:val="22"/>
          <w:szCs w:val="22"/>
        </w:rPr>
        <w:t>request</w:t>
      </w:r>
      <w:r w:rsidR="00CB1242" w:rsidRPr="009F7A8F">
        <w:rPr>
          <w:rFonts w:asciiTheme="minorHAnsi" w:hAnsiTheme="minorHAnsi" w:cstheme="minorHAnsi"/>
          <w:sz w:val="22"/>
          <w:szCs w:val="22"/>
        </w:rPr>
        <w:t xml:space="preserve">, evaluates whether it is a system issue or a new improvement, and categorizes it as either an incident ticket or a change request. </w:t>
      </w:r>
      <w:r w:rsidR="00AA3439" w:rsidRPr="009F7A8F">
        <w:rPr>
          <w:rFonts w:asciiTheme="minorHAnsi" w:hAnsiTheme="minorHAnsi" w:cstheme="minorHAnsi"/>
          <w:sz w:val="22"/>
          <w:szCs w:val="22"/>
        </w:rPr>
        <w:t>IT Manager</w:t>
      </w:r>
      <w:r w:rsidR="00B92396" w:rsidRPr="009F7A8F">
        <w:rPr>
          <w:rFonts w:asciiTheme="minorHAnsi" w:hAnsiTheme="minorHAnsi" w:cstheme="minorHAnsi"/>
          <w:sz w:val="22"/>
          <w:szCs w:val="22"/>
        </w:rPr>
        <w:t xml:space="preserve"> </w:t>
      </w:r>
      <w:r w:rsidR="00CB1242" w:rsidRPr="009F7A8F">
        <w:rPr>
          <w:rFonts w:asciiTheme="minorHAnsi" w:hAnsiTheme="minorHAnsi" w:cstheme="minorHAnsi"/>
          <w:sz w:val="22"/>
          <w:szCs w:val="22"/>
        </w:rPr>
        <w:t xml:space="preserve">then instructs the </w:t>
      </w:r>
      <w:r w:rsidR="004179BA">
        <w:rPr>
          <w:rFonts w:asciiTheme="minorHAnsi" w:hAnsiTheme="minorHAnsi" w:cstheme="minorHAnsi"/>
          <w:sz w:val="22"/>
          <w:szCs w:val="22"/>
        </w:rPr>
        <w:t xml:space="preserve">requestor </w:t>
      </w:r>
      <w:r w:rsidR="00CB1242" w:rsidRPr="009F7A8F">
        <w:rPr>
          <w:rFonts w:asciiTheme="minorHAnsi" w:hAnsiTheme="minorHAnsi" w:cstheme="minorHAnsi"/>
          <w:sz w:val="22"/>
          <w:szCs w:val="22"/>
        </w:rPr>
        <w:t xml:space="preserve">to raise the appropriate ticket. </w:t>
      </w:r>
    </w:p>
    <w:p w14:paraId="7AE09FFC" w14:textId="155E3DC1" w:rsidR="00CB1242" w:rsidRPr="009F7A8F" w:rsidRDefault="00272D6D" w:rsidP="001B5816">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In case a Change Request</w:t>
      </w:r>
      <w:r w:rsidR="00AB285C">
        <w:rPr>
          <w:rFonts w:asciiTheme="minorHAnsi" w:hAnsiTheme="minorHAnsi" w:cstheme="minorHAnsi"/>
          <w:sz w:val="22"/>
          <w:szCs w:val="22"/>
        </w:rPr>
        <w:t xml:space="preserve"> </w:t>
      </w:r>
      <w:r w:rsidR="00AB285C" w:rsidRPr="006F68DA">
        <w:rPr>
          <w:rFonts w:asciiTheme="minorHAnsi" w:hAnsiTheme="minorHAnsi" w:cstheme="minorHAnsi"/>
          <w:sz w:val="22"/>
          <w:szCs w:val="22"/>
        </w:rPr>
        <w:t>ticket</w:t>
      </w:r>
      <w:r w:rsidRPr="006F68DA">
        <w:rPr>
          <w:rFonts w:asciiTheme="minorHAnsi" w:hAnsiTheme="minorHAnsi" w:cstheme="minorHAnsi"/>
          <w:sz w:val="22"/>
          <w:szCs w:val="22"/>
        </w:rPr>
        <w:t xml:space="preserve"> is raised</w:t>
      </w:r>
      <w:r w:rsidR="00B17DBD">
        <w:rPr>
          <w:rFonts w:asciiTheme="minorHAnsi" w:hAnsiTheme="minorHAnsi" w:cstheme="minorHAnsi"/>
          <w:sz w:val="22"/>
          <w:szCs w:val="22"/>
        </w:rPr>
        <w:t xml:space="preserve"> by IT Manager</w:t>
      </w:r>
      <w:r w:rsidR="00E46CEC">
        <w:rPr>
          <w:rFonts w:asciiTheme="minorHAnsi" w:hAnsiTheme="minorHAnsi" w:cstheme="minorHAnsi"/>
          <w:sz w:val="22"/>
          <w:szCs w:val="22"/>
        </w:rPr>
        <w:t xml:space="preserve"> (SPOC)</w:t>
      </w:r>
      <w:r w:rsidR="00B17DBD">
        <w:rPr>
          <w:rFonts w:asciiTheme="minorHAnsi" w:hAnsiTheme="minorHAnsi" w:cstheme="minorHAnsi"/>
          <w:sz w:val="22"/>
          <w:szCs w:val="22"/>
        </w:rPr>
        <w:t xml:space="preserve"> directly</w:t>
      </w:r>
      <w:r w:rsidR="008028C7">
        <w:rPr>
          <w:rFonts w:asciiTheme="minorHAnsi" w:hAnsiTheme="minorHAnsi" w:cstheme="minorHAnsi"/>
          <w:sz w:val="22"/>
          <w:szCs w:val="22"/>
        </w:rPr>
        <w:t xml:space="preserve"> in AskIT tool</w:t>
      </w:r>
      <w:r w:rsidRPr="006F68DA">
        <w:rPr>
          <w:rFonts w:asciiTheme="minorHAnsi" w:hAnsiTheme="minorHAnsi" w:cstheme="minorHAnsi"/>
          <w:sz w:val="22"/>
          <w:szCs w:val="22"/>
        </w:rPr>
        <w:t>, t</w:t>
      </w:r>
      <w:r w:rsidR="00CB1242" w:rsidRPr="006F68DA">
        <w:rPr>
          <w:rFonts w:asciiTheme="minorHAnsi" w:hAnsiTheme="minorHAnsi" w:cstheme="minorHAnsi"/>
          <w:sz w:val="22"/>
          <w:szCs w:val="22"/>
        </w:rPr>
        <w:t xml:space="preserve">he ticket is </w:t>
      </w:r>
      <w:r w:rsidR="008028C7">
        <w:rPr>
          <w:rFonts w:asciiTheme="minorHAnsi" w:hAnsiTheme="minorHAnsi" w:cstheme="minorHAnsi"/>
          <w:sz w:val="22"/>
          <w:szCs w:val="22"/>
        </w:rPr>
        <w:t xml:space="preserve">then </w:t>
      </w:r>
      <w:r w:rsidR="00CB1242" w:rsidRPr="006F68DA">
        <w:rPr>
          <w:rFonts w:asciiTheme="minorHAnsi" w:hAnsiTheme="minorHAnsi" w:cstheme="minorHAnsi"/>
          <w:sz w:val="22"/>
          <w:szCs w:val="22"/>
        </w:rPr>
        <w:t xml:space="preserve">approved by the </w:t>
      </w:r>
      <w:r w:rsidR="00AB285C" w:rsidRPr="006F68DA">
        <w:rPr>
          <w:rFonts w:asciiTheme="minorHAnsi" w:hAnsiTheme="minorHAnsi" w:cstheme="minorHAnsi"/>
          <w:sz w:val="22"/>
          <w:szCs w:val="22"/>
        </w:rPr>
        <w:t>immediate m</w:t>
      </w:r>
      <w:r w:rsidR="0008273A" w:rsidRPr="006F68DA">
        <w:rPr>
          <w:rFonts w:asciiTheme="minorHAnsi" w:hAnsiTheme="minorHAnsi" w:cstheme="minorHAnsi"/>
          <w:sz w:val="22"/>
          <w:szCs w:val="22"/>
        </w:rPr>
        <w:t>anager</w:t>
      </w:r>
      <w:r w:rsidR="00CB1242" w:rsidRPr="006F68DA">
        <w:rPr>
          <w:rFonts w:asciiTheme="minorHAnsi" w:hAnsiTheme="minorHAnsi" w:cstheme="minorHAnsi"/>
          <w:sz w:val="22"/>
          <w:szCs w:val="22"/>
        </w:rPr>
        <w:t xml:space="preserve">, </w:t>
      </w:r>
      <w:r w:rsidR="00736A19">
        <w:rPr>
          <w:rFonts w:asciiTheme="minorHAnsi" w:hAnsiTheme="minorHAnsi" w:cstheme="minorHAnsi"/>
          <w:sz w:val="22"/>
          <w:szCs w:val="22"/>
        </w:rPr>
        <w:t>Business HOD</w:t>
      </w:r>
      <w:r w:rsidR="00CB1242" w:rsidRPr="006F68DA">
        <w:rPr>
          <w:rFonts w:asciiTheme="minorHAnsi" w:hAnsiTheme="minorHAnsi" w:cstheme="minorHAnsi"/>
          <w:sz w:val="22"/>
          <w:szCs w:val="22"/>
        </w:rPr>
        <w:t>, and Application</w:t>
      </w:r>
      <w:r w:rsidR="0008273A" w:rsidRPr="006F68DA">
        <w:rPr>
          <w:rFonts w:asciiTheme="minorHAnsi" w:hAnsiTheme="minorHAnsi" w:cstheme="minorHAnsi"/>
          <w:sz w:val="22"/>
          <w:szCs w:val="22"/>
        </w:rPr>
        <w:t>/Infrastructure</w:t>
      </w:r>
      <w:r w:rsidR="00CB1242" w:rsidRPr="006F68DA">
        <w:rPr>
          <w:rFonts w:asciiTheme="minorHAnsi" w:hAnsiTheme="minorHAnsi" w:cstheme="minorHAnsi"/>
          <w:sz w:val="22"/>
          <w:szCs w:val="22"/>
        </w:rPr>
        <w:t xml:space="preserve"> Head</w:t>
      </w:r>
      <w:r w:rsidR="0008273A" w:rsidRPr="006F68DA">
        <w:rPr>
          <w:rFonts w:asciiTheme="minorHAnsi" w:hAnsiTheme="minorHAnsi" w:cstheme="minorHAnsi"/>
          <w:sz w:val="22"/>
          <w:szCs w:val="22"/>
        </w:rPr>
        <w:t>.</w:t>
      </w:r>
    </w:p>
    <w:p w14:paraId="58E5C25A" w14:textId="5AAFD259" w:rsidR="00B92396" w:rsidRDefault="00CB1242"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6F68DA">
        <w:rPr>
          <w:rFonts w:asciiTheme="minorHAnsi" w:hAnsiTheme="minorHAnsi" w:cstheme="minorHAnsi"/>
          <w:sz w:val="22"/>
          <w:szCs w:val="22"/>
        </w:rPr>
        <w:t xml:space="preserve">After the three-level approval process, the details are shared with the </w:t>
      </w:r>
      <w:r w:rsidR="00CE1D0D" w:rsidRPr="006F68DA">
        <w:rPr>
          <w:rFonts w:asciiTheme="minorHAnsi" w:hAnsiTheme="minorHAnsi" w:cstheme="minorHAnsi"/>
          <w:sz w:val="22"/>
          <w:szCs w:val="22"/>
        </w:rPr>
        <w:t xml:space="preserve">respective </w:t>
      </w:r>
      <w:r w:rsidRPr="006F68DA">
        <w:rPr>
          <w:rFonts w:asciiTheme="minorHAnsi" w:hAnsiTheme="minorHAnsi" w:cstheme="minorHAnsi"/>
          <w:sz w:val="22"/>
          <w:szCs w:val="22"/>
        </w:rPr>
        <w:t>vendor, who provides the costs and efforts required</w:t>
      </w:r>
      <w:r w:rsidR="00AA3439" w:rsidRPr="006F68DA">
        <w:rPr>
          <w:rFonts w:asciiTheme="minorHAnsi" w:hAnsiTheme="minorHAnsi" w:cstheme="minorHAnsi"/>
          <w:sz w:val="22"/>
          <w:szCs w:val="22"/>
        </w:rPr>
        <w:t xml:space="preserve"> to</w:t>
      </w:r>
      <w:r w:rsidR="00AA3439" w:rsidRPr="009F7A8F">
        <w:rPr>
          <w:rFonts w:asciiTheme="minorHAnsi" w:hAnsiTheme="minorHAnsi" w:cstheme="minorHAnsi"/>
          <w:sz w:val="22"/>
          <w:szCs w:val="22"/>
        </w:rPr>
        <w:t xml:space="preserve"> develop the change</w:t>
      </w:r>
      <w:r w:rsidRPr="009F7A8F">
        <w:rPr>
          <w:rFonts w:asciiTheme="minorHAnsi" w:hAnsiTheme="minorHAnsi" w:cstheme="minorHAnsi"/>
          <w:sz w:val="22"/>
          <w:szCs w:val="22"/>
        </w:rPr>
        <w:t xml:space="preserve">. </w:t>
      </w:r>
      <w:r w:rsidR="00CD422D">
        <w:rPr>
          <w:rFonts w:asciiTheme="minorHAnsi" w:hAnsiTheme="minorHAnsi" w:cstheme="minorHAnsi"/>
          <w:sz w:val="22"/>
          <w:szCs w:val="22"/>
        </w:rPr>
        <w:t>Post which it follows the defined procurement process.</w:t>
      </w:r>
      <w:r w:rsidRPr="009F7A8F">
        <w:rPr>
          <w:rFonts w:asciiTheme="minorHAnsi" w:hAnsiTheme="minorHAnsi" w:cstheme="minorHAnsi"/>
          <w:sz w:val="22"/>
          <w:szCs w:val="22"/>
        </w:rPr>
        <w:t xml:space="preserve"> </w:t>
      </w:r>
    </w:p>
    <w:p w14:paraId="7A287A82" w14:textId="77777777" w:rsidR="00AF57CE" w:rsidRPr="009F7A8F" w:rsidRDefault="00AF57CE" w:rsidP="002915E7">
      <w:pPr>
        <w:pStyle w:val="NormalWeb"/>
        <w:spacing w:before="0" w:beforeAutospacing="0" w:after="0" w:afterAutospacing="0" w:line="276" w:lineRule="auto"/>
        <w:ind w:left="720"/>
        <w:jc w:val="both"/>
        <w:rPr>
          <w:rFonts w:asciiTheme="minorHAnsi" w:hAnsiTheme="minorHAnsi" w:cstheme="minorHAnsi"/>
          <w:sz w:val="22"/>
          <w:szCs w:val="22"/>
        </w:rPr>
      </w:pPr>
    </w:p>
    <w:p w14:paraId="1D14E600" w14:textId="2624965C" w:rsidR="00B92396" w:rsidRPr="009F7A8F" w:rsidRDefault="00B92396" w:rsidP="00FA78BE">
      <w:pPr>
        <w:pStyle w:val="NormalWeb"/>
        <w:spacing w:before="0" w:beforeAutospacing="0" w:after="240" w:afterAutospacing="0" w:line="276" w:lineRule="auto"/>
        <w:ind w:left="720"/>
        <w:jc w:val="both"/>
        <w:rPr>
          <w:rFonts w:asciiTheme="minorHAnsi" w:hAnsiTheme="minorHAnsi" w:cstheme="minorHAnsi"/>
          <w:color w:val="0070C0"/>
          <w:sz w:val="22"/>
          <w:szCs w:val="22"/>
        </w:rPr>
      </w:pPr>
      <w:r w:rsidRPr="009F7A8F">
        <w:rPr>
          <w:rFonts w:asciiTheme="minorHAnsi" w:hAnsiTheme="minorHAnsi" w:cstheme="minorHAnsi"/>
          <w:sz w:val="22"/>
          <w:szCs w:val="22"/>
        </w:rPr>
        <w:t xml:space="preserve">Upon completion of development, the </w:t>
      </w:r>
      <w:r w:rsidR="00571851">
        <w:rPr>
          <w:rFonts w:asciiTheme="minorHAnsi" w:hAnsiTheme="minorHAnsi" w:cstheme="minorHAnsi"/>
          <w:sz w:val="22"/>
          <w:szCs w:val="22"/>
        </w:rPr>
        <w:t>requestor perform</w:t>
      </w:r>
      <w:r w:rsidR="00D53650">
        <w:rPr>
          <w:rFonts w:asciiTheme="minorHAnsi" w:hAnsiTheme="minorHAnsi" w:cstheme="minorHAnsi"/>
          <w:sz w:val="22"/>
          <w:szCs w:val="22"/>
        </w:rPr>
        <w:t>s</w:t>
      </w:r>
      <w:r w:rsidRPr="009F7A8F">
        <w:rPr>
          <w:rFonts w:asciiTheme="minorHAnsi" w:hAnsiTheme="minorHAnsi" w:cstheme="minorHAnsi"/>
          <w:sz w:val="22"/>
          <w:szCs w:val="22"/>
        </w:rPr>
        <w:t xml:space="preserve"> User Acceptance Testing (UAT).</w:t>
      </w:r>
      <w:r w:rsidR="00CB1242" w:rsidRPr="009F7A8F">
        <w:rPr>
          <w:rFonts w:asciiTheme="minorHAnsi" w:hAnsiTheme="minorHAnsi" w:cstheme="minorHAnsi"/>
          <w:sz w:val="22"/>
          <w:szCs w:val="22"/>
        </w:rPr>
        <w:t xml:space="preserve"> Once UAT is </w:t>
      </w:r>
      <w:r w:rsidR="00CB1242" w:rsidRPr="009F7A8F">
        <w:rPr>
          <w:rFonts w:asciiTheme="minorHAnsi" w:hAnsiTheme="minorHAnsi" w:cstheme="minorHAnsi"/>
          <w:color w:val="000000" w:themeColor="text1"/>
          <w:sz w:val="22"/>
          <w:szCs w:val="22"/>
        </w:rPr>
        <w:t>completed the test results are communicated through comments in the respective tickets</w:t>
      </w:r>
      <w:r w:rsidR="00FF4023" w:rsidRPr="009F7A8F">
        <w:rPr>
          <w:rFonts w:asciiTheme="minorHAnsi" w:hAnsiTheme="minorHAnsi" w:cstheme="minorHAnsi"/>
          <w:color w:val="000000" w:themeColor="text1"/>
          <w:sz w:val="22"/>
          <w:szCs w:val="22"/>
        </w:rPr>
        <w:t xml:space="preserve"> or email</w:t>
      </w:r>
      <w:r w:rsidR="00D53650">
        <w:rPr>
          <w:rFonts w:asciiTheme="minorHAnsi" w:hAnsiTheme="minorHAnsi" w:cstheme="minorHAnsi"/>
          <w:color w:val="000000" w:themeColor="text1"/>
          <w:sz w:val="22"/>
          <w:szCs w:val="22"/>
        </w:rPr>
        <w:t xml:space="preserve"> as part of UAT confirmation process</w:t>
      </w:r>
      <w:r w:rsidR="00FF4023" w:rsidRPr="009F7A8F">
        <w:rPr>
          <w:rFonts w:asciiTheme="minorHAnsi" w:hAnsiTheme="minorHAnsi" w:cstheme="minorHAnsi"/>
          <w:color w:val="0070C0"/>
          <w:sz w:val="22"/>
          <w:szCs w:val="22"/>
        </w:rPr>
        <w:t>.</w:t>
      </w:r>
    </w:p>
    <w:p w14:paraId="7B03FCE5" w14:textId="18B120B9" w:rsidR="00CB1242" w:rsidRPr="009F7A8F" w:rsidRDefault="00CB1242"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 xml:space="preserve">Once UAT sign-off is received, the </w:t>
      </w:r>
      <w:r w:rsidR="00251FBF">
        <w:rPr>
          <w:rFonts w:asciiTheme="minorHAnsi" w:hAnsiTheme="minorHAnsi" w:cstheme="minorHAnsi"/>
          <w:sz w:val="22"/>
          <w:szCs w:val="22"/>
        </w:rPr>
        <w:t>different team</w:t>
      </w:r>
      <w:r w:rsidR="00E5365F">
        <w:rPr>
          <w:rFonts w:asciiTheme="minorHAnsi" w:hAnsiTheme="minorHAnsi" w:cstheme="minorHAnsi"/>
          <w:sz w:val="22"/>
          <w:szCs w:val="22"/>
        </w:rPr>
        <w:t xml:space="preserve"> from vendor</w:t>
      </w:r>
      <w:r w:rsidRPr="009F7A8F">
        <w:rPr>
          <w:rFonts w:asciiTheme="minorHAnsi" w:hAnsiTheme="minorHAnsi" w:cstheme="minorHAnsi"/>
          <w:sz w:val="22"/>
          <w:szCs w:val="22"/>
        </w:rPr>
        <w:t xml:space="preserve"> deploys the change in the production environment</w:t>
      </w:r>
      <w:r w:rsidR="00B92396" w:rsidRPr="009F7A8F">
        <w:rPr>
          <w:rFonts w:asciiTheme="minorHAnsi" w:hAnsiTheme="minorHAnsi" w:cstheme="minorHAnsi"/>
          <w:sz w:val="22"/>
          <w:szCs w:val="22"/>
        </w:rPr>
        <w:t xml:space="preserve"> with their </w:t>
      </w:r>
      <w:r w:rsidR="00E5365F">
        <w:rPr>
          <w:rFonts w:asciiTheme="minorHAnsi" w:hAnsiTheme="minorHAnsi" w:cstheme="minorHAnsi"/>
          <w:sz w:val="22"/>
          <w:szCs w:val="22"/>
        </w:rPr>
        <w:t>user</w:t>
      </w:r>
      <w:r w:rsidR="00B92396" w:rsidRPr="009F7A8F">
        <w:rPr>
          <w:rFonts w:asciiTheme="minorHAnsi" w:hAnsiTheme="minorHAnsi" w:cstheme="minorHAnsi"/>
          <w:sz w:val="22"/>
          <w:szCs w:val="22"/>
        </w:rPr>
        <w:t xml:space="preserve"> id</w:t>
      </w:r>
      <w:r w:rsidRPr="009F7A8F">
        <w:rPr>
          <w:rFonts w:asciiTheme="minorHAnsi" w:hAnsiTheme="minorHAnsi" w:cstheme="minorHAnsi"/>
          <w:sz w:val="22"/>
          <w:szCs w:val="22"/>
        </w:rPr>
        <w:t>.</w:t>
      </w:r>
    </w:p>
    <w:p w14:paraId="77E8F52E" w14:textId="77777777" w:rsidR="00411B2F" w:rsidRPr="009F7A8F" w:rsidRDefault="00411B2F" w:rsidP="002915E7">
      <w:pPr>
        <w:pStyle w:val="NormalWeb"/>
        <w:spacing w:before="0" w:beforeAutospacing="0" w:after="0" w:afterAutospacing="0" w:line="276" w:lineRule="auto"/>
        <w:ind w:left="720"/>
        <w:jc w:val="both"/>
        <w:rPr>
          <w:rFonts w:asciiTheme="minorHAnsi" w:hAnsiTheme="minorHAnsi" w:cstheme="minorHAnsi"/>
          <w:sz w:val="22"/>
          <w:szCs w:val="22"/>
        </w:rPr>
      </w:pPr>
    </w:p>
    <w:p w14:paraId="682397B1" w14:textId="77777777" w:rsidR="00554DE2" w:rsidRDefault="00CB1242"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There is no separate process for emergency changes.</w:t>
      </w:r>
    </w:p>
    <w:p w14:paraId="0465C1BF" w14:textId="77777777" w:rsidR="00554DE2" w:rsidRDefault="00554DE2" w:rsidP="002915E7">
      <w:pPr>
        <w:pStyle w:val="NormalWeb"/>
        <w:spacing w:before="0" w:beforeAutospacing="0" w:after="0" w:afterAutospacing="0" w:line="276" w:lineRule="auto"/>
        <w:ind w:left="720"/>
        <w:jc w:val="both"/>
        <w:rPr>
          <w:rFonts w:asciiTheme="minorHAnsi" w:hAnsiTheme="minorHAnsi" w:cstheme="minorHAnsi"/>
          <w:sz w:val="22"/>
          <w:szCs w:val="22"/>
        </w:rPr>
      </w:pPr>
    </w:p>
    <w:p w14:paraId="1F943B76" w14:textId="008C2F8A" w:rsidR="00CB1242" w:rsidRDefault="00554DE2" w:rsidP="002915E7">
      <w:pPr>
        <w:pStyle w:val="NormalWeb"/>
        <w:spacing w:before="0" w:beforeAutospacing="0" w:after="0" w:afterAutospacing="0" w:line="276" w:lineRule="auto"/>
        <w:ind w:left="720"/>
        <w:jc w:val="both"/>
        <w:rPr>
          <w:rFonts w:asciiTheme="minorHAnsi" w:hAnsiTheme="minorHAnsi" w:cstheme="minorHAnsi"/>
          <w:sz w:val="22"/>
          <w:szCs w:val="22"/>
        </w:rPr>
      </w:pPr>
      <w:r>
        <w:rPr>
          <w:rFonts w:asciiTheme="minorHAnsi" w:hAnsiTheme="minorHAnsi" w:cstheme="minorHAnsi"/>
          <w:sz w:val="22"/>
          <w:szCs w:val="22"/>
        </w:rPr>
        <w:t>In case, a</w:t>
      </w:r>
      <w:r w:rsidR="00C7052B">
        <w:rPr>
          <w:rFonts w:asciiTheme="minorHAnsi" w:hAnsiTheme="minorHAnsi" w:cstheme="minorHAnsi"/>
          <w:sz w:val="22"/>
          <w:szCs w:val="22"/>
        </w:rPr>
        <w:t>n</w:t>
      </w:r>
      <w:r w:rsidR="00CB1242" w:rsidRPr="009F7A8F">
        <w:rPr>
          <w:rFonts w:asciiTheme="minorHAnsi" w:hAnsiTheme="minorHAnsi" w:cstheme="minorHAnsi"/>
          <w:sz w:val="22"/>
          <w:szCs w:val="22"/>
        </w:rPr>
        <w:t xml:space="preserve"> </w:t>
      </w:r>
      <w:r>
        <w:rPr>
          <w:rFonts w:asciiTheme="minorHAnsi" w:hAnsiTheme="minorHAnsi" w:cstheme="minorHAnsi"/>
          <w:sz w:val="22"/>
          <w:szCs w:val="22"/>
        </w:rPr>
        <w:t>Incident ticket</w:t>
      </w:r>
      <w:r w:rsidRPr="009F7A8F">
        <w:rPr>
          <w:rFonts w:asciiTheme="minorHAnsi" w:hAnsiTheme="minorHAnsi" w:cstheme="minorHAnsi"/>
          <w:sz w:val="22"/>
          <w:szCs w:val="22"/>
        </w:rPr>
        <w:t xml:space="preserve"> is raised, the ticket is</w:t>
      </w:r>
      <w:r>
        <w:rPr>
          <w:rFonts w:asciiTheme="minorHAnsi" w:hAnsiTheme="minorHAnsi" w:cstheme="minorHAnsi"/>
          <w:sz w:val="22"/>
          <w:szCs w:val="22"/>
        </w:rPr>
        <w:t xml:space="preserve"> directly shared to the </w:t>
      </w:r>
      <w:r w:rsidR="00A405CB">
        <w:rPr>
          <w:rFonts w:asciiTheme="minorHAnsi" w:hAnsiTheme="minorHAnsi" w:cstheme="minorHAnsi"/>
          <w:sz w:val="22"/>
          <w:szCs w:val="22"/>
        </w:rPr>
        <w:t>Vendor,</w:t>
      </w:r>
      <w:r w:rsidR="004827F7">
        <w:rPr>
          <w:rFonts w:asciiTheme="minorHAnsi" w:hAnsiTheme="minorHAnsi" w:cstheme="minorHAnsi"/>
          <w:sz w:val="22"/>
          <w:szCs w:val="22"/>
        </w:rPr>
        <w:t xml:space="preserve"> and it is resolved as per the SLA timelines defined</w:t>
      </w:r>
      <w:r w:rsidRPr="009F7A8F">
        <w:rPr>
          <w:rFonts w:asciiTheme="minorHAnsi" w:hAnsiTheme="minorHAnsi" w:cstheme="minorHAnsi"/>
          <w:sz w:val="22"/>
          <w:szCs w:val="22"/>
        </w:rPr>
        <w:t>.</w:t>
      </w:r>
    </w:p>
    <w:p w14:paraId="504E8DDE" w14:textId="77777777" w:rsidR="00017CD2" w:rsidRDefault="00017CD2" w:rsidP="002915E7">
      <w:pPr>
        <w:pStyle w:val="NormalWeb"/>
        <w:spacing w:before="0" w:beforeAutospacing="0" w:after="0" w:afterAutospacing="0" w:line="276" w:lineRule="auto"/>
        <w:ind w:left="720"/>
        <w:jc w:val="both"/>
        <w:rPr>
          <w:rFonts w:asciiTheme="minorHAnsi" w:hAnsiTheme="minorHAnsi" w:cstheme="minorHAnsi"/>
          <w:sz w:val="22"/>
          <w:szCs w:val="22"/>
        </w:rPr>
      </w:pPr>
    </w:p>
    <w:p w14:paraId="2661E355" w14:textId="0AF60D06" w:rsidR="00C7052B" w:rsidRDefault="00C7052B" w:rsidP="00C7052B">
      <w:pPr>
        <w:pStyle w:val="NormalWeb"/>
        <w:spacing w:before="0" w:beforeAutospacing="0" w:after="0" w:afterAutospacing="0" w:line="276" w:lineRule="auto"/>
        <w:jc w:val="both"/>
        <w:rPr>
          <w:rFonts w:asciiTheme="minorHAnsi" w:hAnsiTheme="minorHAnsi" w:cstheme="minorHAnsi"/>
          <w:sz w:val="22"/>
          <w:szCs w:val="22"/>
        </w:rPr>
      </w:pPr>
    </w:p>
    <w:p w14:paraId="27D46920" w14:textId="77777777" w:rsidR="00017CD2" w:rsidRPr="009F7A8F" w:rsidRDefault="00017CD2" w:rsidP="00017CD2">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19" w:name="_Toc189074523"/>
      <w:r w:rsidRPr="009F7A8F">
        <w:rPr>
          <w:rFonts w:asciiTheme="minorHAnsi" w:hAnsiTheme="minorHAnsi" w:cstheme="minorHAnsi"/>
          <w:b/>
          <w:bCs/>
          <w:sz w:val="22"/>
          <w:szCs w:val="22"/>
          <w:lang w:val="en-US"/>
        </w:rPr>
        <w:t>Segregation of Environment</w:t>
      </w:r>
      <w:r>
        <w:rPr>
          <w:rFonts w:asciiTheme="minorHAnsi" w:hAnsiTheme="minorHAnsi" w:cstheme="minorHAnsi"/>
          <w:b/>
          <w:bCs/>
          <w:sz w:val="22"/>
          <w:szCs w:val="22"/>
          <w:lang w:val="en-US"/>
        </w:rPr>
        <w:t>s</w:t>
      </w:r>
      <w:bookmarkEnd w:id="19"/>
    </w:p>
    <w:p w14:paraId="1AD1C5F9" w14:textId="77777777" w:rsidR="00017CD2" w:rsidRDefault="00017CD2" w:rsidP="00017CD2">
      <w:pPr>
        <w:pStyle w:val="NormalWeb"/>
        <w:spacing w:before="0" w:beforeAutospacing="0" w:after="0" w:afterAutospacing="0" w:line="276" w:lineRule="auto"/>
        <w:ind w:left="720"/>
        <w:jc w:val="both"/>
        <w:rPr>
          <w:rFonts w:asciiTheme="minorHAnsi" w:hAnsiTheme="minorHAnsi" w:cstheme="minorHAnsi"/>
          <w:color w:val="FF0000"/>
          <w:sz w:val="22"/>
          <w:szCs w:val="22"/>
        </w:rPr>
      </w:pPr>
      <w:bookmarkStart w:id="20" w:name="_Toc66264460"/>
      <w:r w:rsidRPr="009F7A8F">
        <w:rPr>
          <w:rFonts w:asciiTheme="minorHAnsi" w:hAnsiTheme="minorHAnsi" w:cstheme="minorHAnsi"/>
          <w:sz w:val="22"/>
          <w:szCs w:val="22"/>
        </w:rPr>
        <w:t xml:space="preserve">There are three environments: development, testing, and production for SAP and TOS. The entity manages all three environments, although the vendor also has access to all of them. The vendor is responsible for deploying changes to the production environment and obtains internal approval within their </w:t>
      </w:r>
      <w:r>
        <w:rPr>
          <w:rFonts w:asciiTheme="minorHAnsi" w:hAnsiTheme="minorHAnsi" w:cstheme="minorHAnsi"/>
          <w:sz w:val="22"/>
          <w:szCs w:val="22"/>
        </w:rPr>
        <w:t xml:space="preserve">respective vendor </w:t>
      </w:r>
      <w:r w:rsidRPr="009F7A8F">
        <w:rPr>
          <w:rFonts w:asciiTheme="minorHAnsi" w:hAnsiTheme="minorHAnsi" w:cstheme="minorHAnsi"/>
          <w:sz w:val="22"/>
          <w:szCs w:val="22"/>
        </w:rPr>
        <w:t xml:space="preserve">organization before </w:t>
      </w:r>
      <w:r>
        <w:rPr>
          <w:rFonts w:asciiTheme="minorHAnsi" w:hAnsiTheme="minorHAnsi" w:cstheme="minorHAnsi"/>
          <w:sz w:val="22"/>
          <w:szCs w:val="22"/>
        </w:rPr>
        <w:t>implementing</w:t>
      </w:r>
      <w:r w:rsidRPr="009F7A8F">
        <w:rPr>
          <w:rFonts w:asciiTheme="minorHAnsi" w:hAnsiTheme="minorHAnsi" w:cstheme="minorHAnsi"/>
          <w:sz w:val="22"/>
          <w:szCs w:val="22"/>
        </w:rPr>
        <w:t xml:space="preserve"> changes. </w:t>
      </w:r>
      <w:bookmarkEnd w:id="20"/>
    </w:p>
    <w:p w14:paraId="56DE439B" w14:textId="77777777" w:rsidR="00017CD2" w:rsidRDefault="00017CD2" w:rsidP="00C7052B">
      <w:pPr>
        <w:pStyle w:val="NormalWeb"/>
        <w:spacing w:before="0" w:beforeAutospacing="0" w:after="0" w:afterAutospacing="0" w:line="276" w:lineRule="auto"/>
        <w:jc w:val="both"/>
        <w:rPr>
          <w:rFonts w:asciiTheme="minorHAnsi" w:hAnsiTheme="minorHAnsi" w:cstheme="minorHAnsi"/>
          <w:sz w:val="22"/>
          <w:szCs w:val="22"/>
        </w:rPr>
      </w:pPr>
    </w:p>
    <w:p w14:paraId="6C849515" w14:textId="7B38E85F" w:rsidR="00D50A37" w:rsidRPr="00A41597" w:rsidRDefault="003418E1" w:rsidP="00A41597">
      <w:pPr>
        <w:rPr>
          <w:rFonts w:ascii="Times New Roman" w:eastAsia="Times New Roman" w:hAnsi="Times New Roman" w:cs="Times New Roman"/>
          <w:sz w:val="24"/>
          <w:szCs w:val="24"/>
          <w:lang w:val="en-US"/>
        </w:rPr>
      </w:pPr>
      <w:r>
        <w:rPr>
          <w:noProof/>
        </w:rPr>
        <w:lastRenderedPageBreak/>
        <w:t xml:space="preserve">                                          </w:t>
      </w:r>
      <w:r w:rsidR="00CF29B5">
        <w:rPr>
          <w:noProof/>
        </w:rPr>
        <w:t xml:space="preserve"> </w:t>
      </w:r>
      <w:r w:rsidR="00A41597" w:rsidRPr="00A41597">
        <w:rPr>
          <w:rFonts w:ascii="Times New Roman" w:eastAsia="Times New Roman" w:hAnsi="Times New Roman" w:cs="Times New Roman"/>
          <w:noProof/>
          <w:sz w:val="24"/>
          <w:szCs w:val="24"/>
          <w:lang w:eastAsia="en-IN"/>
        </w:rPr>
        <w:drawing>
          <wp:inline distT="0" distB="0" distL="0" distR="0" wp14:anchorId="5AEEDB1B" wp14:editId="5452FF27">
            <wp:extent cx="3594100" cy="88633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100" cy="8863330"/>
                    </a:xfrm>
                    <a:prstGeom prst="rect">
                      <a:avLst/>
                    </a:prstGeom>
                    <a:noFill/>
                    <a:ln>
                      <a:noFill/>
                    </a:ln>
                  </pic:spPr>
                </pic:pic>
              </a:graphicData>
            </a:graphic>
          </wp:inline>
        </w:drawing>
      </w:r>
      <w:r w:rsidR="00CF29B5" w:rsidRPr="00CF29B5">
        <w:rPr>
          <w:noProof/>
        </w:rPr>
        <w:t xml:space="preserve"> </w:t>
      </w:r>
    </w:p>
    <w:p w14:paraId="588D5A0C" w14:textId="2B62B1A9" w:rsidR="001917EE" w:rsidRPr="009F7A8F" w:rsidRDefault="001917EE" w:rsidP="00CF3268">
      <w:pPr>
        <w:pStyle w:val="Heading1"/>
        <w:numPr>
          <w:ilvl w:val="0"/>
          <w:numId w:val="1"/>
        </w:numPr>
        <w:spacing w:before="0" w:after="240" w:line="276" w:lineRule="auto"/>
        <w:ind w:left="709" w:hanging="349"/>
        <w:jc w:val="both"/>
        <w:rPr>
          <w:rFonts w:asciiTheme="minorHAnsi" w:hAnsiTheme="minorHAnsi" w:cstheme="minorHAnsi"/>
          <w:b/>
          <w:bCs/>
          <w:sz w:val="22"/>
          <w:szCs w:val="22"/>
        </w:rPr>
      </w:pPr>
      <w:bookmarkStart w:id="21" w:name="_Toc189074524"/>
      <w:bookmarkStart w:id="22" w:name="_Toc512084959"/>
      <w:bookmarkStart w:id="23" w:name="_Toc66261952"/>
      <w:r w:rsidRPr="009F7A8F">
        <w:rPr>
          <w:rFonts w:asciiTheme="minorHAnsi" w:hAnsiTheme="minorHAnsi" w:cstheme="minorHAnsi"/>
          <w:b/>
          <w:bCs/>
          <w:sz w:val="22"/>
          <w:szCs w:val="22"/>
        </w:rPr>
        <w:lastRenderedPageBreak/>
        <w:t xml:space="preserve">Data-Backup </w:t>
      </w:r>
      <w:r w:rsidR="00BA2C36" w:rsidRPr="009F7A8F">
        <w:rPr>
          <w:rFonts w:asciiTheme="minorHAnsi" w:hAnsiTheme="minorHAnsi" w:cstheme="minorHAnsi"/>
          <w:b/>
          <w:bCs/>
          <w:sz w:val="22"/>
          <w:szCs w:val="22"/>
        </w:rPr>
        <w:t xml:space="preserve">and Scheduled Job </w:t>
      </w:r>
      <w:r w:rsidRPr="009F7A8F">
        <w:rPr>
          <w:rFonts w:asciiTheme="minorHAnsi" w:hAnsiTheme="minorHAnsi" w:cstheme="minorHAnsi"/>
          <w:b/>
          <w:bCs/>
          <w:sz w:val="22"/>
          <w:szCs w:val="22"/>
        </w:rPr>
        <w:t>Management</w:t>
      </w:r>
      <w:bookmarkEnd w:id="21"/>
    </w:p>
    <w:bookmarkEnd w:id="22"/>
    <w:bookmarkEnd w:id="23"/>
    <w:p w14:paraId="19CAF0E2" w14:textId="2FA1DCDE" w:rsidR="005676B0" w:rsidRPr="009F7A8F" w:rsidRDefault="005676B0"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backup and restoration activities include maintenance tasks necessary to maintain the backup and restore solution</w:t>
      </w:r>
      <w:r w:rsidR="00BC7154" w:rsidRPr="009F7A8F">
        <w:rPr>
          <w:rFonts w:asciiTheme="minorHAnsi" w:hAnsiTheme="minorHAnsi" w:cstheme="minorHAnsi"/>
          <w:sz w:val="22"/>
          <w:szCs w:val="22"/>
        </w:rPr>
        <w:t xml:space="preserve">. </w:t>
      </w:r>
      <w:r w:rsidRPr="009F7A8F">
        <w:rPr>
          <w:rFonts w:asciiTheme="minorHAnsi" w:hAnsiTheme="minorHAnsi" w:cstheme="minorHAnsi"/>
          <w:sz w:val="22"/>
          <w:szCs w:val="22"/>
        </w:rPr>
        <w:t>These tasks include cleaning the media, recycling the media, testing the operation, and performing any input/output maintenance required before or after the backup or restore operation.</w:t>
      </w:r>
    </w:p>
    <w:p w14:paraId="67E75172" w14:textId="77777777" w:rsidR="008C0376" w:rsidRPr="009F7A8F" w:rsidRDefault="008C0376" w:rsidP="002915E7">
      <w:pPr>
        <w:spacing w:after="0" w:line="276" w:lineRule="auto"/>
        <w:ind w:left="720"/>
        <w:jc w:val="both"/>
        <w:rPr>
          <w:rFonts w:cstheme="minorHAnsi"/>
          <w:b/>
          <w:bCs/>
          <w:lang w:val="en-US"/>
        </w:rPr>
      </w:pPr>
    </w:p>
    <w:p w14:paraId="5898D65E" w14:textId="58D7AE90" w:rsidR="00E04025" w:rsidRPr="009F7A8F" w:rsidRDefault="00AA7B6C"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24" w:name="_Toc189074525"/>
      <w:r w:rsidRPr="009F7A8F">
        <w:rPr>
          <w:rFonts w:asciiTheme="minorHAnsi" w:hAnsiTheme="minorHAnsi" w:cstheme="minorHAnsi"/>
          <w:b/>
          <w:bCs/>
          <w:sz w:val="22"/>
          <w:szCs w:val="22"/>
          <w:lang w:val="en-US"/>
        </w:rPr>
        <w:t>Backup</w:t>
      </w:r>
      <w:r w:rsidR="00E04025" w:rsidRPr="009F7A8F">
        <w:rPr>
          <w:rFonts w:asciiTheme="minorHAnsi" w:hAnsiTheme="minorHAnsi" w:cstheme="minorHAnsi"/>
          <w:b/>
          <w:bCs/>
          <w:sz w:val="22"/>
          <w:szCs w:val="22"/>
          <w:lang w:val="en-US"/>
        </w:rPr>
        <w:t xml:space="preserve"> procedures</w:t>
      </w:r>
      <w:bookmarkEnd w:id="24"/>
      <w:r w:rsidR="00B459F2" w:rsidRPr="009F7A8F">
        <w:rPr>
          <w:rFonts w:asciiTheme="minorHAnsi" w:hAnsiTheme="minorHAnsi" w:cstheme="minorHAnsi"/>
          <w:b/>
          <w:bCs/>
          <w:sz w:val="22"/>
          <w:szCs w:val="22"/>
          <w:lang w:val="en-US"/>
        </w:rPr>
        <w:t xml:space="preserve"> </w:t>
      </w:r>
    </w:p>
    <w:p w14:paraId="66BCE71F" w14:textId="7004EB32" w:rsidR="008810CA" w:rsidRPr="009F7A8F" w:rsidRDefault="008810CA" w:rsidP="002915E7">
      <w:pPr>
        <w:pStyle w:val="ListParagraph"/>
        <w:spacing w:after="0" w:line="276" w:lineRule="auto"/>
        <w:jc w:val="both"/>
        <w:rPr>
          <w:rFonts w:eastAsia="Times New Roman" w:cstheme="minorHAnsi"/>
          <w:lang w:eastAsia="en-IN"/>
        </w:rPr>
      </w:pPr>
      <w:r w:rsidRPr="009F7A8F">
        <w:rPr>
          <w:rFonts w:eastAsia="Times New Roman" w:cstheme="minorHAnsi"/>
          <w:lang w:eastAsia="en-IN"/>
        </w:rPr>
        <w:t>The entity uses the Commvault backup tool to manage its backup processes, with automated triggers in place for</w:t>
      </w:r>
      <w:r w:rsidR="0005767D" w:rsidRPr="009F7A8F">
        <w:rPr>
          <w:rFonts w:eastAsia="Times New Roman" w:cstheme="minorHAnsi"/>
          <w:lang w:eastAsia="en-IN"/>
        </w:rPr>
        <w:t xml:space="preserve"> </w:t>
      </w:r>
      <w:r w:rsidRPr="009F7A8F">
        <w:rPr>
          <w:rFonts w:eastAsia="Times New Roman" w:cstheme="minorHAnsi"/>
          <w:lang w:eastAsia="en-IN"/>
        </w:rPr>
        <w:t xml:space="preserve">failed backups. If a backup fails or encounters an error, the respective </w:t>
      </w:r>
      <w:r w:rsidR="0062473B">
        <w:rPr>
          <w:rFonts w:eastAsia="Times New Roman" w:cstheme="minorHAnsi"/>
          <w:lang w:eastAsia="en-IN"/>
        </w:rPr>
        <w:t>A</w:t>
      </w:r>
      <w:r w:rsidRPr="009F7A8F">
        <w:rPr>
          <w:rFonts w:eastAsia="Times New Roman" w:cstheme="minorHAnsi"/>
          <w:lang w:eastAsia="en-IN"/>
        </w:rPr>
        <w:t xml:space="preserve">pplication and </w:t>
      </w:r>
      <w:r w:rsidR="0062473B">
        <w:rPr>
          <w:rFonts w:eastAsia="Times New Roman" w:cstheme="minorHAnsi"/>
          <w:lang w:eastAsia="en-IN"/>
        </w:rPr>
        <w:t>D</w:t>
      </w:r>
      <w:r w:rsidRPr="009F7A8F">
        <w:rPr>
          <w:rFonts w:eastAsia="Times New Roman" w:cstheme="minorHAnsi"/>
          <w:lang w:eastAsia="en-IN"/>
        </w:rPr>
        <w:t xml:space="preserve">atabase </w:t>
      </w:r>
      <w:r w:rsidR="0062473B">
        <w:rPr>
          <w:rFonts w:eastAsia="Times New Roman" w:cstheme="minorHAnsi"/>
          <w:lang w:eastAsia="en-IN"/>
        </w:rPr>
        <w:t>Head</w:t>
      </w:r>
      <w:r w:rsidRPr="009F7A8F">
        <w:rPr>
          <w:rFonts w:eastAsia="Times New Roman" w:cstheme="minorHAnsi"/>
          <w:lang w:eastAsia="en-IN"/>
        </w:rPr>
        <w:t xml:space="preserve"> notify the Backup Admin via email, prompting corrective actions to be taken. </w:t>
      </w:r>
    </w:p>
    <w:p w14:paraId="77FB6D9F" w14:textId="77777777" w:rsidR="008810CA" w:rsidRPr="009F7A8F" w:rsidRDefault="008810CA" w:rsidP="002915E7">
      <w:pPr>
        <w:pStyle w:val="ListParagraph"/>
        <w:spacing w:after="0" w:line="276" w:lineRule="auto"/>
        <w:jc w:val="both"/>
        <w:rPr>
          <w:rFonts w:eastAsia="Times New Roman" w:cstheme="minorHAnsi"/>
          <w:lang w:eastAsia="en-IN"/>
        </w:rPr>
      </w:pPr>
    </w:p>
    <w:p w14:paraId="03A9530B" w14:textId="1A05E2A6" w:rsidR="008810CA" w:rsidRPr="009F7A8F" w:rsidRDefault="008810CA" w:rsidP="002915E7">
      <w:pPr>
        <w:pStyle w:val="ListParagraph"/>
        <w:spacing w:after="0" w:line="276" w:lineRule="auto"/>
        <w:jc w:val="both"/>
        <w:rPr>
          <w:rFonts w:eastAsia="Times New Roman" w:cstheme="minorHAnsi"/>
          <w:lang w:eastAsia="en-IN"/>
        </w:rPr>
      </w:pPr>
      <w:r w:rsidRPr="009F7A8F">
        <w:rPr>
          <w:rFonts w:eastAsia="Times New Roman" w:cstheme="minorHAnsi"/>
          <w:lang w:eastAsia="en-IN"/>
        </w:rPr>
        <w:t xml:space="preserve">Backups are stored on </w:t>
      </w:r>
      <w:r w:rsidR="00771379" w:rsidRPr="009F7A8F">
        <w:rPr>
          <w:rFonts w:eastAsia="Times New Roman" w:cstheme="minorHAnsi"/>
          <w:lang w:eastAsia="en-IN"/>
        </w:rPr>
        <w:t xml:space="preserve">storage </w:t>
      </w:r>
      <w:r w:rsidR="00CC4A74" w:rsidRPr="009F7A8F">
        <w:rPr>
          <w:rFonts w:eastAsia="Times New Roman" w:cstheme="minorHAnsi"/>
          <w:lang w:eastAsia="en-IN"/>
        </w:rPr>
        <w:t>which is on premise.</w:t>
      </w:r>
      <w:r w:rsidR="00771379" w:rsidRPr="009F7A8F">
        <w:rPr>
          <w:rFonts w:eastAsia="Times New Roman" w:cstheme="minorHAnsi"/>
          <w:lang w:eastAsia="en-IN"/>
        </w:rPr>
        <w:t xml:space="preserve"> </w:t>
      </w:r>
      <w:r w:rsidRPr="009F7A8F">
        <w:rPr>
          <w:rFonts w:eastAsia="Times New Roman" w:cstheme="minorHAnsi"/>
          <w:lang w:eastAsia="en-IN"/>
        </w:rPr>
        <w:t xml:space="preserve">The first copy of the backup is written to this </w:t>
      </w:r>
      <w:r w:rsidR="004514EC" w:rsidRPr="009F7A8F">
        <w:rPr>
          <w:rFonts w:eastAsia="Times New Roman" w:cstheme="minorHAnsi"/>
          <w:lang w:eastAsia="en-IN"/>
        </w:rPr>
        <w:t>on-premises</w:t>
      </w:r>
      <w:r w:rsidRPr="009F7A8F">
        <w:rPr>
          <w:rFonts w:eastAsia="Times New Roman" w:cstheme="minorHAnsi"/>
          <w:lang w:eastAsia="en-IN"/>
        </w:rPr>
        <w:t xml:space="preserve"> storage, while the second copy is written to a tape, which is then sent offsite to </w:t>
      </w:r>
      <w:r w:rsidR="00871FBC">
        <w:rPr>
          <w:rFonts w:eastAsia="Times New Roman" w:cstheme="minorHAnsi"/>
          <w:lang w:eastAsia="en-IN"/>
        </w:rPr>
        <w:t>Mumbai (</w:t>
      </w:r>
      <w:r w:rsidRPr="009F7A8F">
        <w:rPr>
          <w:rFonts w:eastAsia="Times New Roman" w:cstheme="minorHAnsi"/>
          <w:lang w:eastAsia="en-IN"/>
        </w:rPr>
        <w:t>Churchgate location</w:t>
      </w:r>
      <w:r w:rsidR="00871FBC">
        <w:rPr>
          <w:rFonts w:eastAsia="Times New Roman" w:cstheme="minorHAnsi"/>
          <w:lang w:eastAsia="en-IN"/>
        </w:rPr>
        <w:t>)</w:t>
      </w:r>
      <w:r w:rsidRPr="009F7A8F">
        <w:rPr>
          <w:rFonts w:eastAsia="Times New Roman" w:cstheme="minorHAnsi"/>
          <w:lang w:eastAsia="en-IN"/>
        </w:rPr>
        <w:t xml:space="preserve"> by the </w:t>
      </w:r>
      <w:r w:rsidR="007A64EA" w:rsidRPr="009F7A8F">
        <w:rPr>
          <w:rFonts w:eastAsia="Times New Roman" w:cstheme="minorHAnsi"/>
          <w:lang w:eastAsia="en-IN"/>
        </w:rPr>
        <w:t xml:space="preserve">IT </w:t>
      </w:r>
      <w:r w:rsidRPr="009F7A8F">
        <w:rPr>
          <w:rFonts w:eastAsia="Times New Roman" w:cstheme="minorHAnsi"/>
          <w:lang w:eastAsia="en-IN"/>
        </w:rPr>
        <w:t xml:space="preserve">team. This offsite backup is essential for disaster recovery. In the event of a disaster at the data </w:t>
      </w:r>
      <w:r w:rsidR="004514EC" w:rsidRPr="009F7A8F">
        <w:rPr>
          <w:rFonts w:eastAsia="Times New Roman" w:cstheme="minorHAnsi"/>
          <w:lang w:eastAsia="en-IN"/>
        </w:rPr>
        <w:t>centre</w:t>
      </w:r>
      <w:r w:rsidRPr="009F7A8F">
        <w:rPr>
          <w:rFonts w:eastAsia="Times New Roman" w:cstheme="minorHAnsi"/>
          <w:lang w:eastAsia="en-IN"/>
        </w:rPr>
        <w:t>, data stored solely on-site could be lost, so having a copy offsite ensures that the data can be retrieved and restored from an alternate location.</w:t>
      </w:r>
    </w:p>
    <w:p w14:paraId="11E37E3A" w14:textId="77777777" w:rsidR="008810CA" w:rsidRPr="009F7A8F" w:rsidRDefault="008810CA" w:rsidP="002915E7">
      <w:pPr>
        <w:pStyle w:val="ListParagraph"/>
        <w:spacing w:after="0" w:line="276" w:lineRule="auto"/>
        <w:jc w:val="both"/>
        <w:rPr>
          <w:rFonts w:eastAsia="Times New Roman" w:cstheme="minorHAnsi"/>
          <w:lang w:eastAsia="en-IN"/>
        </w:rPr>
      </w:pPr>
    </w:p>
    <w:p w14:paraId="18C6DFE2" w14:textId="34D2AA88" w:rsidR="008810CA" w:rsidRPr="009F7A8F" w:rsidRDefault="008810CA" w:rsidP="002915E7">
      <w:pPr>
        <w:pStyle w:val="ListParagraph"/>
        <w:spacing w:after="0" w:line="276" w:lineRule="auto"/>
        <w:jc w:val="both"/>
        <w:rPr>
          <w:rFonts w:eastAsia="Times New Roman" w:cstheme="minorHAnsi"/>
          <w:color w:val="000000" w:themeColor="text1"/>
          <w:lang w:eastAsia="en-IN"/>
        </w:rPr>
      </w:pPr>
      <w:r w:rsidRPr="009F7A8F">
        <w:rPr>
          <w:rFonts w:eastAsia="Times New Roman" w:cstheme="minorHAnsi"/>
          <w:lang w:eastAsia="en-IN"/>
        </w:rPr>
        <w:t>The Backup Admin has full access to the backup schedul</w:t>
      </w:r>
      <w:r w:rsidR="003C03BD" w:rsidRPr="009F7A8F">
        <w:rPr>
          <w:rFonts w:eastAsia="Times New Roman" w:cstheme="minorHAnsi"/>
          <w:lang w:eastAsia="en-IN"/>
        </w:rPr>
        <w:t>ers</w:t>
      </w:r>
      <w:r w:rsidRPr="009F7A8F">
        <w:rPr>
          <w:rFonts w:eastAsia="Times New Roman" w:cstheme="minorHAnsi"/>
          <w:lang w:eastAsia="en-IN"/>
        </w:rPr>
        <w:t>, enabling them to manage and monitor backup jobs effectively. Any changes to the backup schedule require a Change Request (CR)</w:t>
      </w:r>
      <w:r w:rsidR="00D32DE8">
        <w:rPr>
          <w:rFonts w:eastAsia="Times New Roman" w:cstheme="minorHAnsi"/>
          <w:lang w:eastAsia="en-IN"/>
        </w:rPr>
        <w:t xml:space="preserve"> ticket</w:t>
      </w:r>
      <w:r w:rsidRPr="009F7A8F">
        <w:rPr>
          <w:rFonts w:eastAsia="Times New Roman" w:cstheme="minorHAnsi"/>
          <w:lang w:eastAsia="en-IN"/>
        </w:rPr>
        <w:t xml:space="preserve"> to be raised in the </w:t>
      </w:r>
      <w:r w:rsidR="00A5488F">
        <w:rPr>
          <w:rFonts w:eastAsia="Times New Roman" w:cstheme="minorHAnsi"/>
          <w:lang w:eastAsia="en-IN"/>
        </w:rPr>
        <w:t>A</w:t>
      </w:r>
      <w:r w:rsidR="0020019A">
        <w:rPr>
          <w:rFonts w:eastAsia="Times New Roman" w:cstheme="minorHAnsi"/>
          <w:lang w:eastAsia="en-IN"/>
        </w:rPr>
        <w:t>sk</w:t>
      </w:r>
      <w:r w:rsidR="00A5488F">
        <w:rPr>
          <w:rFonts w:eastAsia="Times New Roman" w:cstheme="minorHAnsi"/>
          <w:lang w:eastAsia="en-IN"/>
        </w:rPr>
        <w:t>IT</w:t>
      </w:r>
      <w:r w:rsidRPr="009F7A8F">
        <w:rPr>
          <w:rFonts w:eastAsia="Times New Roman" w:cstheme="minorHAnsi"/>
          <w:lang w:eastAsia="en-IN"/>
        </w:rPr>
        <w:t xml:space="preserve"> </w:t>
      </w:r>
      <w:r w:rsidRPr="009F7A8F">
        <w:rPr>
          <w:rFonts w:eastAsia="Times New Roman" w:cstheme="minorHAnsi"/>
          <w:color w:val="000000" w:themeColor="text1"/>
          <w:lang w:eastAsia="en-IN"/>
        </w:rPr>
        <w:t xml:space="preserve">tool </w:t>
      </w:r>
      <w:r w:rsidR="00531F83" w:rsidRPr="009F7A8F">
        <w:rPr>
          <w:rFonts w:eastAsia="Times New Roman" w:cstheme="minorHAnsi"/>
          <w:color w:val="000000" w:themeColor="text1"/>
          <w:lang w:eastAsia="en-IN"/>
        </w:rPr>
        <w:t xml:space="preserve">which follows </w:t>
      </w:r>
      <w:r w:rsidR="00531F83" w:rsidRPr="006F68DA">
        <w:rPr>
          <w:rFonts w:eastAsia="Times New Roman" w:cstheme="minorHAnsi"/>
          <w:color w:val="000000" w:themeColor="text1"/>
          <w:lang w:eastAsia="en-IN"/>
        </w:rPr>
        <w:t>the same</w:t>
      </w:r>
      <w:r w:rsidR="00E268B3" w:rsidRPr="006F68DA">
        <w:rPr>
          <w:rFonts w:eastAsia="Times New Roman" w:cstheme="minorHAnsi"/>
          <w:color w:val="000000" w:themeColor="text1"/>
          <w:lang w:eastAsia="en-IN"/>
        </w:rPr>
        <w:t xml:space="preserve"> three level</w:t>
      </w:r>
      <w:r w:rsidR="00531F83" w:rsidRPr="006F68DA">
        <w:rPr>
          <w:rFonts w:eastAsia="Times New Roman" w:cstheme="minorHAnsi"/>
          <w:color w:val="000000" w:themeColor="text1"/>
          <w:lang w:eastAsia="en-IN"/>
        </w:rPr>
        <w:t xml:space="preserve"> </w:t>
      </w:r>
      <w:r w:rsidR="008A2738" w:rsidRPr="006F68DA">
        <w:rPr>
          <w:rFonts w:eastAsia="Times New Roman" w:cstheme="minorHAnsi"/>
          <w:color w:val="000000" w:themeColor="text1"/>
          <w:lang w:eastAsia="en-IN"/>
        </w:rPr>
        <w:t>approval</w:t>
      </w:r>
      <w:r w:rsidR="008A2738" w:rsidRPr="009F7A8F">
        <w:rPr>
          <w:rFonts w:eastAsia="Times New Roman" w:cstheme="minorHAnsi"/>
          <w:color w:val="000000" w:themeColor="text1"/>
          <w:lang w:eastAsia="en-IN"/>
        </w:rPr>
        <w:t xml:space="preserve"> process defined in </w:t>
      </w:r>
      <w:r w:rsidR="00A5488F">
        <w:rPr>
          <w:rFonts w:eastAsia="Times New Roman" w:cstheme="minorHAnsi"/>
          <w:color w:val="000000" w:themeColor="text1"/>
          <w:lang w:eastAsia="en-IN"/>
        </w:rPr>
        <w:t>A</w:t>
      </w:r>
      <w:r w:rsidR="0020019A">
        <w:rPr>
          <w:rFonts w:eastAsia="Times New Roman" w:cstheme="minorHAnsi"/>
          <w:color w:val="000000" w:themeColor="text1"/>
          <w:lang w:eastAsia="en-IN"/>
        </w:rPr>
        <w:t>sk</w:t>
      </w:r>
      <w:r w:rsidR="00A5488F">
        <w:rPr>
          <w:rFonts w:eastAsia="Times New Roman" w:cstheme="minorHAnsi"/>
          <w:color w:val="000000" w:themeColor="text1"/>
          <w:lang w:eastAsia="en-IN"/>
        </w:rPr>
        <w:t>IT</w:t>
      </w:r>
      <w:r w:rsidR="008A2738" w:rsidRPr="009F7A8F">
        <w:rPr>
          <w:rFonts w:eastAsia="Times New Roman" w:cstheme="minorHAnsi"/>
          <w:color w:val="000000" w:themeColor="text1"/>
          <w:lang w:eastAsia="en-IN"/>
        </w:rPr>
        <w:t xml:space="preserve"> tool </w:t>
      </w:r>
      <w:r w:rsidRPr="009F7A8F">
        <w:rPr>
          <w:rFonts w:eastAsia="Times New Roman" w:cstheme="minorHAnsi"/>
          <w:color w:val="000000" w:themeColor="text1"/>
          <w:lang w:eastAsia="en-IN"/>
        </w:rPr>
        <w:t>to ensure the backup process remains secure and efficient.</w:t>
      </w:r>
    </w:p>
    <w:p w14:paraId="0E94E9D6" w14:textId="77777777" w:rsidR="008810CA" w:rsidRPr="009F7A8F" w:rsidRDefault="008810CA" w:rsidP="002915E7">
      <w:pPr>
        <w:pStyle w:val="ListParagraph"/>
        <w:spacing w:after="0" w:line="276" w:lineRule="auto"/>
        <w:jc w:val="both"/>
        <w:rPr>
          <w:rFonts w:eastAsia="Times New Roman" w:cstheme="minorHAnsi"/>
          <w:lang w:eastAsia="en-IN"/>
        </w:rPr>
      </w:pPr>
    </w:p>
    <w:p w14:paraId="0669B236" w14:textId="12B995DB" w:rsidR="004E3B77" w:rsidRPr="004E3B77" w:rsidRDefault="0062715F" w:rsidP="004E3B77">
      <w:pPr>
        <w:pStyle w:val="ListParagraph"/>
        <w:spacing w:after="0" w:line="276" w:lineRule="auto"/>
        <w:jc w:val="both"/>
        <w:rPr>
          <w:rFonts w:cstheme="minorHAnsi"/>
          <w:lang w:val="en-US"/>
        </w:rPr>
      </w:pPr>
      <w:r w:rsidRPr="009F7A8F">
        <w:rPr>
          <w:rFonts w:cstheme="minorHAnsi"/>
        </w:rPr>
        <w:t xml:space="preserve">For SAP </w:t>
      </w:r>
      <w:r w:rsidR="006D36F9" w:rsidRPr="009F7A8F">
        <w:rPr>
          <w:rFonts w:cstheme="minorHAnsi"/>
        </w:rPr>
        <w:t>Full Backup</w:t>
      </w:r>
      <w:r w:rsidRPr="009F7A8F">
        <w:rPr>
          <w:rFonts w:cstheme="minorHAnsi"/>
        </w:rPr>
        <w:t>s</w:t>
      </w:r>
      <w:r w:rsidR="006D36F9" w:rsidRPr="009F7A8F">
        <w:rPr>
          <w:rFonts w:cstheme="minorHAnsi"/>
        </w:rPr>
        <w:t xml:space="preserve"> </w:t>
      </w:r>
      <w:r w:rsidRPr="009F7A8F">
        <w:rPr>
          <w:rFonts w:cstheme="minorHAnsi"/>
        </w:rPr>
        <w:t>are</w:t>
      </w:r>
      <w:r w:rsidR="006D36F9" w:rsidRPr="009F7A8F">
        <w:rPr>
          <w:rFonts w:cstheme="minorHAnsi"/>
        </w:rPr>
        <w:t xml:space="preserve"> taken every 15 minutes</w:t>
      </w:r>
      <w:r w:rsidRPr="009F7A8F">
        <w:rPr>
          <w:rFonts w:cstheme="minorHAnsi"/>
        </w:rPr>
        <w:t xml:space="preserve"> and </w:t>
      </w:r>
      <w:r w:rsidR="006D36F9" w:rsidRPr="009F7A8F">
        <w:rPr>
          <w:rFonts w:cstheme="minorHAnsi"/>
        </w:rPr>
        <w:t>retained for 30 days.</w:t>
      </w:r>
      <w:r w:rsidR="00637BA6" w:rsidRPr="009F7A8F">
        <w:rPr>
          <w:rFonts w:cstheme="minorHAnsi"/>
        </w:rPr>
        <w:t xml:space="preserve"> </w:t>
      </w:r>
      <w:r w:rsidR="00637BA6" w:rsidRPr="004E3B77">
        <w:rPr>
          <w:rFonts w:cstheme="minorHAnsi"/>
          <w:lang w:val="en-US"/>
        </w:rPr>
        <w:t>Backup for SAP and Darwinbox are managed by the respective vendors.</w:t>
      </w:r>
    </w:p>
    <w:p w14:paraId="2B0B92A9" w14:textId="7C75418D" w:rsidR="003A38F3" w:rsidRPr="009F7A8F" w:rsidRDefault="003A38F3" w:rsidP="002915E7">
      <w:pPr>
        <w:pStyle w:val="ListParagraph"/>
        <w:spacing w:after="0" w:line="276" w:lineRule="auto"/>
        <w:jc w:val="both"/>
        <w:rPr>
          <w:rFonts w:cstheme="minorHAnsi"/>
          <w:lang w:val="en-US"/>
        </w:rPr>
      </w:pPr>
      <w:r w:rsidRPr="009F7A8F">
        <w:rPr>
          <w:rFonts w:cstheme="minorHAnsi"/>
          <w:lang w:val="en-US"/>
        </w:rPr>
        <w:t>Below are the schedules/defined frequencies for Backup on TOS:</w:t>
      </w:r>
    </w:p>
    <w:p w14:paraId="76061CB5" w14:textId="77777777" w:rsidR="003A38F3" w:rsidRPr="009F7A8F" w:rsidRDefault="003A38F3" w:rsidP="002915E7">
      <w:pPr>
        <w:pStyle w:val="ListParagraph"/>
        <w:numPr>
          <w:ilvl w:val="0"/>
          <w:numId w:val="10"/>
        </w:numPr>
        <w:spacing w:after="0" w:line="276" w:lineRule="auto"/>
        <w:jc w:val="both"/>
        <w:rPr>
          <w:rFonts w:cstheme="minorHAnsi"/>
        </w:rPr>
      </w:pPr>
      <w:r w:rsidRPr="009F7A8F">
        <w:rPr>
          <w:rFonts w:cstheme="minorHAnsi"/>
        </w:rPr>
        <w:t>Daily Backup (Incremental)</w:t>
      </w:r>
    </w:p>
    <w:p w14:paraId="63883840" w14:textId="77777777" w:rsidR="003A38F3" w:rsidRPr="009F7A8F" w:rsidRDefault="003A38F3" w:rsidP="002915E7">
      <w:pPr>
        <w:pStyle w:val="ListParagraph"/>
        <w:numPr>
          <w:ilvl w:val="0"/>
          <w:numId w:val="10"/>
        </w:numPr>
        <w:spacing w:after="0" w:line="276" w:lineRule="auto"/>
        <w:jc w:val="both"/>
        <w:rPr>
          <w:rFonts w:cstheme="minorHAnsi"/>
        </w:rPr>
      </w:pPr>
      <w:r w:rsidRPr="009F7A8F">
        <w:rPr>
          <w:rFonts w:cstheme="minorHAnsi"/>
        </w:rPr>
        <w:t>Weekly Backup (Full Backup)</w:t>
      </w:r>
    </w:p>
    <w:p w14:paraId="7BE2C9AF" w14:textId="77777777" w:rsidR="003A38F3" w:rsidRPr="009F7A8F" w:rsidRDefault="003A38F3" w:rsidP="002915E7">
      <w:pPr>
        <w:pStyle w:val="ListParagraph"/>
        <w:numPr>
          <w:ilvl w:val="0"/>
          <w:numId w:val="10"/>
        </w:numPr>
        <w:spacing w:after="0" w:line="276" w:lineRule="auto"/>
        <w:jc w:val="both"/>
        <w:rPr>
          <w:rFonts w:cstheme="minorHAnsi"/>
        </w:rPr>
      </w:pPr>
      <w:r w:rsidRPr="009F7A8F">
        <w:rPr>
          <w:rFonts w:cstheme="minorHAnsi"/>
        </w:rPr>
        <w:t>Monthly Backup (Full Backup)</w:t>
      </w:r>
    </w:p>
    <w:p w14:paraId="466047FE" w14:textId="77777777" w:rsidR="003A38F3" w:rsidRPr="009F7A8F" w:rsidRDefault="003A38F3" w:rsidP="002915E7">
      <w:pPr>
        <w:pStyle w:val="ListParagraph"/>
        <w:numPr>
          <w:ilvl w:val="0"/>
          <w:numId w:val="10"/>
        </w:numPr>
        <w:spacing w:after="0" w:line="276" w:lineRule="auto"/>
        <w:jc w:val="both"/>
        <w:rPr>
          <w:rFonts w:cstheme="minorHAnsi"/>
        </w:rPr>
      </w:pPr>
      <w:r w:rsidRPr="009F7A8F">
        <w:rPr>
          <w:rFonts w:cstheme="minorHAnsi"/>
        </w:rPr>
        <w:t>Yearly Backup (Full Backup)</w:t>
      </w:r>
    </w:p>
    <w:p w14:paraId="219F2410" w14:textId="77777777" w:rsidR="00240EFA" w:rsidRPr="009F7A8F" w:rsidRDefault="00240EFA" w:rsidP="00240EFA">
      <w:pPr>
        <w:spacing w:after="0" w:line="276" w:lineRule="auto"/>
        <w:jc w:val="both"/>
        <w:rPr>
          <w:rFonts w:cstheme="minorHAnsi"/>
        </w:rPr>
      </w:pPr>
    </w:p>
    <w:p w14:paraId="28736B97" w14:textId="150F3358" w:rsidR="00240EFA" w:rsidRPr="009F7A8F" w:rsidRDefault="00240EFA" w:rsidP="00E207C6">
      <w:pPr>
        <w:pStyle w:val="ListParagraph"/>
        <w:spacing w:after="0" w:line="276" w:lineRule="auto"/>
        <w:jc w:val="both"/>
        <w:rPr>
          <w:rFonts w:eastAsia="Times New Roman" w:cstheme="minorHAnsi"/>
          <w:lang w:eastAsia="en-IN"/>
        </w:rPr>
      </w:pPr>
      <w:r w:rsidRPr="009F7A8F">
        <w:rPr>
          <w:rFonts w:eastAsia="Times New Roman" w:cstheme="minorHAnsi"/>
          <w:lang w:eastAsia="en-IN"/>
        </w:rPr>
        <w:t xml:space="preserve">Below attachment contains details </w:t>
      </w:r>
      <w:r w:rsidR="00E207C6" w:rsidRPr="009F7A8F">
        <w:rPr>
          <w:rFonts w:eastAsia="Times New Roman" w:cstheme="minorHAnsi"/>
          <w:lang w:eastAsia="en-IN"/>
        </w:rPr>
        <w:t>Backup schedule details for various container and non- container entities</w:t>
      </w:r>
      <w:r w:rsidR="005F15DA" w:rsidRPr="009F7A8F">
        <w:rPr>
          <w:rFonts w:eastAsia="Times New Roman" w:cstheme="minorHAnsi"/>
          <w:lang w:eastAsia="en-IN"/>
        </w:rPr>
        <w:t>:</w:t>
      </w:r>
    </w:p>
    <w:p w14:paraId="0FBC0D57" w14:textId="53D73DFC" w:rsidR="00E207C6" w:rsidRPr="009F7A8F" w:rsidRDefault="00A856ED" w:rsidP="00240EFA">
      <w:pPr>
        <w:spacing w:after="0" w:line="276" w:lineRule="auto"/>
        <w:jc w:val="both"/>
        <w:rPr>
          <w:rFonts w:cstheme="minorHAnsi"/>
        </w:rPr>
      </w:pPr>
      <w:r>
        <w:rPr>
          <w:rFonts w:cstheme="minorHAnsi"/>
        </w:rPr>
        <w:t xml:space="preserve">            </w:t>
      </w:r>
      <w:r w:rsidR="00E207C6" w:rsidRPr="009F7A8F">
        <w:rPr>
          <w:rFonts w:cstheme="minorHAnsi"/>
        </w:rPr>
        <w:object w:dxaOrig="1508" w:dyaOrig="984" w14:anchorId="2D18C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6pt" o:ole="">
            <v:imagedata r:id="rId21" o:title=""/>
          </v:shape>
          <o:OLEObject Type="Embed" ProgID="Package" ShapeID="_x0000_i1025" DrawAspect="Icon" ObjectID="_1800111576" r:id="rId22"/>
        </w:object>
      </w:r>
      <w:r w:rsidR="00E207C6" w:rsidRPr="009F7A8F">
        <w:rPr>
          <w:rFonts w:cstheme="minorHAnsi"/>
        </w:rPr>
        <w:t xml:space="preserve"> </w:t>
      </w:r>
    </w:p>
    <w:p w14:paraId="4F253888" w14:textId="77777777" w:rsidR="0062715F" w:rsidRPr="009F7A8F" w:rsidRDefault="0062715F" w:rsidP="002915E7">
      <w:pPr>
        <w:pStyle w:val="ListParagraph"/>
        <w:spacing w:after="0" w:line="276" w:lineRule="auto"/>
        <w:jc w:val="both"/>
        <w:rPr>
          <w:rFonts w:cstheme="minorHAnsi"/>
        </w:rPr>
      </w:pPr>
    </w:p>
    <w:p w14:paraId="3212C13A" w14:textId="2F54EBD7" w:rsidR="00020DE2" w:rsidRPr="009F7A8F" w:rsidRDefault="00BA2CC5" w:rsidP="002915E7">
      <w:pPr>
        <w:pStyle w:val="ListParagraph"/>
        <w:spacing w:after="0" w:line="276" w:lineRule="auto"/>
        <w:jc w:val="both"/>
        <w:rPr>
          <w:rFonts w:cstheme="minorHAnsi"/>
        </w:rPr>
      </w:pPr>
      <w:r w:rsidRPr="009F7A8F">
        <w:rPr>
          <w:rFonts w:cstheme="minorHAnsi"/>
        </w:rPr>
        <w:t xml:space="preserve">Tickets for corrective action regarding failed backups are raised on </w:t>
      </w:r>
      <w:r w:rsidR="00A5488F">
        <w:rPr>
          <w:rFonts w:cstheme="minorHAnsi"/>
        </w:rPr>
        <w:t>A</w:t>
      </w:r>
      <w:r w:rsidR="0020019A">
        <w:rPr>
          <w:rFonts w:cstheme="minorHAnsi"/>
        </w:rPr>
        <w:t>sk</w:t>
      </w:r>
      <w:r w:rsidR="00A5488F">
        <w:rPr>
          <w:rFonts w:cstheme="minorHAnsi"/>
        </w:rPr>
        <w:t>IT</w:t>
      </w:r>
      <w:r w:rsidRPr="009F7A8F">
        <w:rPr>
          <w:rFonts w:cstheme="minorHAnsi"/>
        </w:rPr>
        <w:t xml:space="preserve"> </w:t>
      </w:r>
      <w:r w:rsidR="00DD58BF">
        <w:rPr>
          <w:rFonts w:cstheme="minorHAnsi"/>
        </w:rPr>
        <w:t>T</w:t>
      </w:r>
      <w:r w:rsidRPr="009F7A8F">
        <w:rPr>
          <w:rFonts w:cstheme="minorHAnsi"/>
        </w:rPr>
        <w:t xml:space="preserve">ool and follow </w:t>
      </w:r>
      <w:r w:rsidR="00622C05" w:rsidRPr="009F7A8F">
        <w:rPr>
          <w:rFonts w:cstheme="minorHAnsi"/>
        </w:rPr>
        <w:t>three</w:t>
      </w:r>
      <w:r w:rsidRPr="009F7A8F">
        <w:rPr>
          <w:rFonts w:cstheme="minorHAnsi"/>
        </w:rPr>
        <w:t xml:space="preserve"> level </w:t>
      </w:r>
      <w:r w:rsidRPr="006F68DA">
        <w:rPr>
          <w:rFonts w:cstheme="minorHAnsi"/>
        </w:rPr>
        <w:t>approvals (</w:t>
      </w:r>
      <w:r w:rsidRPr="006F68DA">
        <w:rPr>
          <w:rFonts w:cstheme="minorHAnsi"/>
          <w:lang w:val="en-US"/>
        </w:rPr>
        <w:t>Immediate Manager,</w:t>
      </w:r>
      <w:r w:rsidR="00D95577">
        <w:rPr>
          <w:rFonts w:cstheme="minorHAnsi"/>
          <w:lang w:val="en-US"/>
        </w:rPr>
        <w:t xml:space="preserve"> </w:t>
      </w:r>
      <w:r w:rsidRPr="006F68DA">
        <w:rPr>
          <w:rFonts w:cstheme="minorHAnsi"/>
          <w:lang w:val="en-US"/>
        </w:rPr>
        <w:t>HOD, Application Head).</w:t>
      </w:r>
      <w:r w:rsidR="0062715F" w:rsidRPr="006F68DA">
        <w:rPr>
          <w:rFonts w:cstheme="minorHAnsi"/>
          <w:lang w:val="en-US"/>
        </w:rPr>
        <w:t xml:space="preserve"> </w:t>
      </w:r>
      <w:r w:rsidR="0062715F" w:rsidRPr="006F68DA">
        <w:rPr>
          <w:rFonts w:cstheme="minorHAnsi"/>
        </w:rPr>
        <w:t>Post the retention period the backups are over written.</w:t>
      </w:r>
    </w:p>
    <w:p w14:paraId="16F84529" w14:textId="77777777" w:rsidR="004312A2" w:rsidRPr="009F7A8F" w:rsidRDefault="004312A2" w:rsidP="002915E7">
      <w:pPr>
        <w:pStyle w:val="ListParagraph"/>
        <w:spacing w:after="0" w:line="276" w:lineRule="auto"/>
        <w:jc w:val="both"/>
        <w:rPr>
          <w:rFonts w:cstheme="minorHAnsi"/>
        </w:rPr>
      </w:pPr>
    </w:p>
    <w:p w14:paraId="6475BBE2" w14:textId="5B4A6532" w:rsidR="00E04025" w:rsidRPr="009F7A8F" w:rsidRDefault="00AA7B6C"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25" w:name="_Toc189074526"/>
      <w:r w:rsidRPr="009F7A8F">
        <w:rPr>
          <w:rFonts w:asciiTheme="minorHAnsi" w:hAnsiTheme="minorHAnsi" w:cstheme="minorHAnsi"/>
          <w:b/>
          <w:bCs/>
          <w:sz w:val="22"/>
          <w:szCs w:val="22"/>
          <w:lang w:val="en-US"/>
        </w:rPr>
        <w:lastRenderedPageBreak/>
        <w:t>Restor</w:t>
      </w:r>
      <w:r w:rsidR="00E04025" w:rsidRPr="009F7A8F">
        <w:rPr>
          <w:rFonts w:asciiTheme="minorHAnsi" w:hAnsiTheme="minorHAnsi" w:cstheme="minorHAnsi"/>
          <w:b/>
          <w:bCs/>
          <w:sz w:val="22"/>
          <w:szCs w:val="22"/>
          <w:lang w:val="en-US"/>
        </w:rPr>
        <w:t>ation procedures</w:t>
      </w:r>
      <w:bookmarkEnd w:id="25"/>
    </w:p>
    <w:p w14:paraId="147A0859" w14:textId="5B07239C" w:rsidR="008810CA" w:rsidRPr="00F91C32" w:rsidRDefault="0025734C" w:rsidP="00F91C32">
      <w:pPr>
        <w:pStyle w:val="ListParagraph"/>
        <w:spacing w:after="0" w:line="276" w:lineRule="auto"/>
        <w:jc w:val="both"/>
        <w:rPr>
          <w:rFonts w:cstheme="minorHAnsi"/>
          <w:color w:val="000000" w:themeColor="text1"/>
        </w:rPr>
      </w:pPr>
      <w:r>
        <w:rPr>
          <w:rFonts w:cstheme="minorHAnsi"/>
          <w:color w:val="000000" w:themeColor="text1"/>
          <w:lang w:val="en-US"/>
        </w:rPr>
        <w:t>Backup Admin perform f</w:t>
      </w:r>
      <w:r w:rsidR="00F91C32" w:rsidRPr="009F7A8F">
        <w:rPr>
          <w:rFonts w:cstheme="minorHAnsi"/>
          <w:color w:val="000000" w:themeColor="text1"/>
          <w:lang w:val="en-US"/>
        </w:rPr>
        <w:t>ull system restoration on a quarterly basis.</w:t>
      </w:r>
      <w:r w:rsidR="001E24B0">
        <w:rPr>
          <w:rFonts w:cstheme="minorHAnsi"/>
          <w:color w:val="000000" w:themeColor="text1"/>
          <w:lang w:val="en-US"/>
        </w:rPr>
        <w:t xml:space="preserve"> </w:t>
      </w:r>
      <w:bookmarkStart w:id="26" w:name="_Toc512084965"/>
      <w:bookmarkEnd w:id="26"/>
      <w:r>
        <w:rPr>
          <w:rFonts w:cstheme="minorHAnsi"/>
          <w:color w:val="000000" w:themeColor="text1"/>
        </w:rPr>
        <w:t>P</w:t>
      </w:r>
      <w:r w:rsidR="00A72146">
        <w:rPr>
          <w:rFonts w:cstheme="minorHAnsi"/>
          <w:color w:val="000000" w:themeColor="text1"/>
        </w:rPr>
        <w:t>ost</w:t>
      </w:r>
      <w:r w:rsidR="008810CA" w:rsidRPr="00F91C32">
        <w:rPr>
          <w:rFonts w:cstheme="minorHAnsi"/>
          <w:color w:val="000000" w:themeColor="text1"/>
        </w:rPr>
        <w:t xml:space="preserve"> </w:t>
      </w:r>
      <w:r w:rsidR="00246DCB">
        <w:rPr>
          <w:rFonts w:cstheme="minorHAnsi"/>
          <w:color w:val="000000" w:themeColor="text1"/>
        </w:rPr>
        <w:t>restoration</w:t>
      </w:r>
      <w:r w:rsidR="008810CA" w:rsidRPr="00F91C32">
        <w:rPr>
          <w:rFonts w:cstheme="minorHAnsi"/>
          <w:color w:val="000000" w:themeColor="text1"/>
        </w:rPr>
        <w:t xml:space="preserve"> activity, respective </w:t>
      </w:r>
      <w:r w:rsidR="00306EBF">
        <w:rPr>
          <w:rFonts w:cstheme="minorHAnsi"/>
          <w:color w:val="000000" w:themeColor="text1"/>
        </w:rPr>
        <w:t>A</w:t>
      </w:r>
      <w:r w:rsidR="008810CA" w:rsidRPr="00F91C32">
        <w:rPr>
          <w:rFonts w:cstheme="minorHAnsi"/>
          <w:color w:val="000000" w:themeColor="text1"/>
        </w:rPr>
        <w:t xml:space="preserve">pplication </w:t>
      </w:r>
      <w:r w:rsidR="00306EBF">
        <w:rPr>
          <w:rFonts w:cstheme="minorHAnsi"/>
          <w:color w:val="000000" w:themeColor="text1"/>
        </w:rPr>
        <w:t>Head</w:t>
      </w:r>
      <w:r w:rsidR="008810CA" w:rsidRPr="00F91C32">
        <w:rPr>
          <w:rFonts w:cstheme="minorHAnsi"/>
          <w:color w:val="000000" w:themeColor="text1"/>
        </w:rPr>
        <w:t xml:space="preserve"> will log into the application and check if the restored files (transactions) are in line with the expectations or not.</w:t>
      </w:r>
    </w:p>
    <w:p w14:paraId="04DD34F2" w14:textId="51356C27" w:rsidR="00BA2C36" w:rsidRPr="0052670F" w:rsidRDefault="008810CA" w:rsidP="0052670F">
      <w:pPr>
        <w:pStyle w:val="ListParagraph"/>
        <w:spacing w:after="0" w:line="276" w:lineRule="auto"/>
        <w:jc w:val="both"/>
        <w:rPr>
          <w:rFonts w:cstheme="minorHAnsi"/>
          <w:color w:val="000000" w:themeColor="text1"/>
        </w:rPr>
      </w:pPr>
      <w:r w:rsidRPr="009F7A8F">
        <w:rPr>
          <w:rFonts w:cstheme="minorHAnsi"/>
          <w:color w:val="000000" w:themeColor="text1"/>
        </w:rPr>
        <w:t>For TOS, accountability lies with Head (Corporate) but responsibility to check for successful restoration lies with respective location Head</w:t>
      </w:r>
      <w:r w:rsidR="00AA69F4">
        <w:rPr>
          <w:rFonts w:cstheme="minorHAnsi"/>
          <w:color w:val="000000" w:themeColor="text1"/>
        </w:rPr>
        <w:t xml:space="preserve"> for verifying usability of restored backup files</w:t>
      </w:r>
      <w:r w:rsidRPr="009F7A8F">
        <w:rPr>
          <w:rFonts w:cstheme="minorHAnsi"/>
          <w:color w:val="000000" w:themeColor="text1"/>
        </w:rPr>
        <w:t>.</w:t>
      </w:r>
      <w:r w:rsidR="00EF0870" w:rsidRPr="009F7A8F">
        <w:rPr>
          <w:rFonts w:cstheme="minorHAnsi"/>
          <w:color w:val="000000" w:themeColor="text1"/>
        </w:rPr>
        <w:t xml:space="preserve"> </w:t>
      </w:r>
    </w:p>
    <w:p w14:paraId="41A1E9A5" w14:textId="77777777" w:rsidR="00EF0870" w:rsidRPr="009F7A8F" w:rsidRDefault="00EF0870" w:rsidP="002915E7">
      <w:pPr>
        <w:spacing w:after="0" w:line="276" w:lineRule="auto"/>
        <w:ind w:left="720"/>
        <w:jc w:val="both"/>
        <w:rPr>
          <w:rFonts w:cstheme="minorHAnsi"/>
          <w:lang w:val="en-US"/>
        </w:rPr>
      </w:pPr>
    </w:p>
    <w:p w14:paraId="3544DB9E" w14:textId="1A755896" w:rsidR="00BA2C36" w:rsidRPr="009F7A8F" w:rsidRDefault="00BA2C36"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27" w:name="_Toc189074527"/>
      <w:r w:rsidRPr="009F7A8F">
        <w:rPr>
          <w:rFonts w:asciiTheme="minorHAnsi" w:hAnsiTheme="minorHAnsi" w:cstheme="minorHAnsi"/>
          <w:b/>
          <w:bCs/>
          <w:sz w:val="22"/>
          <w:szCs w:val="22"/>
          <w:lang w:val="en-US"/>
        </w:rPr>
        <w:t>Scheduled Job</w:t>
      </w:r>
      <w:r w:rsidR="0010131A" w:rsidRPr="009F7A8F">
        <w:rPr>
          <w:rFonts w:asciiTheme="minorHAnsi" w:hAnsiTheme="minorHAnsi" w:cstheme="minorHAnsi"/>
          <w:b/>
          <w:bCs/>
          <w:sz w:val="22"/>
          <w:szCs w:val="22"/>
          <w:lang w:val="en-US"/>
        </w:rPr>
        <w:t xml:space="preserve"> </w:t>
      </w:r>
      <w:r w:rsidRPr="009F7A8F">
        <w:rPr>
          <w:rFonts w:asciiTheme="minorHAnsi" w:hAnsiTheme="minorHAnsi" w:cstheme="minorHAnsi"/>
          <w:b/>
          <w:bCs/>
          <w:sz w:val="22"/>
          <w:szCs w:val="22"/>
          <w:lang w:val="en-US"/>
        </w:rPr>
        <w:t>Monitoring</w:t>
      </w:r>
      <w:bookmarkEnd w:id="27"/>
    </w:p>
    <w:p w14:paraId="336FC1E9" w14:textId="77777777" w:rsidR="00CF3268" w:rsidRPr="009F7A8F" w:rsidRDefault="0010131A" w:rsidP="00FA78BE">
      <w:pPr>
        <w:pStyle w:val="ListParagraph"/>
        <w:spacing w:after="0" w:line="276" w:lineRule="auto"/>
        <w:jc w:val="both"/>
        <w:rPr>
          <w:rFonts w:cstheme="minorHAnsi"/>
          <w:lang w:val="en-US"/>
        </w:rPr>
      </w:pPr>
      <w:r w:rsidRPr="009F7A8F">
        <w:rPr>
          <w:rFonts w:cstheme="minorHAnsi"/>
          <w:lang w:val="en-US"/>
        </w:rPr>
        <w:t xml:space="preserve">Access to schedule jobs (Batch Jobs / Interface Jobs / etc.): It provides users with access to create, </w:t>
      </w:r>
      <w:r w:rsidR="00E1023C" w:rsidRPr="009F7A8F">
        <w:rPr>
          <w:rFonts w:cstheme="minorHAnsi"/>
          <w:lang w:val="en-US"/>
        </w:rPr>
        <w:t>modify,</w:t>
      </w:r>
      <w:r w:rsidRPr="009F7A8F">
        <w:rPr>
          <w:rFonts w:cstheme="minorHAnsi"/>
          <w:lang w:val="en-US"/>
        </w:rPr>
        <w:t xml:space="preserve"> or delete a scheduled job. Such access shall be given to individuals based on their role. </w:t>
      </w:r>
    </w:p>
    <w:p w14:paraId="21B2AFC7" w14:textId="10281812" w:rsidR="00CF3268" w:rsidRPr="009F7A8F" w:rsidRDefault="0010131A" w:rsidP="00FA78BE">
      <w:pPr>
        <w:pStyle w:val="ListParagraph"/>
        <w:spacing w:after="0" w:line="276" w:lineRule="auto"/>
        <w:jc w:val="both"/>
        <w:rPr>
          <w:rFonts w:cstheme="minorHAnsi"/>
          <w:lang w:val="en-US"/>
        </w:rPr>
      </w:pPr>
      <w:r w:rsidRPr="009F7A8F">
        <w:rPr>
          <w:rFonts w:cstheme="minorHAnsi"/>
          <w:lang w:val="en-US"/>
        </w:rPr>
        <w:t xml:space="preserve">Scheduled Job Monitoring: </w:t>
      </w:r>
      <w:r w:rsidR="00E1023C" w:rsidRPr="009F7A8F">
        <w:rPr>
          <w:rFonts w:cstheme="minorHAnsi"/>
          <w:color w:val="000000" w:themeColor="text1"/>
          <w:lang w:val="en-US"/>
        </w:rPr>
        <w:t>S</w:t>
      </w:r>
      <w:r w:rsidRPr="009F7A8F">
        <w:rPr>
          <w:rFonts w:cstheme="minorHAnsi"/>
          <w:color w:val="000000" w:themeColor="text1"/>
          <w:lang w:val="en-US"/>
        </w:rPr>
        <w:t>cheduled jobs should be monitored</w:t>
      </w:r>
      <w:r w:rsidR="00C45A28" w:rsidRPr="009F7A8F">
        <w:rPr>
          <w:rFonts w:cstheme="minorHAnsi"/>
          <w:color w:val="000000" w:themeColor="text1"/>
          <w:lang w:val="en-US"/>
        </w:rPr>
        <w:t xml:space="preserve"> and reviewed</w:t>
      </w:r>
      <w:r w:rsidRPr="009F7A8F">
        <w:rPr>
          <w:rFonts w:cstheme="minorHAnsi"/>
          <w:color w:val="000000" w:themeColor="text1"/>
          <w:lang w:val="en-US"/>
        </w:rPr>
        <w:t xml:space="preserve"> on</w:t>
      </w:r>
      <w:r w:rsidR="00C5760E" w:rsidRPr="009F7A8F">
        <w:rPr>
          <w:rFonts w:cstheme="minorHAnsi"/>
          <w:color w:val="000000" w:themeColor="text1"/>
          <w:lang w:val="en-US"/>
        </w:rPr>
        <w:t xml:space="preserve"> a periodic</w:t>
      </w:r>
      <w:r w:rsidRPr="009F7A8F">
        <w:rPr>
          <w:rFonts w:cstheme="minorHAnsi"/>
          <w:color w:val="000000" w:themeColor="text1"/>
          <w:lang w:val="en-US"/>
        </w:rPr>
        <w:t xml:space="preserve"> basis to ensure successful completion</w:t>
      </w:r>
      <w:r w:rsidR="00C45A28" w:rsidRPr="009F7A8F">
        <w:rPr>
          <w:rFonts w:cstheme="minorHAnsi"/>
          <w:color w:val="000000" w:themeColor="text1"/>
          <w:lang w:val="en-US"/>
        </w:rPr>
        <w:t xml:space="preserve"> and in case of any failure an automated alert / email should be sent to the respective Team Leads / </w:t>
      </w:r>
      <w:r w:rsidR="00E1023C" w:rsidRPr="009F7A8F">
        <w:rPr>
          <w:rFonts w:cstheme="minorHAnsi"/>
          <w:color w:val="000000" w:themeColor="text1"/>
          <w:lang w:val="en-US"/>
        </w:rPr>
        <w:t>Team m</w:t>
      </w:r>
      <w:r w:rsidR="00C45A28" w:rsidRPr="009F7A8F">
        <w:rPr>
          <w:rFonts w:cstheme="minorHAnsi"/>
          <w:color w:val="000000" w:themeColor="text1"/>
          <w:lang w:val="en-US"/>
        </w:rPr>
        <w:t>embers</w:t>
      </w:r>
      <w:r w:rsidRPr="009F7A8F">
        <w:rPr>
          <w:rFonts w:cstheme="minorHAnsi"/>
          <w:color w:val="000000" w:themeColor="text1"/>
          <w:lang w:val="en-US"/>
        </w:rPr>
        <w:t xml:space="preserve">. </w:t>
      </w:r>
      <w:r w:rsidR="00C45A28" w:rsidRPr="009F7A8F">
        <w:rPr>
          <w:rFonts w:cstheme="minorHAnsi"/>
          <w:color w:val="000000" w:themeColor="text1"/>
          <w:lang w:val="en-US"/>
        </w:rPr>
        <w:t>In case of a job failure, th</w:t>
      </w:r>
      <w:r w:rsidRPr="009F7A8F">
        <w:rPr>
          <w:rFonts w:cstheme="minorHAnsi"/>
          <w:color w:val="000000" w:themeColor="text1"/>
          <w:lang w:val="en-US"/>
        </w:rPr>
        <w:t xml:space="preserve">e team should ensure that proper steps are taken to rerun the failed </w:t>
      </w:r>
      <w:r w:rsidRPr="009F7A8F">
        <w:rPr>
          <w:rFonts w:cstheme="minorHAnsi"/>
          <w:lang w:val="en-US"/>
        </w:rPr>
        <w:t>job</w:t>
      </w:r>
      <w:r w:rsidR="00C45A28" w:rsidRPr="009F7A8F">
        <w:rPr>
          <w:rFonts w:cstheme="minorHAnsi"/>
          <w:lang w:val="en-US"/>
        </w:rPr>
        <w:t>.</w:t>
      </w:r>
    </w:p>
    <w:p w14:paraId="784F7F19" w14:textId="77777777" w:rsidR="00E96CDD" w:rsidRDefault="00E96CDD" w:rsidP="00CF3268">
      <w:pPr>
        <w:pStyle w:val="ListParagraph"/>
        <w:spacing w:line="276" w:lineRule="auto"/>
        <w:jc w:val="both"/>
        <w:rPr>
          <w:rFonts w:cstheme="minorHAnsi"/>
          <w:lang w:val="en-US"/>
        </w:rPr>
      </w:pPr>
    </w:p>
    <w:p w14:paraId="1685C420" w14:textId="5626DC49" w:rsidR="00233BD2" w:rsidRPr="009F7A8F" w:rsidRDefault="00063FDC" w:rsidP="00CF3268">
      <w:pPr>
        <w:pStyle w:val="ListParagraph"/>
        <w:spacing w:line="276" w:lineRule="auto"/>
        <w:jc w:val="both"/>
        <w:rPr>
          <w:rFonts w:cstheme="minorHAnsi"/>
          <w:lang w:val="en-US"/>
        </w:rPr>
      </w:pPr>
      <w:r w:rsidRPr="009F7A8F">
        <w:rPr>
          <w:rFonts w:cstheme="minorHAnsi"/>
          <w:lang w:val="en-US"/>
        </w:rPr>
        <w:t xml:space="preserve">In case a job fails, IT manager will raise a </w:t>
      </w:r>
      <w:r w:rsidR="00072D2D" w:rsidRPr="006F68DA">
        <w:rPr>
          <w:rFonts w:cstheme="minorHAnsi"/>
          <w:lang w:val="en-US"/>
        </w:rPr>
        <w:t xml:space="preserve">SR </w:t>
      </w:r>
      <w:r w:rsidRPr="006F68DA">
        <w:rPr>
          <w:rFonts w:cstheme="minorHAnsi"/>
          <w:lang w:val="en-US"/>
        </w:rPr>
        <w:t>ticket on</w:t>
      </w:r>
      <w:r w:rsidR="006F68DA">
        <w:rPr>
          <w:rFonts w:cstheme="minorHAnsi"/>
          <w:lang w:val="en-US"/>
        </w:rPr>
        <w:t xml:space="preserve"> AskIT</w:t>
      </w:r>
      <w:r w:rsidR="004D5FA9">
        <w:rPr>
          <w:rFonts w:cstheme="minorHAnsi"/>
          <w:lang w:val="en-US"/>
        </w:rPr>
        <w:t xml:space="preserve"> Tool</w:t>
      </w:r>
      <w:r w:rsidRPr="006F68DA">
        <w:rPr>
          <w:rFonts w:cstheme="minorHAnsi"/>
          <w:lang w:val="en-US"/>
        </w:rPr>
        <w:t>. Ticket is to be approved by Immediate Manager, HOD, Application Head.</w:t>
      </w:r>
      <w:r w:rsidR="00F90E37" w:rsidRPr="009F7A8F">
        <w:rPr>
          <w:rFonts w:cstheme="minorHAnsi"/>
          <w:lang w:val="en-US"/>
        </w:rPr>
        <w:t xml:space="preserve"> </w:t>
      </w:r>
    </w:p>
    <w:p w14:paraId="3C304963" w14:textId="237C37CE" w:rsidR="006D6F41" w:rsidRPr="009F7A8F" w:rsidRDefault="006D6F41" w:rsidP="002915E7">
      <w:pPr>
        <w:spacing w:after="0" w:line="276" w:lineRule="auto"/>
        <w:ind w:left="720"/>
        <w:jc w:val="both"/>
        <w:rPr>
          <w:rFonts w:cstheme="minorHAnsi"/>
          <w:lang w:val="en-US"/>
        </w:rPr>
      </w:pPr>
    </w:p>
    <w:p w14:paraId="0C08A43F" w14:textId="53C5EB3D" w:rsidR="006D6F41" w:rsidRPr="009F7A8F" w:rsidRDefault="006D6F41" w:rsidP="00CF3268">
      <w:pPr>
        <w:pStyle w:val="Heading1"/>
        <w:numPr>
          <w:ilvl w:val="0"/>
          <w:numId w:val="1"/>
        </w:numPr>
        <w:spacing w:before="0" w:after="240" w:line="276" w:lineRule="auto"/>
        <w:ind w:left="709" w:hanging="349"/>
        <w:jc w:val="both"/>
        <w:rPr>
          <w:rFonts w:asciiTheme="minorHAnsi" w:hAnsiTheme="minorHAnsi" w:cstheme="minorHAnsi"/>
          <w:b/>
          <w:bCs/>
          <w:sz w:val="22"/>
          <w:szCs w:val="22"/>
        </w:rPr>
      </w:pPr>
      <w:bookmarkStart w:id="28" w:name="_Toc189074528"/>
      <w:r w:rsidRPr="009F7A8F">
        <w:rPr>
          <w:rFonts w:asciiTheme="minorHAnsi" w:hAnsiTheme="minorHAnsi" w:cstheme="minorHAnsi"/>
          <w:b/>
          <w:bCs/>
          <w:sz w:val="22"/>
          <w:szCs w:val="22"/>
        </w:rPr>
        <w:t>Network Management</w:t>
      </w:r>
      <w:bookmarkEnd w:id="28"/>
    </w:p>
    <w:p w14:paraId="1CD03C98" w14:textId="034BDBDB" w:rsidR="00C66FB5" w:rsidRPr="009F7A8F" w:rsidRDefault="00C66FB5" w:rsidP="00CF3268">
      <w:pPr>
        <w:pStyle w:val="ListParagraph"/>
        <w:numPr>
          <w:ilvl w:val="1"/>
          <w:numId w:val="1"/>
        </w:numPr>
        <w:spacing w:line="276" w:lineRule="auto"/>
        <w:jc w:val="both"/>
        <w:rPr>
          <w:rFonts w:eastAsiaTheme="majorEastAsia" w:cstheme="minorHAnsi"/>
          <w:b/>
          <w:bCs/>
          <w:color w:val="2F5496" w:themeColor="accent1" w:themeShade="BF"/>
        </w:rPr>
      </w:pPr>
      <w:r w:rsidRPr="009F7A8F">
        <w:rPr>
          <w:rFonts w:eastAsiaTheme="majorEastAsia" w:cstheme="minorHAnsi"/>
          <w:b/>
          <w:bCs/>
          <w:color w:val="2F5496" w:themeColor="accent1" w:themeShade="BF"/>
        </w:rPr>
        <w:t>Firewall, VPN &amp; IDS</w:t>
      </w:r>
    </w:p>
    <w:p w14:paraId="6FF7BD25" w14:textId="77A279E9" w:rsidR="00C66FB5" w:rsidRPr="009F7A8F" w:rsidRDefault="00C66FB5"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 xml:space="preserve">The firewall and VPN </w:t>
      </w:r>
      <w:r w:rsidR="00B46993">
        <w:rPr>
          <w:rFonts w:asciiTheme="minorHAnsi" w:hAnsiTheme="minorHAnsi" w:cstheme="minorHAnsi"/>
          <w:sz w:val="22"/>
          <w:szCs w:val="22"/>
        </w:rPr>
        <w:t xml:space="preserve">services </w:t>
      </w:r>
      <w:r w:rsidRPr="009F7A8F">
        <w:rPr>
          <w:rFonts w:asciiTheme="minorHAnsi" w:hAnsiTheme="minorHAnsi" w:cstheme="minorHAnsi"/>
          <w:sz w:val="22"/>
          <w:szCs w:val="22"/>
        </w:rPr>
        <w:t xml:space="preserve">are both </w:t>
      </w:r>
      <w:r w:rsidR="00B46993">
        <w:rPr>
          <w:rFonts w:asciiTheme="minorHAnsi" w:hAnsiTheme="minorHAnsi" w:cstheme="minorHAnsi"/>
          <w:sz w:val="22"/>
          <w:szCs w:val="22"/>
        </w:rPr>
        <w:t>provided</w:t>
      </w:r>
      <w:r w:rsidRPr="009F7A8F">
        <w:rPr>
          <w:rFonts w:asciiTheme="minorHAnsi" w:hAnsiTheme="minorHAnsi" w:cstheme="minorHAnsi"/>
          <w:sz w:val="22"/>
          <w:szCs w:val="22"/>
        </w:rPr>
        <w:t xml:space="preserve"> by Sophos XDR Endpoint Security Solutions. VPN access is role-based and built into the firewall, which has the capability to create multiple VPN connections. VPN management is centralized</w:t>
      </w:r>
      <w:r w:rsidR="001C16D1" w:rsidRPr="009F7A8F">
        <w:rPr>
          <w:rFonts w:asciiTheme="minorHAnsi" w:hAnsiTheme="minorHAnsi" w:cstheme="minorHAnsi"/>
          <w:sz w:val="22"/>
          <w:szCs w:val="22"/>
        </w:rPr>
        <w:t>.</w:t>
      </w:r>
    </w:p>
    <w:p w14:paraId="0E201A0C" w14:textId="1A4A5F21" w:rsidR="00C66FB5" w:rsidRPr="009F7A8F" w:rsidRDefault="00C66FB5" w:rsidP="00FA78BE">
      <w:pPr>
        <w:pStyle w:val="NormalWeb"/>
        <w:spacing w:before="0" w:beforeAutospacing="0" w:after="240" w:afterAutospacing="0" w:line="276" w:lineRule="auto"/>
        <w:ind w:left="720"/>
        <w:jc w:val="both"/>
        <w:rPr>
          <w:rFonts w:asciiTheme="minorHAnsi" w:hAnsiTheme="minorHAnsi" w:cstheme="minorHAnsi"/>
          <w:color w:val="000000" w:themeColor="text1"/>
          <w:sz w:val="22"/>
          <w:szCs w:val="22"/>
        </w:rPr>
      </w:pPr>
      <w:r w:rsidRPr="009F7A8F">
        <w:rPr>
          <w:rFonts w:asciiTheme="minorHAnsi" w:hAnsiTheme="minorHAnsi" w:cstheme="minorHAnsi"/>
          <w:sz w:val="22"/>
          <w:szCs w:val="22"/>
        </w:rPr>
        <w:t xml:space="preserve">Logs for changes made to the </w:t>
      </w:r>
      <w:r w:rsidRPr="009F7A8F">
        <w:rPr>
          <w:rFonts w:asciiTheme="minorHAnsi" w:hAnsiTheme="minorHAnsi" w:cstheme="minorHAnsi"/>
          <w:color w:val="000000" w:themeColor="text1"/>
          <w:sz w:val="22"/>
          <w:szCs w:val="22"/>
        </w:rPr>
        <w:t>firewall are monitored on a change-by-change basis, with a quarterly review of the changes.</w:t>
      </w:r>
      <w:r w:rsidRPr="009F7A8F">
        <w:rPr>
          <w:rFonts w:asciiTheme="minorHAnsi" w:hAnsiTheme="minorHAnsi" w:cstheme="minorHAnsi"/>
          <w:sz w:val="22"/>
          <w:szCs w:val="22"/>
        </w:rPr>
        <w:t xml:space="preserve"> Firewall configuration changes are carried out by a designated </w:t>
      </w:r>
      <w:r w:rsidR="00686588">
        <w:rPr>
          <w:rFonts w:asciiTheme="minorHAnsi" w:hAnsiTheme="minorHAnsi" w:cstheme="minorHAnsi"/>
          <w:sz w:val="22"/>
          <w:szCs w:val="22"/>
        </w:rPr>
        <w:t>S</w:t>
      </w:r>
      <w:r w:rsidRPr="009F7A8F">
        <w:rPr>
          <w:rFonts w:asciiTheme="minorHAnsi" w:hAnsiTheme="minorHAnsi" w:cstheme="minorHAnsi"/>
          <w:sz w:val="22"/>
          <w:szCs w:val="22"/>
        </w:rPr>
        <w:t xml:space="preserve">ecurity </w:t>
      </w:r>
      <w:r w:rsidR="00686588">
        <w:rPr>
          <w:rFonts w:asciiTheme="minorHAnsi" w:hAnsiTheme="minorHAnsi" w:cstheme="minorHAnsi"/>
          <w:sz w:val="22"/>
          <w:szCs w:val="22"/>
        </w:rPr>
        <w:t>Lead</w:t>
      </w:r>
      <w:r w:rsidRPr="009F7A8F">
        <w:rPr>
          <w:rFonts w:asciiTheme="minorHAnsi" w:hAnsiTheme="minorHAnsi" w:cstheme="minorHAnsi"/>
          <w:sz w:val="22"/>
          <w:szCs w:val="22"/>
        </w:rPr>
        <w:t>, and a ticket for each change is raised in the</w:t>
      </w:r>
      <w:r w:rsidR="003B57E4" w:rsidRPr="009F7A8F">
        <w:rPr>
          <w:rFonts w:asciiTheme="minorHAnsi" w:hAnsiTheme="minorHAnsi" w:cstheme="minorHAnsi"/>
          <w:sz w:val="22"/>
          <w:szCs w:val="22"/>
        </w:rPr>
        <w:t xml:space="preserve"> </w:t>
      </w:r>
      <w:r w:rsidR="00A5488F">
        <w:rPr>
          <w:rFonts w:asciiTheme="minorHAnsi" w:hAnsiTheme="minorHAnsi" w:cstheme="minorHAnsi"/>
          <w:sz w:val="22"/>
          <w:szCs w:val="22"/>
        </w:rPr>
        <w:t>A</w:t>
      </w:r>
      <w:r w:rsidR="0020019A">
        <w:rPr>
          <w:rFonts w:asciiTheme="minorHAnsi" w:hAnsiTheme="minorHAnsi" w:cstheme="minorHAnsi"/>
          <w:sz w:val="22"/>
          <w:szCs w:val="22"/>
        </w:rPr>
        <w:t>sk</w:t>
      </w:r>
      <w:r w:rsidR="00A5488F">
        <w:rPr>
          <w:rFonts w:asciiTheme="minorHAnsi" w:hAnsiTheme="minorHAnsi" w:cstheme="minorHAnsi"/>
          <w:sz w:val="22"/>
          <w:szCs w:val="22"/>
        </w:rPr>
        <w:t>IT</w:t>
      </w:r>
      <w:r w:rsidRPr="009F7A8F">
        <w:rPr>
          <w:rFonts w:asciiTheme="minorHAnsi" w:hAnsiTheme="minorHAnsi" w:cstheme="minorHAnsi"/>
          <w:sz w:val="22"/>
          <w:szCs w:val="22"/>
        </w:rPr>
        <w:t xml:space="preserve"> Tool</w:t>
      </w:r>
      <w:r w:rsidRPr="00F324D4">
        <w:rPr>
          <w:rFonts w:asciiTheme="minorHAnsi" w:hAnsiTheme="minorHAnsi" w:cstheme="minorHAnsi"/>
          <w:sz w:val="22"/>
          <w:szCs w:val="22"/>
        </w:rPr>
        <w:t xml:space="preserve">. </w:t>
      </w:r>
      <w:r w:rsidR="008D35C6" w:rsidRPr="00F324D4">
        <w:rPr>
          <w:rFonts w:asciiTheme="minorHAnsi" w:hAnsiTheme="minorHAnsi" w:cstheme="minorHAnsi"/>
          <w:color w:val="000000" w:themeColor="text1"/>
          <w:sz w:val="22"/>
          <w:szCs w:val="22"/>
        </w:rPr>
        <w:t>-</w:t>
      </w:r>
      <w:r w:rsidRPr="00F324D4">
        <w:rPr>
          <w:rFonts w:asciiTheme="minorHAnsi" w:hAnsiTheme="minorHAnsi" w:cstheme="minorHAnsi"/>
          <w:color w:val="000000" w:themeColor="text1"/>
          <w:sz w:val="22"/>
          <w:szCs w:val="22"/>
        </w:rPr>
        <w:t>Network and Security</w:t>
      </w:r>
      <w:r w:rsidR="006F68DA" w:rsidRPr="00F324D4">
        <w:rPr>
          <w:rFonts w:asciiTheme="minorHAnsi" w:hAnsiTheme="minorHAnsi" w:cstheme="minorHAnsi"/>
          <w:color w:val="000000" w:themeColor="text1"/>
          <w:sz w:val="22"/>
          <w:szCs w:val="22"/>
        </w:rPr>
        <w:t xml:space="preserve"> </w:t>
      </w:r>
      <w:r w:rsidRPr="00F324D4">
        <w:rPr>
          <w:rFonts w:asciiTheme="minorHAnsi" w:hAnsiTheme="minorHAnsi" w:cstheme="minorHAnsi"/>
          <w:color w:val="000000" w:themeColor="text1"/>
          <w:sz w:val="22"/>
          <w:szCs w:val="22"/>
        </w:rPr>
        <w:t xml:space="preserve">team </w:t>
      </w:r>
      <w:r w:rsidR="00090347">
        <w:rPr>
          <w:rFonts w:asciiTheme="minorHAnsi" w:hAnsiTheme="minorHAnsi" w:cstheme="minorHAnsi"/>
          <w:color w:val="000000" w:themeColor="text1"/>
          <w:sz w:val="22"/>
          <w:szCs w:val="22"/>
        </w:rPr>
        <w:t xml:space="preserve">lead </w:t>
      </w:r>
      <w:r w:rsidRPr="00F324D4">
        <w:rPr>
          <w:rFonts w:asciiTheme="minorHAnsi" w:hAnsiTheme="minorHAnsi" w:cstheme="minorHAnsi"/>
          <w:color w:val="000000" w:themeColor="text1"/>
          <w:sz w:val="22"/>
          <w:szCs w:val="22"/>
        </w:rPr>
        <w:t>is responsible for making these changes a</w:t>
      </w:r>
      <w:r w:rsidRPr="009F7A8F">
        <w:rPr>
          <w:rFonts w:asciiTheme="minorHAnsi" w:hAnsiTheme="minorHAnsi" w:cstheme="minorHAnsi"/>
          <w:color w:val="000000" w:themeColor="text1"/>
          <w:sz w:val="22"/>
          <w:szCs w:val="22"/>
        </w:rPr>
        <w:t xml:space="preserve">nd has the necessary access to do so. </w:t>
      </w:r>
    </w:p>
    <w:p w14:paraId="0093FD87" w14:textId="5BD8348C" w:rsidR="00C66FB5" w:rsidRPr="009F7A8F" w:rsidRDefault="00C66FB5"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Logs are maintained directly within the hardware as a built-in feature, and there is no separate log manager. These logs are stored in a readable format and have a retention period of three months. Alerts for intrusion detection are generated through two mechanisms: first, logs configured within the hardware/system itself to trigger alerts, and second, a configuration that sends alerts to an email address. The respective owner of the firewall receives these email alerts</w:t>
      </w:r>
      <w:r w:rsidR="009D32E7">
        <w:rPr>
          <w:rFonts w:asciiTheme="minorHAnsi" w:hAnsiTheme="minorHAnsi" w:cstheme="minorHAnsi"/>
          <w:sz w:val="22"/>
          <w:szCs w:val="22"/>
        </w:rPr>
        <w:t xml:space="preserve"> for such intrusio</w:t>
      </w:r>
      <w:r w:rsidR="009D32E7" w:rsidRPr="00E356A5">
        <w:rPr>
          <w:rFonts w:asciiTheme="minorHAnsi" w:hAnsiTheme="minorHAnsi" w:cstheme="minorHAnsi"/>
          <w:sz w:val="22"/>
          <w:szCs w:val="22"/>
        </w:rPr>
        <w:t>ns</w:t>
      </w:r>
      <w:r w:rsidR="009E6882" w:rsidRPr="00E356A5">
        <w:rPr>
          <w:rFonts w:asciiTheme="minorHAnsi" w:hAnsiTheme="minorHAnsi" w:cstheme="minorHAnsi"/>
          <w:sz w:val="22"/>
          <w:szCs w:val="22"/>
        </w:rPr>
        <w:t>.</w:t>
      </w:r>
      <w:r w:rsidR="00373A5A" w:rsidRPr="00E356A5">
        <w:rPr>
          <w:rFonts w:asciiTheme="minorHAnsi" w:hAnsiTheme="minorHAnsi" w:cstheme="minorHAnsi"/>
          <w:sz w:val="22"/>
          <w:szCs w:val="22"/>
        </w:rPr>
        <w:t xml:space="preserve"> </w:t>
      </w:r>
      <w:r w:rsidR="009E6882" w:rsidRPr="00E356A5">
        <w:rPr>
          <w:rFonts w:asciiTheme="minorHAnsi" w:hAnsiTheme="minorHAnsi" w:cstheme="minorHAnsi"/>
          <w:sz w:val="22"/>
          <w:szCs w:val="22"/>
        </w:rPr>
        <w:t xml:space="preserve"> Post which they analyse the root cause of intrusion and business impact due the same. </w:t>
      </w:r>
    </w:p>
    <w:p w14:paraId="6DD8FB34" w14:textId="3829DA79" w:rsidR="00A103D4" w:rsidRPr="009F7A8F" w:rsidRDefault="00A103D4" w:rsidP="002915E7">
      <w:pPr>
        <w:spacing w:after="0" w:line="276" w:lineRule="auto"/>
        <w:jc w:val="both"/>
        <w:rPr>
          <w:rFonts w:cstheme="minorHAnsi"/>
          <w:lang w:val="en-US"/>
        </w:rPr>
      </w:pPr>
    </w:p>
    <w:p w14:paraId="3445F3BB" w14:textId="18021566" w:rsidR="00A103D4" w:rsidRPr="009F7A8F" w:rsidRDefault="00A103D4" w:rsidP="00CF3268">
      <w:pPr>
        <w:pStyle w:val="Heading2"/>
        <w:numPr>
          <w:ilvl w:val="1"/>
          <w:numId w:val="1"/>
        </w:numPr>
        <w:spacing w:before="0" w:after="240" w:line="276" w:lineRule="auto"/>
        <w:jc w:val="both"/>
        <w:rPr>
          <w:rFonts w:asciiTheme="minorHAnsi" w:hAnsiTheme="minorHAnsi" w:cstheme="minorHAnsi"/>
          <w:b/>
          <w:bCs/>
          <w:sz w:val="22"/>
          <w:szCs w:val="22"/>
          <w:lang w:val="en-US"/>
        </w:rPr>
      </w:pPr>
      <w:bookmarkStart w:id="29" w:name="_Toc189074529"/>
      <w:r w:rsidRPr="009F7A8F">
        <w:rPr>
          <w:rFonts w:asciiTheme="minorHAnsi" w:hAnsiTheme="minorHAnsi" w:cstheme="minorHAnsi"/>
          <w:b/>
          <w:bCs/>
          <w:sz w:val="22"/>
          <w:szCs w:val="22"/>
          <w:lang w:val="en-US"/>
        </w:rPr>
        <w:lastRenderedPageBreak/>
        <w:t>VAPT</w:t>
      </w:r>
      <w:bookmarkEnd w:id="29"/>
    </w:p>
    <w:p w14:paraId="772F4D3D" w14:textId="4463F23B" w:rsidR="004312A2" w:rsidRPr="009F7A8F" w:rsidRDefault="004312A2"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 xml:space="preserve">VAPT (Vulnerability Assessment and Penetration Testing) is conducted by a vendor who must be CERT-IN certified. The testing is performed on business-critical applications, such as </w:t>
      </w:r>
      <w:r w:rsidR="00DB7234" w:rsidRPr="009F7A8F">
        <w:rPr>
          <w:rFonts w:asciiTheme="minorHAnsi" w:hAnsiTheme="minorHAnsi" w:cstheme="minorHAnsi"/>
          <w:sz w:val="22"/>
          <w:szCs w:val="22"/>
        </w:rPr>
        <w:t xml:space="preserve">SAP, </w:t>
      </w:r>
      <w:r w:rsidRPr="009F7A8F">
        <w:rPr>
          <w:rFonts w:asciiTheme="minorHAnsi" w:hAnsiTheme="minorHAnsi" w:cstheme="minorHAnsi"/>
          <w:sz w:val="22"/>
          <w:szCs w:val="22"/>
        </w:rPr>
        <w:t xml:space="preserve">TOS, AD firewall, </w:t>
      </w:r>
      <w:r w:rsidR="0065536A">
        <w:rPr>
          <w:rFonts w:asciiTheme="minorHAnsi" w:hAnsiTheme="minorHAnsi" w:cstheme="minorHAnsi"/>
          <w:sz w:val="22"/>
          <w:szCs w:val="22"/>
        </w:rPr>
        <w:t>n</w:t>
      </w:r>
      <w:r w:rsidRPr="009F7A8F">
        <w:rPr>
          <w:rFonts w:asciiTheme="minorHAnsi" w:hAnsiTheme="minorHAnsi" w:cstheme="minorHAnsi"/>
          <w:sz w:val="22"/>
          <w:szCs w:val="22"/>
        </w:rPr>
        <w:t>etwork switches</w:t>
      </w:r>
      <w:r w:rsidR="0065536A">
        <w:rPr>
          <w:rFonts w:asciiTheme="minorHAnsi" w:hAnsiTheme="minorHAnsi" w:cstheme="minorHAnsi"/>
          <w:sz w:val="22"/>
          <w:szCs w:val="22"/>
        </w:rPr>
        <w:t xml:space="preserve"> etc</w:t>
      </w:r>
      <w:r w:rsidRPr="009F7A8F">
        <w:rPr>
          <w:rFonts w:asciiTheme="minorHAnsi" w:hAnsiTheme="minorHAnsi" w:cstheme="minorHAnsi"/>
          <w:sz w:val="22"/>
          <w:szCs w:val="22"/>
        </w:rPr>
        <w:t>. For applications hosted with</w:t>
      </w:r>
      <w:r w:rsidR="00C349A9" w:rsidRPr="009F7A8F">
        <w:rPr>
          <w:rFonts w:asciiTheme="minorHAnsi" w:hAnsiTheme="minorHAnsi" w:cstheme="minorHAnsi"/>
          <w:sz w:val="22"/>
          <w:szCs w:val="22"/>
        </w:rPr>
        <w:t>in the</w:t>
      </w:r>
      <w:r w:rsidRPr="009F7A8F">
        <w:rPr>
          <w:rFonts w:asciiTheme="minorHAnsi" w:hAnsiTheme="minorHAnsi" w:cstheme="minorHAnsi"/>
          <w:sz w:val="22"/>
          <w:szCs w:val="22"/>
        </w:rPr>
        <w:t xml:space="preserve"> entity</w:t>
      </w:r>
      <w:r w:rsidR="00C349A9" w:rsidRPr="009F7A8F">
        <w:rPr>
          <w:rFonts w:asciiTheme="minorHAnsi" w:hAnsiTheme="minorHAnsi" w:cstheme="minorHAnsi"/>
          <w:sz w:val="22"/>
          <w:szCs w:val="22"/>
        </w:rPr>
        <w:t>’s</w:t>
      </w:r>
      <w:r w:rsidRPr="009F7A8F">
        <w:rPr>
          <w:rFonts w:asciiTheme="minorHAnsi" w:hAnsiTheme="minorHAnsi" w:cstheme="minorHAnsi"/>
          <w:sz w:val="22"/>
          <w:szCs w:val="22"/>
        </w:rPr>
        <w:t xml:space="preserve"> data </w:t>
      </w:r>
      <w:r w:rsidR="004514EC" w:rsidRPr="009F7A8F">
        <w:rPr>
          <w:rFonts w:asciiTheme="minorHAnsi" w:hAnsiTheme="minorHAnsi" w:cstheme="minorHAnsi"/>
          <w:color w:val="000000" w:themeColor="text1"/>
          <w:sz w:val="22"/>
          <w:szCs w:val="22"/>
        </w:rPr>
        <w:t>centre</w:t>
      </w:r>
      <w:r w:rsidRPr="009F7A8F">
        <w:rPr>
          <w:rFonts w:asciiTheme="minorHAnsi" w:hAnsiTheme="minorHAnsi" w:cstheme="minorHAnsi"/>
          <w:color w:val="000000" w:themeColor="text1"/>
          <w:sz w:val="22"/>
          <w:szCs w:val="22"/>
        </w:rPr>
        <w:t xml:space="preserve">, VAPT is performed twice a year. The vendor is selected based on the best combination </w:t>
      </w:r>
      <w:r w:rsidRPr="009F7A8F">
        <w:rPr>
          <w:rFonts w:asciiTheme="minorHAnsi" w:hAnsiTheme="minorHAnsi" w:cstheme="minorHAnsi"/>
          <w:sz w:val="22"/>
          <w:szCs w:val="22"/>
        </w:rPr>
        <w:t xml:space="preserve">of commercial value and mitigation capabilities. </w:t>
      </w:r>
    </w:p>
    <w:p w14:paraId="1A310A3A" w14:textId="7CED4F42" w:rsidR="004312A2" w:rsidRPr="009F7A8F" w:rsidRDefault="004312A2" w:rsidP="00923368">
      <w:pPr>
        <w:pStyle w:val="NormalWeb"/>
        <w:numPr>
          <w:ilvl w:val="0"/>
          <w:numId w:val="18"/>
        </w:numPr>
        <w:spacing w:before="0" w:beforeAutospacing="0" w:after="0" w:afterAutospacing="0" w:line="276" w:lineRule="auto"/>
        <w:jc w:val="both"/>
        <w:rPr>
          <w:rFonts w:asciiTheme="minorHAnsi" w:hAnsiTheme="minorHAnsi" w:cstheme="minorHAnsi"/>
          <w:sz w:val="22"/>
          <w:szCs w:val="22"/>
        </w:rPr>
      </w:pPr>
      <w:r w:rsidRPr="009F7A8F">
        <w:rPr>
          <w:rStyle w:val="normaltextrun"/>
          <w:rFonts w:asciiTheme="minorHAnsi" w:hAnsiTheme="minorHAnsi" w:cstheme="minorHAnsi"/>
          <w:b/>
          <w:bCs/>
          <w:sz w:val="22"/>
          <w:szCs w:val="22"/>
          <w:u w:val="single"/>
          <w:lang w:val="en-US"/>
        </w:rPr>
        <w:t>Preparation</w:t>
      </w:r>
      <w:r w:rsidRPr="009F7A8F">
        <w:rPr>
          <w:rStyle w:val="normaltextrun"/>
          <w:rFonts w:asciiTheme="minorHAnsi" w:hAnsiTheme="minorHAnsi" w:cstheme="minorHAnsi"/>
          <w:sz w:val="22"/>
          <w:szCs w:val="22"/>
          <w:u w:val="single"/>
          <w:lang w:val="en-US"/>
        </w:rPr>
        <w:t>:</w:t>
      </w:r>
      <w:r w:rsidRPr="009F7A8F">
        <w:rPr>
          <w:rStyle w:val="normaltextrun"/>
          <w:rFonts w:asciiTheme="minorHAnsi" w:hAnsiTheme="minorHAnsi" w:cstheme="minorHAnsi"/>
          <w:sz w:val="22"/>
          <w:szCs w:val="22"/>
          <w:lang w:val="en-US"/>
        </w:rPr>
        <w:t xml:space="preserve"> Scope </w:t>
      </w:r>
      <w:r w:rsidR="005945F1" w:rsidRPr="009F7A8F">
        <w:rPr>
          <w:rStyle w:val="normaltextrun"/>
          <w:rFonts w:asciiTheme="minorHAnsi" w:hAnsiTheme="minorHAnsi" w:cstheme="minorHAnsi"/>
          <w:sz w:val="22"/>
          <w:szCs w:val="22"/>
          <w:lang w:val="en-US"/>
        </w:rPr>
        <w:t>is finalized with the vendor on email before beginning the activity.</w:t>
      </w:r>
    </w:p>
    <w:p w14:paraId="6662136F" w14:textId="248D7C30" w:rsidR="004312A2" w:rsidRPr="009F7A8F" w:rsidRDefault="004312A2" w:rsidP="00923368">
      <w:pPr>
        <w:pStyle w:val="paragraph"/>
        <w:spacing w:before="0" w:beforeAutospacing="0" w:after="0" w:afterAutospacing="0" w:line="276" w:lineRule="auto"/>
        <w:ind w:left="1080"/>
        <w:jc w:val="both"/>
        <w:textAlignment w:val="baseline"/>
        <w:rPr>
          <w:rFonts w:asciiTheme="minorHAnsi" w:hAnsiTheme="minorHAnsi" w:cstheme="minorHAnsi"/>
          <w:sz w:val="22"/>
          <w:szCs w:val="22"/>
        </w:rPr>
      </w:pPr>
    </w:p>
    <w:p w14:paraId="5B906449" w14:textId="45D52194" w:rsidR="004312A2" w:rsidRPr="009F7A8F" w:rsidRDefault="00DA2012" w:rsidP="002915E7">
      <w:pPr>
        <w:pStyle w:val="paragraph"/>
        <w:numPr>
          <w:ilvl w:val="0"/>
          <w:numId w:val="18"/>
        </w:numPr>
        <w:spacing w:before="0" w:beforeAutospacing="0" w:after="0" w:afterAutospacing="0" w:line="276" w:lineRule="auto"/>
        <w:jc w:val="both"/>
        <w:textAlignment w:val="baseline"/>
        <w:rPr>
          <w:rFonts w:asciiTheme="minorHAnsi" w:hAnsiTheme="minorHAnsi" w:cstheme="minorHAnsi"/>
          <w:sz w:val="22"/>
          <w:szCs w:val="22"/>
        </w:rPr>
      </w:pPr>
      <w:r w:rsidRPr="009F7A8F">
        <w:rPr>
          <w:rStyle w:val="normaltextrun"/>
          <w:rFonts w:asciiTheme="minorHAnsi" w:hAnsiTheme="minorHAnsi" w:cstheme="minorHAnsi"/>
          <w:b/>
          <w:bCs/>
          <w:sz w:val="22"/>
          <w:szCs w:val="22"/>
          <w:u w:val="single"/>
          <w:lang w:val="en-US"/>
        </w:rPr>
        <w:t xml:space="preserve">Assessment and </w:t>
      </w:r>
      <w:r w:rsidR="004312A2" w:rsidRPr="009F7A8F">
        <w:rPr>
          <w:rStyle w:val="normaltextrun"/>
          <w:rFonts w:asciiTheme="minorHAnsi" w:hAnsiTheme="minorHAnsi" w:cstheme="minorHAnsi"/>
          <w:b/>
          <w:bCs/>
          <w:sz w:val="22"/>
          <w:szCs w:val="22"/>
          <w:u w:val="single"/>
          <w:lang w:val="en-US"/>
        </w:rPr>
        <w:t>Reporting:</w:t>
      </w:r>
      <w:r w:rsidR="004312A2" w:rsidRPr="009F7A8F">
        <w:rPr>
          <w:rStyle w:val="normaltextrun"/>
          <w:rFonts w:asciiTheme="minorHAnsi" w:hAnsiTheme="minorHAnsi" w:cstheme="minorHAnsi"/>
          <w:sz w:val="22"/>
          <w:szCs w:val="22"/>
          <w:lang w:val="en-US"/>
        </w:rPr>
        <w:t xml:space="preserve"> </w:t>
      </w:r>
      <w:r w:rsidRPr="009F7A8F">
        <w:rPr>
          <w:rStyle w:val="normaltextrun"/>
          <w:rFonts w:asciiTheme="minorHAnsi" w:hAnsiTheme="minorHAnsi" w:cstheme="minorHAnsi"/>
          <w:sz w:val="22"/>
          <w:szCs w:val="22"/>
          <w:lang w:val="en-US"/>
        </w:rPr>
        <w:t>Based on VAPT scope, g</w:t>
      </w:r>
      <w:r w:rsidR="004312A2" w:rsidRPr="009F7A8F">
        <w:rPr>
          <w:rStyle w:val="normaltextrun"/>
          <w:rFonts w:asciiTheme="minorHAnsi" w:hAnsiTheme="minorHAnsi" w:cstheme="minorHAnsi"/>
          <w:sz w:val="22"/>
          <w:szCs w:val="22"/>
          <w:lang w:val="en-US"/>
        </w:rPr>
        <w:t xml:space="preserve">enerate and review the Vulnerability Scan report. Prepare remediation plan and send to concerned teams along with the report for remediation. The scan report </w:t>
      </w:r>
      <w:r w:rsidR="00771379" w:rsidRPr="009F7A8F">
        <w:rPr>
          <w:rStyle w:val="normaltextrun"/>
          <w:rFonts w:asciiTheme="minorHAnsi" w:hAnsiTheme="minorHAnsi" w:cstheme="minorHAnsi"/>
          <w:sz w:val="22"/>
          <w:szCs w:val="22"/>
          <w:lang w:val="en-US"/>
        </w:rPr>
        <w:t xml:space="preserve">is </w:t>
      </w:r>
      <w:r w:rsidR="004312A2" w:rsidRPr="009F7A8F">
        <w:rPr>
          <w:rStyle w:val="normaltextrun"/>
          <w:rFonts w:asciiTheme="minorHAnsi" w:hAnsiTheme="minorHAnsi" w:cstheme="minorHAnsi"/>
          <w:sz w:val="22"/>
          <w:szCs w:val="22"/>
          <w:lang w:val="en-US"/>
        </w:rPr>
        <w:t>shared with password protection with the password shared over a different medium.</w:t>
      </w:r>
      <w:r w:rsidR="004312A2" w:rsidRPr="009F7A8F">
        <w:rPr>
          <w:rStyle w:val="eop"/>
          <w:rFonts w:asciiTheme="minorHAnsi" w:hAnsiTheme="minorHAnsi" w:cstheme="minorHAnsi"/>
          <w:sz w:val="22"/>
          <w:szCs w:val="22"/>
        </w:rPr>
        <w:t> </w:t>
      </w:r>
    </w:p>
    <w:p w14:paraId="4D6431FD" w14:textId="0BD0C3B7" w:rsidR="004312A2" w:rsidRPr="009F7A8F" w:rsidRDefault="004312A2" w:rsidP="002915E7">
      <w:pPr>
        <w:pStyle w:val="paragraph"/>
        <w:numPr>
          <w:ilvl w:val="0"/>
          <w:numId w:val="18"/>
        </w:numPr>
        <w:spacing w:before="0" w:beforeAutospacing="0" w:after="0" w:afterAutospacing="0" w:line="276" w:lineRule="auto"/>
        <w:jc w:val="both"/>
        <w:textAlignment w:val="baseline"/>
        <w:rPr>
          <w:rFonts w:asciiTheme="minorHAnsi" w:hAnsiTheme="minorHAnsi" w:cstheme="minorHAnsi"/>
          <w:sz w:val="22"/>
          <w:szCs w:val="22"/>
        </w:rPr>
      </w:pPr>
      <w:r w:rsidRPr="009F7A8F">
        <w:rPr>
          <w:rStyle w:val="normaltextrun"/>
          <w:rFonts w:asciiTheme="minorHAnsi" w:hAnsiTheme="minorHAnsi" w:cstheme="minorHAnsi"/>
          <w:b/>
          <w:bCs/>
          <w:sz w:val="22"/>
          <w:szCs w:val="22"/>
          <w:u w:val="single"/>
          <w:lang w:val="en-US"/>
        </w:rPr>
        <w:t>Remediation:</w:t>
      </w:r>
      <w:r w:rsidRPr="009F7A8F">
        <w:rPr>
          <w:rStyle w:val="normaltextrun"/>
          <w:rFonts w:asciiTheme="minorHAnsi" w:hAnsiTheme="minorHAnsi" w:cstheme="minorHAnsi"/>
          <w:sz w:val="22"/>
          <w:szCs w:val="22"/>
          <w:lang w:val="en-US"/>
        </w:rPr>
        <w:t xml:space="preserve"> Follow up with the asset/action owner teams regarding remediation actions </w:t>
      </w:r>
      <w:r w:rsidR="004514EC" w:rsidRPr="009F7A8F">
        <w:rPr>
          <w:rStyle w:val="normaltextrun"/>
          <w:rFonts w:asciiTheme="minorHAnsi" w:hAnsiTheme="minorHAnsi" w:cstheme="minorHAnsi"/>
          <w:sz w:val="22"/>
          <w:szCs w:val="22"/>
          <w:lang w:val="en-US"/>
        </w:rPr>
        <w:t>to</w:t>
      </w:r>
      <w:r w:rsidRPr="009F7A8F">
        <w:rPr>
          <w:rStyle w:val="normaltextrun"/>
          <w:rFonts w:asciiTheme="minorHAnsi" w:hAnsiTheme="minorHAnsi" w:cstheme="minorHAnsi"/>
          <w:sz w:val="22"/>
          <w:szCs w:val="22"/>
          <w:lang w:val="en-US"/>
        </w:rPr>
        <w:t xml:space="preserve"> keep track of their implementation status. Raise escalations as per the escalation matrix of the asset/action owner teams whenever Critical and High vulnerabilities </w:t>
      </w:r>
      <w:r w:rsidR="004514EC" w:rsidRPr="009F7A8F">
        <w:rPr>
          <w:rStyle w:val="normaltextrun"/>
          <w:rFonts w:asciiTheme="minorHAnsi" w:hAnsiTheme="minorHAnsi" w:cstheme="minorHAnsi"/>
          <w:sz w:val="22"/>
          <w:szCs w:val="22"/>
          <w:lang w:val="en-US"/>
        </w:rPr>
        <w:t>are not</w:t>
      </w:r>
      <w:r w:rsidRPr="009F7A8F">
        <w:rPr>
          <w:rStyle w:val="normaltextrun"/>
          <w:rFonts w:asciiTheme="minorHAnsi" w:hAnsiTheme="minorHAnsi" w:cstheme="minorHAnsi"/>
          <w:sz w:val="22"/>
          <w:szCs w:val="22"/>
          <w:lang w:val="en-US"/>
        </w:rPr>
        <w:t xml:space="preserve"> fixed within stipulated time</w:t>
      </w:r>
      <w:r w:rsidR="004514EC" w:rsidRPr="009F7A8F">
        <w:rPr>
          <w:rStyle w:val="normaltextrun"/>
          <w:rFonts w:asciiTheme="minorHAnsi" w:hAnsiTheme="minorHAnsi" w:cstheme="minorHAnsi"/>
          <w:sz w:val="22"/>
          <w:szCs w:val="22"/>
          <w:lang w:val="en-US"/>
        </w:rPr>
        <w:t>.</w:t>
      </w:r>
      <w:r w:rsidR="004514EC" w:rsidRPr="009F7A8F">
        <w:rPr>
          <w:rStyle w:val="normaltextrun"/>
          <w:rFonts w:asciiTheme="minorHAnsi" w:hAnsiTheme="minorHAnsi" w:cstheme="minorHAnsi"/>
          <w:color w:val="D13438"/>
          <w:sz w:val="22"/>
          <w:szCs w:val="22"/>
          <w:u w:val="single"/>
          <w:lang w:val="en-US"/>
        </w:rPr>
        <w:t xml:space="preserve"> </w:t>
      </w:r>
    </w:p>
    <w:p w14:paraId="17DE9F37" w14:textId="6E882DBA" w:rsidR="004312A2" w:rsidRPr="009F7A8F" w:rsidRDefault="004312A2" w:rsidP="002915E7">
      <w:pPr>
        <w:pStyle w:val="paragraph"/>
        <w:numPr>
          <w:ilvl w:val="0"/>
          <w:numId w:val="18"/>
        </w:numPr>
        <w:spacing w:before="0" w:beforeAutospacing="0" w:after="0" w:afterAutospacing="0" w:line="276" w:lineRule="auto"/>
        <w:jc w:val="both"/>
        <w:textAlignment w:val="baseline"/>
        <w:rPr>
          <w:rFonts w:asciiTheme="minorHAnsi" w:hAnsiTheme="minorHAnsi" w:cstheme="minorHAnsi"/>
          <w:sz w:val="22"/>
          <w:szCs w:val="22"/>
        </w:rPr>
      </w:pPr>
      <w:r w:rsidRPr="009F7A8F">
        <w:rPr>
          <w:rStyle w:val="normaltextrun"/>
          <w:rFonts w:asciiTheme="minorHAnsi" w:hAnsiTheme="minorHAnsi" w:cstheme="minorHAnsi"/>
          <w:b/>
          <w:bCs/>
          <w:sz w:val="22"/>
          <w:szCs w:val="22"/>
          <w:u w:val="single"/>
          <w:lang w:val="en-US"/>
        </w:rPr>
        <w:t>Verification:</w:t>
      </w:r>
      <w:r w:rsidRPr="009F7A8F">
        <w:rPr>
          <w:rStyle w:val="normaltextrun"/>
          <w:rFonts w:asciiTheme="minorHAnsi" w:hAnsiTheme="minorHAnsi" w:cstheme="minorHAnsi"/>
          <w:sz w:val="22"/>
          <w:szCs w:val="22"/>
          <w:lang w:val="en-US"/>
        </w:rPr>
        <w:t xml:space="preserve"> Once the remediation is done, asset/action owner teams shall notify VM team. Re-launch scan with the same policies and configuration on the same asset group to check if the vulnerabilities are fixed. If any of the vulnerabilities are not fixed, </w:t>
      </w:r>
      <w:r w:rsidRPr="00090347">
        <w:rPr>
          <w:rStyle w:val="normaltextrun"/>
          <w:rFonts w:asciiTheme="minorHAnsi" w:hAnsiTheme="minorHAnsi" w:cstheme="minorHAnsi"/>
          <w:sz w:val="22"/>
          <w:szCs w:val="22"/>
          <w:lang w:val="en-US"/>
        </w:rPr>
        <w:t>VM team</w:t>
      </w:r>
      <w:r w:rsidRPr="009F7A8F">
        <w:rPr>
          <w:rStyle w:val="normaltextrun"/>
          <w:rFonts w:asciiTheme="minorHAnsi" w:hAnsiTheme="minorHAnsi" w:cstheme="minorHAnsi"/>
          <w:sz w:val="22"/>
          <w:szCs w:val="22"/>
          <w:lang w:val="en-US"/>
        </w:rPr>
        <w:t xml:space="preserve"> shall share the report with the concerned asset/action owner team to fix as per the recommendations.</w:t>
      </w:r>
      <w:r w:rsidRPr="009F7A8F">
        <w:rPr>
          <w:rStyle w:val="eop"/>
          <w:rFonts w:asciiTheme="minorHAnsi" w:hAnsiTheme="minorHAnsi" w:cstheme="minorHAnsi"/>
          <w:sz w:val="22"/>
          <w:szCs w:val="22"/>
        </w:rPr>
        <w:t> </w:t>
      </w:r>
    </w:p>
    <w:p w14:paraId="4F3EEC9C" w14:textId="77777777" w:rsidR="00E44877" w:rsidRPr="009F7A8F" w:rsidRDefault="00E44877" w:rsidP="002915E7">
      <w:pPr>
        <w:spacing w:after="0" w:line="276" w:lineRule="auto"/>
        <w:ind w:left="720" w:hanging="11"/>
        <w:jc w:val="both"/>
        <w:rPr>
          <w:rFonts w:cstheme="minorHAnsi"/>
          <w:lang w:val="en-US"/>
        </w:rPr>
      </w:pPr>
    </w:p>
    <w:p w14:paraId="1874B22B" w14:textId="6ABC2FB1" w:rsidR="00E44877" w:rsidRPr="009F7A8F" w:rsidRDefault="00D502A7" w:rsidP="00CF3268">
      <w:pPr>
        <w:pStyle w:val="Heading1"/>
        <w:numPr>
          <w:ilvl w:val="0"/>
          <w:numId w:val="1"/>
        </w:numPr>
        <w:spacing w:before="0" w:after="240" w:line="276" w:lineRule="auto"/>
        <w:ind w:left="709" w:hanging="349"/>
        <w:jc w:val="both"/>
        <w:rPr>
          <w:rFonts w:asciiTheme="minorHAnsi" w:hAnsiTheme="minorHAnsi" w:cstheme="minorHAnsi"/>
          <w:b/>
          <w:bCs/>
          <w:sz w:val="22"/>
          <w:szCs w:val="22"/>
        </w:rPr>
      </w:pPr>
      <w:bookmarkStart w:id="30" w:name="_Toc189074530"/>
      <w:r w:rsidRPr="009F7A8F">
        <w:rPr>
          <w:rFonts w:asciiTheme="minorHAnsi" w:hAnsiTheme="minorHAnsi" w:cstheme="minorHAnsi"/>
          <w:b/>
          <w:bCs/>
          <w:sz w:val="22"/>
          <w:szCs w:val="22"/>
        </w:rPr>
        <w:t xml:space="preserve">Use of Service </w:t>
      </w:r>
      <w:r w:rsidR="006E5B86" w:rsidRPr="009F7A8F">
        <w:rPr>
          <w:rFonts w:asciiTheme="minorHAnsi" w:hAnsiTheme="minorHAnsi" w:cstheme="minorHAnsi"/>
          <w:b/>
          <w:bCs/>
          <w:sz w:val="22"/>
          <w:szCs w:val="22"/>
        </w:rPr>
        <w:t>o</w:t>
      </w:r>
      <w:r w:rsidRPr="009F7A8F">
        <w:rPr>
          <w:rFonts w:asciiTheme="minorHAnsi" w:hAnsiTheme="minorHAnsi" w:cstheme="minorHAnsi"/>
          <w:b/>
          <w:bCs/>
          <w:sz w:val="22"/>
          <w:szCs w:val="22"/>
        </w:rPr>
        <w:t>rganization</w:t>
      </w:r>
      <w:bookmarkEnd w:id="30"/>
    </w:p>
    <w:p w14:paraId="2EE63D82" w14:textId="632624BA" w:rsidR="006E4798" w:rsidRDefault="002277F5" w:rsidP="006E4798">
      <w:pPr>
        <w:spacing w:after="0" w:line="276" w:lineRule="auto"/>
        <w:ind w:left="720"/>
        <w:jc w:val="both"/>
        <w:rPr>
          <w:rFonts w:cstheme="minorHAnsi"/>
        </w:rPr>
      </w:pPr>
      <w:r w:rsidRPr="009F7A8F">
        <w:rPr>
          <w:rFonts w:cstheme="minorHAnsi"/>
        </w:rPr>
        <w:t xml:space="preserve">Based on the requirements of the </w:t>
      </w:r>
      <w:r w:rsidR="007A64EA" w:rsidRPr="009F7A8F">
        <w:rPr>
          <w:rFonts w:cstheme="minorHAnsi"/>
        </w:rPr>
        <w:t>entity</w:t>
      </w:r>
      <w:r w:rsidRPr="009F7A8F">
        <w:rPr>
          <w:rFonts w:cstheme="minorHAnsi"/>
        </w:rPr>
        <w:t>, activities in IT functions outsourced to suitable vendor / third party service organization. In such circumstance, Head of IT shall ensure that such organization shall have appropriate control and governance framework and shall evaluate their service performance on regular basis</w:t>
      </w:r>
      <w:r w:rsidR="005E003A" w:rsidRPr="009F7A8F">
        <w:rPr>
          <w:rFonts w:cstheme="minorHAnsi"/>
        </w:rPr>
        <w:t xml:space="preserve"> by doing a yearly review of the SOC report provided by the vendors/ third party service organization.</w:t>
      </w:r>
      <w:r w:rsidR="006E4798">
        <w:rPr>
          <w:rFonts w:cstheme="minorHAnsi"/>
        </w:rPr>
        <w:t xml:space="preserve"> </w:t>
      </w:r>
    </w:p>
    <w:p w14:paraId="2A1716D2" w14:textId="3459A3DC" w:rsidR="00D85579" w:rsidRDefault="008C6672" w:rsidP="006E4798">
      <w:pPr>
        <w:spacing w:after="0" w:line="276" w:lineRule="auto"/>
        <w:ind w:left="720"/>
        <w:jc w:val="both"/>
      </w:pPr>
      <w:r>
        <w:t xml:space="preserve">After evaluating the SOC report provided by a service auditor, </w:t>
      </w:r>
      <w:r w:rsidR="00084067">
        <w:t xml:space="preserve">Application </w:t>
      </w:r>
      <w:r w:rsidR="00C50836">
        <w:t>Head</w:t>
      </w:r>
      <w:r w:rsidR="00084067">
        <w:t xml:space="preserve"> </w:t>
      </w:r>
      <w:r>
        <w:t xml:space="preserve">assesses the effectiveness of the service provider’s controls, focusing on any identified risks or gaps. They review </w:t>
      </w:r>
      <w:r w:rsidRPr="005267F8">
        <w:t xml:space="preserve">the </w:t>
      </w:r>
      <w:r w:rsidRPr="005267F8">
        <w:rPr>
          <w:rStyle w:val="Strong"/>
          <w:b w:val="0"/>
          <w:bCs w:val="0"/>
        </w:rPr>
        <w:t>Complementary User Entity Controls (CUEC)</w:t>
      </w:r>
      <w:r w:rsidRPr="005267F8">
        <w:t xml:space="preserve"> to ensure that the user entity’s own controls align with the provider’s processes and mitigate identified risks. The</w:t>
      </w:r>
      <w:r w:rsidR="00943A56">
        <w:t>y</w:t>
      </w:r>
      <w:r w:rsidRPr="005267F8">
        <w:t xml:space="preserve"> also </w:t>
      </w:r>
      <w:r w:rsidR="00A405CB" w:rsidRPr="005267F8">
        <w:t>examine</w:t>
      </w:r>
      <w:r w:rsidRPr="005267F8">
        <w:t xml:space="preserve"> </w:t>
      </w:r>
      <w:r w:rsidRPr="005267F8">
        <w:rPr>
          <w:rStyle w:val="Strong"/>
          <w:b w:val="0"/>
          <w:bCs w:val="0"/>
        </w:rPr>
        <w:t>Complementary Subservice Organization Controls (CSOC)</w:t>
      </w:r>
      <w:r>
        <w:t xml:space="preserve"> to verify that the controls from subservice organizations are effectively integrated into the overall service delivery. The</w:t>
      </w:r>
      <w:r w:rsidR="00B67EC5">
        <w:t>y</w:t>
      </w:r>
      <w:r>
        <w:t xml:space="preserve"> </w:t>
      </w:r>
      <w:r w:rsidR="00A405CB">
        <w:t>work</w:t>
      </w:r>
      <w:r>
        <w:t xml:space="preserve"> with the service provider to address any deficiencies, updates internal controls, ensures compliance with regulatory requirements, and reports findings to relevant stakeholders. Ongoing monitoring and follow-up actions are taken to mitigate emerging risks.</w:t>
      </w:r>
    </w:p>
    <w:p w14:paraId="1EC697E8" w14:textId="77777777" w:rsidR="007B180A" w:rsidRDefault="007B180A" w:rsidP="006E4798">
      <w:pPr>
        <w:spacing w:after="0" w:line="276" w:lineRule="auto"/>
        <w:ind w:left="720"/>
        <w:jc w:val="both"/>
      </w:pPr>
    </w:p>
    <w:p w14:paraId="4C2EDAF0" w14:textId="77777777" w:rsidR="007B180A" w:rsidRDefault="007B180A" w:rsidP="006E4798">
      <w:pPr>
        <w:spacing w:after="0" w:line="276" w:lineRule="auto"/>
        <w:ind w:left="720"/>
        <w:jc w:val="both"/>
      </w:pPr>
    </w:p>
    <w:p w14:paraId="4AEF39AB" w14:textId="77777777" w:rsidR="007B180A" w:rsidRDefault="007B180A" w:rsidP="006E4798">
      <w:pPr>
        <w:spacing w:after="0" w:line="276" w:lineRule="auto"/>
        <w:ind w:left="720"/>
        <w:jc w:val="both"/>
      </w:pPr>
    </w:p>
    <w:p w14:paraId="28A87DEE" w14:textId="77777777" w:rsidR="007B180A" w:rsidRPr="006E4798" w:rsidRDefault="007B180A" w:rsidP="006E4798">
      <w:pPr>
        <w:spacing w:after="0" w:line="276" w:lineRule="auto"/>
        <w:ind w:left="720"/>
        <w:jc w:val="both"/>
        <w:rPr>
          <w:rFonts w:cstheme="minorHAnsi"/>
        </w:rPr>
      </w:pPr>
    </w:p>
    <w:p w14:paraId="3CB9224F" w14:textId="77777777" w:rsidR="008C6672" w:rsidRPr="009F7A8F" w:rsidRDefault="008C6672" w:rsidP="002915E7">
      <w:pPr>
        <w:spacing w:after="0" w:line="276" w:lineRule="auto"/>
        <w:ind w:left="720"/>
        <w:jc w:val="both"/>
        <w:rPr>
          <w:rFonts w:cstheme="minorHAnsi"/>
        </w:rPr>
      </w:pPr>
    </w:p>
    <w:p w14:paraId="42760F28" w14:textId="75FBA181" w:rsidR="00C509A3" w:rsidRPr="009F7A8F" w:rsidRDefault="00C509A3" w:rsidP="00CF3268">
      <w:pPr>
        <w:pStyle w:val="ListParagraph"/>
        <w:numPr>
          <w:ilvl w:val="0"/>
          <w:numId w:val="1"/>
        </w:numPr>
        <w:spacing w:line="276" w:lineRule="auto"/>
        <w:ind w:left="709" w:hanging="349"/>
        <w:jc w:val="both"/>
        <w:outlineLvl w:val="0"/>
        <w:rPr>
          <w:rFonts w:eastAsiaTheme="majorEastAsia" w:cstheme="minorHAnsi"/>
          <w:b/>
          <w:bCs/>
          <w:color w:val="2F5496" w:themeColor="accent1" w:themeShade="BF"/>
        </w:rPr>
      </w:pPr>
      <w:bookmarkStart w:id="31" w:name="_Toc189074531"/>
      <w:r w:rsidRPr="009F7A8F">
        <w:rPr>
          <w:rFonts w:eastAsiaTheme="majorEastAsia" w:cstheme="minorHAnsi"/>
          <w:b/>
          <w:bCs/>
          <w:color w:val="2F5496" w:themeColor="accent1" w:themeShade="BF"/>
        </w:rPr>
        <w:lastRenderedPageBreak/>
        <w:t>B</w:t>
      </w:r>
      <w:r w:rsidR="00C66FB5" w:rsidRPr="009F7A8F">
        <w:rPr>
          <w:rFonts w:eastAsiaTheme="majorEastAsia" w:cstheme="minorHAnsi"/>
          <w:b/>
          <w:bCs/>
          <w:color w:val="2F5496" w:themeColor="accent1" w:themeShade="BF"/>
        </w:rPr>
        <w:t xml:space="preserve">usiness </w:t>
      </w:r>
      <w:r w:rsidRPr="009F7A8F">
        <w:rPr>
          <w:rFonts w:eastAsiaTheme="majorEastAsia" w:cstheme="minorHAnsi"/>
          <w:b/>
          <w:bCs/>
          <w:color w:val="2F5496" w:themeColor="accent1" w:themeShade="BF"/>
        </w:rPr>
        <w:t>C</w:t>
      </w:r>
      <w:r w:rsidR="00C66FB5" w:rsidRPr="009F7A8F">
        <w:rPr>
          <w:rFonts w:eastAsiaTheme="majorEastAsia" w:cstheme="minorHAnsi"/>
          <w:b/>
          <w:bCs/>
          <w:color w:val="2F5496" w:themeColor="accent1" w:themeShade="BF"/>
        </w:rPr>
        <w:t xml:space="preserve">ontinuity </w:t>
      </w:r>
      <w:r w:rsidRPr="009F7A8F">
        <w:rPr>
          <w:rFonts w:eastAsiaTheme="majorEastAsia" w:cstheme="minorHAnsi"/>
          <w:b/>
          <w:bCs/>
          <w:color w:val="2F5496" w:themeColor="accent1" w:themeShade="BF"/>
        </w:rPr>
        <w:t>P</w:t>
      </w:r>
      <w:r w:rsidR="00C66FB5" w:rsidRPr="009F7A8F">
        <w:rPr>
          <w:rFonts w:eastAsiaTheme="majorEastAsia" w:cstheme="minorHAnsi"/>
          <w:b/>
          <w:bCs/>
          <w:color w:val="2F5496" w:themeColor="accent1" w:themeShade="BF"/>
        </w:rPr>
        <w:t>lanning</w:t>
      </w:r>
      <w:bookmarkEnd w:id="31"/>
    </w:p>
    <w:p w14:paraId="70E0893B" w14:textId="77777777" w:rsidR="005676B0" w:rsidRPr="009F7A8F" w:rsidRDefault="005676B0" w:rsidP="00FA78BE">
      <w:pPr>
        <w:spacing w:line="276" w:lineRule="auto"/>
        <w:ind w:left="720"/>
        <w:jc w:val="both"/>
        <w:rPr>
          <w:rFonts w:eastAsia="Times New Roman" w:cstheme="minorHAnsi"/>
          <w:lang w:eastAsia="en-IN"/>
        </w:rPr>
      </w:pPr>
      <w:r w:rsidRPr="009F7A8F">
        <w:rPr>
          <w:rFonts w:eastAsia="Times New Roman" w:cstheme="minorHAnsi"/>
          <w:lang w:eastAsia="en-IN"/>
        </w:rPr>
        <w:t>In the event of Business Continuity Plan (BCP) activation, there is no separate team designated for handling the process. Instead, an incident ticket is raised, a Root Cause Analysis (RCA) is performed, and the RCA is embedded within the ticket. Actions are taken on a case-by-case basis to address the issue.</w:t>
      </w:r>
    </w:p>
    <w:p w14:paraId="70FDA267" w14:textId="77777777" w:rsidR="005676B0" w:rsidRPr="009F7A8F" w:rsidRDefault="005676B0"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If an individual is unable to raise a ticket, for example, due to a natural calamity, the issue is escalated to the business head. The business head will take appropriate action and communicate with the IT team regarding the problem.</w:t>
      </w:r>
    </w:p>
    <w:p w14:paraId="4D4C40EE" w14:textId="6A294784" w:rsidR="005676B0" w:rsidRDefault="005676B0" w:rsidP="002915E7">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BCP primarily focuses on incident management,</w:t>
      </w:r>
      <w:r w:rsidR="000A5824">
        <w:rPr>
          <w:rFonts w:asciiTheme="minorHAnsi" w:hAnsiTheme="minorHAnsi" w:cstheme="minorHAnsi"/>
          <w:sz w:val="22"/>
          <w:szCs w:val="22"/>
        </w:rPr>
        <w:t xml:space="preserve"> </w:t>
      </w:r>
      <w:r w:rsidRPr="009F7A8F">
        <w:rPr>
          <w:rFonts w:asciiTheme="minorHAnsi" w:hAnsiTheme="minorHAnsi" w:cstheme="minorHAnsi"/>
          <w:sz w:val="22"/>
          <w:szCs w:val="22"/>
        </w:rPr>
        <w:t>ensuring that the organization can effectively respond to and manage incidents during disruptions.</w:t>
      </w:r>
    </w:p>
    <w:p w14:paraId="799321F4" w14:textId="77777777" w:rsidR="00494C26" w:rsidRPr="009F7A8F" w:rsidRDefault="00494C26" w:rsidP="00A4353B">
      <w:pPr>
        <w:pStyle w:val="NormalWeb"/>
        <w:spacing w:before="0" w:beforeAutospacing="0" w:after="0" w:afterAutospacing="0" w:line="276" w:lineRule="auto"/>
        <w:jc w:val="both"/>
        <w:rPr>
          <w:rFonts w:asciiTheme="minorHAnsi" w:hAnsiTheme="minorHAnsi" w:cstheme="minorHAnsi"/>
          <w:sz w:val="22"/>
          <w:szCs w:val="22"/>
        </w:rPr>
      </w:pPr>
    </w:p>
    <w:p w14:paraId="0026D644" w14:textId="5C772370" w:rsidR="005676B0" w:rsidRPr="009F7A8F" w:rsidRDefault="00C66FB5" w:rsidP="00CF3268">
      <w:pPr>
        <w:pStyle w:val="ListParagraph"/>
        <w:numPr>
          <w:ilvl w:val="0"/>
          <w:numId w:val="1"/>
        </w:numPr>
        <w:spacing w:line="276" w:lineRule="auto"/>
        <w:ind w:left="709" w:hanging="349"/>
        <w:jc w:val="both"/>
        <w:outlineLvl w:val="0"/>
        <w:rPr>
          <w:rFonts w:eastAsiaTheme="majorEastAsia" w:cstheme="minorHAnsi"/>
          <w:b/>
          <w:bCs/>
          <w:color w:val="2F5496" w:themeColor="accent1" w:themeShade="BF"/>
        </w:rPr>
      </w:pPr>
      <w:bookmarkStart w:id="32" w:name="_Toc189074532"/>
      <w:r w:rsidRPr="009F7A8F">
        <w:rPr>
          <w:rFonts w:eastAsiaTheme="majorEastAsia" w:cstheme="minorHAnsi"/>
          <w:b/>
          <w:bCs/>
          <w:color w:val="2F5496" w:themeColor="accent1" w:themeShade="BF"/>
        </w:rPr>
        <w:t>Disaster Recovery Programme</w:t>
      </w:r>
      <w:bookmarkEnd w:id="32"/>
    </w:p>
    <w:p w14:paraId="04FF3941" w14:textId="0F4BBEDC" w:rsidR="005676B0" w:rsidRPr="009F7A8F" w:rsidRDefault="005676B0"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 xml:space="preserve">Corporate IT is responsible for deciding the date for the DR drill. Once the date is confirmed, it is communicated to </w:t>
      </w:r>
      <w:r w:rsidRPr="009F7A8F">
        <w:rPr>
          <w:rFonts w:asciiTheme="minorHAnsi" w:hAnsiTheme="minorHAnsi" w:cstheme="minorHAnsi"/>
          <w:color w:val="000000" w:themeColor="text1"/>
          <w:sz w:val="22"/>
          <w:szCs w:val="22"/>
        </w:rPr>
        <w:t xml:space="preserve">the </w:t>
      </w:r>
      <w:r w:rsidR="008D551C" w:rsidRPr="009F7A8F">
        <w:rPr>
          <w:rFonts w:asciiTheme="minorHAnsi" w:hAnsiTheme="minorHAnsi" w:cstheme="minorHAnsi"/>
          <w:color w:val="000000" w:themeColor="text1"/>
          <w:sz w:val="22"/>
          <w:szCs w:val="22"/>
        </w:rPr>
        <w:t>respective location</w:t>
      </w:r>
      <w:r w:rsidRPr="009F7A8F">
        <w:rPr>
          <w:rFonts w:asciiTheme="minorHAnsi" w:hAnsiTheme="minorHAnsi" w:cstheme="minorHAnsi"/>
          <w:color w:val="000000" w:themeColor="text1"/>
          <w:sz w:val="22"/>
          <w:szCs w:val="22"/>
        </w:rPr>
        <w:t xml:space="preserve"> IT team</w:t>
      </w:r>
      <w:r w:rsidRPr="009F7A8F">
        <w:rPr>
          <w:rFonts w:asciiTheme="minorHAnsi" w:hAnsiTheme="minorHAnsi" w:cstheme="minorHAnsi"/>
          <w:sz w:val="22"/>
          <w:szCs w:val="22"/>
        </w:rPr>
        <w:t xml:space="preserve">, who </w:t>
      </w:r>
      <w:r w:rsidR="00F779E0" w:rsidRPr="009F7A8F">
        <w:rPr>
          <w:rFonts w:asciiTheme="minorHAnsi" w:hAnsiTheme="minorHAnsi" w:cstheme="minorHAnsi"/>
          <w:sz w:val="22"/>
          <w:szCs w:val="22"/>
        </w:rPr>
        <w:t>will</w:t>
      </w:r>
      <w:r w:rsidRPr="009F7A8F">
        <w:rPr>
          <w:rFonts w:asciiTheme="minorHAnsi" w:hAnsiTheme="minorHAnsi" w:cstheme="minorHAnsi"/>
          <w:sz w:val="22"/>
          <w:szCs w:val="22"/>
        </w:rPr>
        <w:t xml:space="preserve"> ensure they are prepared for the drill. After confirmation from the</w:t>
      </w:r>
      <w:r w:rsidR="00C65343" w:rsidRPr="009F7A8F">
        <w:rPr>
          <w:rFonts w:asciiTheme="minorHAnsi" w:hAnsiTheme="minorHAnsi" w:cstheme="minorHAnsi"/>
          <w:sz w:val="22"/>
          <w:szCs w:val="22"/>
        </w:rPr>
        <w:t xml:space="preserve"> </w:t>
      </w:r>
      <w:r w:rsidR="00C65343" w:rsidRPr="00A229C7">
        <w:rPr>
          <w:rFonts w:asciiTheme="minorHAnsi" w:hAnsiTheme="minorHAnsi" w:cstheme="minorHAnsi"/>
          <w:color w:val="000000" w:themeColor="text1"/>
          <w:sz w:val="22"/>
          <w:szCs w:val="22"/>
        </w:rPr>
        <w:t>respective location</w:t>
      </w:r>
      <w:r w:rsidRPr="00A229C7">
        <w:rPr>
          <w:rFonts w:asciiTheme="minorHAnsi" w:hAnsiTheme="minorHAnsi" w:cstheme="minorHAnsi"/>
          <w:color w:val="000000" w:themeColor="text1"/>
          <w:sz w:val="22"/>
          <w:szCs w:val="22"/>
        </w:rPr>
        <w:t xml:space="preserve"> IT team that</w:t>
      </w:r>
      <w:r w:rsidRPr="00A229C7">
        <w:rPr>
          <w:rFonts w:asciiTheme="minorHAnsi" w:hAnsiTheme="minorHAnsi" w:cstheme="minorHAnsi"/>
          <w:sz w:val="22"/>
          <w:szCs w:val="22"/>
        </w:rPr>
        <w:t xml:space="preserve"> they are ready, a notification email is sent to the DR vendor to begin the drill.</w:t>
      </w:r>
      <w:r w:rsidR="00A229C7">
        <w:rPr>
          <w:rFonts w:asciiTheme="minorHAnsi" w:hAnsiTheme="minorHAnsi" w:cstheme="minorHAnsi"/>
          <w:sz w:val="22"/>
          <w:szCs w:val="22"/>
        </w:rPr>
        <w:t xml:space="preserve"> </w:t>
      </w:r>
      <w:r w:rsidR="006F68DA" w:rsidRPr="00A229C7">
        <w:rPr>
          <w:rFonts w:asciiTheme="minorHAnsi" w:hAnsiTheme="minorHAnsi" w:cstheme="minorHAnsi"/>
          <w:sz w:val="22"/>
          <w:szCs w:val="22"/>
        </w:rPr>
        <w:t xml:space="preserve">Location IT Team send a confirmation to </w:t>
      </w:r>
      <w:r w:rsidR="00DD2621" w:rsidRPr="00A229C7">
        <w:rPr>
          <w:rFonts w:asciiTheme="minorHAnsi" w:hAnsiTheme="minorHAnsi" w:cstheme="minorHAnsi"/>
          <w:sz w:val="22"/>
          <w:szCs w:val="22"/>
        </w:rPr>
        <w:t>respective Location / Business U</w:t>
      </w:r>
      <w:r w:rsidR="006F68DA" w:rsidRPr="00A229C7">
        <w:rPr>
          <w:rFonts w:asciiTheme="minorHAnsi" w:hAnsiTheme="minorHAnsi" w:cstheme="minorHAnsi"/>
          <w:sz w:val="22"/>
          <w:szCs w:val="22"/>
        </w:rPr>
        <w:t>n</w:t>
      </w:r>
      <w:r w:rsidR="00DD2621" w:rsidRPr="00A229C7">
        <w:rPr>
          <w:rFonts w:asciiTheme="minorHAnsi" w:hAnsiTheme="minorHAnsi" w:cstheme="minorHAnsi"/>
          <w:sz w:val="22"/>
          <w:szCs w:val="22"/>
        </w:rPr>
        <w:t>it</w:t>
      </w:r>
      <w:r w:rsidR="00A229C7" w:rsidRPr="00A229C7">
        <w:rPr>
          <w:rFonts w:asciiTheme="minorHAnsi" w:hAnsiTheme="minorHAnsi" w:cstheme="minorHAnsi"/>
          <w:sz w:val="22"/>
          <w:szCs w:val="22"/>
        </w:rPr>
        <w:t xml:space="preserve"> for</w:t>
      </w:r>
      <w:r w:rsidR="006F68DA" w:rsidRPr="00A229C7">
        <w:rPr>
          <w:rFonts w:asciiTheme="minorHAnsi" w:hAnsiTheme="minorHAnsi" w:cstheme="minorHAnsi"/>
          <w:sz w:val="22"/>
          <w:szCs w:val="22"/>
        </w:rPr>
        <w:t xml:space="preserve"> successful completion of the DR Drill</w:t>
      </w:r>
      <w:r w:rsidRPr="00A229C7">
        <w:rPr>
          <w:rFonts w:asciiTheme="minorHAnsi" w:hAnsiTheme="minorHAnsi" w:cstheme="minorHAnsi"/>
          <w:sz w:val="22"/>
          <w:szCs w:val="22"/>
        </w:rPr>
        <w:t>, along with additional details</w:t>
      </w:r>
      <w:r w:rsidR="006B667D" w:rsidRPr="00A229C7">
        <w:rPr>
          <w:rFonts w:asciiTheme="minorHAnsi" w:hAnsiTheme="minorHAnsi" w:cstheme="minorHAnsi"/>
          <w:sz w:val="22"/>
          <w:szCs w:val="22"/>
        </w:rPr>
        <w:t>.</w:t>
      </w:r>
    </w:p>
    <w:p w14:paraId="4E442E68" w14:textId="244D967E" w:rsidR="005676B0" w:rsidRPr="009F7A8F" w:rsidRDefault="005676B0"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approval for conducting the DR drill is granted by the Chief Technology Officer (CTO). The Head of IT) is responsible for seeking approval from the CTO. This approval process involves close coordination with the business unit (BU) to ensure alignment with business needs. The IT Head coordinates with the location’s business head, and after receiving their approval, the IT Head proceeds to obtain the CTO’s approval.</w:t>
      </w:r>
    </w:p>
    <w:p w14:paraId="28B523AD" w14:textId="77777777" w:rsidR="005676B0" w:rsidRPr="009F7A8F" w:rsidRDefault="005676B0"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primary responsibility of the location IT team is to notify employees about the upcoming DR drill, typically through a downtime notification email. If the location IT team encounters any issues during the process, they are responsible for communicating any significant problems back to the corporate IT team for resolution.</w:t>
      </w:r>
    </w:p>
    <w:p w14:paraId="482659CC" w14:textId="77777777" w:rsidR="005676B0" w:rsidRPr="009F7A8F" w:rsidRDefault="005676B0" w:rsidP="00FA78BE">
      <w:pPr>
        <w:pStyle w:val="NormalWeb"/>
        <w:spacing w:before="0" w:beforeAutospacing="0" w:after="24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DR drill is executed by the senior database manager at the corporate level. Once the drill is completed, the senior database manager prepares a report, which is sent to the Head of IT. During the monthly meeting, this report is shared with the CTO, who then presents it to the business units and relevant IT teams at the locations.</w:t>
      </w:r>
    </w:p>
    <w:p w14:paraId="41FBBA1D" w14:textId="5C237FE0" w:rsidR="007B180A" w:rsidRPr="007B180A" w:rsidRDefault="005676B0" w:rsidP="007B180A">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The DR drill is conducted twice a year to ensure that the systems and teams are prepared for potential disruptions.</w:t>
      </w:r>
    </w:p>
    <w:p w14:paraId="76D8AC9B" w14:textId="77777777" w:rsidR="007B180A" w:rsidRPr="00A4353B" w:rsidRDefault="007B180A" w:rsidP="00A4353B">
      <w:pPr>
        <w:spacing w:after="0" w:line="276" w:lineRule="auto"/>
        <w:jc w:val="both"/>
        <w:rPr>
          <w:rFonts w:eastAsiaTheme="majorEastAsia" w:cstheme="minorHAnsi"/>
          <w:color w:val="2F5496" w:themeColor="accent1" w:themeShade="BF"/>
        </w:rPr>
      </w:pPr>
    </w:p>
    <w:p w14:paraId="52F15C21" w14:textId="77777777" w:rsidR="005676B0" w:rsidRPr="009F7A8F" w:rsidRDefault="005676B0" w:rsidP="00CF3268">
      <w:pPr>
        <w:pStyle w:val="ListParagraph"/>
        <w:numPr>
          <w:ilvl w:val="0"/>
          <w:numId w:val="1"/>
        </w:numPr>
        <w:spacing w:line="276" w:lineRule="auto"/>
        <w:ind w:left="709" w:hanging="349"/>
        <w:jc w:val="both"/>
        <w:outlineLvl w:val="0"/>
        <w:rPr>
          <w:rFonts w:eastAsiaTheme="majorEastAsia" w:cstheme="minorHAnsi"/>
          <w:b/>
          <w:bCs/>
          <w:color w:val="2F5496" w:themeColor="accent1" w:themeShade="BF"/>
        </w:rPr>
      </w:pPr>
      <w:bookmarkStart w:id="33" w:name="_Toc189074533"/>
      <w:r w:rsidRPr="009F7A8F">
        <w:rPr>
          <w:rFonts w:eastAsiaTheme="majorEastAsia" w:cstheme="minorHAnsi"/>
          <w:b/>
          <w:bCs/>
          <w:color w:val="2F5496" w:themeColor="accent1" w:themeShade="BF"/>
        </w:rPr>
        <w:t>Antivirus</w:t>
      </w:r>
      <w:bookmarkEnd w:id="33"/>
    </w:p>
    <w:p w14:paraId="66B43D38" w14:textId="56B65F39" w:rsidR="00E93C67" w:rsidRPr="009F7A8F" w:rsidRDefault="005676B0" w:rsidP="006E4798">
      <w:pPr>
        <w:pStyle w:val="NormalWeb"/>
        <w:spacing w:before="0" w:beforeAutospacing="0" w:after="0" w:afterAutospacing="0" w:line="276" w:lineRule="auto"/>
        <w:ind w:left="720"/>
        <w:jc w:val="both"/>
        <w:rPr>
          <w:rFonts w:asciiTheme="minorHAnsi" w:hAnsiTheme="minorHAnsi" w:cstheme="minorHAnsi"/>
          <w:sz w:val="22"/>
          <w:szCs w:val="22"/>
        </w:rPr>
      </w:pPr>
      <w:r w:rsidRPr="009F7A8F">
        <w:rPr>
          <w:rFonts w:asciiTheme="minorHAnsi" w:hAnsiTheme="minorHAnsi" w:cstheme="minorHAnsi"/>
          <w:sz w:val="22"/>
          <w:szCs w:val="22"/>
        </w:rPr>
        <w:t xml:space="preserve">The antivirus solution, provided by the same vendor as the firewall (Sophos XDR Endpoint Security Solutions), performs real-time scanning to ensure endpoint security. </w:t>
      </w:r>
      <w:r w:rsidRPr="009F7A8F">
        <w:rPr>
          <w:rFonts w:asciiTheme="minorHAnsi" w:hAnsiTheme="minorHAnsi" w:cstheme="minorHAnsi"/>
          <w:color w:val="000000" w:themeColor="text1"/>
          <w:sz w:val="22"/>
          <w:szCs w:val="22"/>
        </w:rPr>
        <w:t>Configuration changes are restricted</w:t>
      </w:r>
      <w:r w:rsidR="00ED0DA7" w:rsidRPr="009F7A8F">
        <w:rPr>
          <w:rFonts w:asciiTheme="minorHAnsi" w:hAnsiTheme="minorHAnsi" w:cstheme="minorHAnsi"/>
          <w:color w:val="000000" w:themeColor="text1"/>
          <w:sz w:val="22"/>
          <w:szCs w:val="22"/>
        </w:rPr>
        <w:t xml:space="preserve"> </w:t>
      </w:r>
      <w:r w:rsidRPr="009F7A8F">
        <w:rPr>
          <w:rFonts w:asciiTheme="minorHAnsi" w:hAnsiTheme="minorHAnsi" w:cstheme="minorHAnsi"/>
          <w:color w:val="000000" w:themeColor="text1"/>
          <w:sz w:val="22"/>
          <w:szCs w:val="22"/>
        </w:rPr>
        <w:t>as access is role-based</w:t>
      </w:r>
      <w:r w:rsidR="00F779E0" w:rsidRPr="009F7A8F">
        <w:rPr>
          <w:rFonts w:asciiTheme="minorHAnsi" w:hAnsiTheme="minorHAnsi" w:cstheme="minorHAnsi"/>
          <w:color w:val="000000" w:themeColor="text1"/>
          <w:sz w:val="22"/>
          <w:szCs w:val="22"/>
        </w:rPr>
        <w:t xml:space="preserve">. </w:t>
      </w:r>
      <w:r w:rsidRPr="009F7A8F">
        <w:rPr>
          <w:rFonts w:asciiTheme="minorHAnsi" w:hAnsiTheme="minorHAnsi" w:cstheme="minorHAnsi"/>
          <w:sz w:val="22"/>
          <w:szCs w:val="22"/>
        </w:rPr>
        <w:t xml:space="preserve">Every fortnight, the security team extracts a report from the console and shares it with each </w:t>
      </w:r>
      <w:r w:rsidR="006A3109" w:rsidRPr="009F7A8F">
        <w:rPr>
          <w:rFonts w:asciiTheme="minorHAnsi" w:hAnsiTheme="minorHAnsi" w:cstheme="minorHAnsi"/>
          <w:sz w:val="22"/>
          <w:szCs w:val="22"/>
        </w:rPr>
        <w:t xml:space="preserve">location </w:t>
      </w:r>
      <w:r w:rsidRPr="009F7A8F">
        <w:rPr>
          <w:rFonts w:asciiTheme="minorHAnsi" w:hAnsiTheme="minorHAnsi" w:cstheme="minorHAnsi"/>
          <w:sz w:val="22"/>
          <w:szCs w:val="22"/>
        </w:rPr>
        <w:t>SPOC</w:t>
      </w:r>
      <w:r w:rsidR="006A3109" w:rsidRPr="009F7A8F">
        <w:rPr>
          <w:rFonts w:asciiTheme="minorHAnsi" w:hAnsiTheme="minorHAnsi" w:cstheme="minorHAnsi"/>
          <w:sz w:val="22"/>
          <w:szCs w:val="22"/>
        </w:rPr>
        <w:t xml:space="preserve"> (IT Manager)</w:t>
      </w:r>
      <w:r w:rsidR="00F779E0" w:rsidRPr="009F7A8F">
        <w:rPr>
          <w:rFonts w:asciiTheme="minorHAnsi" w:hAnsiTheme="minorHAnsi" w:cstheme="minorHAnsi"/>
          <w:sz w:val="22"/>
          <w:szCs w:val="22"/>
        </w:rPr>
        <w:t xml:space="preserve"> who will monitor </w:t>
      </w:r>
      <w:r w:rsidR="00F779E0" w:rsidRPr="009F7A8F">
        <w:rPr>
          <w:rFonts w:asciiTheme="minorHAnsi" w:hAnsiTheme="minorHAnsi" w:cstheme="minorHAnsi"/>
          <w:sz w:val="22"/>
          <w:szCs w:val="22"/>
        </w:rPr>
        <w:lastRenderedPageBreak/>
        <w:t>if any further activity is required</w:t>
      </w:r>
      <w:r w:rsidRPr="009F7A8F">
        <w:rPr>
          <w:rFonts w:asciiTheme="minorHAnsi" w:hAnsiTheme="minorHAnsi" w:cstheme="minorHAnsi"/>
          <w:sz w:val="22"/>
          <w:szCs w:val="22"/>
        </w:rPr>
        <w:t>. If any discrepancies are found, such as a system being out of date, the issue is highlighted via email to the relevant location SPOC (IT Manager) for resolution.</w:t>
      </w:r>
    </w:p>
    <w:p w14:paraId="2B92ADAA" w14:textId="77777777" w:rsidR="002277F5" w:rsidRPr="009F7A8F" w:rsidRDefault="002277F5" w:rsidP="002915E7">
      <w:pPr>
        <w:pStyle w:val="NormalWeb"/>
        <w:spacing w:before="0" w:beforeAutospacing="0" w:after="0" w:afterAutospacing="0" w:line="276" w:lineRule="auto"/>
        <w:ind w:left="720"/>
        <w:jc w:val="both"/>
        <w:rPr>
          <w:rFonts w:asciiTheme="minorHAnsi" w:hAnsiTheme="minorHAnsi" w:cstheme="minorHAnsi"/>
          <w:sz w:val="22"/>
          <w:szCs w:val="22"/>
        </w:rPr>
      </w:pPr>
    </w:p>
    <w:p w14:paraId="3CD2C2D6" w14:textId="77777777" w:rsidR="005676B0" w:rsidRPr="009F7A8F" w:rsidRDefault="005676B0" w:rsidP="00CF3268">
      <w:pPr>
        <w:pStyle w:val="ListParagraph"/>
        <w:numPr>
          <w:ilvl w:val="0"/>
          <w:numId w:val="1"/>
        </w:numPr>
        <w:spacing w:line="276" w:lineRule="auto"/>
        <w:ind w:left="709" w:hanging="349"/>
        <w:jc w:val="both"/>
        <w:outlineLvl w:val="0"/>
        <w:rPr>
          <w:rFonts w:eastAsiaTheme="majorEastAsia" w:cstheme="minorHAnsi"/>
          <w:b/>
          <w:bCs/>
          <w:color w:val="2F5496" w:themeColor="accent1" w:themeShade="BF"/>
        </w:rPr>
      </w:pPr>
      <w:bookmarkStart w:id="34" w:name="_Toc189074534"/>
      <w:r w:rsidRPr="009F7A8F">
        <w:rPr>
          <w:rFonts w:eastAsiaTheme="majorEastAsia" w:cstheme="minorHAnsi"/>
          <w:b/>
          <w:bCs/>
          <w:color w:val="2F5496" w:themeColor="accent1" w:themeShade="BF"/>
        </w:rPr>
        <w:t>Mandatory Trainings</w:t>
      </w:r>
      <w:bookmarkEnd w:id="34"/>
    </w:p>
    <w:p w14:paraId="0E3A805C" w14:textId="391CE35E" w:rsidR="00283B5F" w:rsidRDefault="005676B0" w:rsidP="00AD086B">
      <w:pPr>
        <w:spacing w:after="0" w:line="276" w:lineRule="auto"/>
        <w:ind w:left="720"/>
        <w:jc w:val="both"/>
        <w:rPr>
          <w:rFonts w:eastAsiaTheme="majorEastAsia" w:cstheme="minorHAnsi"/>
          <w:color w:val="2F5496" w:themeColor="accent1" w:themeShade="BF"/>
        </w:rPr>
      </w:pPr>
      <w:bookmarkStart w:id="35" w:name="_Toc66261957"/>
      <w:r w:rsidRPr="009F7A8F">
        <w:rPr>
          <w:rFonts w:eastAsia="Times New Roman" w:cstheme="minorHAnsi"/>
          <w:lang w:eastAsia="en-IN"/>
        </w:rPr>
        <w:t xml:space="preserve">During the induction process, all employees receive training, which covers essential topics, such as how to raise an </w:t>
      </w:r>
      <w:r w:rsidR="004514EC" w:rsidRPr="009F7A8F">
        <w:rPr>
          <w:rFonts w:eastAsia="Times New Roman" w:cstheme="minorHAnsi"/>
          <w:lang w:eastAsia="en-IN"/>
        </w:rPr>
        <w:t>incident and other relevant procedure</w:t>
      </w:r>
      <w:r w:rsidRPr="009F7A8F">
        <w:rPr>
          <w:rFonts w:eastAsia="Times New Roman" w:cstheme="minorHAnsi"/>
          <w:lang w:eastAsia="en-IN"/>
        </w:rPr>
        <w:t xml:space="preserve">. In addition, monthly or quarterly security awareness training sessions are held, depending on the entity’s schedule. These sessions educate employees on topics such as performing local backups, understanding backup protocols, and raising incidents using </w:t>
      </w:r>
      <w:r w:rsidR="00A5488F">
        <w:rPr>
          <w:rFonts w:eastAsia="Times New Roman" w:cstheme="minorHAnsi"/>
          <w:lang w:eastAsia="en-IN"/>
        </w:rPr>
        <w:t>A</w:t>
      </w:r>
      <w:r w:rsidR="0020019A">
        <w:rPr>
          <w:rFonts w:eastAsia="Times New Roman" w:cstheme="minorHAnsi"/>
          <w:lang w:eastAsia="en-IN"/>
        </w:rPr>
        <w:t>sk</w:t>
      </w:r>
      <w:r w:rsidR="00A5488F">
        <w:rPr>
          <w:rFonts w:eastAsia="Times New Roman" w:cstheme="minorHAnsi"/>
          <w:lang w:eastAsia="en-IN"/>
        </w:rPr>
        <w:t>IT</w:t>
      </w:r>
      <w:r w:rsidRPr="009F7A8F">
        <w:rPr>
          <w:rFonts w:eastAsia="Times New Roman" w:cstheme="minorHAnsi"/>
          <w:lang w:eastAsia="en-IN"/>
        </w:rPr>
        <w:t xml:space="preserve"> tool. Training is provided through both prerecorded content and in-person sessions.</w:t>
      </w:r>
    </w:p>
    <w:p w14:paraId="50923079" w14:textId="77777777" w:rsidR="00AD086B" w:rsidRPr="00AD086B" w:rsidRDefault="00AD086B" w:rsidP="00AD086B">
      <w:pPr>
        <w:spacing w:after="0" w:line="276" w:lineRule="auto"/>
        <w:ind w:left="720"/>
        <w:jc w:val="both"/>
        <w:rPr>
          <w:rFonts w:eastAsia="Times New Roman" w:cstheme="minorHAnsi"/>
          <w:lang w:eastAsia="en-IN"/>
        </w:rPr>
      </w:pPr>
    </w:p>
    <w:p w14:paraId="7B233134" w14:textId="20298792" w:rsidR="003A1DA8" w:rsidRPr="009F7A8F" w:rsidRDefault="003A1DA8" w:rsidP="00CF3268">
      <w:pPr>
        <w:pStyle w:val="Heading1"/>
        <w:numPr>
          <w:ilvl w:val="0"/>
          <w:numId w:val="1"/>
        </w:numPr>
        <w:spacing w:before="0" w:after="240" w:line="276" w:lineRule="auto"/>
        <w:ind w:left="709" w:hanging="349"/>
        <w:jc w:val="both"/>
        <w:rPr>
          <w:rFonts w:asciiTheme="minorHAnsi" w:eastAsia="Times New Roman" w:hAnsiTheme="minorHAnsi" w:cstheme="minorHAnsi"/>
          <w:b/>
          <w:bCs/>
          <w:sz w:val="22"/>
          <w:szCs w:val="22"/>
          <w:lang w:eastAsia="en-IN"/>
        </w:rPr>
      </w:pPr>
      <w:bookmarkStart w:id="36" w:name="_Toc189074535"/>
      <w:bookmarkEnd w:id="35"/>
      <w:r w:rsidRPr="009F7A8F">
        <w:rPr>
          <w:rFonts w:asciiTheme="minorHAnsi" w:eastAsia="Times New Roman" w:hAnsiTheme="minorHAnsi" w:cstheme="minorHAnsi"/>
          <w:b/>
          <w:bCs/>
          <w:sz w:val="22"/>
          <w:szCs w:val="22"/>
          <w:lang w:eastAsia="en-IN"/>
        </w:rPr>
        <w:t>Cybersecurity</w:t>
      </w:r>
      <w:bookmarkEnd w:id="36"/>
    </w:p>
    <w:p w14:paraId="22735077" w14:textId="1EC3AACB" w:rsidR="002F25F6" w:rsidRPr="009F7A8F" w:rsidRDefault="006D2B42" w:rsidP="00C678E9">
      <w:pPr>
        <w:ind w:firstLine="709"/>
        <w:rPr>
          <w:rFonts w:cstheme="minorHAnsi"/>
          <w:lang w:eastAsia="en-IN"/>
        </w:rPr>
      </w:pPr>
      <w:r w:rsidRPr="009F7A8F">
        <w:rPr>
          <w:rFonts w:cstheme="minorHAnsi"/>
          <w:lang w:eastAsia="en-IN"/>
        </w:rPr>
        <w:t>Below are some of the initiatives taken by the management to be cyber resilient.</w:t>
      </w:r>
    </w:p>
    <w:p w14:paraId="10238F68" w14:textId="06845FB9" w:rsidR="003A1DA8" w:rsidRPr="005431AF" w:rsidRDefault="003A1DA8" w:rsidP="00CF3268">
      <w:pPr>
        <w:numPr>
          <w:ilvl w:val="0"/>
          <w:numId w:val="24"/>
        </w:numPr>
        <w:spacing w:after="0" w:line="276" w:lineRule="auto"/>
        <w:jc w:val="both"/>
        <w:rPr>
          <w:rFonts w:eastAsia="Times New Roman" w:cstheme="minorHAnsi"/>
          <w:lang w:eastAsia="en-IN"/>
        </w:rPr>
      </w:pPr>
      <w:r w:rsidRPr="005431AF">
        <w:rPr>
          <w:rFonts w:eastAsia="Times New Roman" w:cstheme="minorHAnsi"/>
          <w:b/>
          <w:bCs/>
          <w:lang w:eastAsia="en-IN"/>
        </w:rPr>
        <w:t>Patch Management</w:t>
      </w:r>
      <w:r w:rsidRPr="005431AF">
        <w:rPr>
          <w:rFonts w:eastAsia="Times New Roman" w:cstheme="minorHAnsi"/>
          <w:lang w:eastAsia="en-IN"/>
        </w:rPr>
        <w:t xml:space="preserve">: </w:t>
      </w:r>
      <w:r w:rsidR="00625FB1" w:rsidRPr="005431AF">
        <w:rPr>
          <w:rFonts w:eastAsia="Times New Roman" w:cstheme="minorHAnsi"/>
          <w:lang w:eastAsia="en-IN"/>
        </w:rPr>
        <w:t xml:space="preserve">Monthly reviews are conducted, </w:t>
      </w:r>
      <w:r w:rsidR="00574142" w:rsidRPr="005431AF">
        <w:rPr>
          <w:rFonts w:eastAsia="Times New Roman" w:cstheme="minorHAnsi"/>
          <w:lang w:eastAsia="en-IN"/>
        </w:rPr>
        <w:t xml:space="preserve">showing </w:t>
      </w:r>
      <w:r w:rsidR="00625FB1" w:rsidRPr="005431AF">
        <w:rPr>
          <w:rFonts w:eastAsia="Times New Roman" w:cstheme="minorHAnsi"/>
          <w:lang w:eastAsia="en-IN"/>
        </w:rPr>
        <w:t>the status of patches enabling proper monitoring of patch installation.</w:t>
      </w:r>
    </w:p>
    <w:p w14:paraId="3F413178" w14:textId="0B70205B" w:rsidR="003A1DA8" w:rsidRPr="009F7A8F" w:rsidRDefault="003A1DA8" w:rsidP="00CF3268">
      <w:pPr>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Active Directory (AD) Management</w:t>
      </w:r>
      <w:r w:rsidRPr="009F7A8F">
        <w:rPr>
          <w:rFonts w:eastAsia="Times New Roman" w:cstheme="minorHAnsi"/>
          <w:lang w:eastAsia="en-IN"/>
        </w:rPr>
        <w:t>: Previously, manual intervention was required to check logs through remote access to track actions such as who created a user ID. Now, through AD management, logs can be displayed, making this process more efficient. For example, email notifications that were not previously received are now sent.</w:t>
      </w:r>
    </w:p>
    <w:p w14:paraId="43139445" w14:textId="05F86A31" w:rsidR="003A1DA8" w:rsidRPr="009F7A8F" w:rsidRDefault="003A1DA8" w:rsidP="00CF3268">
      <w:pPr>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Domain Scorecard (Up</w:t>
      </w:r>
      <w:r w:rsidR="001B5BDC">
        <w:rPr>
          <w:rFonts w:eastAsia="Times New Roman" w:cstheme="minorHAnsi"/>
          <w:b/>
          <w:bCs/>
          <w:lang w:eastAsia="en-IN"/>
        </w:rPr>
        <w:t>Gua</w:t>
      </w:r>
      <w:r w:rsidRPr="009F7A8F">
        <w:rPr>
          <w:rFonts w:eastAsia="Times New Roman" w:cstheme="minorHAnsi"/>
          <w:b/>
          <w:bCs/>
          <w:lang w:eastAsia="en-IN"/>
        </w:rPr>
        <w:t>rd - OEM)</w:t>
      </w:r>
      <w:r w:rsidRPr="009F7A8F">
        <w:rPr>
          <w:rFonts w:eastAsia="Times New Roman" w:cstheme="minorHAnsi"/>
          <w:lang w:eastAsia="en-IN"/>
        </w:rPr>
        <w:t xml:space="preserve">: </w:t>
      </w:r>
      <w:r w:rsidR="00877A22" w:rsidRPr="009F7A8F">
        <w:rPr>
          <w:rFonts w:eastAsia="Times New Roman" w:cstheme="minorHAnsi"/>
          <w:lang w:eastAsia="en-IN"/>
        </w:rPr>
        <w:t>A Gartner-rated tool that evaluates the reputation of web-facing applications or domains. This project started in September 2024 and is currently being applied to all the organization's domains</w:t>
      </w:r>
      <w:r w:rsidR="004C6CA7">
        <w:rPr>
          <w:rFonts w:eastAsia="Times New Roman" w:cstheme="minorHAnsi"/>
          <w:lang w:eastAsia="en-IN"/>
        </w:rPr>
        <w:t>.</w:t>
      </w:r>
    </w:p>
    <w:p w14:paraId="229BE973" w14:textId="758FD3D4" w:rsidR="003A1DA8" w:rsidRPr="009F7A8F" w:rsidRDefault="00A5488F" w:rsidP="00B254DF">
      <w:pPr>
        <w:numPr>
          <w:ilvl w:val="0"/>
          <w:numId w:val="24"/>
        </w:numPr>
        <w:spacing w:after="0" w:line="276" w:lineRule="auto"/>
        <w:jc w:val="both"/>
        <w:rPr>
          <w:rFonts w:eastAsia="Times New Roman" w:cstheme="minorHAnsi"/>
          <w:lang w:eastAsia="en-IN"/>
        </w:rPr>
      </w:pPr>
      <w:r>
        <w:rPr>
          <w:rFonts w:eastAsia="Times New Roman" w:cstheme="minorHAnsi"/>
          <w:b/>
          <w:bCs/>
          <w:lang w:eastAsia="en-IN"/>
        </w:rPr>
        <w:t>A</w:t>
      </w:r>
      <w:r w:rsidR="0020019A">
        <w:rPr>
          <w:rFonts w:eastAsia="Times New Roman" w:cstheme="minorHAnsi"/>
          <w:b/>
          <w:bCs/>
          <w:lang w:eastAsia="en-IN"/>
        </w:rPr>
        <w:t>sk</w:t>
      </w:r>
      <w:r>
        <w:rPr>
          <w:rFonts w:eastAsia="Times New Roman" w:cstheme="minorHAnsi"/>
          <w:b/>
          <w:bCs/>
          <w:lang w:eastAsia="en-IN"/>
        </w:rPr>
        <w:t>IT</w:t>
      </w:r>
      <w:r w:rsidR="003A1DA8" w:rsidRPr="009F7A8F">
        <w:rPr>
          <w:rFonts w:eastAsia="Times New Roman" w:cstheme="minorHAnsi"/>
          <w:b/>
          <w:bCs/>
          <w:lang w:eastAsia="en-IN"/>
        </w:rPr>
        <w:t xml:space="preserve"> (IT Service Management)</w:t>
      </w:r>
      <w:r w:rsidR="003A1DA8" w:rsidRPr="009F7A8F">
        <w:rPr>
          <w:rFonts w:eastAsia="Times New Roman" w:cstheme="minorHAnsi"/>
          <w:lang w:eastAsia="en-IN"/>
        </w:rPr>
        <w:t xml:space="preserve">: A ticketing tool used to raise Change Requests (CR), </w:t>
      </w:r>
      <w:r w:rsidR="00B254DF" w:rsidRPr="009F7A8F">
        <w:rPr>
          <w:rFonts w:eastAsia="Times New Roman" w:cstheme="minorHAnsi"/>
          <w:lang w:eastAsia="en-IN"/>
        </w:rPr>
        <w:t>Service</w:t>
      </w:r>
      <w:r w:rsidR="003A1DA8" w:rsidRPr="009F7A8F">
        <w:rPr>
          <w:rFonts w:eastAsia="Times New Roman" w:cstheme="minorHAnsi"/>
          <w:lang w:eastAsia="en-IN"/>
        </w:rPr>
        <w:t xml:space="preserve"> Re</w:t>
      </w:r>
      <w:r w:rsidR="00B254DF" w:rsidRPr="009F7A8F">
        <w:rPr>
          <w:rFonts w:eastAsia="Times New Roman" w:cstheme="minorHAnsi"/>
          <w:lang w:eastAsia="en-IN"/>
        </w:rPr>
        <w:t>quest</w:t>
      </w:r>
      <w:r w:rsidR="003A1DA8" w:rsidRPr="009F7A8F">
        <w:rPr>
          <w:rFonts w:eastAsia="Times New Roman" w:cstheme="minorHAnsi"/>
          <w:lang w:eastAsia="en-IN"/>
        </w:rPr>
        <w:t xml:space="preserve"> (</w:t>
      </w:r>
      <w:r w:rsidR="00B254DF" w:rsidRPr="009F7A8F">
        <w:rPr>
          <w:rFonts w:eastAsia="Times New Roman" w:cstheme="minorHAnsi"/>
          <w:lang w:eastAsia="en-IN"/>
        </w:rPr>
        <w:t>S</w:t>
      </w:r>
      <w:r w:rsidR="003A1DA8" w:rsidRPr="009F7A8F">
        <w:rPr>
          <w:rFonts w:eastAsia="Times New Roman" w:cstheme="minorHAnsi"/>
          <w:lang w:eastAsia="en-IN"/>
        </w:rPr>
        <w:t xml:space="preserve">R), and Incident Management (IM) tickets. </w:t>
      </w:r>
    </w:p>
    <w:p w14:paraId="043C179C" w14:textId="77777777" w:rsidR="002908C1" w:rsidRPr="009F7A8F" w:rsidRDefault="002908C1" w:rsidP="002908C1">
      <w:pPr>
        <w:pStyle w:val="ListParagraph"/>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ITAM (Asset Management)</w:t>
      </w:r>
      <w:r w:rsidRPr="009F7A8F">
        <w:rPr>
          <w:rFonts w:eastAsia="Times New Roman" w:cstheme="minorHAnsi"/>
          <w:lang w:eastAsia="en-IN"/>
        </w:rPr>
        <w:t>: Inventory is captured and managed through the Asset Management Tool.</w:t>
      </w:r>
    </w:p>
    <w:p w14:paraId="2213C3D0" w14:textId="4B2779AC" w:rsidR="003A1DA8" w:rsidRPr="009F7A8F" w:rsidRDefault="003A1DA8" w:rsidP="00351ABF">
      <w:pPr>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Secure Wi-Fi</w:t>
      </w:r>
      <w:r w:rsidRPr="009F7A8F">
        <w:rPr>
          <w:rFonts w:eastAsia="Times New Roman" w:cstheme="minorHAnsi"/>
          <w:lang w:eastAsia="en-IN"/>
        </w:rPr>
        <w:t>: Implemented using Cisco solutions (Cisco ISE). The Wi-Fi is integrated with Active Directory (AD) so that passwords are regularly updated. Guest Wi-Fi access is granted through QR codes, which are updated monthly. This was implemented in the current financial year. Mobile Wi-Fi access is managed via MAC address binding.</w:t>
      </w:r>
    </w:p>
    <w:p w14:paraId="0A0D067B" w14:textId="77777777" w:rsidR="00351ABF" w:rsidRPr="009F7A8F" w:rsidRDefault="00351ABF" w:rsidP="00351ABF">
      <w:pPr>
        <w:pStyle w:val="ListParagraph"/>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Cisco Thousand Eyes</w:t>
      </w:r>
      <w:r w:rsidRPr="009F7A8F">
        <w:rPr>
          <w:rFonts w:eastAsia="Times New Roman" w:cstheme="minorHAnsi"/>
          <w:lang w:eastAsia="en-IN"/>
        </w:rPr>
        <w:t>: This is an agent-based product used to monitor application bandwidth and throughput. It identifies areas of interruption and helps detect vulnerabilities.</w:t>
      </w:r>
    </w:p>
    <w:p w14:paraId="117615CD" w14:textId="77777777" w:rsidR="00351ABF" w:rsidRPr="009F7A8F" w:rsidRDefault="00351ABF" w:rsidP="00351ABF">
      <w:pPr>
        <w:numPr>
          <w:ilvl w:val="0"/>
          <w:numId w:val="24"/>
        </w:numPr>
        <w:spacing w:after="0" w:line="276" w:lineRule="auto"/>
        <w:jc w:val="both"/>
        <w:rPr>
          <w:rFonts w:eastAsia="Times New Roman" w:cstheme="minorHAnsi"/>
          <w:lang w:eastAsia="en-IN"/>
        </w:rPr>
      </w:pPr>
      <w:r w:rsidRPr="009F7A8F">
        <w:rPr>
          <w:rFonts w:eastAsia="Times New Roman" w:cstheme="minorHAnsi"/>
          <w:b/>
          <w:bCs/>
          <w:lang w:eastAsia="en-IN"/>
        </w:rPr>
        <w:t>Cloudflare</w:t>
      </w:r>
      <w:r w:rsidRPr="009F7A8F">
        <w:rPr>
          <w:rFonts w:eastAsia="Times New Roman" w:cstheme="minorHAnsi"/>
          <w:lang w:eastAsia="en-IN"/>
        </w:rPr>
        <w:t>: A solution for Web Application Firewall (WAF) and DNS management. It provides a centralized dashboard to monitor incoming traffic, assess potential vulnerabilities, and determine the legitimacy of the traffic based on its source country. The tool works at the application level, sitting on top of the firewall, and offers protection against DDOS attacks and cache management.</w:t>
      </w:r>
    </w:p>
    <w:p w14:paraId="7CBD6037" w14:textId="156E216D" w:rsidR="00DF1956" w:rsidRDefault="00351ABF" w:rsidP="00DF1956">
      <w:pPr>
        <w:numPr>
          <w:ilvl w:val="0"/>
          <w:numId w:val="24"/>
        </w:numPr>
        <w:spacing w:line="276" w:lineRule="auto"/>
        <w:jc w:val="both"/>
        <w:rPr>
          <w:rFonts w:eastAsia="Times New Roman" w:cstheme="minorHAnsi"/>
          <w:lang w:eastAsia="en-IN"/>
        </w:rPr>
      </w:pPr>
      <w:r w:rsidRPr="009F7A8F">
        <w:rPr>
          <w:rFonts w:eastAsia="Times New Roman" w:cstheme="minorHAnsi"/>
          <w:b/>
          <w:bCs/>
          <w:lang w:eastAsia="en-IN"/>
        </w:rPr>
        <w:t>Data Loss Prevention (DLP)</w:t>
      </w:r>
      <w:r w:rsidRPr="009F7A8F">
        <w:rPr>
          <w:rFonts w:eastAsia="Times New Roman" w:cstheme="minorHAnsi"/>
          <w:lang w:eastAsia="en-IN"/>
        </w:rPr>
        <w:t>: Currently implemented for only one entity, this tool prevents data leakage from laptops. It monitors all data movement on laptops, and the tool sends notifications regarding any suspicious activity.</w:t>
      </w:r>
    </w:p>
    <w:p w14:paraId="2054CF73" w14:textId="77777777" w:rsidR="007B180A" w:rsidRPr="000D194E" w:rsidRDefault="007B180A" w:rsidP="007B180A">
      <w:pPr>
        <w:spacing w:line="276" w:lineRule="auto"/>
        <w:ind w:left="1069"/>
        <w:jc w:val="both"/>
        <w:rPr>
          <w:rFonts w:eastAsia="Times New Roman" w:cstheme="minorHAnsi"/>
          <w:lang w:eastAsia="en-IN"/>
        </w:rPr>
      </w:pPr>
    </w:p>
    <w:p w14:paraId="677342B8" w14:textId="01CF4B3F" w:rsidR="000D7BFC" w:rsidRPr="009F7A8F" w:rsidRDefault="007B1582" w:rsidP="000D7BFC">
      <w:pPr>
        <w:pStyle w:val="Heading1"/>
        <w:numPr>
          <w:ilvl w:val="0"/>
          <w:numId w:val="1"/>
        </w:numPr>
        <w:spacing w:before="0" w:after="240" w:line="276" w:lineRule="auto"/>
        <w:ind w:left="709" w:hanging="349"/>
        <w:jc w:val="both"/>
        <w:rPr>
          <w:rFonts w:asciiTheme="minorHAnsi" w:eastAsia="Times New Roman" w:hAnsiTheme="minorHAnsi" w:cstheme="minorHAnsi"/>
          <w:b/>
          <w:bCs/>
          <w:sz w:val="22"/>
          <w:szCs w:val="22"/>
          <w:lang w:eastAsia="en-IN"/>
        </w:rPr>
      </w:pPr>
      <w:r w:rsidRPr="009F7A8F">
        <w:rPr>
          <w:rFonts w:asciiTheme="minorHAnsi" w:eastAsia="Times New Roman" w:hAnsiTheme="minorHAnsi" w:cstheme="minorHAnsi"/>
          <w:b/>
          <w:bCs/>
          <w:sz w:val="22"/>
          <w:szCs w:val="22"/>
          <w:lang w:eastAsia="en-IN"/>
        </w:rPr>
        <w:lastRenderedPageBreak/>
        <w:t xml:space="preserve"> </w:t>
      </w:r>
      <w:bookmarkStart w:id="37" w:name="_Toc189074536"/>
      <w:r w:rsidR="000D7BFC" w:rsidRPr="009F7A8F">
        <w:rPr>
          <w:rFonts w:asciiTheme="minorHAnsi" w:eastAsia="Times New Roman" w:hAnsiTheme="minorHAnsi" w:cstheme="minorHAnsi"/>
          <w:b/>
          <w:bCs/>
          <w:sz w:val="22"/>
          <w:szCs w:val="22"/>
          <w:lang w:eastAsia="en-IN"/>
        </w:rPr>
        <w:t>SLA Timelines (</w:t>
      </w:r>
      <w:r w:rsidR="00A5488F">
        <w:rPr>
          <w:rFonts w:asciiTheme="minorHAnsi" w:eastAsia="Times New Roman" w:hAnsiTheme="minorHAnsi" w:cstheme="minorHAnsi"/>
          <w:b/>
          <w:bCs/>
          <w:sz w:val="22"/>
          <w:szCs w:val="22"/>
          <w:lang w:eastAsia="en-IN"/>
        </w:rPr>
        <w:t>A</w:t>
      </w:r>
      <w:r w:rsidR="0020019A">
        <w:rPr>
          <w:rFonts w:asciiTheme="minorHAnsi" w:eastAsia="Times New Roman" w:hAnsiTheme="minorHAnsi" w:cstheme="minorHAnsi"/>
          <w:b/>
          <w:bCs/>
          <w:sz w:val="22"/>
          <w:szCs w:val="22"/>
          <w:lang w:eastAsia="en-IN"/>
        </w:rPr>
        <w:t>sk</w:t>
      </w:r>
      <w:r w:rsidR="00A5488F">
        <w:rPr>
          <w:rFonts w:asciiTheme="minorHAnsi" w:eastAsia="Times New Roman" w:hAnsiTheme="minorHAnsi" w:cstheme="minorHAnsi"/>
          <w:b/>
          <w:bCs/>
          <w:sz w:val="22"/>
          <w:szCs w:val="22"/>
          <w:lang w:eastAsia="en-IN"/>
        </w:rPr>
        <w:t>IT</w:t>
      </w:r>
      <w:r w:rsidR="000D7BFC" w:rsidRPr="009F7A8F">
        <w:rPr>
          <w:rFonts w:asciiTheme="minorHAnsi" w:eastAsia="Times New Roman" w:hAnsiTheme="minorHAnsi" w:cstheme="minorHAnsi"/>
          <w:b/>
          <w:bCs/>
          <w:sz w:val="22"/>
          <w:szCs w:val="22"/>
          <w:lang w:eastAsia="en-IN"/>
        </w:rPr>
        <w:t xml:space="preserve"> Tool)</w:t>
      </w:r>
      <w:r w:rsidR="003C4CF3" w:rsidRPr="009F7A8F">
        <w:rPr>
          <w:rFonts w:asciiTheme="minorHAnsi" w:eastAsia="Times New Roman" w:hAnsiTheme="minorHAnsi" w:cstheme="minorHAnsi"/>
          <w:b/>
          <w:bCs/>
          <w:sz w:val="22"/>
          <w:szCs w:val="22"/>
          <w:lang w:eastAsia="en-IN"/>
        </w:rPr>
        <w:t xml:space="preserve">, </w:t>
      </w:r>
      <w:r w:rsidRPr="009F7A8F">
        <w:rPr>
          <w:rFonts w:asciiTheme="minorHAnsi" w:eastAsia="Times New Roman" w:hAnsiTheme="minorHAnsi" w:cstheme="minorHAnsi"/>
          <w:b/>
          <w:bCs/>
          <w:sz w:val="22"/>
          <w:szCs w:val="22"/>
          <w:lang w:eastAsia="en-IN"/>
        </w:rPr>
        <w:t>DOA Matrix</w:t>
      </w:r>
      <w:r w:rsidR="003C4CF3" w:rsidRPr="009F7A8F">
        <w:rPr>
          <w:rFonts w:asciiTheme="minorHAnsi" w:eastAsia="Times New Roman" w:hAnsiTheme="minorHAnsi" w:cstheme="minorHAnsi"/>
          <w:b/>
          <w:bCs/>
          <w:sz w:val="22"/>
          <w:szCs w:val="22"/>
          <w:lang w:eastAsia="en-IN"/>
        </w:rPr>
        <w:t xml:space="preserve"> and Approval Flow Summary</w:t>
      </w:r>
      <w:bookmarkEnd w:id="37"/>
    </w:p>
    <w:p w14:paraId="56C7960F" w14:textId="5C05E1CF" w:rsidR="007B1582" w:rsidRPr="009F7A8F" w:rsidRDefault="008A6837" w:rsidP="000D7BFC">
      <w:pPr>
        <w:rPr>
          <w:rFonts w:cstheme="minorHAnsi"/>
        </w:rPr>
      </w:pPr>
      <w:r w:rsidRPr="00160A3D">
        <w:rPr>
          <w:rFonts w:cstheme="minorHAnsi"/>
        </w:rPr>
        <w:t>Below is SLA Resolution and Response timelines</w:t>
      </w:r>
      <w:r w:rsidRPr="009F7A8F">
        <w:rPr>
          <w:rFonts w:cstheme="minorHAnsi"/>
        </w:rPr>
        <w:t xml:space="preserve"> for tickets raised on </w:t>
      </w:r>
      <w:r w:rsidR="00A5488F">
        <w:rPr>
          <w:rFonts w:cstheme="minorHAnsi"/>
        </w:rPr>
        <w:t>A</w:t>
      </w:r>
      <w:r w:rsidR="0020019A">
        <w:rPr>
          <w:rFonts w:cstheme="minorHAnsi"/>
        </w:rPr>
        <w:t>s</w:t>
      </w:r>
      <w:r w:rsidR="00301F68">
        <w:rPr>
          <w:rFonts w:cstheme="minorHAnsi"/>
        </w:rPr>
        <w:t>k</w:t>
      </w:r>
      <w:r w:rsidR="00A5488F">
        <w:rPr>
          <w:rFonts w:cstheme="minorHAnsi"/>
        </w:rPr>
        <w:t>IT</w:t>
      </w:r>
      <w:r w:rsidRPr="009F7A8F">
        <w:rPr>
          <w:rFonts w:cstheme="minorHAnsi"/>
        </w:rPr>
        <w:t xml:space="preserve"> tool</w:t>
      </w:r>
      <w:r w:rsidR="003C4CF3" w:rsidRPr="009F7A8F">
        <w:rPr>
          <w:rFonts w:cstheme="minorHAnsi"/>
        </w:rPr>
        <w:t>:</w:t>
      </w:r>
    </w:p>
    <w:p w14:paraId="00C6187A" w14:textId="324B8C74" w:rsidR="00794414" w:rsidRPr="009F7A8F" w:rsidRDefault="00D4032E" w:rsidP="000D7BFC">
      <w:pPr>
        <w:rPr>
          <w:rFonts w:cstheme="minorHAnsi"/>
          <w:lang w:eastAsia="en-IN"/>
        </w:rPr>
      </w:pPr>
      <w:r w:rsidRPr="00D4032E">
        <w:rPr>
          <w:rFonts w:cstheme="minorHAnsi"/>
          <w:noProof/>
          <w:lang w:eastAsia="en-IN"/>
        </w:rPr>
        <w:drawing>
          <wp:inline distT="0" distB="0" distL="0" distR="0" wp14:anchorId="1757F9DD" wp14:editId="31B7DB88">
            <wp:extent cx="5731510" cy="2116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16455"/>
                    </a:xfrm>
                    <a:prstGeom prst="rect">
                      <a:avLst/>
                    </a:prstGeom>
                  </pic:spPr>
                </pic:pic>
              </a:graphicData>
            </a:graphic>
          </wp:inline>
        </w:drawing>
      </w:r>
    </w:p>
    <w:p w14:paraId="3BA56699" w14:textId="735121E6" w:rsidR="00DD3375" w:rsidRPr="009503DF" w:rsidRDefault="00775C2E" w:rsidP="000D7BFC">
      <w:pPr>
        <w:rPr>
          <w:rFonts w:cstheme="minorHAnsi"/>
          <w:b/>
          <w:bCs/>
        </w:rPr>
      </w:pPr>
      <w:r w:rsidRPr="00CF0F59">
        <w:rPr>
          <w:rFonts w:cstheme="minorHAnsi"/>
          <w:b/>
          <w:bCs/>
        </w:rPr>
        <w:t>Delegation of Authority (DOA) Matrix</w:t>
      </w:r>
    </w:p>
    <w:p w14:paraId="7ABE2C73" w14:textId="02836F84" w:rsidR="00D21C80" w:rsidRDefault="00CF0F59">
      <w:pPr>
        <w:rPr>
          <w:rFonts w:eastAsia="Times New Roman" w:cstheme="minorHAnsi"/>
          <w:lang w:eastAsia="en-IN"/>
        </w:rPr>
      </w:pPr>
      <w:r w:rsidRPr="00CF0F59">
        <w:rPr>
          <w:rFonts w:eastAsia="Times New Roman" w:cstheme="minorHAnsi"/>
          <w:noProof/>
          <w:lang w:eastAsia="en-IN"/>
        </w:rPr>
        <w:drawing>
          <wp:inline distT="0" distB="0" distL="0" distR="0" wp14:anchorId="0759C25F" wp14:editId="71381F5D">
            <wp:extent cx="4667692" cy="1904104"/>
            <wp:effectExtent l="0" t="0" r="0" b="1270"/>
            <wp:docPr id="133611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2244" name=""/>
                    <pic:cNvPicPr/>
                  </pic:nvPicPr>
                  <pic:blipFill>
                    <a:blip r:embed="rId24"/>
                    <a:stretch>
                      <a:fillRect/>
                    </a:stretch>
                  </pic:blipFill>
                  <pic:spPr>
                    <a:xfrm>
                      <a:off x="0" y="0"/>
                      <a:ext cx="4704664" cy="1919186"/>
                    </a:xfrm>
                    <a:prstGeom prst="rect">
                      <a:avLst/>
                    </a:prstGeom>
                  </pic:spPr>
                </pic:pic>
              </a:graphicData>
            </a:graphic>
          </wp:inline>
        </w:drawing>
      </w:r>
    </w:p>
    <w:p w14:paraId="67F2F3C4" w14:textId="69CD853A" w:rsidR="00AB7DC6" w:rsidRPr="00D21C80" w:rsidRDefault="00740D3B">
      <w:pPr>
        <w:rPr>
          <w:rFonts w:cstheme="minorHAnsi"/>
          <w:b/>
          <w:bCs/>
          <w:lang w:eastAsia="en-IN"/>
        </w:rPr>
      </w:pPr>
      <w:r w:rsidRPr="009F7A8F">
        <w:rPr>
          <w:rFonts w:eastAsia="Times New Roman" w:cstheme="minorHAnsi"/>
          <w:lang w:eastAsia="en-IN"/>
        </w:rPr>
        <w:t xml:space="preserve">Appendix A: </w:t>
      </w:r>
      <w:r w:rsidR="00D42A6C" w:rsidRPr="009F7A8F">
        <w:rPr>
          <w:rFonts w:eastAsia="Times New Roman" w:cstheme="minorHAnsi"/>
          <w:lang w:eastAsia="en-IN"/>
        </w:rPr>
        <w:t xml:space="preserve">List of </w:t>
      </w:r>
      <w:r w:rsidRPr="009F7A8F">
        <w:rPr>
          <w:rFonts w:eastAsia="Times New Roman" w:cstheme="minorHAnsi"/>
          <w:lang w:eastAsia="en-IN"/>
        </w:rPr>
        <w:t xml:space="preserve">JM Baxi Group </w:t>
      </w:r>
      <w:r w:rsidR="00D42A6C" w:rsidRPr="009F7A8F">
        <w:rPr>
          <w:rFonts w:eastAsia="Times New Roman" w:cstheme="minorHAnsi"/>
          <w:lang w:eastAsia="en-IN"/>
        </w:rPr>
        <w:t>entities</w:t>
      </w:r>
      <w:r w:rsidR="00AB7DC6" w:rsidRPr="009F7A8F">
        <w:rPr>
          <w:rFonts w:eastAsia="Times New Roman" w:cstheme="minorHAnsi"/>
          <w:lang w:eastAsia="en-IN"/>
        </w:rPr>
        <w:t>:</w:t>
      </w:r>
    </w:p>
    <w:p w14:paraId="3DB5AABB" w14:textId="750F45EC" w:rsidR="00302B69" w:rsidRPr="00427C17" w:rsidRDefault="00427C17" w:rsidP="00427C17">
      <w:pPr>
        <w:spacing w:after="0" w:line="240" w:lineRule="auto"/>
        <w:rPr>
          <w:rFonts w:ascii="Times New Roman" w:eastAsia="Times New Roman" w:hAnsi="Times New Roman" w:cs="Times New Roman"/>
          <w:sz w:val="24"/>
          <w:szCs w:val="24"/>
          <w:lang w:val="en-US"/>
        </w:rPr>
      </w:pPr>
      <w:r w:rsidRPr="00427C17">
        <w:rPr>
          <w:rFonts w:eastAsia="Times New Roman" w:cstheme="minorHAnsi"/>
          <w:noProof/>
          <w:lang w:eastAsia="en-IN"/>
        </w:rPr>
        <w:drawing>
          <wp:inline distT="0" distB="0" distL="0" distR="0" wp14:anchorId="4C54B08A" wp14:editId="66BFC875">
            <wp:extent cx="5731510" cy="1988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311D73C0" w14:textId="14DEB1AD" w:rsidR="00D4032E" w:rsidRDefault="00D4032E">
      <w:pPr>
        <w:rPr>
          <w:rFonts w:eastAsia="Times New Roman" w:cstheme="minorHAnsi"/>
          <w:sz w:val="16"/>
          <w:szCs w:val="16"/>
          <w:lang w:eastAsia="en-IN"/>
        </w:rPr>
      </w:pPr>
      <w:r w:rsidRPr="00F65B44">
        <w:rPr>
          <w:rFonts w:eastAsia="Times New Roman" w:cstheme="minorHAnsi"/>
          <w:sz w:val="16"/>
          <w:szCs w:val="16"/>
          <w:lang w:eastAsia="en-IN"/>
        </w:rPr>
        <w:t>*Terminal Operating System</w:t>
      </w:r>
      <w:r w:rsidR="00F65B44">
        <w:rPr>
          <w:rFonts w:eastAsia="Times New Roman" w:cstheme="minorHAnsi"/>
          <w:sz w:val="16"/>
          <w:szCs w:val="16"/>
          <w:lang w:eastAsia="en-IN"/>
        </w:rPr>
        <w:t xml:space="preserve"> (TOS) </w:t>
      </w:r>
      <w:r w:rsidR="001F59E9">
        <w:rPr>
          <w:rFonts w:eastAsia="Times New Roman" w:cstheme="minorHAnsi"/>
          <w:sz w:val="16"/>
          <w:szCs w:val="16"/>
          <w:lang w:eastAsia="en-IN"/>
        </w:rPr>
        <w:t>refers to applications which are utilized to manage operations at the respective location.</w:t>
      </w:r>
    </w:p>
    <w:p w14:paraId="69D40760" w14:textId="77777777" w:rsidR="00F32911" w:rsidRPr="00F65B44" w:rsidRDefault="00F32911">
      <w:pPr>
        <w:rPr>
          <w:rFonts w:eastAsia="Times New Roman" w:cstheme="minorHAnsi"/>
          <w:sz w:val="16"/>
          <w:szCs w:val="16"/>
          <w:lang w:eastAsia="en-IN"/>
        </w:rPr>
      </w:pPr>
    </w:p>
    <w:p w14:paraId="7B6E0818" w14:textId="6DE1E5AF" w:rsidR="00302B69" w:rsidRDefault="00225301">
      <w:pPr>
        <w:rPr>
          <w:rFonts w:eastAsia="Times New Roman" w:cstheme="minorHAnsi"/>
          <w:lang w:eastAsia="en-IN"/>
        </w:rPr>
      </w:pPr>
      <w:r>
        <w:rPr>
          <w:rFonts w:eastAsia="Times New Roman" w:cstheme="minorHAnsi"/>
          <w:lang w:eastAsia="en-IN"/>
        </w:rPr>
        <w:t>Appendix B:</w:t>
      </w:r>
      <w:r w:rsidR="00FE2733">
        <w:rPr>
          <w:rFonts w:eastAsia="Times New Roman" w:cstheme="minorHAnsi"/>
          <w:lang w:eastAsia="en-IN"/>
        </w:rPr>
        <w:t xml:space="preserve"> Process workflow summary:</w:t>
      </w:r>
    </w:p>
    <w:bookmarkStart w:id="38" w:name="_MON_1799685965"/>
    <w:bookmarkEnd w:id="38"/>
    <w:p w14:paraId="4F20EE65" w14:textId="5A4E757E" w:rsidR="00225301" w:rsidRPr="009F7A8F" w:rsidRDefault="00F32911">
      <w:pPr>
        <w:rPr>
          <w:rFonts w:eastAsia="Times New Roman" w:cstheme="minorHAnsi"/>
          <w:lang w:eastAsia="en-IN"/>
        </w:rPr>
      </w:pPr>
      <w:r>
        <w:rPr>
          <w:rFonts w:eastAsia="Times New Roman" w:cstheme="minorHAnsi"/>
          <w:lang w:eastAsia="en-IN"/>
        </w:rPr>
        <w:object w:dxaOrig="1100" w:dyaOrig="711" w14:anchorId="24840996">
          <v:shape id="_x0000_i1026" type="#_x0000_t75" style="width:41.4pt;height:26.4pt" o:ole="">
            <v:imagedata r:id="rId26" o:title=""/>
          </v:shape>
          <o:OLEObject Type="Embed" ProgID="Excel.Sheet.12" ShapeID="_x0000_i1026" DrawAspect="Icon" ObjectID="_1800111577" r:id="rId27"/>
        </w:object>
      </w:r>
      <w:r w:rsidR="00225301">
        <w:rPr>
          <w:rFonts w:eastAsia="Times New Roman" w:cstheme="minorHAnsi"/>
          <w:lang w:eastAsia="en-IN"/>
        </w:rPr>
        <w:t xml:space="preserve"> </w:t>
      </w:r>
    </w:p>
    <w:sectPr w:rsidR="00225301" w:rsidRPr="009F7A8F" w:rsidSect="009C23C8">
      <w:headerReference w:type="even" r:id="rId28"/>
      <w:headerReference w:type="default" r:id="rId29"/>
      <w:footerReference w:type="default" r:id="rId30"/>
      <w:headerReference w:type="first" r:id="rId31"/>
      <w:pgSz w:w="11906" w:h="16838"/>
      <w:pgMar w:top="1440" w:right="1440" w:bottom="1440" w:left="1440" w:header="709" w:footer="708" w:gutter="0"/>
      <w:pgBorders w:offsetFrom="page">
        <w:top w:val="single" w:sz="4" w:space="24" w:color="auto"/>
        <w:left w:val="single" w:sz="4" w:space="24" w:color="auto"/>
        <w:bottom w:val="single" w:sz="4" w:space="24" w:color="auto"/>
        <w:right w:val="single" w:sz="4" w:space="24" w:color="auto"/>
      </w:pgBorders>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0628" w14:textId="77777777" w:rsidR="00F06BA2" w:rsidRDefault="00F06BA2" w:rsidP="00014C90">
      <w:pPr>
        <w:spacing w:after="0" w:line="240" w:lineRule="auto"/>
      </w:pPr>
      <w:r>
        <w:separator/>
      </w:r>
    </w:p>
  </w:endnote>
  <w:endnote w:type="continuationSeparator" w:id="0">
    <w:p w14:paraId="2FC14DFB" w14:textId="77777777" w:rsidR="00F06BA2" w:rsidRDefault="00F06BA2" w:rsidP="00014C90">
      <w:pPr>
        <w:spacing w:after="0" w:line="240" w:lineRule="auto"/>
      </w:pPr>
      <w:r>
        <w:continuationSeparator/>
      </w:r>
    </w:p>
  </w:endnote>
  <w:endnote w:type="continuationNotice" w:id="1">
    <w:p w14:paraId="1E612DBF" w14:textId="77777777" w:rsidR="00F06BA2" w:rsidRDefault="00F06B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901C" w14:textId="77777777" w:rsidR="00F8150F" w:rsidRDefault="00F815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C284" w14:textId="77777777" w:rsidR="00F8150F" w:rsidRDefault="00F815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533147012"/>
      <w:docPartObj>
        <w:docPartGallery w:val="Page Numbers (Bottom of Page)"/>
        <w:docPartUnique/>
      </w:docPartObj>
    </w:sdtPr>
    <w:sdtEndPr/>
    <w:sdtContent>
      <w:sdt>
        <w:sdtPr>
          <w:rPr>
            <w:b/>
            <w:bCs/>
          </w:rPr>
          <w:id w:val="-1769616900"/>
          <w:docPartObj>
            <w:docPartGallery w:val="Page Numbers (Top of Page)"/>
            <w:docPartUnique/>
          </w:docPartObj>
        </w:sdtPr>
        <w:sdtEndPr/>
        <w:sdtContent>
          <w:p w14:paraId="4E8D7702" w14:textId="3F7CDC63" w:rsidR="009C23C8" w:rsidRPr="009C23C8" w:rsidRDefault="009C23C8" w:rsidP="009C23C8">
            <w:pPr>
              <w:pStyle w:val="Footer"/>
              <w:jc w:val="right"/>
              <w:rPr>
                <w:b/>
                <w:bCs/>
              </w:rPr>
            </w:pPr>
            <w:r w:rsidRPr="009C23C8">
              <w:rPr>
                <w:b/>
                <w:bCs/>
              </w:rPr>
              <w:t xml:space="preserve">Page </w:t>
            </w:r>
            <w:r>
              <w:rPr>
                <w:b/>
                <w:bCs/>
                <w:sz w:val="24"/>
                <w:szCs w:val="24"/>
              </w:rPr>
              <w:t>1</w:t>
            </w:r>
            <w:r w:rsidRPr="009C23C8">
              <w:rPr>
                <w:b/>
                <w:bCs/>
              </w:rPr>
              <w:t xml:space="preserve"> of </w:t>
            </w:r>
            <w:r w:rsidRPr="009C23C8">
              <w:rPr>
                <w:b/>
                <w:bCs/>
                <w:sz w:val="24"/>
                <w:szCs w:val="24"/>
              </w:rPr>
              <w:fldChar w:fldCharType="begin"/>
            </w:r>
            <w:r w:rsidRPr="009C23C8">
              <w:rPr>
                <w:b/>
                <w:bCs/>
              </w:rPr>
              <w:instrText xml:space="preserve"> NUMPAGES  </w:instrText>
            </w:r>
            <w:r w:rsidRPr="009C23C8">
              <w:rPr>
                <w:b/>
                <w:bCs/>
                <w:sz w:val="24"/>
                <w:szCs w:val="24"/>
              </w:rPr>
              <w:fldChar w:fldCharType="separate"/>
            </w:r>
            <w:r>
              <w:rPr>
                <w:b/>
                <w:bCs/>
                <w:sz w:val="24"/>
                <w:szCs w:val="24"/>
              </w:rPr>
              <w:t>3</w:t>
            </w:r>
            <w:r w:rsidRPr="009C23C8">
              <w:rPr>
                <w:b/>
                <w:bCs/>
                <w:sz w:val="24"/>
                <w:szCs w:val="24"/>
              </w:rPr>
              <w:fldChar w:fldCharType="end"/>
            </w:r>
          </w:p>
        </w:sdtContent>
      </w:sdt>
    </w:sdtContent>
  </w:sdt>
  <w:p w14:paraId="685CE36B" w14:textId="77777777" w:rsidR="009C23C8" w:rsidRDefault="009C23C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b/>
        <w:bCs/>
      </w:rPr>
      <w:id w:val="-306858119"/>
      <w:docPartObj>
        <w:docPartGallery w:val="Page Numbers (Bottom of Page)"/>
        <w:docPartUnique/>
      </w:docPartObj>
    </w:sdtPr>
    <w:sdtEndPr/>
    <w:sdtContent>
      <w:sdt>
        <w:sdtPr>
          <w:rPr>
            <w:rFonts w:cstheme="minorHAnsi"/>
            <w:b/>
            <w:bCs/>
          </w:rPr>
          <w:id w:val="-604490121"/>
          <w:docPartObj>
            <w:docPartGallery w:val="Page Numbers (Top of Page)"/>
            <w:docPartUnique/>
          </w:docPartObj>
        </w:sdtPr>
        <w:sdtEndPr/>
        <w:sdtContent>
          <w:p w14:paraId="1597B4AE" w14:textId="14558344" w:rsidR="007409B5" w:rsidRPr="009C23C8" w:rsidRDefault="009C23C8" w:rsidP="009C23C8">
            <w:pPr>
              <w:pStyle w:val="Footer"/>
              <w:jc w:val="right"/>
              <w:rPr>
                <w:rFonts w:cstheme="minorHAnsi"/>
                <w:b/>
                <w:bCs/>
              </w:rPr>
            </w:pPr>
            <w:r w:rsidRPr="009C23C8">
              <w:rPr>
                <w:rFonts w:cstheme="minorHAnsi"/>
              </w:rPr>
              <w:t xml:space="preserve">Page </w:t>
            </w:r>
            <w:r w:rsidRPr="009C23C8">
              <w:rPr>
                <w:rFonts w:cstheme="minorHAnsi"/>
              </w:rPr>
              <w:fldChar w:fldCharType="begin"/>
            </w:r>
            <w:r w:rsidRPr="009C23C8">
              <w:rPr>
                <w:rFonts w:cstheme="minorHAnsi"/>
              </w:rPr>
              <w:instrText xml:space="preserve"> PAGE </w:instrText>
            </w:r>
            <w:r w:rsidRPr="009C23C8">
              <w:rPr>
                <w:rFonts w:cstheme="minorHAnsi"/>
              </w:rPr>
              <w:fldChar w:fldCharType="separate"/>
            </w:r>
            <w:r w:rsidRPr="009C23C8">
              <w:rPr>
                <w:rFonts w:cstheme="minorHAnsi"/>
                <w:noProof/>
              </w:rPr>
              <w:t>2</w:t>
            </w:r>
            <w:r w:rsidRPr="009C23C8">
              <w:rPr>
                <w:rFonts w:cstheme="minorHAnsi"/>
              </w:rPr>
              <w:fldChar w:fldCharType="end"/>
            </w:r>
            <w:r w:rsidRPr="009C23C8">
              <w:rPr>
                <w:rFonts w:cstheme="minorHAnsi"/>
              </w:rPr>
              <w:t xml:space="preserve"> of </w:t>
            </w:r>
            <w:r w:rsidRPr="009C23C8">
              <w:rPr>
                <w:rFonts w:cstheme="minorHAnsi"/>
              </w:rPr>
              <w:fldChar w:fldCharType="begin"/>
            </w:r>
            <w:r w:rsidRPr="009C23C8">
              <w:rPr>
                <w:rFonts w:cstheme="minorHAnsi"/>
              </w:rPr>
              <w:instrText xml:space="preserve"> NUMPAGES  </w:instrText>
            </w:r>
            <w:r w:rsidRPr="009C23C8">
              <w:rPr>
                <w:rFonts w:cstheme="minorHAnsi"/>
              </w:rPr>
              <w:fldChar w:fldCharType="separate"/>
            </w:r>
            <w:r w:rsidRPr="009C23C8">
              <w:rPr>
                <w:rFonts w:cstheme="minorHAnsi"/>
                <w:noProof/>
              </w:rPr>
              <w:t>2</w:t>
            </w:r>
            <w:r w:rsidRPr="009C23C8">
              <w:rPr>
                <w:rFonts w:cstheme="minorHAnsi"/>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EE334" w14:textId="77777777" w:rsidR="00F06BA2" w:rsidRDefault="00F06BA2" w:rsidP="00014C90">
      <w:pPr>
        <w:spacing w:after="0" w:line="240" w:lineRule="auto"/>
      </w:pPr>
      <w:r>
        <w:separator/>
      </w:r>
    </w:p>
  </w:footnote>
  <w:footnote w:type="continuationSeparator" w:id="0">
    <w:p w14:paraId="31CB0D55" w14:textId="77777777" w:rsidR="00F06BA2" w:rsidRDefault="00F06BA2" w:rsidP="00014C90">
      <w:pPr>
        <w:spacing w:after="0" w:line="240" w:lineRule="auto"/>
      </w:pPr>
      <w:r>
        <w:continuationSeparator/>
      </w:r>
    </w:p>
  </w:footnote>
  <w:footnote w:type="continuationNotice" w:id="1">
    <w:p w14:paraId="7467AFE2" w14:textId="77777777" w:rsidR="00F06BA2" w:rsidRDefault="00F06B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DC5F" w14:textId="13832253" w:rsidR="00F8150F" w:rsidRDefault="00427C17">
    <w:pPr>
      <w:pStyle w:val="Header"/>
    </w:pPr>
    <w:r>
      <w:rPr>
        <w:noProof/>
      </w:rPr>
      <w:pict w14:anchorId="1573B8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47" o:spid="_x0000_s1033" type="#_x0000_t136" style="position:absolute;margin-left:0;margin-top:0;width:397.65pt;height:238.6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CE5F" w14:textId="3029DC76" w:rsidR="00F8150F" w:rsidRDefault="00427C17">
    <w:pPr>
      <w:pStyle w:val="Header"/>
    </w:pPr>
    <w:r>
      <w:rPr>
        <w:noProof/>
      </w:rPr>
      <w:pict w14:anchorId="5471E3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48" o:spid="_x0000_s1034" type="#_x0000_t136" style="position:absolute;margin-left:0;margin-top:0;width:397.65pt;height:238.6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BEA7C" w14:textId="758B7C7E" w:rsidR="00F8150F" w:rsidRDefault="00427C17">
    <w:pPr>
      <w:pStyle w:val="Header"/>
    </w:pPr>
    <w:r>
      <w:rPr>
        <w:noProof/>
      </w:rPr>
      <w:pict w14:anchorId="0C7167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46" o:spid="_x0000_s1032" type="#_x0000_t136" style="position:absolute;margin-left:0;margin-top:0;width:397.65pt;height:238.6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93BD" w14:textId="03961065" w:rsidR="007409B5" w:rsidRDefault="00427C17">
    <w:pPr>
      <w:pStyle w:val="Header"/>
    </w:pPr>
    <w:r>
      <w:rPr>
        <w:noProof/>
      </w:rPr>
      <w:pict w14:anchorId="26B4DD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50" o:spid="_x0000_s1036" type="#_x0000_t136" style="position:absolute;margin-left:0;margin-top:0;width:397.65pt;height:238.6pt;rotation:315;z-index:-25164902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93007" w14:textId="7DF5DBA3" w:rsidR="007409B5" w:rsidRPr="003516F1" w:rsidRDefault="00427C17">
    <w:pPr>
      <w:pStyle w:val="Header"/>
      <w:rPr>
        <w:rFonts w:cstheme="minorHAnsi"/>
        <w:sz w:val="24"/>
        <w:szCs w:val="24"/>
      </w:rPr>
    </w:pPr>
    <w:r>
      <w:rPr>
        <w:noProof/>
      </w:rPr>
      <w:pict w14:anchorId="729EB3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51" o:spid="_x0000_s1037" type="#_x0000_t136" style="position:absolute;margin-left:0;margin-top:0;width:397.65pt;height:238.6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7409B5" w:rsidRPr="003516F1">
      <w:rPr>
        <w:rFonts w:cstheme="minorHAnsi"/>
        <w:sz w:val="24"/>
        <w:szCs w:val="24"/>
      </w:rPr>
      <w:t>Private and Confidential</w:t>
    </w:r>
    <w:r w:rsidR="007409B5">
      <w:rPr>
        <w:rFonts w:cstheme="minorHAnsi"/>
        <w:sz w:val="24"/>
        <w:szCs w:val="24"/>
      </w:rPr>
      <w:t xml:space="preserve"> </w:t>
    </w:r>
    <w:r w:rsidR="007409B5">
      <w:rPr>
        <w:rFonts w:cstheme="minorHAnsi"/>
        <w:sz w:val="24"/>
        <w:szCs w:val="24"/>
      </w:rPr>
      <w:tab/>
    </w:r>
    <w:r w:rsidR="007409B5">
      <w:rPr>
        <w:rFonts w:cstheme="minorHAnsi"/>
        <w:sz w:val="24"/>
        <w:szCs w:val="24"/>
      </w:rPr>
      <w:tab/>
      <w:t>Process Narrative</w:t>
    </w:r>
  </w:p>
  <w:p w14:paraId="3681A6C8" w14:textId="77777777" w:rsidR="007409B5" w:rsidRPr="00014C90" w:rsidRDefault="007409B5">
    <w:pPr>
      <w:pStyle w:val="Head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C47A" w14:textId="634B80A8" w:rsidR="007409B5" w:rsidRDefault="00427C17">
    <w:pPr>
      <w:pStyle w:val="Header"/>
    </w:pPr>
    <w:r>
      <w:rPr>
        <w:noProof/>
      </w:rPr>
      <w:pict w14:anchorId="633E2C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873049" o:spid="_x0000_s1035" type="#_x0000_t136" style="position:absolute;margin-left:0;margin-top:0;width:397.65pt;height:238.6pt;rotation:315;z-index:-25165107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1B543C" w:rsidRPr="00022607">
      <w:rPr>
        <w:noProof/>
      </w:rPr>
      <w:drawing>
        <wp:inline distT="0" distB="0" distL="0" distR="0" wp14:anchorId="54465AA8" wp14:editId="2A10C0BD">
          <wp:extent cx="896815" cy="4379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13800" cy="446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5B9"/>
    <w:multiLevelType w:val="hybridMultilevel"/>
    <w:tmpl w:val="9F0C3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A150BE"/>
    <w:multiLevelType w:val="hybridMultilevel"/>
    <w:tmpl w:val="A8E27A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1A139A7"/>
    <w:multiLevelType w:val="multilevel"/>
    <w:tmpl w:val="EDDEFF3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69131B"/>
    <w:multiLevelType w:val="hybridMultilevel"/>
    <w:tmpl w:val="273A1E0C"/>
    <w:lvl w:ilvl="0" w:tplc="1D140214">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07BA2390"/>
    <w:multiLevelType w:val="multilevel"/>
    <w:tmpl w:val="31260B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lang w:val="en-I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BDE7198"/>
    <w:multiLevelType w:val="hybridMultilevel"/>
    <w:tmpl w:val="4C8CF33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C1D19"/>
    <w:multiLevelType w:val="hybridMultilevel"/>
    <w:tmpl w:val="1DFCB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045CBB"/>
    <w:multiLevelType w:val="hybridMultilevel"/>
    <w:tmpl w:val="77BE53BA"/>
    <w:lvl w:ilvl="0" w:tplc="40090011">
      <w:start w:val="1"/>
      <w:numFmt w:val="decimal"/>
      <w:lvlText w:val="%1)"/>
      <w:lvlJc w:val="left"/>
      <w:pPr>
        <w:ind w:left="1069" w:hanging="360"/>
      </w:p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 w15:restartNumberingAfterBreak="0">
    <w:nsid w:val="188146F9"/>
    <w:multiLevelType w:val="multilevel"/>
    <w:tmpl w:val="1DD85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2328B"/>
    <w:multiLevelType w:val="hybridMultilevel"/>
    <w:tmpl w:val="F78EA1C6"/>
    <w:lvl w:ilvl="0" w:tplc="89F6363C">
      <w:start w:val="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51B31B0"/>
    <w:multiLevelType w:val="hybridMultilevel"/>
    <w:tmpl w:val="FD4C05E0"/>
    <w:lvl w:ilvl="0" w:tplc="C332D5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6CB6147"/>
    <w:multiLevelType w:val="multilevel"/>
    <w:tmpl w:val="3D44C8C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74E1DFC"/>
    <w:multiLevelType w:val="hybridMultilevel"/>
    <w:tmpl w:val="0C2406B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7EF407A"/>
    <w:multiLevelType w:val="multilevel"/>
    <w:tmpl w:val="31260B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lang w:val="en-I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8FF7D53"/>
    <w:multiLevelType w:val="hybridMultilevel"/>
    <w:tmpl w:val="53045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506307"/>
    <w:multiLevelType w:val="multilevel"/>
    <w:tmpl w:val="A3CC466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F240F0D"/>
    <w:multiLevelType w:val="hybridMultilevel"/>
    <w:tmpl w:val="33F21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00B2B1F"/>
    <w:multiLevelType w:val="hybridMultilevel"/>
    <w:tmpl w:val="AD38F178"/>
    <w:lvl w:ilvl="0" w:tplc="CB7E1D4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446AC8"/>
    <w:multiLevelType w:val="hybridMultilevel"/>
    <w:tmpl w:val="A216D7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904278"/>
    <w:multiLevelType w:val="multilevel"/>
    <w:tmpl w:val="0B3E9EDA"/>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4675D99"/>
    <w:multiLevelType w:val="multilevel"/>
    <w:tmpl w:val="1EBEB22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FAF3B74"/>
    <w:multiLevelType w:val="hybridMultilevel"/>
    <w:tmpl w:val="C78254D2"/>
    <w:lvl w:ilvl="0" w:tplc="E5D2335C">
      <w:start w:val="7"/>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B30B5E"/>
    <w:multiLevelType w:val="multilevel"/>
    <w:tmpl w:val="FB1E4496"/>
    <w:lvl w:ilvl="0">
      <w:start w:val="1"/>
      <w:numFmt w:val="decimal"/>
      <w:lvlText w:val="%1."/>
      <w:lvlJc w:val="left"/>
      <w:pPr>
        <w:ind w:left="720" w:hanging="360"/>
      </w:pPr>
      <w:rPr>
        <w:rFonts w:hint="default"/>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DAE218D"/>
    <w:multiLevelType w:val="multilevel"/>
    <w:tmpl w:val="AD620E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5FF46378"/>
    <w:multiLevelType w:val="hybridMultilevel"/>
    <w:tmpl w:val="888004D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71682541">
    <w:abstractNumId w:val="13"/>
  </w:num>
  <w:num w:numId="2" w16cid:durableId="271933991">
    <w:abstractNumId w:val="12"/>
  </w:num>
  <w:num w:numId="3" w16cid:durableId="593248737">
    <w:abstractNumId w:val="10"/>
  </w:num>
  <w:num w:numId="4" w16cid:durableId="1978947234">
    <w:abstractNumId w:val="1"/>
  </w:num>
  <w:num w:numId="5" w16cid:durableId="1105616343">
    <w:abstractNumId w:val="14"/>
  </w:num>
  <w:num w:numId="6" w16cid:durableId="1741713090">
    <w:abstractNumId w:val="16"/>
  </w:num>
  <w:num w:numId="7" w16cid:durableId="455610098">
    <w:abstractNumId w:val="0"/>
  </w:num>
  <w:num w:numId="8" w16cid:durableId="946738725">
    <w:abstractNumId w:val="24"/>
  </w:num>
  <w:num w:numId="9" w16cid:durableId="445777918">
    <w:abstractNumId w:val="9"/>
  </w:num>
  <w:num w:numId="10" w16cid:durableId="3736940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540259">
    <w:abstractNumId w:val="17"/>
  </w:num>
  <w:num w:numId="12" w16cid:durableId="1588922693">
    <w:abstractNumId w:val="23"/>
  </w:num>
  <w:num w:numId="13" w16cid:durableId="1485201971">
    <w:abstractNumId w:val="15"/>
  </w:num>
  <w:num w:numId="14" w16cid:durableId="2079009889">
    <w:abstractNumId w:val="20"/>
  </w:num>
  <w:num w:numId="15" w16cid:durableId="1076051113">
    <w:abstractNumId w:val="11"/>
  </w:num>
  <w:num w:numId="16" w16cid:durableId="1626038296">
    <w:abstractNumId w:val="2"/>
  </w:num>
  <w:num w:numId="17" w16cid:durableId="1600603718">
    <w:abstractNumId w:val="3"/>
  </w:num>
  <w:num w:numId="18" w16cid:durableId="1842507820">
    <w:abstractNumId w:val="5"/>
  </w:num>
  <w:num w:numId="19" w16cid:durableId="948588208">
    <w:abstractNumId w:val="4"/>
  </w:num>
  <w:num w:numId="20" w16cid:durableId="1408765285">
    <w:abstractNumId w:val="22"/>
  </w:num>
  <w:num w:numId="21" w16cid:durableId="799155385">
    <w:abstractNumId w:val="19"/>
  </w:num>
  <w:num w:numId="22" w16cid:durableId="1085760322">
    <w:abstractNumId w:val="8"/>
  </w:num>
  <w:num w:numId="23" w16cid:durableId="197863728">
    <w:abstractNumId w:val="18"/>
  </w:num>
  <w:num w:numId="24" w16cid:durableId="1945526939">
    <w:abstractNumId w:val="7"/>
  </w:num>
  <w:num w:numId="25" w16cid:durableId="637682898">
    <w:abstractNumId w:val="21"/>
  </w:num>
  <w:num w:numId="26" w16cid:durableId="103785074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5C6"/>
    <w:rsid w:val="000036F4"/>
    <w:rsid w:val="000049A4"/>
    <w:rsid w:val="00006C4E"/>
    <w:rsid w:val="00007AE2"/>
    <w:rsid w:val="00007C86"/>
    <w:rsid w:val="00010ED4"/>
    <w:rsid w:val="00011F39"/>
    <w:rsid w:val="00012113"/>
    <w:rsid w:val="00013C02"/>
    <w:rsid w:val="00014C90"/>
    <w:rsid w:val="00017138"/>
    <w:rsid w:val="00017CD2"/>
    <w:rsid w:val="000207DB"/>
    <w:rsid w:val="00020DE2"/>
    <w:rsid w:val="00022891"/>
    <w:rsid w:val="00026024"/>
    <w:rsid w:val="00031079"/>
    <w:rsid w:val="00031ADC"/>
    <w:rsid w:val="0003511E"/>
    <w:rsid w:val="000373A2"/>
    <w:rsid w:val="000403DD"/>
    <w:rsid w:val="00043D9F"/>
    <w:rsid w:val="00045749"/>
    <w:rsid w:val="00046B76"/>
    <w:rsid w:val="00047318"/>
    <w:rsid w:val="0005140B"/>
    <w:rsid w:val="000516FF"/>
    <w:rsid w:val="000531D3"/>
    <w:rsid w:val="00054DB5"/>
    <w:rsid w:val="00055ABC"/>
    <w:rsid w:val="000574BE"/>
    <w:rsid w:val="0005767D"/>
    <w:rsid w:val="00060966"/>
    <w:rsid w:val="00062154"/>
    <w:rsid w:val="00063FDC"/>
    <w:rsid w:val="0007067C"/>
    <w:rsid w:val="000708C3"/>
    <w:rsid w:val="00072D2D"/>
    <w:rsid w:val="00073711"/>
    <w:rsid w:val="0008273A"/>
    <w:rsid w:val="000838F2"/>
    <w:rsid w:val="00084067"/>
    <w:rsid w:val="000851BD"/>
    <w:rsid w:val="00085D06"/>
    <w:rsid w:val="00086592"/>
    <w:rsid w:val="00090347"/>
    <w:rsid w:val="00091F12"/>
    <w:rsid w:val="00094B2F"/>
    <w:rsid w:val="000967BE"/>
    <w:rsid w:val="00096968"/>
    <w:rsid w:val="00097842"/>
    <w:rsid w:val="00097F38"/>
    <w:rsid w:val="000A1799"/>
    <w:rsid w:val="000A420E"/>
    <w:rsid w:val="000A5824"/>
    <w:rsid w:val="000A7457"/>
    <w:rsid w:val="000A7813"/>
    <w:rsid w:val="000B39D8"/>
    <w:rsid w:val="000B4B1C"/>
    <w:rsid w:val="000C0A2C"/>
    <w:rsid w:val="000C3AAA"/>
    <w:rsid w:val="000C3CFB"/>
    <w:rsid w:val="000C5C5A"/>
    <w:rsid w:val="000C5F0B"/>
    <w:rsid w:val="000C6115"/>
    <w:rsid w:val="000C6D1A"/>
    <w:rsid w:val="000C73C2"/>
    <w:rsid w:val="000D069C"/>
    <w:rsid w:val="000D1441"/>
    <w:rsid w:val="000D194E"/>
    <w:rsid w:val="000D7BFC"/>
    <w:rsid w:val="000E57F9"/>
    <w:rsid w:val="000F644E"/>
    <w:rsid w:val="0010131A"/>
    <w:rsid w:val="00101BD0"/>
    <w:rsid w:val="00104854"/>
    <w:rsid w:val="0010798F"/>
    <w:rsid w:val="00110BF1"/>
    <w:rsid w:val="00111310"/>
    <w:rsid w:val="00115401"/>
    <w:rsid w:val="001169EC"/>
    <w:rsid w:val="00117BCC"/>
    <w:rsid w:val="001205FC"/>
    <w:rsid w:val="001207B1"/>
    <w:rsid w:val="00127F95"/>
    <w:rsid w:val="00137AD7"/>
    <w:rsid w:val="00141190"/>
    <w:rsid w:val="00143C07"/>
    <w:rsid w:val="00146317"/>
    <w:rsid w:val="00150B45"/>
    <w:rsid w:val="00151874"/>
    <w:rsid w:val="001538AF"/>
    <w:rsid w:val="00156E83"/>
    <w:rsid w:val="001606AB"/>
    <w:rsid w:val="00160A3D"/>
    <w:rsid w:val="00161036"/>
    <w:rsid w:val="0016268D"/>
    <w:rsid w:val="00164527"/>
    <w:rsid w:val="00164C2C"/>
    <w:rsid w:val="00170EBD"/>
    <w:rsid w:val="0017203D"/>
    <w:rsid w:val="00172D9C"/>
    <w:rsid w:val="00173C59"/>
    <w:rsid w:val="00176877"/>
    <w:rsid w:val="00176C0A"/>
    <w:rsid w:val="00177251"/>
    <w:rsid w:val="00180B33"/>
    <w:rsid w:val="0018389D"/>
    <w:rsid w:val="00183B5A"/>
    <w:rsid w:val="001917EE"/>
    <w:rsid w:val="001947AF"/>
    <w:rsid w:val="001968ED"/>
    <w:rsid w:val="001A0843"/>
    <w:rsid w:val="001A0A91"/>
    <w:rsid w:val="001A4D00"/>
    <w:rsid w:val="001A5B72"/>
    <w:rsid w:val="001A7FEC"/>
    <w:rsid w:val="001B273E"/>
    <w:rsid w:val="001B3CA0"/>
    <w:rsid w:val="001B3E75"/>
    <w:rsid w:val="001B543C"/>
    <w:rsid w:val="001B5816"/>
    <w:rsid w:val="001B5BDC"/>
    <w:rsid w:val="001B5F13"/>
    <w:rsid w:val="001B63ED"/>
    <w:rsid w:val="001C16D1"/>
    <w:rsid w:val="001C304B"/>
    <w:rsid w:val="001C5494"/>
    <w:rsid w:val="001C6187"/>
    <w:rsid w:val="001C6856"/>
    <w:rsid w:val="001D0E40"/>
    <w:rsid w:val="001D4F93"/>
    <w:rsid w:val="001D782F"/>
    <w:rsid w:val="001E1DF7"/>
    <w:rsid w:val="001E24B0"/>
    <w:rsid w:val="001E363F"/>
    <w:rsid w:val="001E44FD"/>
    <w:rsid w:val="001F09DF"/>
    <w:rsid w:val="001F2BB0"/>
    <w:rsid w:val="001F31A7"/>
    <w:rsid w:val="001F59E9"/>
    <w:rsid w:val="001F60DC"/>
    <w:rsid w:val="001F7020"/>
    <w:rsid w:val="001F723F"/>
    <w:rsid w:val="0020019A"/>
    <w:rsid w:val="00201EB7"/>
    <w:rsid w:val="0020358F"/>
    <w:rsid w:val="0020374F"/>
    <w:rsid w:val="00204A5F"/>
    <w:rsid w:val="00206C6D"/>
    <w:rsid w:val="00212C9F"/>
    <w:rsid w:val="0021635E"/>
    <w:rsid w:val="00216915"/>
    <w:rsid w:val="00220164"/>
    <w:rsid w:val="00221E5D"/>
    <w:rsid w:val="00222B18"/>
    <w:rsid w:val="00225301"/>
    <w:rsid w:val="002277F5"/>
    <w:rsid w:val="00233BD2"/>
    <w:rsid w:val="00235FFE"/>
    <w:rsid w:val="00240EFA"/>
    <w:rsid w:val="0024361E"/>
    <w:rsid w:val="00245330"/>
    <w:rsid w:val="00246DCB"/>
    <w:rsid w:val="002512C7"/>
    <w:rsid w:val="00251FBF"/>
    <w:rsid w:val="0025279C"/>
    <w:rsid w:val="002549F9"/>
    <w:rsid w:val="0025734C"/>
    <w:rsid w:val="002619DC"/>
    <w:rsid w:val="00261BAA"/>
    <w:rsid w:val="00263A55"/>
    <w:rsid w:val="00265C67"/>
    <w:rsid w:val="0027053F"/>
    <w:rsid w:val="002711B2"/>
    <w:rsid w:val="0027194D"/>
    <w:rsid w:val="00272D6D"/>
    <w:rsid w:val="002757F6"/>
    <w:rsid w:val="00275E7B"/>
    <w:rsid w:val="00280024"/>
    <w:rsid w:val="00283B5F"/>
    <w:rsid w:val="002842B8"/>
    <w:rsid w:val="00284DCB"/>
    <w:rsid w:val="002908C1"/>
    <w:rsid w:val="002915E7"/>
    <w:rsid w:val="002922C0"/>
    <w:rsid w:val="0029675A"/>
    <w:rsid w:val="00296D57"/>
    <w:rsid w:val="002A2AB2"/>
    <w:rsid w:val="002A2DCF"/>
    <w:rsid w:val="002A2EB2"/>
    <w:rsid w:val="002A3871"/>
    <w:rsid w:val="002B00E5"/>
    <w:rsid w:val="002B519B"/>
    <w:rsid w:val="002B5374"/>
    <w:rsid w:val="002B5CC4"/>
    <w:rsid w:val="002C332F"/>
    <w:rsid w:val="002C3752"/>
    <w:rsid w:val="002C39E9"/>
    <w:rsid w:val="002C7476"/>
    <w:rsid w:val="002D1A61"/>
    <w:rsid w:val="002D5DC2"/>
    <w:rsid w:val="002D6583"/>
    <w:rsid w:val="002D7154"/>
    <w:rsid w:val="002D7B77"/>
    <w:rsid w:val="002E0EA5"/>
    <w:rsid w:val="002E2589"/>
    <w:rsid w:val="002E2B5A"/>
    <w:rsid w:val="002E5E13"/>
    <w:rsid w:val="002E7F84"/>
    <w:rsid w:val="002F0E8E"/>
    <w:rsid w:val="002F2390"/>
    <w:rsid w:val="002F25F6"/>
    <w:rsid w:val="002F2780"/>
    <w:rsid w:val="002F7251"/>
    <w:rsid w:val="00301D08"/>
    <w:rsid w:val="00301F68"/>
    <w:rsid w:val="003026F1"/>
    <w:rsid w:val="00302B69"/>
    <w:rsid w:val="0030357E"/>
    <w:rsid w:val="00304F01"/>
    <w:rsid w:val="00306EBF"/>
    <w:rsid w:val="003075DE"/>
    <w:rsid w:val="00315048"/>
    <w:rsid w:val="003223F5"/>
    <w:rsid w:val="00325758"/>
    <w:rsid w:val="00326A21"/>
    <w:rsid w:val="0033053A"/>
    <w:rsid w:val="003309B6"/>
    <w:rsid w:val="00333202"/>
    <w:rsid w:val="00333FDA"/>
    <w:rsid w:val="00334A09"/>
    <w:rsid w:val="003361D6"/>
    <w:rsid w:val="00337B58"/>
    <w:rsid w:val="00337BC6"/>
    <w:rsid w:val="003418E1"/>
    <w:rsid w:val="00342413"/>
    <w:rsid w:val="00342960"/>
    <w:rsid w:val="00342DC1"/>
    <w:rsid w:val="00343205"/>
    <w:rsid w:val="00343EEB"/>
    <w:rsid w:val="00345649"/>
    <w:rsid w:val="0034567D"/>
    <w:rsid w:val="00347988"/>
    <w:rsid w:val="00347E5D"/>
    <w:rsid w:val="003516C7"/>
    <w:rsid w:val="003516F1"/>
    <w:rsid w:val="00351ABF"/>
    <w:rsid w:val="00356992"/>
    <w:rsid w:val="00361DC3"/>
    <w:rsid w:val="00363D3A"/>
    <w:rsid w:val="00365D20"/>
    <w:rsid w:val="00366165"/>
    <w:rsid w:val="00366BF5"/>
    <w:rsid w:val="00367C3D"/>
    <w:rsid w:val="003706C8"/>
    <w:rsid w:val="00373A5A"/>
    <w:rsid w:val="00374EE4"/>
    <w:rsid w:val="00377909"/>
    <w:rsid w:val="00383D4B"/>
    <w:rsid w:val="003858E3"/>
    <w:rsid w:val="003874AE"/>
    <w:rsid w:val="00391416"/>
    <w:rsid w:val="00391C07"/>
    <w:rsid w:val="00391D87"/>
    <w:rsid w:val="003931C5"/>
    <w:rsid w:val="00393596"/>
    <w:rsid w:val="00394FE3"/>
    <w:rsid w:val="003A1DA8"/>
    <w:rsid w:val="003A219E"/>
    <w:rsid w:val="003A38F3"/>
    <w:rsid w:val="003A5E5B"/>
    <w:rsid w:val="003A78FF"/>
    <w:rsid w:val="003B1F91"/>
    <w:rsid w:val="003B2515"/>
    <w:rsid w:val="003B57C8"/>
    <w:rsid w:val="003B57E4"/>
    <w:rsid w:val="003B6076"/>
    <w:rsid w:val="003B7947"/>
    <w:rsid w:val="003C03BD"/>
    <w:rsid w:val="003C2C8F"/>
    <w:rsid w:val="003C3674"/>
    <w:rsid w:val="003C4CF3"/>
    <w:rsid w:val="003D008A"/>
    <w:rsid w:val="003D102D"/>
    <w:rsid w:val="003D2C7B"/>
    <w:rsid w:val="003D35AD"/>
    <w:rsid w:val="003D3ED3"/>
    <w:rsid w:val="003E0747"/>
    <w:rsid w:val="003E382D"/>
    <w:rsid w:val="003E3F25"/>
    <w:rsid w:val="003E501C"/>
    <w:rsid w:val="003E5079"/>
    <w:rsid w:val="003E66A2"/>
    <w:rsid w:val="003E6B2F"/>
    <w:rsid w:val="003F4A2E"/>
    <w:rsid w:val="003F5350"/>
    <w:rsid w:val="003F7152"/>
    <w:rsid w:val="00400461"/>
    <w:rsid w:val="004038AC"/>
    <w:rsid w:val="004054C2"/>
    <w:rsid w:val="00405E3E"/>
    <w:rsid w:val="00407C07"/>
    <w:rsid w:val="00411B2F"/>
    <w:rsid w:val="00414319"/>
    <w:rsid w:val="00416839"/>
    <w:rsid w:val="004179BA"/>
    <w:rsid w:val="0042069A"/>
    <w:rsid w:val="00420AD9"/>
    <w:rsid w:val="004238A7"/>
    <w:rsid w:val="004254B1"/>
    <w:rsid w:val="0042629E"/>
    <w:rsid w:val="00426E65"/>
    <w:rsid w:val="00427C17"/>
    <w:rsid w:val="004300B3"/>
    <w:rsid w:val="004312A2"/>
    <w:rsid w:val="0043152E"/>
    <w:rsid w:val="004322A2"/>
    <w:rsid w:val="00432C5D"/>
    <w:rsid w:val="004366EB"/>
    <w:rsid w:val="004375ED"/>
    <w:rsid w:val="00437F62"/>
    <w:rsid w:val="00444607"/>
    <w:rsid w:val="0044532B"/>
    <w:rsid w:val="00445F2C"/>
    <w:rsid w:val="0044621C"/>
    <w:rsid w:val="004464EE"/>
    <w:rsid w:val="004474B5"/>
    <w:rsid w:val="00450EDC"/>
    <w:rsid w:val="004514EC"/>
    <w:rsid w:val="0045266D"/>
    <w:rsid w:val="004528FA"/>
    <w:rsid w:val="0045672D"/>
    <w:rsid w:val="00463791"/>
    <w:rsid w:val="00472606"/>
    <w:rsid w:val="004736DC"/>
    <w:rsid w:val="00475377"/>
    <w:rsid w:val="00475CEE"/>
    <w:rsid w:val="00476555"/>
    <w:rsid w:val="00477CDA"/>
    <w:rsid w:val="00481803"/>
    <w:rsid w:val="004827F7"/>
    <w:rsid w:val="00482A90"/>
    <w:rsid w:val="004859CE"/>
    <w:rsid w:val="00494684"/>
    <w:rsid w:val="0049477B"/>
    <w:rsid w:val="00494C26"/>
    <w:rsid w:val="00497A70"/>
    <w:rsid w:val="004A0E3B"/>
    <w:rsid w:val="004A4407"/>
    <w:rsid w:val="004A58E5"/>
    <w:rsid w:val="004A6D63"/>
    <w:rsid w:val="004B03B0"/>
    <w:rsid w:val="004B051C"/>
    <w:rsid w:val="004B1852"/>
    <w:rsid w:val="004B2901"/>
    <w:rsid w:val="004B2EB0"/>
    <w:rsid w:val="004B4C3E"/>
    <w:rsid w:val="004C0A1D"/>
    <w:rsid w:val="004C2251"/>
    <w:rsid w:val="004C4753"/>
    <w:rsid w:val="004C6CA7"/>
    <w:rsid w:val="004C77B0"/>
    <w:rsid w:val="004D060B"/>
    <w:rsid w:val="004D0D05"/>
    <w:rsid w:val="004D343F"/>
    <w:rsid w:val="004D53E2"/>
    <w:rsid w:val="004D5FA9"/>
    <w:rsid w:val="004E1C50"/>
    <w:rsid w:val="004E3B77"/>
    <w:rsid w:val="004F1AD0"/>
    <w:rsid w:val="004F4CB9"/>
    <w:rsid w:val="00501002"/>
    <w:rsid w:val="00501FA1"/>
    <w:rsid w:val="00502527"/>
    <w:rsid w:val="00503159"/>
    <w:rsid w:val="00506163"/>
    <w:rsid w:val="00512C50"/>
    <w:rsid w:val="005143A7"/>
    <w:rsid w:val="005143FD"/>
    <w:rsid w:val="00515193"/>
    <w:rsid w:val="005157BF"/>
    <w:rsid w:val="0051714A"/>
    <w:rsid w:val="005174AF"/>
    <w:rsid w:val="00520D8F"/>
    <w:rsid w:val="005249BB"/>
    <w:rsid w:val="0052670F"/>
    <w:rsid w:val="005267F8"/>
    <w:rsid w:val="00526C75"/>
    <w:rsid w:val="0053003A"/>
    <w:rsid w:val="00531F83"/>
    <w:rsid w:val="005402F5"/>
    <w:rsid w:val="005409C5"/>
    <w:rsid w:val="005431AF"/>
    <w:rsid w:val="00544129"/>
    <w:rsid w:val="00545F6D"/>
    <w:rsid w:val="00550920"/>
    <w:rsid w:val="00550DBE"/>
    <w:rsid w:val="0055100F"/>
    <w:rsid w:val="0055182D"/>
    <w:rsid w:val="00551A4D"/>
    <w:rsid w:val="00551D49"/>
    <w:rsid w:val="00551E71"/>
    <w:rsid w:val="0055268A"/>
    <w:rsid w:val="00553C00"/>
    <w:rsid w:val="00554DE2"/>
    <w:rsid w:val="00555761"/>
    <w:rsid w:val="005558A3"/>
    <w:rsid w:val="005561C3"/>
    <w:rsid w:val="005576A6"/>
    <w:rsid w:val="00563784"/>
    <w:rsid w:val="005639F5"/>
    <w:rsid w:val="00565B36"/>
    <w:rsid w:val="00566979"/>
    <w:rsid w:val="00566A97"/>
    <w:rsid w:val="005676B0"/>
    <w:rsid w:val="00571851"/>
    <w:rsid w:val="0057225E"/>
    <w:rsid w:val="00574142"/>
    <w:rsid w:val="0057593E"/>
    <w:rsid w:val="00577AEE"/>
    <w:rsid w:val="005845D5"/>
    <w:rsid w:val="00584640"/>
    <w:rsid w:val="00584901"/>
    <w:rsid w:val="005902B5"/>
    <w:rsid w:val="00591969"/>
    <w:rsid w:val="005945F1"/>
    <w:rsid w:val="005947DE"/>
    <w:rsid w:val="005A428B"/>
    <w:rsid w:val="005A4E0C"/>
    <w:rsid w:val="005A5096"/>
    <w:rsid w:val="005A62C4"/>
    <w:rsid w:val="005A6BAC"/>
    <w:rsid w:val="005A77A1"/>
    <w:rsid w:val="005B09B2"/>
    <w:rsid w:val="005B09CD"/>
    <w:rsid w:val="005B0B1C"/>
    <w:rsid w:val="005B2A6B"/>
    <w:rsid w:val="005B5A2C"/>
    <w:rsid w:val="005B616B"/>
    <w:rsid w:val="005C2E90"/>
    <w:rsid w:val="005C3CEA"/>
    <w:rsid w:val="005C4216"/>
    <w:rsid w:val="005C54E9"/>
    <w:rsid w:val="005C5A87"/>
    <w:rsid w:val="005C601E"/>
    <w:rsid w:val="005C7E9A"/>
    <w:rsid w:val="005D1692"/>
    <w:rsid w:val="005D1727"/>
    <w:rsid w:val="005D1D59"/>
    <w:rsid w:val="005D1E6A"/>
    <w:rsid w:val="005D5B2B"/>
    <w:rsid w:val="005D63BB"/>
    <w:rsid w:val="005E003A"/>
    <w:rsid w:val="005E3705"/>
    <w:rsid w:val="005E6963"/>
    <w:rsid w:val="005E6E8F"/>
    <w:rsid w:val="005F0B9F"/>
    <w:rsid w:val="005F148A"/>
    <w:rsid w:val="005F15DA"/>
    <w:rsid w:val="005F31F0"/>
    <w:rsid w:val="005F5CD5"/>
    <w:rsid w:val="005F5EB6"/>
    <w:rsid w:val="005F6072"/>
    <w:rsid w:val="005F73EB"/>
    <w:rsid w:val="005F7B22"/>
    <w:rsid w:val="00600799"/>
    <w:rsid w:val="006042F9"/>
    <w:rsid w:val="006045B5"/>
    <w:rsid w:val="00605DCC"/>
    <w:rsid w:val="00606C45"/>
    <w:rsid w:val="00607050"/>
    <w:rsid w:val="00607852"/>
    <w:rsid w:val="00607B6C"/>
    <w:rsid w:val="00615FAC"/>
    <w:rsid w:val="00616299"/>
    <w:rsid w:val="006164E2"/>
    <w:rsid w:val="006203FF"/>
    <w:rsid w:val="00622108"/>
    <w:rsid w:val="00622781"/>
    <w:rsid w:val="00622C05"/>
    <w:rsid w:val="00622D38"/>
    <w:rsid w:val="0062410C"/>
    <w:rsid w:val="0062473B"/>
    <w:rsid w:val="00624C64"/>
    <w:rsid w:val="00625FB1"/>
    <w:rsid w:val="006268A8"/>
    <w:rsid w:val="0062715F"/>
    <w:rsid w:val="0062718B"/>
    <w:rsid w:val="006273E6"/>
    <w:rsid w:val="00627D73"/>
    <w:rsid w:val="006317DF"/>
    <w:rsid w:val="00632E49"/>
    <w:rsid w:val="0063547F"/>
    <w:rsid w:val="00637BA6"/>
    <w:rsid w:val="00640781"/>
    <w:rsid w:val="0064439A"/>
    <w:rsid w:val="00644A55"/>
    <w:rsid w:val="00646D9C"/>
    <w:rsid w:val="006508A7"/>
    <w:rsid w:val="0065176D"/>
    <w:rsid w:val="00651AF3"/>
    <w:rsid w:val="006543A0"/>
    <w:rsid w:val="00654911"/>
    <w:rsid w:val="0065536A"/>
    <w:rsid w:val="00655986"/>
    <w:rsid w:val="00657DA6"/>
    <w:rsid w:val="00661535"/>
    <w:rsid w:val="00667C04"/>
    <w:rsid w:val="00670A55"/>
    <w:rsid w:val="00673CB8"/>
    <w:rsid w:val="00677651"/>
    <w:rsid w:val="006808F8"/>
    <w:rsid w:val="00683063"/>
    <w:rsid w:val="00684350"/>
    <w:rsid w:val="00686588"/>
    <w:rsid w:val="006878D2"/>
    <w:rsid w:val="006908C1"/>
    <w:rsid w:val="006911CA"/>
    <w:rsid w:val="0069269A"/>
    <w:rsid w:val="00693742"/>
    <w:rsid w:val="00695B67"/>
    <w:rsid w:val="00695DC7"/>
    <w:rsid w:val="00697651"/>
    <w:rsid w:val="00697689"/>
    <w:rsid w:val="006A0093"/>
    <w:rsid w:val="006A00FD"/>
    <w:rsid w:val="006A0268"/>
    <w:rsid w:val="006A143B"/>
    <w:rsid w:val="006A230C"/>
    <w:rsid w:val="006A3109"/>
    <w:rsid w:val="006A3785"/>
    <w:rsid w:val="006A40B6"/>
    <w:rsid w:val="006A6765"/>
    <w:rsid w:val="006A7372"/>
    <w:rsid w:val="006A7776"/>
    <w:rsid w:val="006B1ED9"/>
    <w:rsid w:val="006B5EC7"/>
    <w:rsid w:val="006B667D"/>
    <w:rsid w:val="006C2600"/>
    <w:rsid w:val="006C2C36"/>
    <w:rsid w:val="006C3EF8"/>
    <w:rsid w:val="006C5073"/>
    <w:rsid w:val="006C7628"/>
    <w:rsid w:val="006D1C2A"/>
    <w:rsid w:val="006D2B42"/>
    <w:rsid w:val="006D36F9"/>
    <w:rsid w:val="006D48F0"/>
    <w:rsid w:val="006D6F2D"/>
    <w:rsid w:val="006D6F41"/>
    <w:rsid w:val="006E0B17"/>
    <w:rsid w:val="006E2994"/>
    <w:rsid w:val="006E4186"/>
    <w:rsid w:val="006E4798"/>
    <w:rsid w:val="006E581D"/>
    <w:rsid w:val="006E5B86"/>
    <w:rsid w:val="006E6AD2"/>
    <w:rsid w:val="006F182E"/>
    <w:rsid w:val="006F36CF"/>
    <w:rsid w:val="006F6518"/>
    <w:rsid w:val="006F68DA"/>
    <w:rsid w:val="007012A3"/>
    <w:rsid w:val="00701B48"/>
    <w:rsid w:val="00710754"/>
    <w:rsid w:val="00710C49"/>
    <w:rsid w:val="00712A35"/>
    <w:rsid w:val="00713E29"/>
    <w:rsid w:val="007164FA"/>
    <w:rsid w:val="007170B6"/>
    <w:rsid w:val="00717D40"/>
    <w:rsid w:val="007224E9"/>
    <w:rsid w:val="00722B49"/>
    <w:rsid w:val="00722EBF"/>
    <w:rsid w:val="00723241"/>
    <w:rsid w:val="00724B19"/>
    <w:rsid w:val="00726EF2"/>
    <w:rsid w:val="0072782D"/>
    <w:rsid w:val="0073090B"/>
    <w:rsid w:val="00733725"/>
    <w:rsid w:val="0073455E"/>
    <w:rsid w:val="007359E0"/>
    <w:rsid w:val="0073623A"/>
    <w:rsid w:val="00736A19"/>
    <w:rsid w:val="00737A48"/>
    <w:rsid w:val="00737C89"/>
    <w:rsid w:val="007403A9"/>
    <w:rsid w:val="007409B5"/>
    <w:rsid w:val="00740D3B"/>
    <w:rsid w:val="007411E4"/>
    <w:rsid w:val="00741B38"/>
    <w:rsid w:val="00741D50"/>
    <w:rsid w:val="0074438A"/>
    <w:rsid w:val="007456C6"/>
    <w:rsid w:val="00746A07"/>
    <w:rsid w:val="00752195"/>
    <w:rsid w:val="00754D83"/>
    <w:rsid w:val="00757ABF"/>
    <w:rsid w:val="00771379"/>
    <w:rsid w:val="007726B5"/>
    <w:rsid w:val="007730EB"/>
    <w:rsid w:val="00775C2E"/>
    <w:rsid w:val="00781622"/>
    <w:rsid w:val="0078198B"/>
    <w:rsid w:val="0078343F"/>
    <w:rsid w:val="0078406E"/>
    <w:rsid w:val="00784C9A"/>
    <w:rsid w:val="00784FEF"/>
    <w:rsid w:val="00786326"/>
    <w:rsid w:val="00786809"/>
    <w:rsid w:val="00787964"/>
    <w:rsid w:val="00787E36"/>
    <w:rsid w:val="00790781"/>
    <w:rsid w:val="00791AB8"/>
    <w:rsid w:val="00794414"/>
    <w:rsid w:val="007946D1"/>
    <w:rsid w:val="00797584"/>
    <w:rsid w:val="007A11B1"/>
    <w:rsid w:val="007A45FB"/>
    <w:rsid w:val="007A4F52"/>
    <w:rsid w:val="007A64EA"/>
    <w:rsid w:val="007A6D7F"/>
    <w:rsid w:val="007B0E72"/>
    <w:rsid w:val="007B1582"/>
    <w:rsid w:val="007B180A"/>
    <w:rsid w:val="007B5CD7"/>
    <w:rsid w:val="007B67E8"/>
    <w:rsid w:val="007B7257"/>
    <w:rsid w:val="007C1C3A"/>
    <w:rsid w:val="007C4A0E"/>
    <w:rsid w:val="007D0C54"/>
    <w:rsid w:val="007E0C46"/>
    <w:rsid w:val="007E13CD"/>
    <w:rsid w:val="007F088F"/>
    <w:rsid w:val="007F2440"/>
    <w:rsid w:val="007F4598"/>
    <w:rsid w:val="007F6E3A"/>
    <w:rsid w:val="007F72C5"/>
    <w:rsid w:val="007F762F"/>
    <w:rsid w:val="00800940"/>
    <w:rsid w:val="008028C7"/>
    <w:rsid w:val="008040CD"/>
    <w:rsid w:val="00804841"/>
    <w:rsid w:val="008048C9"/>
    <w:rsid w:val="00805864"/>
    <w:rsid w:val="00810E9D"/>
    <w:rsid w:val="00811D2D"/>
    <w:rsid w:val="00812619"/>
    <w:rsid w:val="00812E40"/>
    <w:rsid w:val="008137C0"/>
    <w:rsid w:val="00817B7B"/>
    <w:rsid w:val="00820BB9"/>
    <w:rsid w:val="008210AD"/>
    <w:rsid w:val="008211E7"/>
    <w:rsid w:val="0082542B"/>
    <w:rsid w:val="0082636D"/>
    <w:rsid w:val="008264F0"/>
    <w:rsid w:val="00831016"/>
    <w:rsid w:val="00831EE6"/>
    <w:rsid w:val="00833796"/>
    <w:rsid w:val="0083492B"/>
    <w:rsid w:val="00846BF5"/>
    <w:rsid w:val="008474E9"/>
    <w:rsid w:val="00847A4E"/>
    <w:rsid w:val="008559BC"/>
    <w:rsid w:val="008565E6"/>
    <w:rsid w:val="0085660E"/>
    <w:rsid w:val="0086028C"/>
    <w:rsid w:val="00861AB4"/>
    <w:rsid w:val="00862B05"/>
    <w:rsid w:val="00864245"/>
    <w:rsid w:val="008676B1"/>
    <w:rsid w:val="00867A8C"/>
    <w:rsid w:val="008707C7"/>
    <w:rsid w:val="0087137D"/>
    <w:rsid w:val="00871FBC"/>
    <w:rsid w:val="00872982"/>
    <w:rsid w:val="00872D39"/>
    <w:rsid w:val="00877A22"/>
    <w:rsid w:val="00877D98"/>
    <w:rsid w:val="00877DB7"/>
    <w:rsid w:val="00877F4C"/>
    <w:rsid w:val="008810CA"/>
    <w:rsid w:val="00881E35"/>
    <w:rsid w:val="00886385"/>
    <w:rsid w:val="00887C33"/>
    <w:rsid w:val="00890A60"/>
    <w:rsid w:val="008917CD"/>
    <w:rsid w:val="0089194D"/>
    <w:rsid w:val="00893142"/>
    <w:rsid w:val="00893FD4"/>
    <w:rsid w:val="00897EC2"/>
    <w:rsid w:val="008A2738"/>
    <w:rsid w:val="008A29DF"/>
    <w:rsid w:val="008A6837"/>
    <w:rsid w:val="008B2392"/>
    <w:rsid w:val="008B2B7B"/>
    <w:rsid w:val="008C0376"/>
    <w:rsid w:val="008C068D"/>
    <w:rsid w:val="008C12B7"/>
    <w:rsid w:val="008C1598"/>
    <w:rsid w:val="008C1998"/>
    <w:rsid w:val="008C2E2F"/>
    <w:rsid w:val="008C4938"/>
    <w:rsid w:val="008C6672"/>
    <w:rsid w:val="008C71C8"/>
    <w:rsid w:val="008D35C6"/>
    <w:rsid w:val="008D371F"/>
    <w:rsid w:val="008D4E54"/>
    <w:rsid w:val="008D551C"/>
    <w:rsid w:val="008E30EC"/>
    <w:rsid w:val="008E6E1C"/>
    <w:rsid w:val="008F1F5E"/>
    <w:rsid w:val="008F28D5"/>
    <w:rsid w:val="008F299D"/>
    <w:rsid w:val="008F2E66"/>
    <w:rsid w:val="008F735F"/>
    <w:rsid w:val="00900B26"/>
    <w:rsid w:val="00901A53"/>
    <w:rsid w:val="00901CD7"/>
    <w:rsid w:val="00901FD9"/>
    <w:rsid w:val="009026E6"/>
    <w:rsid w:val="00905790"/>
    <w:rsid w:val="00906EE9"/>
    <w:rsid w:val="00911B0D"/>
    <w:rsid w:val="009127E3"/>
    <w:rsid w:val="0091326E"/>
    <w:rsid w:val="009134C9"/>
    <w:rsid w:val="009176F5"/>
    <w:rsid w:val="00922DC8"/>
    <w:rsid w:val="00923368"/>
    <w:rsid w:val="009254C3"/>
    <w:rsid w:val="00925D33"/>
    <w:rsid w:val="00927506"/>
    <w:rsid w:val="009307A9"/>
    <w:rsid w:val="00932B0E"/>
    <w:rsid w:val="00932F87"/>
    <w:rsid w:val="00933871"/>
    <w:rsid w:val="0093439D"/>
    <w:rsid w:val="00934824"/>
    <w:rsid w:val="00935229"/>
    <w:rsid w:val="00937B72"/>
    <w:rsid w:val="00937F9E"/>
    <w:rsid w:val="00943A41"/>
    <w:rsid w:val="00943A56"/>
    <w:rsid w:val="009503DF"/>
    <w:rsid w:val="0095404B"/>
    <w:rsid w:val="00956640"/>
    <w:rsid w:val="009600DE"/>
    <w:rsid w:val="00961D3C"/>
    <w:rsid w:val="009620D4"/>
    <w:rsid w:val="00963928"/>
    <w:rsid w:val="009641A1"/>
    <w:rsid w:val="00966F97"/>
    <w:rsid w:val="00966FC1"/>
    <w:rsid w:val="00975A8C"/>
    <w:rsid w:val="00976F13"/>
    <w:rsid w:val="00977175"/>
    <w:rsid w:val="00977406"/>
    <w:rsid w:val="00983039"/>
    <w:rsid w:val="00987DD1"/>
    <w:rsid w:val="00990054"/>
    <w:rsid w:val="00991B16"/>
    <w:rsid w:val="00993B56"/>
    <w:rsid w:val="009956C9"/>
    <w:rsid w:val="00997661"/>
    <w:rsid w:val="00997748"/>
    <w:rsid w:val="009A46D7"/>
    <w:rsid w:val="009A7A2A"/>
    <w:rsid w:val="009B164B"/>
    <w:rsid w:val="009B207A"/>
    <w:rsid w:val="009B555A"/>
    <w:rsid w:val="009B57CE"/>
    <w:rsid w:val="009B5B72"/>
    <w:rsid w:val="009C1439"/>
    <w:rsid w:val="009C23C8"/>
    <w:rsid w:val="009C25DD"/>
    <w:rsid w:val="009C2E69"/>
    <w:rsid w:val="009D32E7"/>
    <w:rsid w:val="009D53EE"/>
    <w:rsid w:val="009E38F1"/>
    <w:rsid w:val="009E5B08"/>
    <w:rsid w:val="009E6882"/>
    <w:rsid w:val="009F08A9"/>
    <w:rsid w:val="009F18ED"/>
    <w:rsid w:val="009F1CE7"/>
    <w:rsid w:val="009F571B"/>
    <w:rsid w:val="009F74FC"/>
    <w:rsid w:val="009F7A8F"/>
    <w:rsid w:val="00A02284"/>
    <w:rsid w:val="00A05826"/>
    <w:rsid w:val="00A059A7"/>
    <w:rsid w:val="00A073A2"/>
    <w:rsid w:val="00A103D4"/>
    <w:rsid w:val="00A10619"/>
    <w:rsid w:val="00A21AC8"/>
    <w:rsid w:val="00A229C7"/>
    <w:rsid w:val="00A2465E"/>
    <w:rsid w:val="00A25684"/>
    <w:rsid w:val="00A25BCB"/>
    <w:rsid w:val="00A26B3B"/>
    <w:rsid w:val="00A300BF"/>
    <w:rsid w:val="00A319DB"/>
    <w:rsid w:val="00A339C1"/>
    <w:rsid w:val="00A35962"/>
    <w:rsid w:val="00A35C44"/>
    <w:rsid w:val="00A405CB"/>
    <w:rsid w:val="00A41597"/>
    <w:rsid w:val="00A4353B"/>
    <w:rsid w:val="00A470A5"/>
    <w:rsid w:val="00A5082E"/>
    <w:rsid w:val="00A54329"/>
    <w:rsid w:val="00A54620"/>
    <w:rsid w:val="00A5488F"/>
    <w:rsid w:val="00A5633C"/>
    <w:rsid w:val="00A57A69"/>
    <w:rsid w:val="00A601B2"/>
    <w:rsid w:val="00A60CAE"/>
    <w:rsid w:val="00A6102F"/>
    <w:rsid w:val="00A628DA"/>
    <w:rsid w:val="00A64F0D"/>
    <w:rsid w:val="00A64F11"/>
    <w:rsid w:val="00A70D4F"/>
    <w:rsid w:val="00A72146"/>
    <w:rsid w:val="00A7223D"/>
    <w:rsid w:val="00A73FCB"/>
    <w:rsid w:val="00A76575"/>
    <w:rsid w:val="00A770F8"/>
    <w:rsid w:val="00A77F61"/>
    <w:rsid w:val="00A80258"/>
    <w:rsid w:val="00A83748"/>
    <w:rsid w:val="00A83DB4"/>
    <w:rsid w:val="00A8428F"/>
    <w:rsid w:val="00A84C80"/>
    <w:rsid w:val="00A856ED"/>
    <w:rsid w:val="00A85FD9"/>
    <w:rsid w:val="00A86B4F"/>
    <w:rsid w:val="00A91804"/>
    <w:rsid w:val="00A9372D"/>
    <w:rsid w:val="00A94983"/>
    <w:rsid w:val="00A96709"/>
    <w:rsid w:val="00AA2820"/>
    <w:rsid w:val="00AA32E8"/>
    <w:rsid w:val="00AA3439"/>
    <w:rsid w:val="00AA4011"/>
    <w:rsid w:val="00AA460F"/>
    <w:rsid w:val="00AA6301"/>
    <w:rsid w:val="00AA69F4"/>
    <w:rsid w:val="00AA6A8A"/>
    <w:rsid w:val="00AA7B6C"/>
    <w:rsid w:val="00AA7D54"/>
    <w:rsid w:val="00AA7D7F"/>
    <w:rsid w:val="00AA7F05"/>
    <w:rsid w:val="00AB285C"/>
    <w:rsid w:val="00AB35C6"/>
    <w:rsid w:val="00AB3D51"/>
    <w:rsid w:val="00AB42FF"/>
    <w:rsid w:val="00AB443D"/>
    <w:rsid w:val="00AB5A74"/>
    <w:rsid w:val="00AB5E7F"/>
    <w:rsid w:val="00AB6DC8"/>
    <w:rsid w:val="00AB7DC6"/>
    <w:rsid w:val="00AC2A32"/>
    <w:rsid w:val="00AC5E78"/>
    <w:rsid w:val="00AC7842"/>
    <w:rsid w:val="00AD086B"/>
    <w:rsid w:val="00AD4E54"/>
    <w:rsid w:val="00AD5C93"/>
    <w:rsid w:val="00AD6D6D"/>
    <w:rsid w:val="00AE201F"/>
    <w:rsid w:val="00AE37CB"/>
    <w:rsid w:val="00AE5016"/>
    <w:rsid w:val="00AF02D4"/>
    <w:rsid w:val="00AF0DEA"/>
    <w:rsid w:val="00AF2F8E"/>
    <w:rsid w:val="00AF3790"/>
    <w:rsid w:val="00AF4841"/>
    <w:rsid w:val="00AF57CE"/>
    <w:rsid w:val="00AF6603"/>
    <w:rsid w:val="00AF74C7"/>
    <w:rsid w:val="00B00BE4"/>
    <w:rsid w:val="00B02C4A"/>
    <w:rsid w:val="00B0722D"/>
    <w:rsid w:val="00B0724F"/>
    <w:rsid w:val="00B1119A"/>
    <w:rsid w:val="00B11B7E"/>
    <w:rsid w:val="00B14291"/>
    <w:rsid w:val="00B15F21"/>
    <w:rsid w:val="00B17DBD"/>
    <w:rsid w:val="00B23B17"/>
    <w:rsid w:val="00B249DF"/>
    <w:rsid w:val="00B254DF"/>
    <w:rsid w:val="00B268DB"/>
    <w:rsid w:val="00B32690"/>
    <w:rsid w:val="00B32BBA"/>
    <w:rsid w:val="00B33F62"/>
    <w:rsid w:val="00B35103"/>
    <w:rsid w:val="00B37B19"/>
    <w:rsid w:val="00B41E64"/>
    <w:rsid w:val="00B44A1E"/>
    <w:rsid w:val="00B459F2"/>
    <w:rsid w:val="00B4626C"/>
    <w:rsid w:val="00B46993"/>
    <w:rsid w:val="00B57FB3"/>
    <w:rsid w:val="00B60F57"/>
    <w:rsid w:val="00B6345B"/>
    <w:rsid w:val="00B63D23"/>
    <w:rsid w:val="00B645FD"/>
    <w:rsid w:val="00B655B1"/>
    <w:rsid w:val="00B67EC5"/>
    <w:rsid w:val="00B73928"/>
    <w:rsid w:val="00B739AD"/>
    <w:rsid w:val="00B803CE"/>
    <w:rsid w:val="00B80D7E"/>
    <w:rsid w:val="00B83231"/>
    <w:rsid w:val="00B83458"/>
    <w:rsid w:val="00B845CB"/>
    <w:rsid w:val="00B86E38"/>
    <w:rsid w:val="00B87F92"/>
    <w:rsid w:val="00B91C5C"/>
    <w:rsid w:val="00B92396"/>
    <w:rsid w:val="00B93424"/>
    <w:rsid w:val="00B942B2"/>
    <w:rsid w:val="00B9606E"/>
    <w:rsid w:val="00B96DE6"/>
    <w:rsid w:val="00B96FA8"/>
    <w:rsid w:val="00BA0684"/>
    <w:rsid w:val="00BA1BFA"/>
    <w:rsid w:val="00BA2615"/>
    <w:rsid w:val="00BA26AC"/>
    <w:rsid w:val="00BA28E3"/>
    <w:rsid w:val="00BA2C36"/>
    <w:rsid w:val="00BA2CC5"/>
    <w:rsid w:val="00BA3974"/>
    <w:rsid w:val="00BB1EF2"/>
    <w:rsid w:val="00BB5518"/>
    <w:rsid w:val="00BC0D0D"/>
    <w:rsid w:val="00BC7154"/>
    <w:rsid w:val="00BD1709"/>
    <w:rsid w:val="00BD1B04"/>
    <w:rsid w:val="00BD2AF7"/>
    <w:rsid w:val="00BD6BC0"/>
    <w:rsid w:val="00BD7502"/>
    <w:rsid w:val="00BE0114"/>
    <w:rsid w:val="00BE1590"/>
    <w:rsid w:val="00BE2C99"/>
    <w:rsid w:val="00BE47B5"/>
    <w:rsid w:val="00BE5447"/>
    <w:rsid w:val="00BE5C65"/>
    <w:rsid w:val="00BF01F0"/>
    <w:rsid w:val="00BF0511"/>
    <w:rsid w:val="00BF4897"/>
    <w:rsid w:val="00BF4EF5"/>
    <w:rsid w:val="00BF6873"/>
    <w:rsid w:val="00C00A7F"/>
    <w:rsid w:val="00C032B8"/>
    <w:rsid w:val="00C03A78"/>
    <w:rsid w:val="00C03AC9"/>
    <w:rsid w:val="00C06082"/>
    <w:rsid w:val="00C07D4B"/>
    <w:rsid w:val="00C1132B"/>
    <w:rsid w:val="00C1323C"/>
    <w:rsid w:val="00C1555D"/>
    <w:rsid w:val="00C17285"/>
    <w:rsid w:val="00C17F04"/>
    <w:rsid w:val="00C23086"/>
    <w:rsid w:val="00C25592"/>
    <w:rsid w:val="00C25FCA"/>
    <w:rsid w:val="00C30DAC"/>
    <w:rsid w:val="00C322C8"/>
    <w:rsid w:val="00C33ECC"/>
    <w:rsid w:val="00C3491F"/>
    <w:rsid w:val="00C349A9"/>
    <w:rsid w:val="00C34E89"/>
    <w:rsid w:val="00C411F7"/>
    <w:rsid w:val="00C41D1D"/>
    <w:rsid w:val="00C42519"/>
    <w:rsid w:val="00C42F4E"/>
    <w:rsid w:val="00C441EF"/>
    <w:rsid w:val="00C45A28"/>
    <w:rsid w:val="00C46A6C"/>
    <w:rsid w:val="00C50836"/>
    <w:rsid w:val="00C509A3"/>
    <w:rsid w:val="00C51058"/>
    <w:rsid w:val="00C55FDE"/>
    <w:rsid w:val="00C573E9"/>
    <w:rsid w:val="00C5760E"/>
    <w:rsid w:val="00C609CE"/>
    <w:rsid w:val="00C65343"/>
    <w:rsid w:val="00C66FB5"/>
    <w:rsid w:val="00C678E9"/>
    <w:rsid w:val="00C7052B"/>
    <w:rsid w:val="00C7209D"/>
    <w:rsid w:val="00C738DD"/>
    <w:rsid w:val="00C7525D"/>
    <w:rsid w:val="00C773EA"/>
    <w:rsid w:val="00C81FB8"/>
    <w:rsid w:val="00C8682F"/>
    <w:rsid w:val="00C87299"/>
    <w:rsid w:val="00C920D2"/>
    <w:rsid w:val="00C94A87"/>
    <w:rsid w:val="00C96A11"/>
    <w:rsid w:val="00C9717C"/>
    <w:rsid w:val="00CA059D"/>
    <w:rsid w:val="00CA0D0E"/>
    <w:rsid w:val="00CA2E3B"/>
    <w:rsid w:val="00CA39E9"/>
    <w:rsid w:val="00CA401B"/>
    <w:rsid w:val="00CA497B"/>
    <w:rsid w:val="00CB1242"/>
    <w:rsid w:val="00CB4591"/>
    <w:rsid w:val="00CB4DF9"/>
    <w:rsid w:val="00CC4A74"/>
    <w:rsid w:val="00CC5D11"/>
    <w:rsid w:val="00CD0A65"/>
    <w:rsid w:val="00CD0ED6"/>
    <w:rsid w:val="00CD1CEE"/>
    <w:rsid w:val="00CD2609"/>
    <w:rsid w:val="00CD422D"/>
    <w:rsid w:val="00CD4D08"/>
    <w:rsid w:val="00CE035B"/>
    <w:rsid w:val="00CE18EC"/>
    <w:rsid w:val="00CE1D0D"/>
    <w:rsid w:val="00CE305F"/>
    <w:rsid w:val="00CE30ED"/>
    <w:rsid w:val="00CE3EC5"/>
    <w:rsid w:val="00CE400E"/>
    <w:rsid w:val="00CE5674"/>
    <w:rsid w:val="00CE6178"/>
    <w:rsid w:val="00CE7044"/>
    <w:rsid w:val="00CE71D2"/>
    <w:rsid w:val="00CE7F00"/>
    <w:rsid w:val="00CF0F59"/>
    <w:rsid w:val="00CF11C6"/>
    <w:rsid w:val="00CF206E"/>
    <w:rsid w:val="00CF21DD"/>
    <w:rsid w:val="00CF29B5"/>
    <w:rsid w:val="00CF3268"/>
    <w:rsid w:val="00CF5515"/>
    <w:rsid w:val="00CF7490"/>
    <w:rsid w:val="00D0291A"/>
    <w:rsid w:val="00D04229"/>
    <w:rsid w:val="00D06B81"/>
    <w:rsid w:val="00D1053D"/>
    <w:rsid w:val="00D147C8"/>
    <w:rsid w:val="00D14B20"/>
    <w:rsid w:val="00D1515C"/>
    <w:rsid w:val="00D155F8"/>
    <w:rsid w:val="00D157ED"/>
    <w:rsid w:val="00D21C80"/>
    <w:rsid w:val="00D2625C"/>
    <w:rsid w:val="00D26DAA"/>
    <w:rsid w:val="00D302A2"/>
    <w:rsid w:val="00D3114D"/>
    <w:rsid w:val="00D32818"/>
    <w:rsid w:val="00D32DE8"/>
    <w:rsid w:val="00D32EB9"/>
    <w:rsid w:val="00D32F6D"/>
    <w:rsid w:val="00D4032E"/>
    <w:rsid w:val="00D41035"/>
    <w:rsid w:val="00D42A6C"/>
    <w:rsid w:val="00D4543B"/>
    <w:rsid w:val="00D47953"/>
    <w:rsid w:val="00D502A7"/>
    <w:rsid w:val="00D50A37"/>
    <w:rsid w:val="00D50FB5"/>
    <w:rsid w:val="00D51251"/>
    <w:rsid w:val="00D51A07"/>
    <w:rsid w:val="00D51CAE"/>
    <w:rsid w:val="00D53650"/>
    <w:rsid w:val="00D54C3E"/>
    <w:rsid w:val="00D564D1"/>
    <w:rsid w:val="00D5762C"/>
    <w:rsid w:val="00D606FD"/>
    <w:rsid w:val="00D671ED"/>
    <w:rsid w:val="00D7690C"/>
    <w:rsid w:val="00D81E1B"/>
    <w:rsid w:val="00D826BB"/>
    <w:rsid w:val="00D8404F"/>
    <w:rsid w:val="00D85579"/>
    <w:rsid w:val="00D86712"/>
    <w:rsid w:val="00D9003E"/>
    <w:rsid w:val="00D95577"/>
    <w:rsid w:val="00D964F7"/>
    <w:rsid w:val="00D97281"/>
    <w:rsid w:val="00DA1CD7"/>
    <w:rsid w:val="00DA2012"/>
    <w:rsid w:val="00DA2864"/>
    <w:rsid w:val="00DA6AB9"/>
    <w:rsid w:val="00DA6D23"/>
    <w:rsid w:val="00DB1AEA"/>
    <w:rsid w:val="00DB3B0C"/>
    <w:rsid w:val="00DB5AEF"/>
    <w:rsid w:val="00DB7234"/>
    <w:rsid w:val="00DC0A40"/>
    <w:rsid w:val="00DC0A88"/>
    <w:rsid w:val="00DC3083"/>
    <w:rsid w:val="00DC46E7"/>
    <w:rsid w:val="00DD1AC7"/>
    <w:rsid w:val="00DD2621"/>
    <w:rsid w:val="00DD3375"/>
    <w:rsid w:val="00DD56AB"/>
    <w:rsid w:val="00DD58BF"/>
    <w:rsid w:val="00DD5940"/>
    <w:rsid w:val="00DE1F01"/>
    <w:rsid w:val="00DE431D"/>
    <w:rsid w:val="00DE5FE9"/>
    <w:rsid w:val="00DF183F"/>
    <w:rsid w:val="00DF1956"/>
    <w:rsid w:val="00DF2E88"/>
    <w:rsid w:val="00DF41B2"/>
    <w:rsid w:val="00DF71F0"/>
    <w:rsid w:val="00E003CC"/>
    <w:rsid w:val="00E00754"/>
    <w:rsid w:val="00E01962"/>
    <w:rsid w:val="00E03867"/>
    <w:rsid w:val="00E04025"/>
    <w:rsid w:val="00E077A4"/>
    <w:rsid w:val="00E1023C"/>
    <w:rsid w:val="00E10EDE"/>
    <w:rsid w:val="00E12238"/>
    <w:rsid w:val="00E129A1"/>
    <w:rsid w:val="00E13607"/>
    <w:rsid w:val="00E15CB6"/>
    <w:rsid w:val="00E207C6"/>
    <w:rsid w:val="00E218F9"/>
    <w:rsid w:val="00E2490E"/>
    <w:rsid w:val="00E2649E"/>
    <w:rsid w:val="00E268B3"/>
    <w:rsid w:val="00E26CC9"/>
    <w:rsid w:val="00E303A1"/>
    <w:rsid w:val="00E32371"/>
    <w:rsid w:val="00E3248D"/>
    <w:rsid w:val="00E331C7"/>
    <w:rsid w:val="00E34D01"/>
    <w:rsid w:val="00E3513D"/>
    <w:rsid w:val="00E356A5"/>
    <w:rsid w:val="00E36469"/>
    <w:rsid w:val="00E37382"/>
    <w:rsid w:val="00E40B31"/>
    <w:rsid w:val="00E43409"/>
    <w:rsid w:val="00E435BE"/>
    <w:rsid w:val="00E43CFE"/>
    <w:rsid w:val="00E44877"/>
    <w:rsid w:val="00E45AAE"/>
    <w:rsid w:val="00E46278"/>
    <w:rsid w:val="00E46BED"/>
    <w:rsid w:val="00E46CEC"/>
    <w:rsid w:val="00E5365F"/>
    <w:rsid w:val="00E53AA7"/>
    <w:rsid w:val="00E55DDF"/>
    <w:rsid w:val="00E5769C"/>
    <w:rsid w:val="00E57F88"/>
    <w:rsid w:val="00E60A91"/>
    <w:rsid w:val="00E60FF8"/>
    <w:rsid w:val="00E615E5"/>
    <w:rsid w:val="00E62570"/>
    <w:rsid w:val="00E66120"/>
    <w:rsid w:val="00E71B1F"/>
    <w:rsid w:val="00E72598"/>
    <w:rsid w:val="00E72A27"/>
    <w:rsid w:val="00E72ED9"/>
    <w:rsid w:val="00E73D38"/>
    <w:rsid w:val="00E74C2A"/>
    <w:rsid w:val="00E7786E"/>
    <w:rsid w:val="00E821F5"/>
    <w:rsid w:val="00E937E8"/>
    <w:rsid w:val="00E93C67"/>
    <w:rsid w:val="00E94F45"/>
    <w:rsid w:val="00E96CDD"/>
    <w:rsid w:val="00E9742D"/>
    <w:rsid w:val="00EA160D"/>
    <w:rsid w:val="00EA2069"/>
    <w:rsid w:val="00EA4AB0"/>
    <w:rsid w:val="00EA519B"/>
    <w:rsid w:val="00EB1033"/>
    <w:rsid w:val="00EB1630"/>
    <w:rsid w:val="00EB4F09"/>
    <w:rsid w:val="00EC0A01"/>
    <w:rsid w:val="00EC0B14"/>
    <w:rsid w:val="00EC0E35"/>
    <w:rsid w:val="00EC17BF"/>
    <w:rsid w:val="00EC34DE"/>
    <w:rsid w:val="00EC4646"/>
    <w:rsid w:val="00EC50CA"/>
    <w:rsid w:val="00EC6849"/>
    <w:rsid w:val="00EC7996"/>
    <w:rsid w:val="00ED0814"/>
    <w:rsid w:val="00ED0DA7"/>
    <w:rsid w:val="00ED17C8"/>
    <w:rsid w:val="00ED3C5C"/>
    <w:rsid w:val="00ED4191"/>
    <w:rsid w:val="00ED4D9D"/>
    <w:rsid w:val="00ED67B5"/>
    <w:rsid w:val="00ED7A24"/>
    <w:rsid w:val="00ED7E29"/>
    <w:rsid w:val="00EE330A"/>
    <w:rsid w:val="00EE43D5"/>
    <w:rsid w:val="00EE4AB8"/>
    <w:rsid w:val="00EF0805"/>
    <w:rsid w:val="00EF0870"/>
    <w:rsid w:val="00EF2158"/>
    <w:rsid w:val="00EF4706"/>
    <w:rsid w:val="00EF7906"/>
    <w:rsid w:val="00F023A5"/>
    <w:rsid w:val="00F040CF"/>
    <w:rsid w:val="00F063F8"/>
    <w:rsid w:val="00F0659D"/>
    <w:rsid w:val="00F06956"/>
    <w:rsid w:val="00F06BA2"/>
    <w:rsid w:val="00F10037"/>
    <w:rsid w:val="00F16C2D"/>
    <w:rsid w:val="00F172E4"/>
    <w:rsid w:val="00F175B7"/>
    <w:rsid w:val="00F20239"/>
    <w:rsid w:val="00F205CF"/>
    <w:rsid w:val="00F25DE7"/>
    <w:rsid w:val="00F27ACF"/>
    <w:rsid w:val="00F324D4"/>
    <w:rsid w:val="00F326AC"/>
    <w:rsid w:val="00F32911"/>
    <w:rsid w:val="00F329F0"/>
    <w:rsid w:val="00F35591"/>
    <w:rsid w:val="00F376F2"/>
    <w:rsid w:val="00F37BA6"/>
    <w:rsid w:val="00F41DFC"/>
    <w:rsid w:val="00F434D8"/>
    <w:rsid w:val="00F438A6"/>
    <w:rsid w:val="00F44E75"/>
    <w:rsid w:val="00F467E9"/>
    <w:rsid w:val="00F50D11"/>
    <w:rsid w:val="00F50FB5"/>
    <w:rsid w:val="00F515C5"/>
    <w:rsid w:val="00F54A63"/>
    <w:rsid w:val="00F5628D"/>
    <w:rsid w:val="00F60C07"/>
    <w:rsid w:val="00F64486"/>
    <w:rsid w:val="00F65B44"/>
    <w:rsid w:val="00F6678D"/>
    <w:rsid w:val="00F720E5"/>
    <w:rsid w:val="00F779E0"/>
    <w:rsid w:val="00F8150F"/>
    <w:rsid w:val="00F81653"/>
    <w:rsid w:val="00F86E42"/>
    <w:rsid w:val="00F90E37"/>
    <w:rsid w:val="00F91C32"/>
    <w:rsid w:val="00F928C5"/>
    <w:rsid w:val="00F93922"/>
    <w:rsid w:val="00F9668B"/>
    <w:rsid w:val="00F96E6B"/>
    <w:rsid w:val="00F97B68"/>
    <w:rsid w:val="00FA15A7"/>
    <w:rsid w:val="00FA1F49"/>
    <w:rsid w:val="00FA633E"/>
    <w:rsid w:val="00FA7477"/>
    <w:rsid w:val="00FA78BE"/>
    <w:rsid w:val="00FB18D8"/>
    <w:rsid w:val="00FB5A66"/>
    <w:rsid w:val="00FB6CA3"/>
    <w:rsid w:val="00FC0C1D"/>
    <w:rsid w:val="00FC200F"/>
    <w:rsid w:val="00FC4733"/>
    <w:rsid w:val="00FC5884"/>
    <w:rsid w:val="00FC6B9C"/>
    <w:rsid w:val="00FD28E6"/>
    <w:rsid w:val="00FD2F7B"/>
    <w:rsid w:val="00FD402E"/>
    <w:rsid w:val="00FE1210"/>
    <w:rsid w:val="00FE2733"/>
    <w:rsid w:val="00FE4F26"/>
    <w:rsid w:val="00FE5A2D"/>
    <w:rsid w:val="00FE6D78"/>
    <w:rsid w:val="00FE6F45"/>
    <w:rsid w:val="00FF1CD3"/>
    <w:rsid w:val="00FF3846"/>
    <w:rsid w:val="00FF4023"/>
    <w:rsid w:val="00FF4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5DC15DA"/>
  <w15:chartTrackingRefBased/>
  <w15:docId w15:val="{2AF526E5-2283-4708-9FBA-4922E0FBA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8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11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11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5C6"/>
    <w:pPr>
      <w:ind w:left="720"/>
      <w:contextualSpacing/>
    </w:pPr>
  </w:style>
  <w:style w:type="table" w:styleId="TableGrid">
    <w:name w:val="Table Grid"/>
    <w:basedOn w:val="TableNormal"/>
    <w:uiPriority w:val="39"/>
    <w:rsid w:val="001D7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28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28E6"/>
    <w:pPr>
      <w:outlineLvl w:val="9"/>
    </w:pPr>
    <w:rPr>
      <w:lang w:val="en-US"/>
    </w:rPr>
  </w:style>
  <w:style w:type="paragraph" w:styleId="TOC1">
    <w:name w:val="toc 1"/>
    <w:basedOn w:val="Normal"/>
    <w:next w:val="Normal"/>
    <w:autoRedefine/>
    <w:uiPriority w:val="39"/>
    <w:unhideWhenUsed/>
    <w:rsid w:val="00FD28E6"/>
    <w:pPr>
      <w:spacing w:after="100"/>
    </w:pPr>
  </w:style>
  <w:style w:type="character" w:styleId="Hyperlink">
    <w:name w:val="Hyperlink"/>
    <w:basedOn w:val="DefaultParagraphFont"/>
    <w:uiPriority w:val="99"/>
    <w:unhideWhenUsed/>
    <w:rsid w:val="00FD28E6"/>
    <w:rPr>
      <w:color w:val="0563C1" w:themeColor="hyperlink"/>
      <w:u w:val="single"/>
    </w:rPr>
  </w:style>
  <w:style w:type="paragraph" w:styleId="Header">
    <w:name w:val="header"/>
    <w:basedOn w:val="Normal"/>
    <w:link w:val="HeaderChar"/>
    <w:uiPriority w:val="99"/>
    <w:unhideWhenUsed/>
    <w:rsid w:val="00014C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C90"/>
  </w:style>
  <w:style w:type="paragraph" w:styleId="Footer">
    <w:name w:val="footer"/>
    <w:basedOn w:val="Normal"/>
    <w:link w:val="FooterChar"/>
    <w:uiPriority w:val="99"/>
    <w:unhideWhenUsed/>
    <w:rsid w:val="00014C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C90"/>
  </w:style>
  <w:style w:type="character" w:customStyle="1" w:styleId="Heading2Char">
    <w:name w:val="Heading 2 Char"/>
    <w:basedOn w:val="DefaultParagraphFont"/>
    <w:link w:val="Heading2"/>
    <w:uiPriority w:val="9"/>
    <w:rsid w:val="00A300B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E035B"/>
    <w:pPr>
      <w:tabs>
        <w:tab w:val="left" w:pos="1100"/>
        <w:tab w:val="right" w:leader="dot" w:pos="9016"/>
      </w:tabs>
      <w:spacing w:after="100"/>
      <w:ind w:left="426"/>
    </w:pPr>
  </w:style>
  <w:style w:type="table" w:styleId="GridTable4-Accent1">
    <w:name w:val="Grid Table 4 Accent 1"/>
    <w:basedOn w:val="TableNormal"/>
    <w:uiPriority w:val="49"/>
    <w:rsid w:val="00150B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odyTextChar">
    <w:name w:val="Body Text Char"/>
    <w:aliases w:val="Title Text Char"/>
    <w:basedOn w:val="DefaultParagraphFont"/>
    <w:link w:val="BodyText"/>
    <w:locked/>
    <w:rsid w:val="00AA7B6C"/>
    <w:rPr>
      <w:rFonts w:ascii="Arial" w:eastAsia="Times New Roman" w:hAnsi="Arial" w:cs="Times New Roman"/>
      <w:sz w:val="20"/>
      <w:szCs w:val="20"/>
      <w:lang w:val="en-AU"/>
    </w:rPr>
  </w:style>
  <w:style w:type="paragraph" w:styleId="BodyText">
    <w:name w:val="Body Text"/>
    <w:aliases w:val="Title Text"/>
    <w:basedOn w:val="Normal"/>
    <w:link w:val="BodyTextChar"/>
    <w:unhideWhenUsed/>
    <w:rsid w:val="00AA7B6C"/>
    <w:pPr>
      <w:widowControl w:val="0"/>
      <w:spacing w:after="120" w:line="240" w:lineRule="auto"/>
      <w:ind w:left="1152"/>
    </w:pPr>
    <w:rPr>
      <w:rFonts w:ascii="Arial" w:eastAsia="Times New Roman" w:hAnsi="Arial" w:cs="Times New Roman"/>
      <w:sz w:val="20"/>
      <w:szCs w:val="20"/>
      <w:lang w:val="en-AU"/>
    </w:rPr>
  </w:style>
  <w:style w:type="character" w:customStyle="1" w:styleId="BodyTextChar1">
    <w:name w:val="Body Text Char1"/>
    <w:basedOn w:val="DefaultParagraphFont"/>
    <w:uiPriority w:val="99"/>
    <w:semiHidden/>
    <w:rsid w:val="00AA7B6C"/>
  </w:style>
  <w:style w:type="paragraph" w:customStyle="1" w:styleId="DefaultText">
    <w:name w:val="Default Text"/>
    <w:basedOn w:val="Normal"/>
    <w:rsid w:val="00AA7B6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line="240" w:lineRule="auto"/>
      <w:ind w:left="720"/>
    </w:pPr>
    <w:rPr>
      <w:rFonts w:ascii="Arial" w:eastAsia="Times New Roman" w:hAnsi="Arial" w:cs="Arial"/>
      <w:sz w:val="20"/>
      <w:szCs w:val="20"/>
      <w:lang w:val="en-AU"/>
    </w:rPr>
  </w:style>
  <w:style w:type="paragraph" w:customStyle="1" w:styleId="Default">
    <w:name w:val="Default"/>
    <w:rsid w:val="0027194D"/>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8917CD"/>
    <w:rPr>
      <w:sz w:val="16"/>
      <w:szCs w:val="16"/>
    </w:rPr>
  </w:style>
  <w:style w:type="paragraph" w:styleId="CommentText">
    <w:name w:val="annotation text"/>
    <w:basedOn w:val="Normal"/>
    <w:link w:val="CommentTextChar"/>
    <w:uiPriority w:val="99"/>
    <w:unhideWhenUsed/>
    <w:rsid w:val="008917CD"/>
    <w:pPr>
      <w:spacing w:line="240" w:lineRule="auto"/>
    </w:pPr>
    <w:rPr>
      <w:sz w:val="20"/>
      <w:szCs w:val="20"/>
    </w:rPr>
  </w:style>
  <w:style w:type="character" w:customStyle="1" w:styleId="CommentTextChar">
    <w:name w:val="Comment Text Char"/>
    <w:basedOn w:val="DefaultParagraphFont"/>
    <w:link w:val="CommentText"/>
    <w:uiPriority w:val="99"/>
    <w:rsid w:val="008917CD"/>
    <w:rPr>
      <w:sz w:val="20"/>
      <w:szCs w:val="20"/>
    </w:rPr>
  </w:style>
  <w:style w:type="paragraph" w:styleId="CommentSubject">
    <w:name w:val="annotation subject"/>
    <w:basedOn w:val="CommentText"/>
    <w:next w:val="CommentText"/>
    <w:link w:val="CommentSubjectChar"/>
    <w:uiPriority w:val="99"/>
    <w:semiHidden/>
    <w:unhideWhenUsed/>
    <w:rsid w:val="008917CD"/>
    <w:rPr>
      <w:b/>
      <w:bCs/>
    </w:rPr>
  </w:style>
  <w:style w:type="character" w:customStyle="1" w:styleId="CommentSubjectChar">
    <w:name w:val="Comment Subject Char"/>
    <w:basedOn w:val="CommentTextChar"/>
    <w:link w:val="CommentSubject"/>
    <w:uiPriority w:val="99"/>
    <w:semiHidden/>
    <w:rsid w:val="008917CD"/>
    <w:rPr>
      <w:b/>
      <w:bCs/>
      <w:sz w:val="20"/>
      <w:szCs w:val="20"/>
    </w:rPr>
  </w:style>
  <w:style w:type="paragraph" w:styleId="BalloonText">
    <w:name w:val="Balloon Text"/>
    <w:basedOn w:val="Normal"/>
    <w:link w:val="BalloonTextChar"/>
    <w:uiPriority w:val="99"/>
    <w:semiHidden/>
    <w:unhideWhenUsed/>
    <w:rsid w:val="008917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7CD"/>
    <w:rPr>
      <w:rFonts w:ascii="Segoe UI" w:hAnsi="Segoe UI" w:cs="Segoe UI"/>
      <w:sz w:val="18"/>
      <w:szCs w:val="18"/>
    </w:rPr>
  </w:style>
  <w:style w:type="paragraph" w:styleId="NormalWeb">
    <w:name w:val="Normal (Web)"/>
    <w:basedOn w:val="Normal"/>
    <w:uiPriority w:val="99"/>
    <w:unhideWhenUsed/>
    <w:rsid w:val="00E661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2711B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2711B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F4A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4A2E"/>
    <w:rPr>
      <w:rFonts w:eastAsiaTheme="minorEastAsia"/>
      <w:lang w:val="en-US"/>
    </w:rPr>
  </w:style>
  <w:style w:type="paragraph" w:styleId="Revision">
    <w:name w:val="Revision"/>
    <w:hidden/>
    <w:uiPriority w:val="99"/>
    <w:semiHidden/>
    <w:rsid w:val="0055100F"/>
    <w:pPr>
      <w:spacing w:after="0" w:line="240" w:lineRule="auto"/>
    </w:pPr>
  </w:style>
  <w:style w:type="paragraph" w:customStyle="1" w:styleId="paragraph">
    <w:name w:val="paragraph"/>
    <w:basedOn w:val="Normal"/>
    <w:rsid w:val="004312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312A2"/>
  </w:style>
  <w:style w:type="character" w:customStyle="1" w:styleId="eop">
    <w:name w:val="eop"/>
    <w:basedOn w:val="DefaultParagraphFont"/>
    <w:rsid w:val="004312A2"/>
  </w:style>
  <w:style w:type="paragraph" w:styleId="TOC3">
    <w:name w:val="toc 3"/>
    <w:basedOn w:val="Normal"/>
    <w:next w:val="Normal"/>
    <w:autoRedefine/>
    <w:uiPriority w:val="39"/>
    <w:unhideWhenUsed/>
    <w:rsid w:val="001B543C"/>
    <w:pPr>
      <w:spacing w:after="100"/>
      <w:ind w:left="440"/>
    </w:pPr>
  </w:style>
  <w:style w:type="character" w:customStyle="1" w:styleId="boldStyle">
    <w:name w:val="boldStyle"/>
    <w:rsid w:val="001B543C"/>
    <w:rPr>
      <w:b/>
      <w:bCs/>
    </w:rPr>
  </w:style>
  <w:style w:type="character" w:customStyle="1" w:styleId="r3Style">
    <w:name w:val="r3Style"/>
    <w:rsid w:val="001B543C"/>
    <w:rPr>
      <w:rFonts w:ascii="Verdana" w:eastAsia="Verdana" w:hAnsi="Verdana" w:cs="Verdana"/>
      <w:b/>
      <w:bCs/>
      <w:i w:val="0"/>
      <w:iCs w:val="0"/>
      <w:sz w:val="24"/>
      <w:szCs w:val="24"/>
    </w:rPr>
  </w:style>
  <w:style w:type="character" w:customStyle="1" w:styleId="r4Style">
    <w:name w:val="r4Style"/>
    <w:rsid w:val="001B543C"/>
    <w:rPr>
      <w:rFonts w:ascii="Verdana" w:eastAsia="Verdana" w:hAnsi="Verdana" w:cs="Verdana"/>
      <w:b/>
      <w:bCs/>
      <w:i w:val="0"/>
      <w:iCs w:val="0"/>
      <w:sz w:val="20"/>
      <w:szCs w:val="20"/>
    </w:rPr>
  </w:style>
  <w:style w:type="table" w:customStyle="1" w:styleId="RivisionHistory">
    <w:name w:val="RivisionHistory"/>
    <w:uiPriority w:val="99"/>
    <w:rsid w:val="001B543C"/>
    <w:pPr>
      <w:spacing w:after="0" w:line="240" w:lineRule="auto"/>
    </w:pPr>
    <w:rPr>
      <w:rFonts w:ascii="Verdana" w:eastAsia="Verdana" w:hAnsi="Verdana" w:cs="Verdana"/>
      <w:sz w:val="20"/>
      <w:szCs w:val="20"/>
      <w:lang w:val="en-US"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rsid w:val="001B543C"/>
    <w:pPr>
      <w:spacing w:after="0" w:line="240" w:lineRule="auto"/>
    </w:pPr>
    <w:rPr>
      <w:rFonts w:ascii="Verdana" w:eastAsia="Verdana" w:hAnsi="Verdana" w:cs="Verdana"/>
      <w:sz w:val="20"/>
      <w:szCs w:val="20"/>
      <w:lang w:val="en-US"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character" w:styleId="Strong">
    <w:name w:val="Strong"/>
    <w:basedOn w:val="DefaultParagraphFont"/>
    <w:uiPriority w:val="22"/>
    <w:qFormat/>
    <w:rsid w:val="008C6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0622">
      <w:bodyDiv w:val="1"/>
      <w:marLeft w:val="0"/>
      <w:marRight w:val="0"/>
      <w:marTop w:val="0"/>
      <w:marBottom w:val="0"/>
      <w:divBdr>
        <w:top w:val="none" w:sz="0" w:space="0" w:color="auto"/>
        <w:left w:val="none" w:sz="0" w:space="0" w:color="auto"/>
        <w:bottom w:val="none" w:sz="0" w:space="0" w:color="auto"/>
        <w:right w:val="none" w:sz="0" w:space="0" w:color="auto"/>
      </w:divBdr>
    </w:div>
    <w:div w:id="70978098">
      <w:bodyDiv w:val="1"/>
      <w:marLeft w:val="0"/>
      <w:marRight w:val="0"/>
      <w:marTop w:val="0"/>
      <w:marBottom w:val="0"/>
      <w:divBdr>
        <w:top w:val="none" w:sz="0" w:space="0" w:color="auto"/>
        <w:left w:val="none" w:sz="0" w:space="0" w:color="auto"/>
        <w:bottom w:val="none" w:sz="0" w:space="0" w:color="auto"/>
        <w:right w:val="none" w:sz="0" w:space="0" w:color="auto"/>
      </w:divBdr>
    </w:div>
    <w:div w:id="77991590">
      <w:bodyDiv w:val="1"/>
      <w:marLeft w:val="0"/>
      <w:marRight w:val="0"/>
      <w:marTop w:val="0"/>
      <w:marBottom w:val="0"/>
      <w:divBdr>
        <w:top w:val="none" w:sz="0" w:space="0" w:color="auto"/>
        <w:left w:val="none" w:sz="0" w:space="0" w:color="auto"/>
        <w:bottom w:val="none" w:sz="0" w:space="0" w:color="auto"/>
        <w:right w:val="none" w:sz="0" w:space="0" w:color="auto"/>
      </w:divBdr>
      <w:divsChild>
        <w:div w:id="1697273425">
          <w:marLeft w:val="0"/>
          <w:marRight w:val="0"/>
          <w:marTop w:val="0"/>
          <w:marBottom w:val="0"/>
          <w:divBdr>
            <w:top w:val="none" w:sz="0" w:space="0" w:color="auto"/>
            <w:left w:val="none" w:sz="0" w:space="0" w:color="auto"/>
            <w:bottom w:val="none" w:sz="0" w:space="0" w:color="auto"/>
            <w:right w:val="none" w:sz="0" w:space="0" w:color="auto"/>
          </w:divBdr>
        </w:div>
      </w:divsChild>
    </w:div>
    <w:div w:id="116149958">
      <w:bodyDiv w:val="1"/>
      <w:marLeft w:val="0"/>
      <w:marRight w:val="0"/>
      <w:marTop w:val="0"/>
      <w:marBottom w:val="0"/>
      <w:divBdr>
        <w:top w:val="none" w:sz="0" w:space="0" w:color="auto"/>
        <w:left w:val="none" w:sz="0" w:space="0" w:color="auto"/>
        <w:bottom w:val="none" w:sz="0" w:space="0" w:color="auto"/>
        <w:right w:val="none" w:sz="0" w:space="0" w:color="auto"/>
      </w:divBdr>
    </w:div>
    <w:div w:id="150759457">
      <w:bodyDiv w:val="1"/>
      <w:marLeft w:val="0"/>
      <w:marRight w:val="0"/>
      <w:marTop w:val="0"/>
      <w:marBottom w:val="0"/>
      <w:divBdr>
        <w:top w:val="none" w:sz="0" w:space="0" w:color="auto"/>
        <w:left w:val="none" w:sz="0" w:space="0" w:color="auto"/>
        <w:bottom w:val="none" w:sz="0" w:space="0" w:color="auto"/>
        <w:right w:val="none" w:sz="0" w:space="0" w:color="auto"/>
      </w:divBdr>
    </w:div>
    <w:div w:id="197426790">
      <w:bodyDiv w:val="1"/>
      <w:marLeft w:val="0"/>
      <w:marRight w:val="0"/>
      <w:marTop w:val="0"/>
      <w:marBottom w:val="0"/>
      <w:divBdr>
        <w:top w:val="none" w:sz="0" w:space="0" w:color="auto"/>
        <w:left w:val="none" w:sz="0" w:space="0" w:color="auto"/>
        <w:bottom w:val="none" w:sz="0" w:space="0" w:color="auto"/>
        <w:right w:val="none" w:sz="0" w:space="0" w:color="auto"/>
      </w:divBdr>
    </w:div>
    <w:div w:id="201872120">
      <w:bodyDiv w:val="1"/>
      <w:marLeft w:val="0"/>
      <w:marRight w:val="0"/>
      <w:marTop w:val="0"/>
      <w:marBottom w:val="0"/>
      <w:divBdr>
        <w:top w:val="none" w:sz="0" w:space="0" w:color="auto"/>
        <w:left w:val="none" w:sz="0" w:space="0" w:color="auto"/>
        <w:bottom w:val="none" w:sz="0" w:space="0" w:color="auto"/>
        <w:right w:val="none" w:sz="0" w:space="0" w:color="auto"/>
      </w:divBdr>
    </w:div>
    <w:div w:id="244731425">
      <w:bodyDiv w:val="1"/>
      <w:marLeft w:val="0"/>
      <w:marRight w:val="0"/>
      <w:marTop w:val="0"/>
      <w:marBottom w:val="0"/>
      <w:divBdr>
        <w:top w:val="none" w:sz="0" w:space="0" w:color="auto"/>
        <w:left w:val="none" w:sz="0" w:space="0" w:color="auto"/>
        <w:bottom w:val="none" w:sz="0" w:space="0" w:color="auto"/>
        <w:right w:val="none" w:sz="0" w:space="0" w:color="auto"/>
      </w:divBdr>
    </w:div>
    <w:div w:id="259876737">
      <w:bodyDiv w:val="1"/>
      <w:marLeft w:val="0"/>
      <w:marRight w:val="0"/>
      <w:marTop w:val="0"/>
      <w:marBottom w:val="0"/>
      <w:divBdr>
        <w:top w:val="none" w:sz="0" w:space="0" w:color="auto"/>
        <w:left w:val="none" w:sz="0" w:space="0" w:color="auto"/>
        <w:bottom w:val="none" w:sz="0" w:space="0" w:color="auto"/>
        <w:right w:val="none" w:sz="0" w:space="0" w:color="auto"/>
      </w:divBdr>
    </w:div>
    <w:div w:id="334654410">
      <w:bodyDiv w:val="1"/>
      <w:marLeft w:val="0"/>
      <w:marRight w:val="0"/>
      <w:marTop w:val="0"/>
      <w:marBottom w:val="0"/>
      <w:divBdr>
        <w:top w:val="none" w:sz="0" w:space="0" w:color="auto"/>
        <w:left w:val="none" w:sz="0" w:space="0" w:color="auto"/>
        <w:bottom w:val="none" w:sz="0" w:space="0" w:color="auto"/>
        <w:right w:val="none" w:sz="0" w:space="0" w:color="auto"/>
      </w:divBdr>
    </w:div>
    <w:div w:id="410352526">
      <w:bodyDiv w:val="1"/>
      <w:marLeft w:val="0"/>
      <w:marRight w:val="0"/>
      <w:marTop w:val="0"/>
      <w:marBottom w:val="0"/>
      <w:divBdr>
        <w:top w:val="none" w:sz="0" w:space="0" w:color="auto"/>
        <w:left w:val="none" w:sz="0" w:space="0" w:color="auto"/>
        <w:bottom w:val="none" w:sz="0" w:space="0" w:color="auto"/>
        <w:right w:val="none" w:sz="0" w:space="0" w:color="auto"/>
      </w:divBdr>
    </w:div>
    <w:div w:id="416633182">
      <w:bodyDiv w:val="1"/>
      <w:marLeft w:val="0"/>
      <w:marRight w:val="0"/>
      <w:marTop w:val="0"/>
      <w:marBottom w:val="0"/>
      <w:divBdr>
        <w:top w:val="none" w:sz="0" w:space="0" w:color="auto"/>
        <w:left w:val="none" w:sz="0" w:space="0" w:color="auto"/>
        <w:bottom w:val="none" w:sz="0" w:space="0" w:color="auto"/>
        <w:right w:val="none" w:sz="0" w:space="0" w:color="auto"/>
      </w:divBdr>
    </w:div>
    <w:div w:id="434981689">
      <w:bodyDiv w:val="1"/>
      <w:marLeft w:val="0"/>
      <w:marRight w:val="0"/>
      <w:marTop w:val="0"/>
      <w:marBottom w:val="0"/>
      <w:divBdr>
        <w:top w:val="none" w:sz="0" w:space="0" w:color="auto"/>
        <w:left w:val="none" w:sz="0" w:space="0" w:color="auto"/>
        <w:bottom w:val="none" w:sz="0" w:space="0" w:color="auto"/>
        <w:right w:val="none" w:sz="0" w:space="0" w:color="auto"/>
      </w:divBdr>
    </w:div>
    <w:div w:id="497497144">
      <w:bodyDiv w:val="1"/>
      <w:marLeft w:val="0"/>
      <w:marRight w:val="0"/>
      <w:marTop w:val="0"/>
      <w:marBottom w:val="0"/>
      <w:divBdr>
        <w:top w:val="none" w:sz="0" w:space="0" w:color="auto"/>
        <w:left w:val="none" w:sz="0" w:space="0" w:color="auto"/>
        <w:bottom w:val="none" w:sz="0" w:space="0" w:color="auto"/>
        <w:right w:val="none" w:sz="0" w:space="0" w:color="auto"/>
      </w:divBdr>
    </w:div>
    <w:div w:id="50143473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6">
          <w:marLeft w:val="0"/>
          <w:marRight w:val="0"/>
          <w:marTop w:val="0"/>
          <w:marBottom w:val="0"/>
          <w:divBdr>
            <w:top w:val="none" w:sz="0" w:space="0" w:color="auto"/>
            <w:left w:val="none" w:sz="0" w:space="0" w:color="auto"/>
            <w:bottom w:val="none" w:sz="0" w:space="0" w:color="auto"/>
            <w:right w:val="none" w:sz="0" w:space="0" w:color="auto"/>
          </w:divBdr>
          <w:divsChild>
            <w:div w:id="1097019663">
              <w:marLeft w:val="0"/>
              <w:marRight w:val="0"/>
              <w:marTop w:val="0"/>
              <w:marBottom w:val="0"/>
              <w:divBdr>
                <w:top w:val="none" w:sz="0" w:space="0" w:color="auto"/>
                <w:left w:val="none" w:sz="0" w:space="0" w:color="auto"/>
                <w:bottom w:val="none" w:sz="0" w:space="0" w:color="auto"/>
                <w:right w:val="none" w:sz="0" w:space="0" w:color="auto"/>
              </w:divBdr>
              <w:divsChild>
                <w:div w:id="527958084">
                  <w:marLeft w:val="0"/>
                  <w:marRight w:val="0"/>
                  <w:marTop w:val="0"/>
                  <w:marBottom w:val="0"/>
                  <w:divBdr>
                    <w:top w:val="none" w:sz="0" w:space="0" w:color="auto"/>
                    <w:left w:val="none" w:sz="0" w:space="0" w:color="auto"/>
                    <w:bottom w:val="none" w:sz="0" w:space="0" w:color="auto"/>
                    <w:right w:val="none" w:sz="0" w:space="0" w:color="auto"/>
                  </w:divBdr>
                  <w:divsChild>
                    <w:div w:id="396976155">
                      <w:marLeft w:val="0"/>
                      <w:marRight w:val="0"/>
                      <w:marTop w:val="0"/>
                      <w:marBottom w:val="0"/>
                      <w:divBdr>
                        <w:top w:val="none" w:sz="0" w:space="0" w:color="auto"/>
                        <w:left w:val="none" w:sz="0" w:space="0" w:color="auto"/>
                        <w:bottom w:val="none" w:sz="0" w:space="0" w:color="auto"/>
                        <w:right w:val="none" w:sz="0" w:space="0" w:color="auto"/>
                      </w:divBdr>
                      <w:divsChild>
                        <w:div w:id="238247853">
                          <w:marLeft w:val="0"/>
                          <w:marRight w:val="0"/>
                          <w:marTop w:val="0"/>
                          <w:marBottom w:val="0"/>
                          <w:divBdr>
                            <w:top w:val="none" w:sz="0" w:space="0" w:color="auto"/>
                            <w:left w:val="none" w:sz="0" w:space="0" w:color="auto"/>
                            <w:bottom w:val="none" w:sz="0" w:space="0" w:color="auto"/>
                            <w:right w:val="none" w:sz="0" w:space="0" w:color="auto"/>
                          </w:divBdr>
                          <w:divsChild>
                            <w:div w:id="10462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50285">
      <w:bodyDiv w:val="1"/>
      <w:marLeft w:val="0"/>
      <w:marRight w:val="0"/>
      <w:marTop w:val="0"/>
      <w:marBottom w:val="0"/>
      <w:divBdr>
        <w:top w:val="none" w:sz="0" w:space="0" w:color="auto"/>
        <w:left w:val="none" w:sz="0" w:space="0" w:color="auto"/>
        <w:bottom w:val="none" w:sz="0" w:space="0" w:color="auto"/>
        <w:right w:val="none" w:sz="0" w:space="0" w:color="auto"/>
      </w:divBdr>
    </w:div>
    <w:div w:id="565576682">
      <w:bodyDiv w:val="1"/>
      <w:marLeft w:val="0"/>
      <w:marRight w:val="0"/>
      <w:marTop w:val="0"/>
      <w:marBottom w:val="0"/>
      <w:divBdr>
        <w:top w:val="none" w:sz="0" w:space="0" w:color="auto"/>
        <w:left w:val="none" w:sz="0" w:space="0" w:color="auto"/>
        <w:bottom w:val="none" w:sz="0" w:space="0" w:color="auto"/>
        <w:right w:val="none" w:sz="0" w:space="0" w:color="auto"/>
      </w:divBdr>
    </w:div>
    <w:div w:id="569465350">
      <w:bodyDiv w:val="1"/>
      <w:marLeft w:val="0"/>
      <w:marRight w:val="0"/>
      <w:marTop w:val="0"/>
      <w:marBottom w:val="0"/>
      <w:divBdr>
        <w:top w:val="none" w:sz="0" w:space="0" w:color="auto"/>
        <w:left w:val="none" w:sz="0" w:space="0" w:color="auto"/>
        <w:bottom w:val="none" w:sz="0" w:space="0" w:color="auto"/>
        <w:right w:val="none" w:sz="0" w:space="0" w:color="auto"/>
      </w:divBdr>
    </w:div>
    <w:div w:id="604583960">
      <w:bodyDiv w:val="1"/>
      <w:marLeft w:val="0"/>
      <w:marRight w:val="0"/>
      <w:marTop w:val="0"/>
      <w:marBottom w:val="0"/>
      <w:divBdr>
        <w:top w:val="none" w:sz="0" w:space="0" w:color="auto"/>
        <w:left w:val="none" w:sz="0" w:space="0" w:color="auto"/>
        <w:bottom w:val="none" w:sz="0" w:space="0" w:color="auto"/>
        <w:right w:val="none" w:sz="0" w:space="0" w:color="auto"/>
      </w:divBdr>
    </w:div>
    <w:div w:id="623970464">
      <w:bodyDiv w:val="1"/>
      <w:marLeft w:val="0"/>
      <w:marRight w:val="0"/>
      <w:marTop w:val="0"/>
      <w:marBottom w:val="0"/>
      <w:divBdr>
        <w:top w:val="none" w:sz="0" w:space="0" w:color="auto"/>
        <w:left w:val="none" w:sz="0" w:space="0" w:color="auto"/>
        <w:bottom w:val="none" w:sz="0" w:space="0" w:color="auto"/>
        <w:right w:val="none" w:sz="0" w:space="0" w:color="auto"/>
      </w:divBdr>
    </w:div>
    <w:div w:id="681706638">
      <w:bodyDiv w:val="1"/>
      <w:marLeft w:val="0"/>
      <w:marRight w:val="0"/>
      <w:marTop w:val="0"/>
      <w:marBottom w:val="0"/>
      <w:divBdr>
        <w:top w:val="none" w:sz="0" w:space="0" w:color="auto"/>
        <w:left w:val="none" w:sz="0" w:space="0" w:color="auto"/>
        <w:bottom w:val="none" w:sz="0" w:space="0" w:color="auto"/>
        <w:right w:val="none" w:sz="0" w:space="0" w:color="auto"/>
      </w:divBdr>
    </w:div>
    <w:div w:id="682441350">
      <w:bodyDiv w:val="1"/>
      <w:marLeft w:val="0"/>
      <w:marRight w:val="0"/>
      <w:marTop w:val="0"/>
      <w:marBottom w:val="0"/>
      <w:divBdr>
        <w:top w:val="none" w:sz="0" w:space="0" w:color="auto"/>
        <w:left w:val="none" w:sz="0" w:space="0" w:color="auto"/>
        <w:bottom w:val="none" w:sz="0" w:space="0" w:color="auto"/>
        <w:right w:val="none" w:sz="0" w:space="0" w:color="auto"/>
      </w:divBdr>
    </w:div>
    <w:div w:id="704524936">
      <w:bodyDiv w:val="1"/>
      <w:marLeft w:val="0"/>
      <w:marRight w:val="0"/>
      <w:marTop w:val="0"/>
      <w:marBottom w:val="0"/>
      <w:divBdr>
        <w:top w:val="none" w:sz="0" w:space="0" w:color="auto"/>
        <w:left w:val="none" w:sz="0" w:space="0" w:color="auto"/>
        <w:bottom w:val="none" w:sz="0" w:space="0" w:color="auto"/>
        <w:right w:val="none" w:sz="0" w:space="0" w:color="auto"/>
      </w:divBdr>
    </w:div>
    <w:div w:id="752508180">
      <w:bodyDiv w:val="1"/>
      <w:marLeft w:val="0"/>
      <w:marRight w:val="0"/>
      <w:marTop w:val="0"/>
      <w:marBottom w:val="0"/>
      <w:divBdr>
        <w:top w:val="none" w:sz="0" w:space="0" w:color="auto"/>
        <w:left w:val="none" w:sz="0" w:space="0" w:color="auto"/>
        <w:bottom w:val="none" w:sz="0" w:space="0" w:color="auto"/>
        <w:right w:val="none" w:sz="0" w:space="0" w:color="auto"/>
      </w:divBdr>
    </w:div>
    <w:div w:id="765885537">
      <w:bodyDiv w:val="1"/>
      <w:marLeft w:val="0"/>
      <w:marRight w:val="0"/>
      <w:marTop w:val="0"/>
      <w:marBottom w:val="0"/>
      <w:divBdr>
        <w:top w:val="none" w:sz="0" w:space="0" w:color="auto"/>
        <w:left w:val="none" w:sz="0" w:space="0" w:color="auto"/>
        <w:bottom w:val="none" w:sz="0" w:space="0" w:color="auto"/>
        <w:right w:val="none" w:sz="0" w:space="0" w:color="auto"/>
      </w:divBdr>
    </w:div>
    <w:div w:id="787578573">
      <w:bodyDiv w:val="1"/>
      <w:marLeft w:val="0"/>
      <w:marRight w:val="0"/>
      <w:marTop w:val="0"/>
      <w:marBottom w:val="0"/>
      <w:divBdr>
        <w:top w:val="none" w:sz="0" w:space="0" w:color="auto"/>
        <w:left w:val="none" w:sz="0" w:space="0" w:color="auto"/>
        <w:bottom w:val="none" w:sz="0" w:space="0" w:color="auto"/>
        <w:right w:val="none" w:sz="0" w:space="0" w:color="auto"/>
      </w:divBdr>
    </w:div>
    <w:div w:id="918833227">
      <w:bodyDiv w:val="1"/>
      <w:marLeft w:val="0"/>
      <w:marRight w:val="0"/>
      <w:marTop w:val="0"/>
      <w:marBottom w:val="0"/>
      <w:divBdr>
        <w:top w:val="none" w:sz="0" w:space="0" w:color="auto"/>
        <w:left w:val="none" w:sz="0" w:space="0" w:color="auto"/>
        <w:bottom w:val="none" w:sz="0" w:space="0" w:color="auto"/>
        <w:right w:val="none" w:sz="0" w:space="0" w:color="auto"/>
      </w:divBdr>
    </w:div>
    <w:div w:id="942881979">
      <w:bodyDiv w:val="1"/>
      <w:marLeft w:val="0"/>
      <w:marRight w:val="0"/>
      <w:marTop w:val="0"/>
      <w:marBottom w:val="0"/>
      <w:divBdr>
        <w:top w:val="none" w:sz="0" w:space="0" w:color="auto"/>
        <w:left w:val="none" w:sz="0" w:space="0" w:color="auto"/>
        <w:bottom w:val="none" w:sz="0" w:space="0" w:color="auto"/>
        <w:right w:val="none" w:sz="0" w:space="0" w:color="auto"/>
      </w:divBdr>
    </w:div>
    <w:div w:id="945696166">
      <w:bodyDiv w:val="1"/>
      <w:marLeft w:val="0"/>
      <w:marRight w:val="0"/>
      <w:marTop w:val="0"/>
      <w:marBottom w:val="0"/>
      <w:divBdr>
        <w:top w:val="none" w:sz="0" w:space="0" w:color="auto"/>
        <w:left w:val="none" w:sz="0" w:space="0" w:color="auto"/>
        <w:bottom w:val="none" w:sz="0" w:space="0" w:color="auto"/>
        <w:right w:val="none" w:sz="0" w:space="0" w:color="auto"/>
      </w:divBdr>
      <w:divsChild>
        <w:div w:id="1348948639">
          <w:marLeft w:val="0"/>
          <w:marRight w:val="0"/>
          <w:marTop w:val="0"/>
          <w:marBottom w:val="0"/>
          <w:divBdr>
            <w:top w:val="none" w:sz="0" w:space="0" w:color="auto"/>
            <w:left w:val="none" w:sz="0" w:space="0" w:color="auto"/>
            <w:bottom w:val="none" w:sz="0" w:space="0" w:color="auto"/>
            <w:right w:val="none" w:sz="0" w:space="0" w:color="auto"/>
          </w:divBdr>
        </w:div>
      </w:divsChild>
    </w:div>
    <w:div w:id="973296925">
      <w:bodyDiv w:val="1"/>
      <w:marLeft w:val="0"/>
      <w:marRight w:val="0"/>
      <w:marTop w:val="0"/>
      <w:marBottom w:val="0"/>
      <w:divBdr>
        <w:top w:val="none" w:sz="0" w:space="0" w:color="auto"/>
        <w:left w:val="none" w:sz="0" w:space="0" w:color="auto"/>
        <w:bottom w:val="none" w:sz="0" w:space="0" w:color="auto"/>
        <w:right w:val="none" w:sz="0" w:space="0" w:color="auto"/>
      </w:divBdr>
    </w:div>
    <w:div w:id="973368888">
      <w:bodyDiv w:val="1"/>
      <w:marLeft w:val="0"/>
      <w:marRight w:val="0"/>
      <w:marTop w:val="0"/>
      <w:marBottom w:val="0"/>
      <w:divBdr>
        <w:top w:val="none" w:sz="0" w:space="0" w:color="auto"/>
        <w:left w:val="none" w:sz="0" w:space="0" w:color="auto"/>
        <w:bottom w:val="none" w:sz="0" w:space="0" w:color="auto"/>
        <w:right w:val="none" w:sz="0" w:space="0" w:color="auto"/>
      </w:divBdr>
    </w:div>
    <w:div w:id="1002664245">
      <w:bodyDiv w:val="1"/>
      <w:marLeft w:val="0"/>
      <w:marRight w:val="0"/>
      <w:marTop w:val="0"/>
      <w:marBottom w:val="0"/>
      <w:divBdr>
        <w:top w:val="none" w:sz="0" w:space="0" w:color="auto"/>
        <w:left w:val="none" w:sz="0" w:space="0" w:color="auto"/>
        <w:bottom w:val="none" w:sz="0" w:space="0" w:color="auto"/>
        <w:right w:val="none" w:sz="0" w:space="0" w:color="auto"/>
      </w:divBdr>
    </w:div>
    <w:div w:id="1043792696">
      <w:bodyDiv w:val="1"/>
      <w:marLeft w:val="0"/>
      <w:marRight w:val="0"/>
      <w:marTop w:val="0"/>
      <w:marBottom w:val="0"/>
      <w:divBdr>
        <w:top w:val="none" w:sz="0" w:space="0" w:color="auto"/>
        <w:left w:val="none" w:sz="0" w:space="0" w:color="auto"/>
        <w:bottom w:val="none" w:sz="0" w:space="0" w:color="auto"/>
        <w:right w:val="none" w:sz="0" w:space="0" w:color="auto"/>
      </w:divBdr>
    </w:div>
    <w:div w:id="1060133374">
      <w:bodyDiv w:val="1"/>
      <w:marLeft w:val="0"/>
      <w:marRight w:val="0"/>
      <w:marTop w:val="0"/>
      <w:marBottom w:val="0"/>
      <w:divBdr>
        <w:top w:val="none" w:sz="0" w:space="0" w:color="auto"/>
        <w:left w:val="none" w:sz="0" w:space="0" w:color="auto"/>
        <w:bottom w:val="none" w:sz="0" w:space="0" w:color="auto"/>
        <w:right w:val="none" w:sz="0" w:space="0" w:color="auto"/>
      </w:divBdr>
    </w:div>
    <w:div w:id="1108089068">
      <w:bodyDiv w:val="1"/>
      <w:marLeft w:val="0"/>
      <w:marRight w:val="0"/>
      <w:marTop w:val="0"/>
      <w:marBottom w:val="0"/>
      <w:divBdr>
        <w:top w:val="none" w:sz="0" w:space="0" w:color="auto"/>
        <w:left w:val="none" w:sz="0" w:space="0" w:color="auto"/>
        <w:bottom w:val="none" w:sz="0" w:space="0" w:color="auto"/>
        <w:right w:val="none" w:sz="0" w:space="0" w:color="auto"/>
      </w:divBdr>
    </w:div>
    <w:div w:id="1144394586">
      <w:bodyDiv w:val="1"/>
      <w:marLeft w:val="0"/>
      <w:marRight w:val="0"/>
      <w:marTop w:val="0"/>
      <w:marBottom w:val="0"/>
      <w:divBdr>
        <w:top w:val="none" w:sz="0" w:space="0" w:color="auto"/>
        <w:left w:val="none" w:sz="0" w:space="0" w:color="auto"/>
        <w:bottom w:val="none" w:sz="0" w:space="0" w:color="auto"/>
        <w:right w:val="none" w:sz="0" w:space="0" w:color="auto"/>
      </w:divBdr>
    </w:div>
    <w:div w:id="1211919857">
      <w:bodyDiv w:val="1"/>
      <w:marLeft w:val="0"/>
      <w:marRight w:val="0"/>
      <w:marTop w:val="0"/>
      <w:marBottom w:val="0"/>
      <w:divBdr>
        <w:top w:val="none" w:sz="0" w:space="0" w:color="auto"/>
        <w:left w:val="none" w:sz="0" w:space="0" w:color="auto"/>
        <w:bottom w:val="none" w:sz="0" w:space="0" w:color="auto"/>
        <w:right w:val="none" w:sz="0" w:space="0" w:color="auto"/>
      </w:divBdr>
    </w:div>
    <w:div w:id="1228490839">
      <w:bodyDiv w:val="1"/>
      <w:marLeft w:val="0"/>
      <w:marRight w:val="0"/>
      <w:marTop w:val="0"/>
      <w:marBottom w:val="0"/>
      <w:divBdr>
        <w:top w:val="none" w:sz="0" w:space="0" w:color="auto"/>
        <w:left w:val="none" w:sz="0" w:space="0" w:color="auto"/>
        <w:bottom w:val="none" w:sz="0" w:space="0" w:color="auto"/>
        <w:right w:val="none" w:sz="0" w:space="0" w:color="auto"/>
      </w:divBdr>
    </w:div>
    <w:div w:id="1248999401">
      <w:bodyDiv w:val="1"/>
      <w:marLeft w:val="0"/>
      <w:marRight w:val="0"/>
      <w:marTop w:val="0"/>
      <w:marBottom w:val="0"/>
      <w:divBdr>
        <w:top w:val="none" w:sz="0" w:space="0" w:color="auto"/>
        <w:left w:val="none" w:sz="0" w:space="0" w:color="auto"/>
        <w:bottom w:val="none" w:sz="0" w:space="0" w:color="auto"/>
        <w:right w:val="none" w:sz="0" w:space="0" w:color="auto"/>
      </w:divBdr>
    </w:div>
    <w:div w:id="1260916918">
      <w:bodyDiv w:val="1"/>
      <w:marLeft w:val="0"/>
      <w:marRight w:val="0"/>
      <w:marTop w:val="0"/>
      <w:marBottom w:val="0"/>
      <w:divBdr>
        <w:top w:val="none" w:sz="0" w:space="0" w:color="auto"/>
        <w:left w:val="none" w:sz="0" w:space="0" w:color="auto"/>
        <w:bottom w:val="none" w:sz="0" w:space="0" w:color="auto"/>
        <w:right w:val="none" w:sz="0" w:space="0" w:color="auto"/>
      </w:divBdr>
    </w:div>
    <w:div w:id="1266034576">
      <w:bodyDiv w:val="1"/>
      <w:marLeft w:val="0"/>
      <w:marRight w:val="0"/>
      <w:marTop w:val="0"/>
      <w:marBottom w:val="0"/>
      <w:divBdr>
        <w:top w:val="none" w:sz="0" w:space="0" w:color="auto"/>
        <w:left w:val="none" w:sz="0" w:space="0" w:color="auto"/>
        <w:bottom w:val="none" w:sz="0" w:space="0" w:color="auto"/>
        <w:right w:val="none" w:sz="0" w:space="0" w:color="auto"/>
      </w:divBdr>
    </w:div>
    <w:div w:id="1518956824">
      <w:bodyDiv w:val="1"/>
      <w:marLeft w:val="0"/>
      <w:marRight w:val="0"/>
      <w:marTop w:val="0"/>
      <w:marBottom w:val="0"/>
      <w:divBdr>
        <w:top w:val="none" w:sz="0" w:space="0" w:color="auto"/>
        <w:left w:val="none" w:sz="0" w:space="0" w:color="auto"/>
        <w:bottom w:val="none" w:sz="0" w:space="0" w:color="auto"/>
        <w:right w:val="none" w:sz="0" w:space="0" w:color="auto"/>
      </w:divBdr>
    </w:div>
    <w:div w:id="1527405684">
      <w:bodyDiv w:val="1"/>
      <w:marLeft w:val="0"/>
      <w:marRight w:val="0"/>
      <w:marTop w:val="0"/>
      <w:marBottom w:val="0"/>
      <w:divBdr>
        <w:top w:val="none" w:sz="0" w:space="0" w:color="auto"/>
        <w:left w:val="none" w:sz="0" w:space="0" w:color="auto"/>
        <w:bottom w:val="none" w:sz="0" w:space="0" w:color="auto"/>
        <w:right w:val="none" w:sz="0" w:space="0" w:color="auto"/>
      </w:divBdr>
    </w:div>
    <w:div w:id="1534272368">
      <w:bodyDiv w:val="1"/>
      <w:marLeft w:val="0"/>
      <w:marRight w:val="0"/>
      <w:marTop w:val="0"/>
      <w:marBottom w:val="0"/>
      <w:divBdr>
        <w:top w:val="none" w:sz="0" w:space="0" w:color="auto"/>
        <w:left w:val="none" w:sz="0" w:space="0" w:color="auto"/>
        <w:bottom w:val="none" w:sz="0" w:space="0" w:color="auto"/>
        <w:right w:val="none" w:sz="0" w:space="0" w:color="auto"/>
      </w:divBdr>
    </w:div>
    <w:div w:id="1540582346">
      <w:bodyDiv w:val="1"/>
      <w:marLeft w:val="0"/>
      <w:marRight w:val="0"/>
      <w:marTop w:val="0"/>
      <w:marBottom w:val="0"/>
      <w:divBdr>
        <w:top w:val="none" w:sz="0" w:space="0" w:color="auto"/>
        <w:left w:val="none" w:sz="0" w:space="0" w:color="auto"/>
        <w:bottom w:val="none" w:sz="0" w:space="0" w:color="auto"/>
        <w:right w:val="none" w:sz="0" w:space="0" w:color="auto"/>
      </w:divBdr>
    </w:div>
    <w:div w:id="1562985769">
      <w:bodyDiv w:val="1"/>
      <w:marLeft w:val="0"/>
      <w:marRight w:val="0"/>
      <w:marTop w:val="0"/>
      <w:marBottom w:val="0"/>
      <w:divBdr>
        <w:top w:val="none" w:sz="0" w:space="0" w:color="auto"/>
        <w:left w:val="none" w:sz="0" w:space="0" w:color="auto"/>
        <w:bottom w:val="none" w:sz="0" w:space="0" w:color="auto"/>
        <w:right w:val="none" w:sz="0" w:space="0" w:color="auto"/>
      </w:divBdr>
    </w:div>
    <w:div w:id="1594439788">
      <w:bodyDiv w:val="1"/>
      <w:marLeft w:val="0"/>
      <w:marRight w:val="0"/>
      <w:marTop w:val="0"/>
      <w:marBottom w:val="0"/>
      <w:divBdr>
        <w:top w:val="none" w:sz="0" w:space="0" w:color="auto"/>
        <w:left w:val="none" w:sz="0" w:space="0" w:color="auto"/>
        <w:bottom w:val="none" w:sz="0" w:space="0" w:color="auto"/>
        <w:right w:val="none" w:sz="0" w:space="0" w:color="auto"/>
      </w:divBdr>
    </w:div>
    <w:div w:id="1682048065">
      <w:bodyDiv w:val="1"/>
      <w:marLeft w:val="0"/>
      <w:marRight w:val="0"/>
      <w:marTop w:val="0"/>
      <w:marBottom w:val="0"/>
      <w:divBdr>
        <w:top w:val="none" w:sz="0" w:space="0" w:color="auto"/>
        <w:left w:val="none" w:sz="0" w:space="0" w:color="auto"/>
        <w:bottom w:val="none" w:sz="0" w:space="0" w:color="auto"/>
        <w:right w:val="none" w:sz="0" w:space="0" w:color="auto"/>
      </w:divBdr>
    </w:div>
    <w:div w:id="1710451668">
      <w:bodyDiv w:val="1"/>
      <w:marLeft w:val="0"/>
      <w:marRight w:val="0"/>
      <w:marTop w:val="0"/>
      <w:marBottom w:val="0"/>
      <w:divBdr>
        <w:top w:val="none" w:sz="0" w:space="0" w:color="auto"/>
        <w:left w:val="none" w:sz="0" w:space="0" w:color="auto"/>
        <w:bottom w:val="none" w:sz="0" w:space="0" w:color="auto"/>
        <w:right w:val="none" w:sz="0" w:space="0" w:color="auto"/>
      </w:divBdr>
    </w:div>
    <w:div w:id="1758166977">
      <w:bodyDiv w:val="1"/>
      <w:marLeft w:val="0"/>
      <w:marRight w:val="0"/>
      <w:marTop w:val="0"/>
      <w:marBottom w:val="0"/>
      <w:divBdr>
        <w:top w:val="none" w:sz="0" w:space="0" w:color="auto"/>
        <w:left w:val="none" w:sz="0" w:space="0" w:color="auto"/>
        <w:bottom w:val="none" w:sz="0" w:space="0" w:color="auto"/>
        <w:right w:val="none" w:sz="0" w:space="0" w:color="auto"/>
      </w:divBdr>
    </w:div>
    <w:div w:id="1779720068">
      <w:bodyDiv w:val="1"/>
      <w:marLeft w:val="0"/>
      <w:marRight w:val="0"/>
      <w:marTop w:val="0"/>
      <w:marBottom w:val="0"/>
      <w:divBdr>
        <w:top w:val="none" w:sz="0" w:space="0" w:color="auto"/>
        <w:left w:val="none" w:sz="0" w:space="0" w:color="auto"/>
        <w:bottom w:val="none" w:sz="0" w:space="0" w:color="auto"/>
        <w:right w:val="none" w:sz="0" w:space="0" w:color="auto"/>
      </w:divBdr>
    </w:div>
    <w:div w:id="1889951958">
      <w:bodyDiv w:val="1"/>
      <w:marLeft w:val="0"/>
      <w:marRight w:val="0"/>
      <w:marTop w:val="0"/>
      <w:marBottom w:val="0"/>
      <w:divBdr>
        <w:top w:val="none" w:sz="0" w:space="0" w:color="auto"/>
        <w:left w:val="none" w:sz="0" w:space="0" w:color="auto"/>
        <w:bottom w:val="none" w:sz="0" w:space="0" w:color="auto"/>
        <w:right w:val="none" w:sz="0" w:space="0" w:color="auto"/>
      </w:divBdr>
    </w:div>
    <w:div w:id="1925989096">
      <w:bodyDiv w:val="1"/>
      <w:marLeft w:val="0"/>
      <w:marRight w:val="0"/>
      <w:marTop w:val="0"/>
      <w:marBottom w:val="0"/>
      <w:divBdr>
        <w:top w:val="none" w:sz="0" w:space="0" w:color="auto"/>
        <w:left w:val="none" w:sz="0" w:space="0" w:color="auto"/>
        <w:bottom w:val="none" w:sz="0" w:space="0" w:color="auto"/>
        <w:right w:val="none" w:sz="0" w:space="0" w:color="auto"/>
      </w:divBdr>
    </w:div>
    <w:div w:id="1964461884">
      <w:bodyDiv w:val="1"/>
      <w:marLeft w:val="0"/>
      <w:marRight w:val="0"/>
      <w:marTop w:val="0"/>
      <w:marBottom w:val="0"/>
      <w:divBdr>
        <w:top w:val="none" w:sz="0" w:space="0" w:color="auto"/>
        <w:left w:val="none" w:sz="0" w:space="0" w:color="auto"/>
        <w:bottom w:val="none" w:sz="0" w:space="0" w:color="auto"/>
        <w:right w:val="none" w:sz="0" w:space="0" w:color="auto"/>
      </w:divBdr>
      <w:divsChild>
        <w:div w:id="340666270">
          <w:marLeft w:val="0"/>
          <w:marRight w:val="0"/>
          <w:marTop w:val="0"/>
          <w:marBottom w:val="0"/>
          <w:divBdr>
            <w:top w:val="none" w:sz="0" w:space="0" w:color="auto"/>
            <w:left w:val="none" w:sz="0" w:space="0" w:color="auto"/>
            <w:bottom w:val="none" w:sz="0" w:space="0" w:color="auto"/>
            <w:right w:val="none" w:sz="0" w:space="0" w:color="auto"/>
          </w:divBdr>
        </w:div>
      </w:divsChild>
    </w:div>
    <w:div w:id="1965887374">
      <w:bodyDiv w:val="1"/>
      <w:marLeft w:val="0"/>
      <w:marRight w:val="0"/>
      <w:marTop w:val="0"/>
      <w:marBottom w:val="0"/>
      <w:divBdr>
        <w:top w:val="none" w:sz="0" w:space="0" w:color="auto"/>
        <w:left w:val="none" w:sz="0" w:space="0" w:color="auto"/>
        <w:bottom w:val="none" w:sz="0" w:space="0" w:color="auto"/>
        <w:right w:val="none" w:sz="0" w:space="0" w:color="auto"/>
      </w:divBdr>
    </w:div>
    <w:div w:id="2082097675">
      <w:bodyDiv w:val="1"/>
      <w:marLeft w:val="0"/>
      <w:marRight w:val="0"/>
      <w:marTop w:val="0"/>
      <w:marBottom w:val="0"/>
      <w:divBdr>
        <w:top w:val="none" w:sz="0" w:space="0" w:color="auto"/>
        <w:left w:val="none" w:sz="0" w:space="0" w:color="auto"/>
        <w:bottom w:val="none" w:sz="0" w:space="0" w:color="auto"/>
        <w:right w:val="none" w:sz="0" w:space="0" w:color="auto"/>
      </w:divBdr>
    </w:div>
    <w:div w:id="2091151998">
      <w:bodyDiv w:val="1"/>
      <w:marLeft w:val="0"/>
      <w:marRight w:val="0"/>
      <w:marTop w:val="0"/>
      <w:marBottom w:val="0"/>
      <w:divBdr>
        <w:top w:val="none" w:sz="0" w:space="0" w:color="auto"/>
        <w:left w:val="none" w:sz="0" w:space="0" w:color="auto"/>
        <w:bottom w:val="none" w:sz="0" w:space="0" w:color="auto"/>
        <w:right w:val="none" w:sz="0" w:space="0" w:color="auto"/>
      </w:divBdr>
    </w:div>
    <w:div w:id="2107267272">
      <w:bodyDiv w:val="1"/>
      <w:marLeft w:val="0"/>
      <w:marRight w:val="0"/>
      <w:marTop w:val="0"/>
      <w:marBottom w:val="0"/>
      <w:divBdr>
        <w:top w:val="none" w:sz="0" w:space="0" w:color="auto"/>
        <w:left w:val="none" w:sz="0" w:space="0" w:color="auto"/>
        <w:bottom w:val="none" w:sz="0" w:space="0" w:color="auto"/>
        <w:right w:val="none" w:sz="0" w:space="0" w:color="auto"/>
      </w:divBdr>
    </w:div>
    <w:div w:id="211177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package" Target="embeddings/Microsoft_Excel_Worksheet.xlsx"/><Relationship Id="rId30" Type="http://schemas.openxmlformats.org/officeDocument/2006/relationships/footer" Target="footer4.xm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E275A4-5756-46CA-A452-3BA6EA038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19</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Yagnesh Upadhyay</dc:creator>
  <cp:keywords/>
  <dc:description/>
  <cp:lastModifiedBy>Saraswat, Sajal</cp:lastModifiedBy>
  <cp:revision>110</cp:revision>
  <dcterms:created xsi:type="dcterms:W3CDTF">2025-01-27T09:11:00Z</dcterms:created>
  <dcterms:modified xsi:type="dcterms:W3CDTF">2025-02-03T12:43:00Z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2024-12-22T11:19:50Z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102d362a-0f63-42ae-8571-e3175ea7d3e4</vt:lpwstr>
  </property>
  <property fmtid="{D5CDD505-2E9C-101B-9397-08002B2CF9AE}" pid="8" name="MSIP_Label_ea60d57e-af5b-4752-ac57-3e4f28ca11dc_ContentBits">
    <vt:lpwstr>0</vt:lpwstr>
  </property>
</Properties>
</file>