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C9DB1" w14:textId="77777777" w:rsidR="006D7410" w:rsidRDefault="006D7410"/>
    <w:p w14:paraId="43FA5D73" w14:textId="77777777" w:rsidR="006D7410" w:rsidRDefault="006D7410"/>
    <w:p w14:paraId="76DFEFEC" w14:textId="77777777" w:rsidR="006D7410" w:rsidRDefault="006D7410"/>
    <w:p w14:paraId="08042733" w14:textId="77777777" w:rsidR="006D7410" w:rsidRDefault="006D7410"/>
    <w:p w14:paraId="226089C0" w14:textId="77777777" w:rsidR="006D7410" w:rsidRDefault="006D7410">
      <w:pPr>
        <w:jc w:val="center"/>
      </w:pPr>
    </w:p>
    <w:p w14:paraId="6C914365" w14:textId="77777777" w:rsidR="006D7410" w:rsidRDefault="006D7410"/>
    <w:p w14:paraId="1BD35FD2" w14:textId="77777777" w:rsidR="006D7410" w:rsidRDefault="006D7410" w:rsidP="00D51509">
      <w:pPr>
        <w:jc w:val="center"/>
      </w:pPr>
    </w:p>
    <w:p w14:paraId="170FC4F2" w14:textId="77777777" w:rsidR="00D51509" w:rsidRDefault="00D51509" w:rsidP="00D51509">
      <w:pPr>
        <w:jc w:val="center"/>
      </w:pPr>
    </w:p>
    <w:p w14:paraId="53034098" w14:textId="77777777" w:rsidR="00D51509" w:rsidRDefault="00D51509" w:rsidP="00D51509">
      <w:pPr>
        <w:jc w:val="center"/>
      </w:pPr>
    </w:p>
    <w:p w14:paraId="43E0DEBB" w14:textId="77777777" w:rsidR="00FD65D7" w:rsidRDefault="00FD65D7" w:rsidP="00FD65D7">
      <w:pPr>
        <w:jc w:val="center"/>
      </w:pPr>
    </w:p>
    <w:p w14:paraId="24CD7D15" w14:textId="77777777" w:rsidR="00FD65D7" w:rsidRPr="00D66707" w:rsidRDefault="00FD65D7" w:rsidP="00FD65D7">
      <w:pPr>
        <w:contextualSpacing/>
        <w:jc w:val="center"/>
        <w:rPr>
          <w:rFonts w:asciiTheme="minorHAnsi" w:eastAsia="Times New Roman" w:hAnsiTheme="minorHAnsi" w:cstheme="minorHAnsi"/>
          <w:b/>
          <w:bCs/>
          <w:noProof/>
          <w:color w:val="000000" w:themeColor="text1"/>
          <w:spacing w:val="-10"/>
          <w:kern w:val="28"/>
          <w:sz w:val="56"/>
          <w:szCs w:val="56"/>
          <w:lang w:eastAsia="en-IN"/>
        </w:rPr>
      </w:pPr>
      <w:r w:rsidRPr="00D66707">
        <w:rPr>
          <w:rFonts w:asciiTheme="minorHAnsi" w:eastAsia="Times New Roman" w:hAnsiTheme="minorHAnsi" w:cstheme="minorHAnsi"/>
          <w:b/>
          <w:bCs/>
          <w:noProof/>
          <w:color w:val="000000" w:themeColor="text1"/>
          <w:spacing w:val="-10"/>
          <w:kern w:val="28"/>
          <w:sz w:val="56"/>
          <w:szCs w:val="56"/>
          <w:lang w:eastAsia="en-IN"/>
        </w:rPr>
        <w:t xml:space="preserve">J M Baxi </w:t>
      </w:r>
      <w:r>
        <w:rPr>
          <w:rFonts w:asciiTheme="minorHAnsi" w:eastAsia="Times New Roman" w:hAnsiTheme="minorHAnsi" w:cstheme="minorHAnsi"/>
          <w:b/>
          <w:bCs/>
          <w:noProof/>
          <w:color w:val="000000" w:themeColor="text1"/>
          <w:spacing w:val="-10"/>
          <w:kern w:val="28"/>
          <w:sz w:val="56"/>
          <w:szCs w:val="56"/>
          <w:lang w:eastAsia="en-IN"/>
        </w:rPr>
        <w:t>Group</w:t>
      </w:r>
    </w:p>
    <w:p w14:paraId="7A445D9A" w14:textId="77777777" w:rsidR="00FD65D7" w:rsidRPr="00441299" w:rsidRDefault="00FD65D7" w:rsidP="00FD65D7">
      <w:pPr>
        <w:contextualSpacing/>
        <w:rPr>
          <w:rFonts w:asciiTheme="minorHAnsi" w:eastAsia="Times New Roman" w:hAnsiTheme="minorHAnsi" w:cstheme="minorHAnsi"/>
          <w:bCs/>
          <w:color w:val="000000" w:themeColor="text1"/>
          <w:spacing w:val="-10"/>
          <w:kern w:val="28"/>
          <w:sz w:val="56"/>
          <w:szCs w:val="56"/>
        </w:rPr>
      </w:pPr>
    </w:p>
    <w:p w14:paraId="2BC7C805" w14:textId="77777777" w:rsidR="00FD65D7" w:rsidRPr="00441299" w:rsidRDefault="00FD65D7" w:rsidP="00FD65D7">
      <w:pPr>
        <w:jc w:val="center"/>
        <w:rPr>
          <w:rFonts w:asciiTheme="minorHAnsi" w:eastAsia="Trebuchet MS" w:hAnsiTheme="minorHAnsi" w:cstheme="minorHAnsi"/>
          <w:color w:val="000000" w:themeColor="text1"/>
          <w:sz w:val="56"/>
          <w:szCs w:val="56"/>
        </w:rPr>
      </w:pPr>
      <w:r w:rsidRPr="00441299">
        <w:rPr>
          <w:rFonts w:asciiTheme="minorHAnsi" w:eastAsia="Times New Roman" w:hAnsiTheme="minorHAnsi" w:cstheme="minorHAnsi"/>
          <w:bCs/>
          <w:color w:val="000000" w:themeColor="text1"/>
          <w:spacing w:val="-10"/>
          <w:kern w:val="28"/>
          <w:sz w:val="56"/>
          <w:szCs w:val="56"/>
        </w:rPr>
        <w:t>Standard Operating Procedures</w:t>
      </w:r>
      <w:r>
        <w:rPr>
          <w:rFonts w:asciiTheme="minorHAnsi" w:eastAsia="Times New Roman" w:hAnsiTheme="minorHAnsi" w:cstheme="minorHAnsi"/>
          <w:bCs/>
          <w:color w:val="000000" w:themeColor="text1"/>
          <w:spacing w:val="-10"/>
          <w:kern w:val="28"/>
          <w:sz w:val="56"/>
          <w:szCs w:val="56"/>
        </w:rPr>
        <w:t xml:space="preserve"> and Policies</w:t>
      </w:r>
    </w:p>
    <w:p w14:paraId="2A513106" w14:textId="77777777" w:rsidR="00FD65D7" w:rsidRPr="00D66707" w:rsidRDefault="00FD65D7" w:rsidP="00FD65D7">
      <w:pPr>
        <w:keepNext/>
        <w:keepLines/>
        <w:spacing w:before="240"/>
        <w:jc w:val="center"/>
        <w:outlineLvl w:val="0"/>
        <w:rPr>
          <w:rFonts w:asciiTheme="minorHAnsi" w:eastAsia="Times New Roman" w:hAnsiTheme="minorHAnsi" w:cstheme="minorHAnsi"/>
          <w:color w:val="000000" w:themeColor="text1"/>
          <w:sz w:val="40"/>
          <w:szCs w:val="32"/>
        </w:rPr>
      </w:pPr>
    </w:p>
    <w:p w14:paraId="07D2786B" w14:textId="7D05BFFE" w:rsidR="00FD65D7" w:rsidRPr="00D66707" w:rsidRDefault="00FD65D7" w:rsidP="00FD65D7">
      <w:pPr>
        <w:keepNext/>
        <w:keepLines/>
        <w:spacing w:before="240"/>
        <w:jc w:val="center"/>
        <w:outlineLvl w:val="0"/>
        <w:rPr>
          <w:rFonts w:asciiTheme="minorHAnsi" w:eastAsia="Times New Roman" w:hAnsiTheme="minorHAnsi" w:cstheme="minorHAnsi"/>
          <w:color w:val="000000" w:themeColor="text1"/>
          <w:sz w:val="40"/>
          <w:szCs w:val="32"/>
        </w:rPr>
      </w:pPr>
      <w:bookmarkStart w:id="0" w:name="_Toc196126725"/>
      <w:r>
        <w:rPr>
          <w:rFonts w:asciiTheme="minorHAnsi" w:eastAsia="Times New Roman" w:hAnsiTheme="minorHAnsi" w:cstheme="minorHAnsi"/>
          <w:color w:val="000000" w:themeColor="text1"/>
          <w:sz w:val="40"/>
          <w:szCs w:val="32"/>
        </w:rPr>
        <w:t>Pre Sales to Order Closure</w:t>
      </w:r>
      <w:bookmarkEnd w:id="0"/>
    </w:p>
    <w:p w14:paraId="30624E0E" w14:textId="77777777" w:rsidR="00FD65D7" w:rsidRPr="003306B6" w:rsidRDefault="00FD65D7" w:rsidP="00FD65D7">
      <w:pPr>
        <w:rPr>
          <w:rFonts w:asciiTheme="minorHAnsi" w:hAnsiTheme="minorHAnsi" w:cstheme="minorHAnsi"/>
          <w:sz w:val="36"/>
          <w:szCs w:val="36"/>
        </w:rPr>
      </w:pPr>
      <w:r w:rsidRPr="00D66707">
        <w:rPr>
          <w:rFonts w:asciiTheme="minorHAnsi" w:hAnsiTheme="minorHAnsi" w:cstheme="minorHAnsi"/>
          <w:sz w:val="36"/>
          <w:szCs w:val="36"/>
        </w:rPr>
        <w:br w:type="page"/>
      </w:r>
    </w:p>
    <w:p w14:paraId="5A47A923" w14:textId="77777777" w:rsidR="006D7410" w:rsidRDefault="006D7410">
      <w:pPr>
        <w:sectPr w:rsidR="006D7410">
          <w:headerReference w:type="even" r:id="rId7"/>
          <w:headerReference w:type="default" r:id="rId8"/>
          <w:footerReference w:type="even" r:id="rId9"/>
          <w:footerReference w:type="default" r:id="rId10"/>
          <w:headerReference w:type="first" r:id="rId11"/>
          <w:footerReference w:type="first" r:id="rId12"/>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pPr>
    </w:p>
    <w:p w14:paraId="0A308F2A" w14:textId="77777777" w:rsidR="006D7410" w:rsidRDefault="006D7410"/>
    <w:p w14:paraId="03F103DF" w14:textId="77777777" w:rsidR="006D7410" w:rsidRDefault="00E74294">
      <w:r>
        <w:rPr>
          <w:rStyle w:val="r2Style"/>
        </w:rPr>
        <w:t>Introduction</w:t>
      </w:r>
    </w:p>
    <w:p w14:paraId="502E2BAC" w14:textId="77777777" w:rsidR="006D7410" w:rsidRDefault="006D7410"/>
    <w:p w14:paraId="164E3F07" w14:textId="3A00C43A" w:rsidR="0089597C" w:rsidRDefault="0089597C" w:rsidP="0089597C">
      <w:r>
        <w:t xml:space="preserve">A </w:t>
      </w:r>
      <w:r>
        <w:rPr>
          <w:rStyle w:val="boldStyle"/>
        </w:rPr>
        <w:t>standard operating procedure (SO</w:t>
      </w:r>
      <w:r w:rsidR="00907060">
        <w:rPr>
          <w:rStyle w:val="boldStyle"/>
        </w:rPr>
        <w:t>P</w:t>
      </w:r>
      <w:r>
        <w:rPr>
          <w:rStyle w:val="boldStyle"/>
        </w:rPr>
        <w:t xml:space="preserve">P) </w:t>
      </w:r>
      <w:r>
        <w:t xml:space="preserve">is a set of step-by-step activities compiled by an organization to help workers carry out </w:t>
      </w:r>
      <w:r>
        <w:rPr>
          <w:rStyle w:val="boldStyle"/>
        </w:rPr>
        <w:t xml:space="preserve">complex </w:t>
      </w:r>
      <w:r>
        <w:t xml:space="preserve">as well as </w:t>
      </w:r>
      <w:r>
        <w:rPr>
          <w:rStyle w:val="boldStyle"/>
        </w:rPr>
        <w:t xml:space="preserve">standard routine operations. </w:t>
      </w:r>
      <w:r>
        <w:t>SO</w:t>
      </w:r>
      <w:r w:rsidR="00907060">
        <w:t>P</w:t>
      </w:r>
      <w:r>
        <w:t xml:space="preserve">Ps help to achieve </w:t>
      </w:r>
      <w:r>
        <w:rPr>
          <w:rStyle w:val="boldStyle"/>
        </w:rPr>
        <w:t xml:space="preserve">efficiency, quality output and uniformity of performance </w:t>
      </w:r>
      <w:r>
        <w:t xml:space="preserve">while contributing to efforts that lead to </w:t>
      </w:r>
      <w:r>
        <w:rPr>
          <w:rStyle w:val="boldStyle"/>
        </w:rPr>
        <w:t>process excellence.</w:t>
      </w:r>
    </w:p>
    <w:p w14:paraId="52D4A557" w14:textId="4A74C787" w:rsidR="0089597C" w:rsidRDefault="0089597C" w:rsidP="0089597C">
      <w:r>
        <w:t>This SO</w:t>
      </w:r>
      <w:r w:rsidR="00907060">
        <w:t>P</w:t>
      </w:r>
      <w:r>
        <w:t>P aims to achieve the following objectives:</w:t>
      </w:r>
    </w:p>
    <w:p w14:paraId="42D7E47B" w14:textId="77777777" w:rsidR="0089597C" w:rsidRDefault="0089597C" w:rsidP="0089597C">
      <w:r>
        <w:t xml:space="preserve">    1. Act as a </w:t>
      </w:r>
      <w:r>
        <w:rPr>
          <w:rStyle w:val="boldStyle"/>
        </w:rPr>
        <w:t xml:space="preserve">guide and reference document </w:t>
      </w:r>
      <w:r>
        <w:t>to stakeholders at all level of the organization</w:t>
      </w:r>
    </w:p>
    <w:p w14:paraId="6F650F68" w14:textId="77777777" w:rsidR="0089597C" w:rsidRDefault="0089597C" w:rsidP="0089597C">
      <w:r>
        <w:t xml:space="preserve">    2. Clearly </w:t>
      </w:r>
      <w:r>
        <w:rPr>
          <w:rStyle w:val="boldStyle"/>
        </w:rPr>
        <w:t xml:space="preserve">communicate </w:t>
      </w:r>
      <w:r>
        <w:t xml:space="preserve">activities and help to achieve </w:t>
      </w:r>
      <w:r>
        <w:rPr>
          <w:rStyle w:val="boldStyle"/>
        </w:rPr>
        <w:t xml:space="preserve">consistency </w:t>
      </w:r>
      <w:r>
        <w:t xml:space="preserve">in operational procedures </w:t>
      </w:r>
    </w:p>
    <w:p w14:paraId="130D08FD" w14:textId="77777777" w:rsidR="0089597C" w:rsidRDefault="0089597C" w:rsidP="0089597C">
      <w:r>
        <w:t xml:space="preserve">    3. </w:t>
      </w:r>
      <w:r>
        <w:rPr>
          <w:rStyle w:val="boldStyle"/>
        </w:rPr>
        <w:t xml:space="preserve">Create accountability </w:t>
      </w:r>
      <w:r>
        <w:t>by assigning responsibilities at each stage of the lifecycle</w:t>
      </w:r>
    </w:p>
    <w:p w14:paraId="761E7D4A" w14:textId="77777777" w:rsidR="0089597C" w:rsidRDefault="0089597C" w:rsidP="0089597C">
      <w:r>
        <w:t xml:space="preserve">    4. </w:t>
      </w:r>
      <w:r>
        <w:rPr>
          <w:rStyle w:val="boldStyle"/>
        </w:rPr>
        <w:t xml:space="preserve">Aid governance </w:t>
      </w:r>
      <w:r>
        <w:t>by documenting</w:t>
      </w:r>
      <w:r>
        <w:rPr>
          <w:rStyle w:val="boldStyle"/>
        </w:rPr>
        <w:t xml:space="preserve"> auditable processes </w:t>
      </w:r>
      <w:r>
        <w:t xml:space="preserve">and detailing </w:t>
      </w:r>
      <w:r>
        <w:rPr>
          <w:rStyle w:val="boldStyle"/>
        </w:rPr>
        <w:t xml:space="preserve">control elements </w:t>
      </w:r>
      <w:r>
        <w:t>at each stage of the lifecycle</w:t>
      </w:r>
    </w:p>
    <w:p w14:paraId="0AB9869C" w14:textId="77777777" w:rsidR="0089597C" w:rsidRDefault="0089597C" w:rsidP="0089597C"/>
    <w:p w14:paraId="0A6DB291" w14:textId="77777777" w:rsidR="0089597C" w:rsidRDefault="0089597C" w:rsidP="0089597C">
      <w:r>
        <w:rPr>
          <w:rStyle w:val="boldStyle"/>
        </w:rPr>
        <w:t xml:space="preserve">What is the Lifecycle and Process Tree? </w:t>
      </w:r>
    </w:p>
    <w:p w14:paraId="2D681861" w14:textId="77777777" w:rsidR="0089597C" w:rsidRDefault="0089597C" w:rsidP="0089597C"/>
    <w:p w14:paraId="0D7C0175" w14:textId="7D175371" w:rsidR="0089597C" w:rsidRDefault="0089597C" w:rsidP="0089597C">
      <w:r>
        <w:t>Each SO</w:t>
      </w:r>
      <w:r w:rsidR="00907060">
        <w:t>P</w:t>
      </w:r>
      <w:r>
        <w:t xml:space="preserve">P follows the process tree hierarchy and covers a specific entire mega process. </w:t>
      </w:r>
    </w:p>
    <w:p w14:paraId="69508C2A" w14:textId="77777777" w:rsidR="0089597C" w:rsidRDefault="0089597C" w:rsidP="0089597C">
      <w:r>
        <w:t xml:space="preserve">    - A </w:t>
      </w:r>
      <w:r>
        <w:rPr>
          <w:rStyle w:val="boldStyle"/>
        </w:rPr>
        <w:t xml:space="preserve">mega process </w:t>
      </w:r>
      <w:r>
        <w:t>represents the logical start and end of a process lifecycle. It is a grouping of processes across functions</w:t>
      </w:r>
    </w:p>
    <w:p w14:paraId="521E1CF8" w14:textId="77777777" w:rsidR="0089597C" w:rsidRDefault="0089597C" w:rsidP="0089597C">
      <w:r>
        <w:t xml:space="preserve">    - A </w:t>
      </w:r>
      <w:r>
        <w:rPr>
          <w:rStyle w:val="boldStyle"/>
        </w:rPr>
        <w:t xml:space="preserve">process </w:t>
      </w:r>
      <w:r>
        <w:t>represents logical grouping of sub processes and provides detail at functional level</w:t>
      </w:r>
    </w:p>
    <w:p w14:paraId="684A3DA4" w14:textId="77777777" w:rsidR="0089597C" w:rsidRDefault="0089597C" w:rsidP="0089597C">
      <w:r>
        <w:t xml:space="preserve">    - A </w:t>
      </w:r>
      <w:r>
        <w:rPr>
          <w:rStyle w:val="boldStyle"/>
        </w:rPr>
        <w:t xml:space="preserve">sub process </w:t>
      </w:r>
      <w:r>
        <w:t>represents grouping of similar activities</w:t>
      </w:r>
    </w:p>
    <w:p w14:paraId="032BBDD5" w14:textId="77777777" w:rsidR="0089597C" w:rsidRDefault="0089597C" w:rsidP="0089597C">
      <w:r>
        <w:t xml:space="preserve">    - An </w:t>
      </w:r>
      <w:r>
        <w:rPr>
          <w:rStyle w:val="boldStyle"/>
        </w:rPr>
        <w:t xml:space="preserve">activity lists </w:t>
      </w:r>
      <w:r>
        <w:t>down specific tasks that have/are measurable, time bound, associated risks, mitigating controls and defined owners</w:t>
      </w:r>
    </w:p>
    <w:p w14:paraId="401E5485" w14:textId="02E9083F" w:rsidR="0089597C" w:rsidRDefault="0089597C" w:rsidP="0089597C">
      <w:r>
        <w:t>The entire business lifecycle consists of several mega processes. An SO</w:t>
      </w:r>
      <w:r w:rsidR="00907060">
        <w:t>P</w:t>
      </w:r>
      <w:r>
        <w:t xml:space="preserve">P is tasked with the coverage of all processes, sub process and activities applicable to a particular mega process </w:t>
      </w:r>
    </w:p>
    <w:p w14:paraId="669D3860" w14:textId="77777777" w:rsidR="0089597C" w:rsidRDefault="0089597C" w:rsidP="0089597C"/>
    <w:p w14:paraId="3888A559" w14:textId="40EE0578" w:rsidR="0089597C" w:rsidRDefault="0089597C" w:rsidP="0089597C">
      <w:r>
        <w:rPr>
          <w:rStyle w:val="boldStyle"/>
        </w:rPr>
        <w:t>Who are the Stakeholders for this SO</w:t>
      </w:r>
      <w:r w:rsidR="00907060">
        <w:rPr>
          <w:rStyle w:val="boldStyle"/>
        </w:rPr>
        <w:t>P</w:t>
      </w:r>
      <w:r>
        <w:rPr>
          <w:rStyle w:val="boldStyle"/>
        </w:rPr>
        <w:t xml:space="preserve">P? </w:t>
      </w:r>
    </w:p>
    <w:p w14:paraId="6D3C2571" w14:textId="77777777" w:rsidR="0089597C" w:rsidRDefault="0089597C" w:rsidP="0089597C"/>
    <w:p w14:paraId="37753F49" w14:textId="0654A95C" w:rsidR="0089597C" w:rsidRDefault="0089597C" w:rsidP="0089597C">
      <w:r>
        <w:t>This stakeholders for this SO</w:t>
      </w:r>
      <w:r w:rsidR="00907060">
        <w:t>P</w:t>
      </w:r>
      <w:r>
        <w:t xml:space="preserve">P shall primarily be activity owners and business units </w:t>
      </w:r>
    </w:p>
    <w:p w14:paraId="2809A844" w14:textId="7528C70E" w:rsidR="0089597C" w:rsidRDefault="0089597C" w:rsidP="0089597C">
      <w:r>
        <w:t xml:space="preserve">    1. Activity owners (operating units) – Activity owners shall use this SO</w:t>
      </w:r>
      <w:r w:rsidR="00907060">
        <w:t>P</w:t>
      </w:r>
      <w:r>
        <w:t xml:space="preserve">P as a reference document while performing their </w:t>
      </w:r>
      <w:r>
        <w:rPr>
          <w:rStyle w:val="boldStyle"/>
        </w:rPr>
        <w:t xml:space="preserve">activities on a daily basis. </w:t>
      </w:r>
    </w:p>
    <w:p w14:paraId="1588FCE4" w14:textId="78F1F3F4" w:rsidR="0089597C" w:rsidRDefault="0089597C" w:rsidP="0089597C">
      <w:r>
        <w:t xml:space="preserve">    2. Business units – Business units shall use the SO</w:t>
      </w:r>
      <w:r w:rsidR="00907060">
        <w:t>P</w:t>
      </w:r>
      <w:r>
        <w:t xml:space="preserve">P as a repository of all activities across the lifecycle. This will aid in identifying </w:t>
      </w:r>
      <w:r>
        <w:rPr>
          <w:rStyle w:val="boldStyle"/>
        </w:rPr>
        <w:t xml:space="preserve">process improvement opportunities </w:t>
      </w:r>
    </w:p>
    <w:p w14:paraId="435A758B" w14:textId="77777777" w:rsidR="0089597C" w:rsidRDefault="0089597C" w:rsidP="0089597C"/>
    <w:p w14:paraId="005C309D" w14:textId="3869682F" w:rsidR="0089597C" w:rsidRDefault="0089597C" w:rsidP="0089597C">
      <w:r>
        <w:rPr>
          <w:rStyle w:val="boldStyle"/>
        </w:rPr>
        <w:t>Who will use this SO</w:t>
      </w:r>
      <w:r w:rsidR="00907060">
        <w:rPr>
          <w:rStyle w:val="boldStyle"/>
        </w:rPr>
        <w:t>P</w:t>
      </w:r>
      <w:r>
        <w:rPr>
          <w:rStyle w:val="boldStyle"/>
        </w:rPr>
        <w:t xml:space="preserve">P? </w:t>
      </w:r>
    </w:p>
    <w:p w14:paraId="6BC1A5B7" w14:textId="77777777" w:rsidR="0089597C" w:rsidRDefault="0089597C" w:rsidP="0089597C"/>
    <w:p w14:paraId="7EFF3D89" w14:textId="77777777" w:rsidR="0089597C" w:rsidRDefault="0089597C" w:rsidP="0089597C"/>
    <w:p w14:paraId="20E8BA1E" w14:textId="3ECEB5E8" w:rsidR="0089597C" w:rsidRDefault="0089597C" w:rsidP="0089597C">
      <w:r>
        <w:t>This SO</w:t>
      </w:r>
      <w:r w:rsidR="00907060">
        <w:t>P</w:t>
      </w:r>
      <w:r>
        <w:t xml:space="preserve">P shall be used by stakeholders across the entire organization. Most notable shall be the following: </w:t>
      </w:r>
    </w:p>
    <w:p w14:paraId="1B38C26E" w14:textId="6912C26A" w:rsidR="0089597C" w:rsidRDefault="0089597C" w:rsidP="0089597C">
      <w:r>
        <w:t xml:space="preserve">    1. Risk and Governance units – Risk and Governance units shall reference the SO</w:t>
      </w:r>
      <w:r w:rsidR="00907060">
        <w:t>P</w:t>
      </w:r>
      <w:r>
        <w:t xml:space="preserve">P to </w:t>
      </w:r>
      <w:r>
        <w:rPr>
          <w:rStyle w:val="boldStyle"/>
        </w:rPr>
        <w:t xml:space="preserve">review existing controls </w:t>
      </w:r>
      <w:r>
        <w:t xml:space="preserve">and test their </w:t>
      </w:r>
      <w:r>
        <w:br/>
        <w:t xml:space="preserve">    2. Auditors – Auditors shall use this SO</w:t>
      </w:r>
      <w:r w:rsidR="00907060">
        <w:t>P</w:t>
      </w:r>
      <w:r>
        <w:t xml:space="preserve">P to check </w:t>
      </w:r>
      <w:r>
        <w:rPr>
          <w:rStyle w:val="boldStyle"/>
        </w:rPr>
        <w:t xml:space="preserve">adherence to defined processes </w:t>
      </w:r>
      <w:r>
        <w:t>and standards. The SO</w:t>
      </w:r>
      <w:r w:rsidR="00907060">
        <w:t>P</w:t>
      </w:r>
      <w:r>
        <w:t>P shall help them identify any deviations to defined processes</w:t>
      </w:r>
      <w:r>
        <w:br/>
      </w:r>
      <w:r>
        <w:br/>
      </w:r>
      <w:r>
        <w:br/>
      </w:r>
      <w:r>
        <w:rPr>
          <w:rStyle w:val="boldStyle"/>
        </w:rPr>
        <w:t>How do you read the SO</w:t>
      </w:r>
      <w:r w:rsidR="00907060">
        <w:rPr>
          <w:rStyle w:val="boldStyle"/>
        </w:rPr>
        <w:t>P</w:t>
      </w:r>
      <w:r>
        <w:rPr>
          <w:rStyle w:val="boldStyle"/>
        </w:rPr>
        <w:t xml:space="preserve">P?  </w:t>
      </w:r>
      <w:r>
        <w:br/>
        <w:t>To read this SO</w:t>
      </w:r>
      <w:r w:rsidR="00907060">
        <w:t>P</w:t>
      </w:r>
      <w:r>
        <w:t xml:space="preserve">P, it is essential to understand the </w:t>
      </w:r>
      <w:r>
        <w:rPr>
          <w:rStyle w:val="boldStyle"/>
        </w:rPr>
        <w:t xml:space="preserve">process lifecycle and its coverage. </w:t>
      </w:r>
      <w:r>
        <w:t>This SO</w:t>
      </w:r>
      <w:r w:rsidR="00907060">
        <w:t>P</w:t>
      </w:r>
      <w:r>
        <w:t xml:space="preserve">P is documented in a </w:t>
      </w:r>
      <w:r>
        <w:rPr>
          <w:rStyle w:val="boldStyle"/>
        </w:rPr>
        <w:t xml:space="preserve">chronological order </w:t>
      </w:r>
      <w:r>
        <w:t>in line with the sequence of activities performed by activity owners. Therefore it should be read as such.</w:t>
      </w:r>
      <w:r>
        <w:br/>
      </w:r>
      <w:r>
        <w:br/>
        <w:t>This SO</w:t>
      </w:r>
      <w:r w:rsidR="00907060">
        <w:t>P</w:t>
      </w:r>
      <w:r>
        <w:t xml:space="preserve">P also provides references to various </w:t>
      </w:r>
      <w:r>
        <w:rPr>
          <w:rStyle w:val="boldStyle"/>
        </w:rPr>
        <w:t>organization level policies, checklists, systems, reports</w:t>
      </w:r>
      <w:r>
        <w:t xml:space="preserve"> etc. These have been appropriately </w:t>
      </w:r>
      <w:r>
        <w:rPr>
          <w:rStyle w:val="boldStyle"/>
        </w:rPr>
        <w:t>referenced</w:t>
      </w:r>
      <w:r>
        <w:t xml:space="preserve"> at applicable </w:t>
      </w:r>
      <w:r>
        <w:lastRenderedPageBreak/>
        <w:t>activities and attached as Annexures to this SO</w:t>
      </w:r>
      <w:r w:rsidR="00907060">
        <w:t>P</w:t>
      </w:r>
      <w:r>
        <w:t>P.</w:t>
      </w:r>
      <w:r>
        <w:br/>
        <w:t>Each activity has a performer and an activity owner assigned to it. An activity also has the following references against it:</w:t>
      </w:r>
    </w:p>
    <w:p w14:paraId="6B87ABE8" w14:textId="77777777" w:rsidR="0089597C" w:rsidRDefault="0089597C" w:rsidP="0089597C">
      <w:pPr>
        <w:numPr>
          <w:ilvl w:val="0"/>
          <w:numId w:val="2"/>
        </w:numPr>
      </w:pPr>
      <w:r>
        <w:t>System reference –  This lists down the system used to perform the activity</w:t>
      </w:r>
    </w:p>
    <w:p w14:paraId="4EDADB17" w14:textId="77777777" w:rsidR="0089597C" w:rsidRDefault="0089597C" w:rsidP="0089597C">
      <w:pPr>
        <w:numPr>
          <w:ilvl w:val="0"/>
          <w:numId w:val="2"/>
        </w:numPr>
      </w:pPr>
      <w:r>
        <w:t>Product reference – This column lists down the products that the activity is applicable to</w:t>
      </w:r>
    </w:p>
    <w:p w14:paraId="3D13EC47" w14:textId="77777777" w:rsidR="0089597C" w:rsidRDefault="0089597C" w:rsidP="0089597C">
      <w:pPr>
        <w:numPr>
          <w:ilvl w:val="0"/>
          <w:numId w:val="2"/>
        </w:numPr>
      </w:pPr>
      <w:r>
        <w:t>Activity owner (with prefix) – Each activity has a prefix that describes the nature of the activity. ‘Maker only’ means that it is a standalone activity. ‘Maker’ refers to the maker leg of a maker checker activity. ‘Checker’ refers to the checker leg of a maker checker activity</w:t>
      </w:r>
    </w:p>
    <w:p w14:paraId="405C415A" w14:textId="77777777" w:rsidR="0089597C" w:rsidRDefault="0089597C" w:rsidP="0089597C"/>
    <w:p w14:paraId="2E43E034" w14:textId="77777777" w:rsidR="0089597C" w:rsidRDefault="0089597C" w:rsidP="0089597C"/>
    <w:p w14:paraId="7CFD01CE" w14:textId="77777777" w:rsidR="0089597C" w:rsidRDefault="0089597C" w:rsidP="0089597C">
      <w:r>
        <w:rPr>
          <w:rStyle w:val="boldStyle"/>
        </w:rPr>
        <w:t>Organization structure</w:t>
      </w:r>
    </w:p>
    <w:p w14:paraId="113B30A7" w14:textId="77777777" w:rsidR="0089597C" w:rsidRDefault="0089597C" w:rsidP="0089597C"/>
    <w:p w14:paraId="26C6310A" w14:textId="093BBCDB" w:rsidR="006D7410" w:rsidRDefault="0089597C" w:rsidP="0089597C">
      <w:pPr>
        <w:sectPr w:rsidR="006D7410">
          <w:footerReference w:type="default" r:id="rId13"/>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pPr>
      <w:r>
        <w:t>The organization structure defined in the SO</w:t>
      </w:r>
      <w:r w:rsidR="00907060">
        <w:t>P</w:t>
      </w:r>
      <w:r>
        <w:t xml:space="preserve">P is the structure defined at the functional level. </w:t>
      </w:r>
      <w:r>
        <w:rPr>
          <w:rStyle w:val="boldStyle"/>
        </w:rPr>
        <w:t>'Activity owners'</w:t>
      </w:r>
      <w:r>
        <w:t xml:space="preserve"> are defined are defined are those who are responsible for </w:t>
      </w:r>
      <w:r>
        <w:rPr>
          <w:rStyle w:val="boldStyle"/>
        </w:rPr>
        <w:t>performing the activity. 'Business Owners'</w:t>
      </w:r>
      <w:r>
        <w:t xml:space="preserve"> are defined as those who have </w:t>
      </w:r>
      <w:r>
        <w:rPr>
          <w:rStyle w:val="boldStyle"/>
        </w:rPr>
        <w:t>oversight and ultimate ownership</w:t>
      </w:r>
      <w:r>
        <w:t xml:space="preserve"> for the activities.</w:t>
      </w:r>
      <w:r>
        <w:br/>
      </w:r>
      <w:r>
        <w:br/>
        <w:t xml:space="preserve">The </w:t>
      </w:r>
      <w:r>
        <w:rPr>
          <w:rStyle w:val="boldStyle"/>
        </w:rPr>
        <w:t>'roles and responsibilities'</w:t>
      </w:r>
      <w:r>
        <w:t xml:space="preserve"> table in the SO</w:t>
      </w:r>
      <w:r w:rsidR="00907060">
        <w:t>P</w:t>
      </w:r>
      <w:r>
        <w:t xml:space="preserve">P lists down the 'business owners' and provides details on </w:t>
      </w:r>
      <w:r>
        <w:rPr>
          <w:rStyle w:val="boldStyle"/>
        </w:rPr>
        <w:t>key activities</w:t>
      </w:r>
      <w:r>
        <w:t xml:space="preserve"> they are responsible for. The list of 'business owners' shall form the organization structure for the particular SO</w:t>
      </w:r>
      <w:r w:rsidR="00907060">
        <w:t>P</w:t>
      </w:r>
      <w:r>
        <w:t>P and mega process</w:t>
      </w:r>
    </w:p>
    <w:p w14:paraId="1C541338" w14:textId="77777777" w:rsidR="006D7410" w:rsidRDefault="00E74294">
      <w:r>
        <w:rPr>
          <w:rStyle w:val="r3Style"/>
        </w:rPr>
        <w:lastRenderedPageBreak/>
        <w:t>Document review and approval</w:t>
      </w:r>
    </w:p>
    <w:p w14:paraId="607202DD" w14:textId="77777777" w:rsidR="006D7410" w:rsidRDefault="006D7410"/>
    <w:p w14:paraId="10E4C8FB" w14:textId="77777777" w:rsidR="006D7410" w:rsidRDefault="00E74294">
      <w:r>
        <w:rPr>
          <w:rStyle w:val="r4Style"/>
        </w:rPr>
        <w:t>Revision history</w:t>
      </w:r>
    </w:p>
    <w:p w14:paraId="33FEFFDA" w14:textId="77777777" w:rsidR="006D7410" w:rsidRDefault="006D7410"/>
    <w:tbl>
      <w:tblPr>
        <w:tblStyle w:val="RivisionHistory"/>
        <w:tblW w:w="0" w:type="auto"/>
        <w:tblInd w:w="0" w:type="dxa"/>
        <w:tblLook w:val="04A0" w:firstRow="1" w:lastRow="0" w:firstColumn="1" w:lastColumn="0" w:noHBand="0" w:noVBand="1"/>
      </w:tblPr>
      <w:tblGrid>
        <w:gridCol w:w="1735"/>
        <w:gridCol w:w="1746"/>
        <w:gridCol w:w="1888"/>
        <w:gridCol w:w="1852"/>
        <w:gridCol w:w="1788"/>
      </w:tblGrid>
      <w:tr w:rsidR="006D7410" w14:paraId="6D57AF93" w14:textId="77777777" w:rsidTr="00D51509">
        <w:trPr>
          <w:cnfStyle w:val="100000000000" w:firstRow="1" w:lastRow="0" w:firstColumn="0" w:lastColumn="0" w:oddVBand="0" w:evenVBand="0" w:oddHBand="0" w:evenHBand="0" w:firstRowFirstColumn="0" w:firstRowLastColumn="0" w:lastRowFirstColumn="0" w:lastRowLastColumn="0"/>
          <w:cantSplit/>
          <w:tblHeader/>
        </w:trPr>
        <w:tc>
          <w:tcPr>
            <w:tcW w:w="1773" w:type="dxa"/>
            <w:vAlign w:val="center"/>
          </w:tcPr>
          <w:p w14:paraId="58AA30A6" w14:textId="77777777" w:rsidR="006D7410" w:rsidRDefault="00E74294">
            <w:pPr>
              <w:jc w:val="center"/>
            </w:pPr>
            <w:r>
              <w:rPr>
                <w:b/>
                <w:bCs/>
              </w:rPr>
              <w:t>Version</w:t>
            </w:r>
          </w:p>
        </w:tc>
        <w:tc>
          <w:tcPr>
            <w:tcW w:w="1784" w:type="dxa"/>
            <w:vAlign w:val="center"/>
          </w:tcPr>
          <w:p w14:paraId="14194412" w14:textId="77777777" w:rsidR="006D7410" w:rsidRDefault="00E74294">
            <w:pPr>
              <w:jc w:val="center"/>
            </w:pPr>
            <w:r>
              <w:rPr>
                <w:b/>
                <w:bCs/>
              </w:rPr>
              <w:t>Created By</w:t>
            </w:r>
          </w:p>
        </w:tc>
        <w:tc>
          <w:tcPr>
            <w:tcW w:w="1919" w:type="dxa"/>
            <w:vAlign w:val="center"/>
          </w:tcPr>
          <w:p w14:paraId="2855325E" w14:textId="77777777" w:rsidR="006D7410" w:rsidRDefault="00E74294">
            <w:pPr>
              <w:jc w:val="center"/>
            </w:pPr>
            <w:r>
              <w:rPr>
                <w:b/>
                <w:bCs/>
              </w:rPr>
              <w:t>Document Approved By</w:t>
            </w:r>
          </w:p>
        </w:tc>
        <w:tc>
          <w:tcPr>
            <w:tcW w:w="1885" w:type="dxa"/>
            <w:vAlign w:val="center"/>
          </w:tcPr>
          <w:p w14:paraId="677A1318" w14:textId="77777777" w:rsidR="006D7410" w:rsidRDefault="00E74294">
            <w:pPr>
              <w:jc w:val="center"/>
            </w:pPr>
            <w:r>
              <w:rPr>
                <w:b/>
                <w:bCs/>
              </w:rPr>
              <w:t>Date Approved</w:t>
            </w:r>
          </w:p>
        </w:tc>
        <w:tc>
          <w:tcPr>
            <w:tcW w:w="1824" w:type="dxa"/>
            <w:vAlign w:val="center"/>
          </w:tcPr>
          <w:p w14:paraId="513B5C7B" w14:textId="77777777" w:rsidR="006D7410" w:rsidRDefault="00E74294">
            <w:pPr>
              <w:jc w:val="center"/>
            </w:pPr>
            <w:r>
              <w:rPr>
                <w:b/>
                <w:bCs/>
              </w:rPr>
              <w:t>Revision</w:t>
            </w:r>
          </w:p>
        </w:tc>
      </w:tr>
      <w:tr w:rsidR="0088485E" w14:paraId="376B3F81" w14:textId="77777777" w:rsidTr="0088485E">
        <w:trPr>
          <w:cnfStyle w:val="100000000000" w:firstRow="1" w:lastRow="0" w:firstColumn="0" w:lastColumn="0" w:oddVBand="0" w:evenVBand="0" w:oddHBand="0" w:evenHBand="0" w:firstRowFirstColumn="0" w:firstRowLastColumn="0" w:lastRowFirstColumn="0" w:lastRowLastColumn="0"/>
          <w:cantSplit/>
          <w:tblHeader/>
        </w:trPr>
        <w:tc>
          <w:tcPr>
            <w:tcW w:w="1773" w:type="dxa"/>
            <w:shd w:val="clear" w:color="auto" w:fill="auto"/>
            <w:vAlign w:val="center"/>
          </w:tcPr>
          <w:p w14:paraId="2126F967" w14:textId="77777777" w:rsidR="0088485E" w:rsidRDefault="0088485E">
            <w:pPr>
              <w:jc w:val="center"/>
              <w:rPr>
                <w:b/>
                <w:bCs/>
              </w:rPr>
            </w:pPr>
          </w:p>
        </w:tc>
        <w:tc>
          <w:tcPr>
            <w:tcW w:w="1784" w:type="dxa"/>
            <w:shd w:val="clear" w:color="auto" w:fill="auto"/>
            <w:vAlign w:val="center"/>
          </w:tcPr>
          <w:p w14:paraId="6F3AA035" w14:textId="77777777" w:rsidR="0088485E" w:rsidRDefault="0088485E">
            <w:pPr>
              <w:jc w:val="center"/>
              <w:rPr>
                <w:b/>
                <w:bCs/>
              </w:rPr>
            </w:pPr>
          </w:p>
        </w:tc>
        <w:tc>
          <w:tcPr>
            <w:tcW w:w="1919" w:type="dxa"/>
            <w:shd w:val="clear" w:color="auto" w:fill="auto"/>
            <w:vAlign w:val="center"/>
          </w:tcPr>
          <w:p w14:paraId="37210F82" w14:textId="309ECA61" w:rsidR="0088485E" w:rsidRPr="0088485E" w:rsidRDefault="0088485E">
            <w:pPr>
              <w:jc w:val="center"/>
            </w:pPr>
            <w:r w:rsidRPr="0088485E">
              <w:t>Mr Vaibhav Agarwal</w:t>
            </w:r>
          </w:p>
        </w:tc>
        <w:tc>
          <w:tcPr>
            <w:tcW w:w="1885" w:type="dxa"/>
            <w:shd w:val="clear" w:color="auto" w:fill="auto"/>
            <w:vAlign w:val="center"/>
          </w:tcPr>
          <w:p w14:paraId="0A5CCA9E" w14:textId="77777777" w:rsidR="0088485E" w:rsidRDefault="0088485E">
            <w:pPr>
              <w:jc w:val="center"/>
              <w:rPr>
                <w:b/>
                <w:bCs/>
              </w:rPr>
            </w:pPr>
          </w:p>
        </w:tc>
        <w:tc>
          <w:tcPr>
            <w:tcW w:w="1824" w:type="dxa"/>
            <w:shd w:val="clear" w:color="auto" w:fill="auto"/>
            <w:vAlign w:val="center"/>
          </w:tcPr>
          <w:p w14:paraId="24D5C174" w14:textId="77777777" w:rsidR="0088485E" w:rsidRDefault="0088485E">
            <w:pPr>
              <w:jc w:val="center"/>
              <w:rPr>
                <w:b/>
                <w:bCs/>
              </w:rPr>
            </w:pPr>
          </w:p>
        </w:tc>
      </w:tr>
    </w:tbl>
    <w:p w14:paraId="57F792E3" w14:textId="77777777" w:rsidR="006D7410" w:rsidRDefault="006D7410"/>
    <w:p w14:paraId="4FCAEB4D" w14:textId="77777777" w:rsidR="006D7410" w:rsidRDefault="006D7410"/>
    <w:tbl>
      <w:tblPr>
        <w:tblStyle w:val="SOPReference"/>
        <w:tblW w:w="0" w:type="auto"/>
        <w:tblInd w:w="0" w:type="dxa"/>
        <w:tblLook w:val="04A0" w:firstRow="1" w:lastRow="0" w:firstColumn="1" w:lastColumn="0" w:noHBand="0" w:noVBand="1"/>
      </w:tblPr>
      <w:tblGrid>
        <w:gridCol w:w="3151"/>
        <w:gridCol w:w="5858"/>
      </w:tblGrid>
      <w:tr w:rsidR="006D7410" w14:paraId="7254FF22" w14:textId="77777777" w:rsidTr="006D7410">
        <w:trPr>
          <w:cnfStyle w:val="100000000000" w:firstRow="1" w:lastRow="0" w:firstColumn="0" w:lastColumn="0" w:oddVBand="0" w:evenVBand="0" w:oddHBand="0" w:evenHBand="0" w:firstRowFirstColumn="0" w:firstRowLastColumn="0" w:lastRowFirstColumn="0" w:lastRowLastColumn="0"/>
          <w:cantSplit/>
          <w:tblHeader/>
        </w:trPr>
        <w:tc>
          <w:tcPr>
            <w:tcW w:w="4536" w:type="dxa"/>
            <w:shd w:val="clear" w:color="auto" w:fill="D2D2D2"/>
            <w:vAlign w:val="center"/>
          </w:tcPr>
          <w:p w14:paraId="36B1C4D6" w14:textId="53C8CB44" w:rsidR="006D7410" w:rsidRDefault="00E74294">
            <w:pPr>
              <w:jc w:val="center"/>
            </w:pPr>
            <w:r>
              <w:rPr>
                <w:b/>
                <w:bCs/>
              </w:rPr>
              <w:t>SO</w:t>
            </w:r>
            <w:r w:rsidR="00907060">
              <w:rPr>
                <w:b/>
                <w:bCs/>
              </w:rPr>
              <w:t>P</w:t>
            </w:r>
            <w:r>
              <w:rPr>
                <w:b/>
                <w:bCs/>
              </w:rPr>
              <w:t>P Number</w:t>
            </w:r>
          </w:p>
        </w:tc>
        <w:tc>
          <w:tcPr>
            <w:tcW w:w="10206" w:type="dxa"/>
            <w:vAlign w:val="center"/>
          </w:tcPr>
          <w:p w14:paraId="5CD913BE" w14:textId="77777777" w:rsidR="006D7410" w:rsidRDefault="006D7410"/>
          <w:p w14:paraId="0ED73D3D" w14:textId="77777777" w:rsidR="00A373B8" w:rsidRDefault="00FD65D7">
            <w:r>
              <w:t>1</w:t>
            </w:r>
          </w:p>
        </w:tc>
      </w:tr>
      <w:tr w:rsidR="006D7410" w14:paraId="30D7692D" w14:textId="77777777" w:rsidTr="006D7410">
        <w:tc>
          <w:tcPr>
            <w:tcW w:w="4536" w:type="dxa"/>
            <w:shd w:val="clear" w:color="auto" w:fill="D2D2D2"/>
            <w:vAlign w:val="center"/>
          </w:tcPr>
          <w:p w14:paraId="41CCC179" w14:textId="592AC1E6" w:rsidR="006D7410" w:rsidRDefault="00E74294">
            <w:pPr>
              <w:jc w:val="center"/>
            </w:pPr>
            <w:r>
              <w:rPr>
                <w:b/>
                <w:bCs/>
              </w:rPr>
              <w:t>Inherent risk for SO</w:t>
            </w:r>
            <w:r w:rsidR="00907060">
              <w:rPr>
                <w:b/>
                <w:bCs/>
              </w:rPr>
              <w:t>P</w:t>
            </w:r>
            <w:r>
              <w:rPr>
                <w:b/>
                <w:bCs/>
              </w:rPr>
              <w:t>P</w:t>
            </w:r>
          </w:p>
        </w:tc>
        <w:tc>
          <w:tcPr>
            <w:tcW w:w="10206" w:type="dxa"/>
            <w:vAlign w:val="center"/>
          </w:tcPr>
          <w:p w14:paraId="67271E30" w14:textId="77777777" w:rsidR="006D7410" w:rsidRDefault="006D7410"/>
          <w:p w14:paraId="62BE1278" w14:textId="77777777" w:rsidR="00A373B8" w:rsidRDefault="00FD65D7">
            <w:r>
              <w:t>High</w:t>
            </w:r>
          </w:p>
        </w:tc>
      </w:tr>
      <w:tr w:rsidR="006D7410" w14:paraId="129C3F4B" w14:textId="77777777" w:rsidTr="006D7410">
        <w:tc>
          <w:tcPr>
            <w:tcW w:w="4536" w:type="dxa"/>
            <w:shd w:val="clear" w:color="auto" w:fill="D2D2D2"/>
            <w:vAlign w:val="center"/>
          </w:tcPr>
          <w:p w14:paraId="52EAA62F" w14:textId="77777777" w:rsidR="006D7410" w:rsidRDefault="00E74294">
            <w:pPr>
              <w:jc w:val="center"/>
            </w:pPr>
            <w:r>
              <w:rPr>
                <w:b/>
                <w:bCs/>
              </w:rPr>
              <w:t>Process Owner</w:t>
            </w:r>
          </w:p>
        </w:tc>
        <w:tc>
          <w:tcPr>
            <w:tcW w:w="10206" w:type="dxa"/>
            <w:vAlign w:val="center"/>
          </w:tcPr>
          <w:p w14:paraId="0EF633D1" w14:textId="77777777" w:rsidR="006D7410" w:rsidRDefault="006D7410"/>
          <w:p w14:paraId="162E8B21" w14:textId="04337E00" w:rsidR="00A373B8" w:rsidRDefault="00FD65D7">
            <w:r>
              <w:t>Senior VP</w:t>
            </w:r>
          </w:p>
        </w:tc>
      </w:tr>
      <w:tr w:rsidR="006D7410" w14:paraId="5BC72319" w14:textId="77777777" w:rsidTr="006D7410">
        <w:tc>
          <w:tcPr>
            <w:tcW w:w="4536" w:type="dxa"/>
            <w:shd w:val="clear" w:color="auto" w:fill="D2D2D2"/>
            <w:vAlign w:val="center"/>
          </w:tcPr>
          <w:p w14:paraId="0F34CC9B" w14:textId="77777777" w:rsidR="006D7410" w:rsidRDefault="00E74294">
            <w:pPr>
              <w:jc w:val="center"/>
            </w:pPr>
            <w:r>
              <w:rPr>
                <w:b/>
                <w:bCs/>
              </w:rPr>
              <w:t>IT Applications</w:t>
            </w:r>
          </w:p>
        </w:tc>
        <w:tc>
          <w:tcPr>
            <w:tcW w:w="10206" w:type="dxa"/>
            <w:vAlign w:val="center"/>
          </w:tcPr>
          <w:p w14:paraId="779A1E29" w14:textId="77777777" w:rsidR="006D7410" w:rsidRDefault="006D7410"/>
          <w:p w14:paraId="6E841283" w14:textId="2D6C8340" w:rsidR="00A373B8" w:rsidRDefault="00A373B8"/>
        </w:tc>
      </w:tr>
      <w:tr w:rsidR="006D7410" w14:paraId="19D88155" w14:textId="77777777" w:rsidTr="006D7410">
        <w:tc>
          <w:tcPr>
            <w:tcW w:w="4536" w:type="dxa"/>
            <w:shd w:val="clear" w:color="auto" w:fill="D2D2D2"/>
            <w:vAlign w:val="center"/>
          </w:tcPr>
          <w:p w14:paraId="019A6B80" w14:textId="77777777" w:rsidR="006D7410" w:rsidRDefault="00E74294">
            <w:pPr>
              <w:jc w:val="center"/>
            </w:pPr>
            <w:r>
              <w:rPr>
                <w:b/>
                <w:bCs/>
              </w:rPr>
              <w:t>Guidelines / Policy reference</w:t>
            </w:r>
          </w:p>
        </w:tc>
        <w:tc>
          <w:tcPr>
            <w:tcW w:w="10206" w:type="dxa"/>
            <w:vAlign w:val="center"/>
          </w:tcPr>
          <w:p w14:paraId="1C1AB2D1" w14:textId="77777777" w:rsidR="006D7410" w:rsidRDefault="006D7410"/>
          <w:p w14:paraId="474AC0F0" w14:textId="77777777" w:rsidR="00A373B8" w:rsidRDefault="00A373B8"/>
        </w:tc>
      </w:tr>
      <w:tr w:rsidR="006D7410" w14:paraId="7A961E81" w14:textId="77777777" w:rsidTr="006D7410">
        <w:tc>
          <w:tcPr>
            <w:tcW w:w="4536" w:type="dxa"/>
            <w:shd w:val="clear" w:color="auto" w:fill="D2D2D2"/>
            <w:vAlign w:val="center"/>
          </w:tcPr>
          <w:p w14:paraId="21E65646" w14:textId="585D785C" w:rsidR="006D7410" w:rsidRDefault="00E74294">
            <w:pPr>
              <w:jc w:val="center"/>
            </w:pPr>
            <w:r>
              <w:rPr>
                <w:b/>
                <w:bCs/>
              </w:rPr>
              <w:t>SO</w:t>
            </w:r>
            <w:r w:rsidR="00907060">
              <w:rPr>
                <w:b/>
                <w:bCs/>
              </w:rPr>
              <w:t>P</w:t>
            </w:r>
            <w:r>
              <w:rPr>
                <w:b/>
                <w:bCs/>
              </w:rPr>
              <w:t>P Cross References</w:t>
            </w:r>
          </w:p>
        </w:tc>
        <w:tc>
          <w:tcPr>
            <w:tcW w:w="10206" w:type="dxa"/>
            <w:vAlign w:val="center"/>
          </w:tcPr>
          <w:p w14:paraId="1C887E58" w14:textId="77777777" w:rsidR="006D7410" w:rsidRDefault="006D7410"/>
          <w:p w14:paraId="3B63B150" w14:textId="77777777" w:rsidR="00A373B8" w:rsidRDefault="00A373B8"/>
        </w:tc>
      </w:tr>
      <w:tr w:rsidR="006D7410" w14:paraId="350CB05F" w14:textId="77777777" w:rsidTr="006D7410">
        <w:tc>
          <w:tcPr>
            <w:tcW w:w="4536" w:type="dxa"/>
            <w:shd w:val="clear" w:color="auto" w:fill="D2D2D2"/>
            <w:vAlign w:val="center"/>
          </w:tcPr>
          <w:p w14:paraId="6C1D2FE6" w14:textId="77777777" w:rsidR="006D7410" w:rsidRDefault="00E74294">
            <w:pPr>
              <w:jc w:val="center"/>
            </w:pPr>
            <w:r>
              <w:rPr>
                <w:b/>
                <w:bCs/>
              </w:rPr>
              <w:t>Product Group</w:t>
            </w:r>
          </w:p>
        </w:tc>
        <w:tc>
          <w:tcPr>
            <w:tcW w:w="10206" w:type="dxa"/>
            <w:vAlign w:val="center"/>
          </w:tcPr>
          <w:p w14:paraId="36C38045" w14:textId="77777777" w:rsidR="006D7410" w:rsidRDefault="006D7410"/>
          <w:p w14:paraId="051C9855" w14:textId="77777777" w:rsidR="00A373B8" w:rsidRDefault="00A373B8"/>
        </w:tc>
      </w:tr>
    </w:tbl>
    <w:p w14:paraId="42D70EE5" w14:textId="77777777" w:rsidR="006D7410" w:rsidRDefault="00E74294">
      <w:r>
        <w:br w:type="page"/>
      </w:r>
    </w:p>
    <w:p w14:paraId="4F632DA0" w14:textId="77777777" w:rsidR="006D7410" w:rsidRDefault="00E74294">
      <w:r>
        <w:rPr>
          <w:sz w:val="24"/>
          <w:szCs w:val="24"/>
        </w:rPr>
        <w:lastRenderedPageBreak/>
        <w:t>Contents</w:t>
      </w:r>
    </w:p>
    <w:p w14:paraId="0B91989E" w14:textId="023E5C81" w:rsidR="0088485E" w:rsidRDefault="00E74294">
      <w:pPr>
        <w:pStyle w:val="TOC1"/>
        <w:tabs>
          <w:tab w:val="right" w:leader="dot" w:pos="9015"/>
        </w:tabs>
        <w:rPr>
          <w:rFonts w:asciiTheme="minorHAnsi" w:eastAsiaTheme="minorEastAsia" w:hAnsiTheme="minorHAnsi" w:cstheme="minorBidi"/>
          <w:noProof/>
          <w:kern w:val="2"/>
          <w:sz w:val="22"/>
          <w:szCs w:val="22"/>
          <w:lang w:eastAsia="en-US"/>
          <w14:ligatures w14:val="standardContextual"/>
        </w:rPr>
      </w:pPr>
      <w:r>
        <w:fldChar w:fldCharType="begin"/>
      </w:r>
      <w:r>
        <w:instrText>TOC \o 1-3 \h \z \u</w:instrText>
      </w:r>
      <w:r>
        <w:fldChar w:fldCharType="separate"/>
      </w:r>
      <w:hyperlink w:anchor="_Toc196126725" w:history="1">
        <w:r w:rsidR="0088485E" w:rsidRPr="004C0E31">
          <w:rPr>
            <w:rStyle w:val="Hyperlink"/>
            <w:rFonts w:eastAsia="Times New Roman" w:cstheme="minorHAnsi"/>
            <w:noProof/>
          </w:rPr>
          <w:t>Pre Sales to Order Closure</w:t>
        </w:r>
        <w:r w:rsidR="0088485E">
          <w:rPr>
            <w:noProof/>
            <w:webHidden/>
          </w:rPr>
          <w:tab/>
        </w:r>
        <w:r w:rsidR="0088485E">
          <w:rPr>
            <w:noProof/>
            <w:webHidden/>
          </w:rPr>
          <w:fldChar w:fldCharType="begin"/>
        </w:r>
        <w:r w:rsidR="0088485E">
          <w:rPr>
            <w:noProof/>
            <w:webHidden/>
          </w:rPr>
          <w:instrText xml:space="preserve"> PAGEREF _Toc196126725 \h </w:instrText>
        </w:r>
        <w:r w:rsidR="0088485E">
          <w:rPr>
            <w:noProof/>
            <w:webHidden/>
          </w:rPr>
        </w:r>
        <w:r w:rsidR="0088485E">
          <w:rPr>
            <w:noProof/>
            <w:webHidden/>
          </w:rPr>
          <w:fldChar w:fldCharType="separate"/>
        </w:r>
        <w:r w:rsidR="00FB5FF9">
          <w:rPr>
            <w:noProof/>
            <w:webHidden/>
          </w:rPr>
          <w:t>1</w:t>
        </w:r>
        <w:r w:rsidR="0088485E">
          <w:rPr>
            <w:noProof/>
            <w:webHidden/>
          </w:rPr>
          <w:fldChar w:fldCharType="end"/>
        </w:r>
      </w:hyperlink>
    </w:p>
    <w:p w14:paraId="6B98AF20" w14:textId="6F13D7D4" w:rsidR="0088485E" w:rsidRDefault="00FB5FF9">
      <w:pPr>
        <w:pStyle w:val="TOC2"/>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6126726" w:history="1">
        <w:r w:rsidR="0088485E" w:rsidRPr="004C0E31">
          <w:rPr>
            <w:rStyle w:val="Hyperlink"/>
            <w:noProof/>
          </w:rPr>
          <w:t>Executive Summary</w:t>
        </w:r>
        <w:r w:rsidR="0088485E">
          <w:rPr>
            <w:noProof/>
            <w:webHidden/>
          </w:rPr>
          <w:tab/>
        </w:r>
        <w:r w:rsidR="0088485E">
          <w:rPr>
            <w:noProof/>
            <w:webHidden/>
          </w:rPr>
          <w:fldChar w:fldCharType="begin"/>
        </w:r>
        <w:r w:rsidR="0088485E">
          <w:rPr>
            <w:noProof/>
            <w:webHidden/>
          </w:rPr>
          <w:instrText xml:space="preserve"> PAGEREF _Toc196126726 \h </w:instrText>
        </w:r>
        <w:r w:rsidR="0088485E">
          <w:rPr>
            <w:noProof/>
            <w:webHidden/>
          </w:rPr>
        </w:r>
        <w:r w:rsidR="0088485E">
          <w:rPr>
            <w:noProof/>
            <w:webHidden/>
          </w:rPr>
          <w:fldChar w:fldCharType="separate"/>
        </w:r>
        <w:r>
          <w:rPr>
            <w:noProof/>
            <w:webHidden/>
          </w:rPr>
          <w:t>6</w:t>
        </w:r>
        <w:r w:rsidR="0088485E">
          <w:rPr>
            <w:noProof/>
            <w:webHidden/>
          </w:rPr>
          <w:fldChar w:fldCharType="end"/>
        </w:r>
      </w:hyperlink>
    </w:p>
    <w:p w14:paraId="5B8354A3" w14:textId="4CFB222E" w:rsidR="0088485E" w:rsidRDefault="00FB5FF9">
      <w:pPr>
        <w:pStyle w:val="TOC2"/>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6126727" w:history="1">
        <w:r w:rsidR="0088485E" w:rsidRPr="004C0E31">
          <w:rPr>
            <w:rStyle w:val="Hyperlink"/>
            <w:rFonts w:cstheme="minorHAnsi"/>
            <w:noProof/>
          </w:rPr>
          <w:t>Organization Structure:</w:t>
        </w:r>
        <w:r w:rsidR="0088485E">
          <w:rPr>
            <w:noProof/>
            <w:webHidden/>
          </w:rPr>
          <w:tab/>
        </w:r>
        <w:r w:rsidR="0088485E">
          <w:rPr>
            <w:noProof/>
            <w:webHidden/>
          </w:rPr>
          <w:fldChar w:fldCharType="begin"/>
        </w:r>
        <w:r w:rsidR="0088485E">
          <w:rPr>
            <w:noProof/>
            <w:webHidden/>
          </w:rPr>
          <w:instrText xml:space="preserve"> PAGEREF _Toc196126727 \h </w:instrText>
        </w:r>
        <w:r w:rsidR="0088485E">
          <w:rPr>
            <w:noProof/>
            <w:webHidden/>
          </w:rPr>
        </w:r>
        <w:r w:rsidR="0088485E">
          <w:rPr>
            <w:noProof/>
            <w:webHidden/>
          </w:rPr>
          <w:fldChar w:fldCharType="separate"/>
        </w:r>
        <w:r>
          <w:rPr>
            <w:noProof/>
            <w:webHidden/>
          </w:rPr>
          <w:t>6</w:t>
        </w:r>
        <w:r w:rsidR="0088485E">
          <w:rPr>
            <w:noProof/>
            <w:webHidden/>
          </w:rPr>
          <w:fldChar w:fldCharType="end"/>
        </w:r>
      </w:hyperlink>
    </w:p>
    <w:p w14:paraId="5852CE59" w14:textId="37FB6EE5" w:rsidR="0088485E" w:rsidRDefault="00FB5FF9">
      <w:pPr>
        <w:pStyle w:val="TOC3"/>
        <w:tabs>
          <w:tab w:val="left" w:pos="880"/>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6126728" w:history="1">
        <w:r w:rsidR="0088485E" w:rsidRPr="004C0E31">
          <w:rPr>
            <w:rStyle w:val="Hyperlink"/>
            <w:rFonts w:cstheme="minorHAnsi"/>
            <w:noProof/>
          </w:rPr>
          <w:t>1.</w:t>
        </w:r>
        <w:r w:rsidR="0088485E">
          <w:rPr>
            <w:rFonts w:asciiTheme="minorHAnsi" w:eastAsiaTheme="minorEastAsia" w:hAnsiTheme="minorHAnsi" w:cstheme="minorBidi"/>
            <w:noProof/>
            <w:kern w:val="2"/>
            <w:sz w:val="22"/>
            <w:szCs w:val="22"/>
            <w:lang w:eastAsia="en-US"/>
            <w14:ligatures w14:val="standardContextual"/>
          </w:rPr>
          <w:tab/>
        </w:r>
        <w:r w:rsidR="0088485E" w:rsidRPr="004C0E31">
          <w:rPr>
            <w:rStyle w:val="Hyperlink"/>
            <w:rFonts w:cstheme="minorHAnsi"/>
            <w:noProof/>
          </w:rPr>
          <w:t>Sales Planning Activity and budgeting analysis</w:t>
        </w:r>
        <w:r w:rsidR="0088485E">
          <w:rPr>
            <w:noProof/>
            <w:webHidden/>
          </w:rPr>
          <w:tab/>
        </w:r>
        <w:r w:rsidR="0088485E">
          <w:rPr>
            <w:noProof/>
            <w:webHidden/>
          </w:rPr>
          <w:fldChar w:fldCharType="begin"/>
        </w:r>
        <w:r w:rsidR="0088485E">
          <w:rPr>
            <w:noProof/>
            <w:webHidden/>
          </w:rPr>
          <w:instrText xml:space="preserve"> PAGEREF _Toc196126728 \h </w:instrText>
        </w:r>
        <w:r w:rsidR="0088485E">
          <w:rPr>
            <w:noProof/>
            <w:webHidden/>
          </w:rPr>
        </w:r>
        <w:r w:rsidR="0088485E">
          <w:rPr>
            <w:noProof/>
            <w:webHidden/>
          </w:rPr>
          <w:fldChar w:fldCharType="separate"/>
        </w:r>
        <w:r>
          <w:rPr>
            <w:noProof/>
            <w:webHidden/>
          </w:rPr>
          <w:t>7</w:t>
        </w:r>
        <w:r w:rsidR="0088485E">
          <w:rPr>
            <w:noProof/>
            <w:webHidden/>
          </w:rPr>
          <w:fldChar w:fldCharType="end"/>
        </w:r>
      </w:hyperlink>
    </w:p>
    <w:p w14:paraId="084B840F" w14:textId="2E54D2AD" w:rsidR="0088485E" w:rsidRDefault="00FB5FF9">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6126730" w:history="1">
        <w:r w:rsidR="0088485E" w:rsidRPr="004C0E31">
          <w:rPr>
            <w:rStyle w:val="Hyperlink"/>
            <w:rFonts w:cstheme="minorHAnsi"/>
            <w:noProof/>
          </w:rPr>
          <w:t>Process Narrative</w:t>
        </w:r>
        <w:r w:rsidR="0088485E">
          <w:rPr>
            <w:noProof/>
            <w:webHidden/>
          </w:rPr>
          <w:tab/>
        </w:r>
        <w:r w:rsidR="0088485E">
          <w:rPr>
            <w:noProof/>
            <w:webHidden/>
          </w:rPr>
          <w:fldChar w:fldCharType="begin"/>
        </w:r>
        <w:r w:rsidR="0088485E">
          <w:rPr>
            <w:noProof/>
            <w:webHidden/>
          </w:rPr>
          <w:instrText xml:space="preserve"> PAGEREF _Toc196126730 \h </w:instrText>
        </w:r>
        <w:r w:rsidR="0088485E">
          <w:rPr>
            <w:noProof/>
            <w:webHidden/>
          </w:rPr>
        </w:r>
        <w:r w:rsidR="0088485E">
          <w:rPr>
            <w:noProof/>
            <w:webHidden/>
          </w:rPr>
          <w:fldChar w:fldCharType="separate"/>
        </w:r>
        <w:r>
          <w:rPr>
            <w:noProof/>
            <w:webHidden/>
          </w:rPr>
          <w:t>8</w:t>
        </w:r>
        <w:r w:rsidR="0088485E">
          <w:rPr>
            <w:noProof/>
            <w:webHidden/>
          </w:rPr>
          <w:fldChar w:fldCharType="end"/>
        </w:r>
      </w:hyperlink>
    </w:p>
    <w:p w14:paraId="5415EBDF" w14:textId="0BEFDA97" w:rsidR="0088485E" w:rsidRDefault="00FB5FF9">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6126731" w:history="1">
        <w:r w:rsidR="0088485E" w:rsidRPr="004C0E31">
          <w:rPr>
            <w:rStyle w:val="Hyperlink"/>
            <w:rFonts w:cstheme="minorHAnsi"/>
            <w:noProof/>
          </w:rPr>
          <w:t>Key Performance Indicators (KPI’s)</w:t>
        </w:r>
        <w:r w:rsidR="0088485E">
          <w:rPr>
            <w:noProof/>
            <w:webHidden/>
          </w:rPr>
          <w:tab/>
        </w:r>
        <w:r w:rsidR="0088485E">
          <w:rPr>
            <w:noProof/>
            <w:webHidden/>
          </w:rPr>
          <w:fldChar w:fldCharType="begin"/>
        </w:r>
        <w:r w:rsidR="0088485E">
          <w:rPr>
            <w:noProof/>
            <w:webHidden/>
          </w:rPr>
          <w:instrText xml:space="preserve"> PAGEREF _Toc196126731 \h </w:instrText>
        </w:r>
        <w:r w:rsidR="0088485E">
          <w:rPr>
            <w:noProof/>
            <w:webHidden/>
          </w:rPr>
        </w:r>
        <w:r w:rsidR="0088485E">
          <w:rPr>
            <w:noProof/>
            <w:webHidden/>
          </w:rPr>
          <w:fldChar w:fldCharType="separate"/>
        </w:r>
        <w:r>
          <w:rPr>
            <w:noProof/>
            <w:webHidden/>
          </w:rPr>
          <w:t>9</w:t>
        </w:r>
        <w:r w:rsidR="0088485E">
          <w:rPr>
            <w:noProof/>
            <w:webHidden/>
          </w:rPr>
          <w:fldChar w:fldCharType="end"/>
        </w:r>
      </w:hyperlink>
    </w:p>
    <w:p w14:paraId="68069B3B" w14:textId="17FA8B3B" w:rsidR="0088485E" w:rsidRDefault="00FB5FF9">
      <w:pPr>
        <w:pStyle w:val="TOC3"/>
        <w:tabs>
          <w:tab w:val="right" w:leader="dot" w:pos="9015"/>
        </w:tabs>
        <w:rPr>
          <w:rStyle w:val="Hyperlink"/>
          <w:noProof/>
        </w:rPr>
      </w:pPr>
      <w:hyperlink w:anchor="_Toc196126732" w:history="1">
        <w:r w:rsidR="0088485E" w:rsidRPr="004C0E31">
          <w:rPr>
            <w:rStyle w:val="Hyperlink"/>
            <w:rFonts w:cstheme="minorHAnsi"/>
            <w:noProof/>
          </w:rPr>
          <w:t>2. Identification of Customers, Services, Strategy and Evaluation</w:t>
        </w:r>
        <w:r w:rsidR="0088485E">
          <w:rPr>
            <w:noProof/>
            <w:webHidden/>
          </w:rPr>
          <w:tab/>
        </w:r>
        <w:r w:rsidR="0088485E">
          <w:rPr>
            <w:noProof/>
            <w:webHidden/>
          </w:rPr>
          <w:fldChar w:fldCharType="begin"/>
        </w:r>
        <w:r w:rsidR="0088485E">
          <w:rPr>
            <w:noProof/>
            <w:webHidden/>
          </w:rPr>
          <w:instrText xml:space="preserve"> PAGEREF _Toc196126732 \h </w:instrText>
        </w:r>
        <w:r w:rsidR="0088485E">
          <w:rPr>
            <w:noProof/>
            <w:webHidden/>
          </w:rPr>
        </w:r>
        <w:r w:rsidR="0088485E">
          <w:rPr>
            <w:noProof/>
            <w:webHidden/>
          </w:rPr>
          <w:fldChar w:fldCharType="separate"/>
        </w:r>
        <w:r>
          <w:rPr>
            <w:noProof/>
            <w:webHidden/>
          </w:rPr>
          <w:t>10</w:t>
        </w:r>
        <w:r w:rsidR="0088485E">
          <w:rPr>
            <w:noProof/>
            <w:webHidden/>
          </w:rPr>
          <w:fldChar w:fldCharType="end"/>
        </w:r>
      </w:hyperlink>
    </w:p>
    <w:p w14:paraId="72B1B3EC" w14:textId="1AD54BD3" w:rsidR="0088485E" w:rsidRPr="0088485E" w:rsidRDefault="00FB5FF9" w:rsidP="0088485E">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6126738" w:history="1">
        <w:r w:rsidR="0088485E" w:rsidRPr="004C0E31">
          <w:rPr>
            <w:rStyle w:val="Hyperlink"/>
            <w:rFonts w:cstheme="minorHAnsi"/>
            <w:noProof/>
          </w:rPr>
          <w:t>Process Narrative</w:t>
        </w:r>
        <w:r w:rsidR="0088485E">
          <w:rPr>
            <w:noProof/>
            <w:webHidden/>
          </w:rPr>
          <w:tab/>
        </w:r>
        <w:r w:rsidR="0088485E">
          <w:rPr>
            <w:noProof/>
            <w:webHidden/>
          </w:rPr>
          <w:fldChar w:fldCharType="begin"/>
        </w:r>
        <w:r w:rsidR="0088485E">
          <w:rPr>
            <w:noProof/>
            <w:webHidden/>
          </w:rPr>
          <w:instrText xml:space="preserve"> PAGEREF _Toc196126738 \h </w:instrText>
        </w:r>
        <w:r w:rsidR="0088485E">
          <w:rPr>
            <w:noProof/>
            <w:webHidden/>
          </w:rPr>
        </w:r>
        <w:r w:rsidR="0088485E">
          <w:rPr>
            <w:noProof/>
            <w:webHidden/>
          </w:rPr>
          <w:fldChar w:fldCharType="separate"/>
        </w:r>
        <w:r>
          <w:rPr>
            <w:noProof/>
            <w:webHidden/>
          </w:rPr>
          <w:t>13</w:t>
        </w:r>
        <w:r w:rsidR="0088485E">
          <w:rPr>
            <w:noProof/>
            <w:webHidden/>
          </w:rPr>
          <w:fldChar w:fldCharType="end"/>
        </w:r>
      </w:hyperlink>
    </w:p>
    <w:p w14:paraId="607E22BD" w14:textId="66A8AE2B" w:rsidR="0088485E" w:rsidRDefault="00FB5FF9">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6126733" w:history="1">
        <w:r w:rsidR="0088485E" w:rsidRPr="004C0E31">
          <w:rPr>
            <w:rStyle w:val="Hyperlink"/>
            <w:rFonts w:cstheme="minorHAnsi"/>
            <w:noProof/>
          </w:rPr>
          <w:t>Key Performance Indicators (KPI’s)</w:t>
        </w:r>
        <w:r w:rsidR="0088485E">
          <w:rPr>
            <w:noProof/>
            <w:webHidden/>
          </w:rPr>
          <w:tab/>
        </w:r>
        <w:r w:rsidR="0088485E">
          <w:rPr>
            <w:noProof/>
            <w:webHidden/>
          </w:rPr>
          <w:fldChar w:fldCharType="begin"/>
        </w:r>
        <w:r w:rsidR="0088485E">
          <w:rPr>
            <w:noProof/>
            <w:webHidden/>
          </w:rPr>
          <w:instrText xml:space="preserve"> PAGEREF _Toc196126733 \h </w:instrText>
        </w:r>
        <w:r w:rsidR="0088485E">
          <w:rPr>
            <w:noProof/>
            <w:webHidden/>
          </w:rPr>
        </w:r>
        <w:r w:rsidR="0088485E">
          <w:rPr>
            <w:noProof/>
            <w:webHidden/>
          </w:rPr>
          <w:fldChar w:fldCharType="separate"/>
        </w:r>
        <w:r>
          <w:rPr>
            <w:noProof/>
            <w:webHidden/>
          </w:rPr>
          <w:t>11</w:t>
        </w:r>
        <w:r w:rsidR="0088485E">
          <w:rPr>
            <w:noProof/>
            <w:webHidden/>
          </w:rPr>
          <w:fldChar w:fldCharType="end"/>
        </w:r>
      </w:hyperlink>
    </w:p>
    <w:p w14:paraId="6207939C" w14:textId="57BFBA6F" w:rsidR="0088485E" w:rsidRDefault="00FB5FF9">
      <w:pPr>
        <w:pStyle w:val="TOC3"/>
        <w:tabs>
          <w:tab w:val="left" w:pos="880"/>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6126736" w:history="1">
        <w:r w:rsidR="0088485E" w:rsidRPr="004C0E31">
          <w:rPr>
            <w:rStyle w:val="Hyperlink"/>
            <w:rFonts w:cstheme="minorHAnsi"/>
            <w:noProof/>
          </w:rPr>
          <w:t>3.</w:t>
        </w:r>
        <w:r w:rsidR="0088485E">
          <w:rPr>
            <w:rFonts w:asciiTheme="minorHAnsi" w:eastAsiaTheme="minorEastAsia" w:hAnsiTheme="minorHAnsi" w:cstheme="minorBidi"/>
            <w:noProof/>
            <w:kern w:val="2"/>
            <w:sz w:val="22"/>
            <w:szCs w:val="22"/>
            <w:lang w:eastAsia="en-US"/>
            <w14:ligatures w14:val="standardContextual"/>
          </w:rPr>
          <w:tab/>
        </w:r>
        <w:r w:rsidR="0088485E" w:rsidRPr="004C0E31">
          <w:rPr>
            <w:rStyle w:val="Hyperlink"/>
            <w:rFonts w:cstheme="minorHAnsi"/>
            <w:noProof/>
          </w:rPr>
          <w:t>Sales Inquiry process</w:t>
        </w:r>
        <w:r w:rsidR="0088485E">
          <w:rPr>
            <w:noProof/>
            <w:webHidden/>
          </w:rPr>
          <w:tab/>
        </w:r>
        <w:r w:rsidR="0088485E">
          <w:rPr>
            <w:noProof/>
            <w:webHidden/>
          </w:rPr>
          <w:fldChar w:fldCharType="begin"/>
        </w:r>
        <w:r w:rsidR="0088485E">
          <w:rPr>
            <w:noProof/>
            <w:webHidden/>
          </w:rPr>
          <w:instrText xml:space="preserve"> PAGEREF _Toc196126736 \h </w:instrText>
        </w:r>
        <w:r w:rsidR="0088485E">
          <w:rPr>
            <w:noProof/>
            <w:webHidden/>
          </w:rPr>
        </w:r>
        <w:r w:rsidR="0088485E">
          <w:rPr>
            <w:noProof/>
            <w:webHidden/>
          </w:rPr>
          <w:fldChar w:fldCharType="separate"/>
        </w:r>
        <w:r>
          <w:rPr>
            <w:noProof/>
            <w:webHidden/>
          </w:rPr>
          <w:t>12</w:t>
        </w:r>
        <w:r w:rsidR="0088485E">
          <w:rPr>
            <w:noProof/>
            <w:webHidden/>
          </w:rPr>
          <w:fldChar w:fldCharType="end"/>
        </w:r>
      </w:hyperlink>
    </w:p>
    <w:p w14:paraId="17AC0A3E" w14:textId="574489D9" w:rsidR="0088485E" w:rsidRDefault="00FB5FF9">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6126738" w:history="1">
        <w:r w:rsidR="0088485E" w:rsidRPr="004C0E31">
          <w:rPr>
            <w:rStyle w:val="Hyperlink"/>
            <w:rFonts w:cstheme="minorHAnsi"/>
            <w:noProof/>
          </w:rPr>
          <w:t>Process Narrative</w:t>
        </w:r>
        <w:r w:rsidR="0088485E">
          <w:rPr>
            <w:noProof/>
            <w:webHidden/>
          </w:rPr>
          <w:tab/>
        </w:r>
        <w:r w:rsidR="0088485E">
          <w:rPr>
            <w:noProof/>
            <w:webHidden/>
          </w:rPr>
          <w:fldChar w:fldCharType="begin"/>
        </w:r>
        <w:r w:rsidR="0088485E">
          <w:rPr>
            <w:noProof/>
            <w:webHidden/>
          </w:rPr>
          <w:instrText xml:space="preserve"> PAGEREF _Toc196126738 \h </w:instrText>
        </w:r>
        <w:r w:rsidR="0088485E">
          <w:rPr>
            <w:noProof/>
            <w:webHidden/>
          </w:rPr>
        </w:r>
        <w:r w:rsidR="0088485E">
          <w:rPr>
            <w:noProof/>
            <w:webHidden/>
          </w:rPr>
          <w:fldChar w:fldCharType="separate"/>
        </w:r>
        <w:r>
          <w:rPr>
            <w:noProof/>
            <w:webHidden/>
          </w:rPr>
          <w:t>13</w:t>
        </w:r>
        <w:r w:rsidR="0088485E">
          <w:rPr>
            <w:noProof/>
            <w:webHidden/>
          </w:rPr>
          <w:fldChar w:fldCharType="end"/>
        </w:r>
      </w:hyperlink>
    </w:p>
    <w:p w14:paraId="3E11AF96" w14:textId="0B1F3164" w:rsidR="0088485E" w:rsidRDefault="00FB5FF9">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6126739" w:history="1">
        <w:r w:rsidR="0088485E" w:rsidRPr="004C0E31">
          <w:rPr>
            <w:rStyle w:val="Hyperlink"/>
            <w:rFonts w:cstheme="minorHAnsi"/>
            <w:noProof/>
          </w:rPr>
          <w:t>Key Performance Indicators (KPI’s)</w:t>
        </w:r>
        <w:r w:rsidR="0088485E">
          <w:rPr>
            <w:noProof/>
            <w:webHidden/>
          </w:rPr>
          <w:tab/>
        </w:r>
        <w:r w:rsidR="0088485E">
          <w:rPr>
            <w:noProof/>
            <w:webHidden/>
          </w:rPr>
          <w:fldChar w:fldCharType="begin"/>
        </w:r>
        <w:r w:rsidR="0088485E">
          <w:rPr>
            <w:noProof/>
            <w:webHidden/>
          </w:rPr>
          <w:instrText xml:space="preserve"> PAGEREF _Toc196126739 \h </w:instrText>
        </w:r>
        <w:r w:rsidR="0088485E">
          <w:rPr>
            <w:noProof/>
            <w:webHidden/>
          </w:rPr>
        </w:r>
        <w:r w:rsidR="0088485E">
          <w:rPr>
            <w:noProof/>
            <w:webHidden/>
          </w:rPr>
          <w:fldChar w:fldCharType="separate"/>
        </w:r>
        <w:r>
          <w:rPr>
            <w:noProof/>
            <w:webHidden/>
          </w:rPr>
          <w:t>14</w:t>
        </w:r>
        <w:r w:rsidR="0088485E">
          <w:rPr>
            <w:noProof/>
            <w:webHidden/>
          </w:rPr>
          <w:fldChar w:fldCharType="end"/>
        </w:r>
      </w:hyperlink>
    </w:p>
    <w:p w14:paraId="4789D6C6" w14:textId="17473B5B" w:rsidR="0088485E" w:rsidRDefault="00FB5FF9">
      <w:pPr>
        <w:pStyle w:val="TOC3"/>
        <w:tabs>
          <w:tab w:val="left" w:pos="880"/>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6126740" w:history="1">
        <w:r w:rsidR="0088485E" w:rsidRPr="004C0E31">
          <w:rPr>
            <w:rStyle w:val="Hyperlink"/>
            <w:rFonts w:cstheme="minorHAnsi"/>
            <w:noProof/>
          </w:rPr>
          <w:t>4.</w:t>
        </w:r>
        <w:r w:rsidR="0088485E">
          <w:rPr>
            <w:rFonts w:asciiTheme="minorHAnsi" w:eastAsiaTheme="minorEastAsia" w:hAnsiTheme="minorHAnsi" w:cstheme="minorBidi"/>
            <w:noProof/>
            <w:kern w:val="2"/>
            <w:sz w:val="22"/>
            <w:szCs w:val="22"/>
            <w:lang w:eastAsia="en-US"/>
            <w14:ligatures w14:val="standardContextual"/>
          </w:rPr>
          <w:tab/>
        </w:r>
        <w:r w:rsidR="0088485E" w:rsidRPr="004C0E31">
          <w:rPr>
            <w:rStyle w:val="Hyperlink"/>
            <w:rFonts w:cstheme="minorHAnsi"/>
            <w:noProof/>
          </w:rPr>
          <w:t>Customer Onboarding Activity</w:t>
        </w:r>
        <w:r w:rsidR="0088485E">
          <w:rPr>
            <w:noProof/>
            <w:webHidden/>
          </w:rPr>
          <w:tab/>
        </w:r>
        <w:r w:rsidR="0088485E">
          <w:rPr>
            <w:noProof/>
            <w:webHidden/>
          </w:rPr>
          <w:fldChar w:fldCharType="begin"/>
        </w:r>
        <w:r w:rsidR="0088485E">
          <w:rPr>
            <w:noProof/>
            <w:webHidden/>
          </w:rPr>
          <w:instrText xml:space="preserve"> PAGEREF _Toc196126740 \h </w:instrText>
        </w:r>
        <w:r w:rsidR="0088485E">
          <w:rPr>
            <w:noProof/>
            <w:webHidden/>
          </w:rPr>
        </w:r>
        <w:r w:rsidR="0088485E">
          <w:rPr>
            <w:noProof/>
            <w:webHidden/>
          </w:rPr>
          <w:fldChar w:fldCharType="separate"/>
        </w:r>
        <w:r>
          <w:rPr>
            <w:noProof/>
            <w:webHidden/>
          </w:rPr>
          <w:t>15</w:t>
        </w:r>
        <w:r w:rsidR="0088485E">
          <w:rPr>
            <w:noProof/>
            <w:webHidden/>
          </w:rPr>
          <w:fldChar w:fldCharType="end"/>
        </w:r>
      </w:hyperlink>
    </w:p>
    <w:p w14:paraId="5F8685C6" w14:textId="1B1DB315" w:rsidR="0088485E" w:rsidRDefault="00FB5FF9">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6126742" w:history="1">
        <w:r w:rsidR="0088485E" w:rsidRPr="004C0E31">
          <w:rPr>
            <w:rStyle w:val="Hyperlink"/>
            <w:rFonts w:cstheme="minorHAnsi"/>
            <w:noProof/>
          </w:rPr>
          <w:t>Process Narrative</w:t>
        </w:r>
        <w:r w:rsidR="0088485E">
          <w:rPr>
            <w:noProof/>
            <w:webHidden/>
          </w:rPr>
          <w:tab/>
        </w:r>
        <w:r w:rsidR="0088485E">
          <w:rPr>
            <w:noProof/>
            <w:webHidden/>
          </w:rPr>
          <w:fldChar w:fldCharType="begin"/>
        </w:r>
        <w:r w:rsidR="0088485E">
          <w:rPr>
            <w:noProof/>
            <w:webHidden/>
          </w:rPr>
          <w:instrText xml:space="preserve"> PAGEREF _Toc196126742 \h </w:instrText>
        </w:r>
        <w:r w:rsidR="0088485E">
          <w:rPr>
            <w:noProof/>
            <w:webHidden/>
          </w:rPr>
        </w:r>
        <w:r w:rsidR="0088485E">
          <w:rPr>
            <w:noProof/>
            <w:webHidden/>
          </w:rPr>
          <w:fldChar w:fldCharType="separate"/>
        </w:r>
        <w:r>
          <w:rPr>
            <w:noProof/>
            <w:webHidden/>
          </w:rPr>
          <w:t>16</w:t>
        </w:r>
        <w:r w:rsidR="0088485E">
          <w:rPr>
            <w:noProof/>
            <w:webHidden/>
          </w:rPr>
          <w:fldChar w:fldCharType="end"/>
        </w:r>
      </w:hyperlink>
    </w:p>
    <w:p w14:paraId="46C6EB73" w14:textId="031B8729" w:rsidR="0088485E" w:rsidRDefault="00FB5FF9">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6126743" w:history="1">
        <w:r w:rsidR="0088485E" w:rsidRPr="004C0E31">
          <w:rPr>
            <w:rStyle w:val="Hyperlink"/>
            <w:rFonts w:cstheme="minorHAnsi"/>
            <w:noProof/>
          </w:rPr>
          <w:t>5. Lost order analysis</w:t>
        </w:r>
        <w:r w:rsidR="0088485E">
          <w:rPr>
            <w:noProof/>
            <w:webHidden/>
          </w:rPr>
          <w:tab/>
        </w:r>
        <w:r w:rsidR="0088485E">
          <w:rPr>
            <w:noProof/>
            <w:webHidden/>
          </w:rPr>
          <w:fldChar w:fldCharType="begin"/>
        </w:r>
        <w:r w:rsidR="0088485E">
          <w:rPr>
            <w:noProof/>
            <w:webHidden/>
          </w:rPr>
          <w:instrText xml:space="preserve"> PAGEREF _Toc196126743 \h </w:instrText>
        </w:r>
        <w:r w:rsidR="0088485E">
          <w:rPr>
            <w:noProof/>
            <w:webHidden/>
          </w:rPr>
        </w:r>
        <w:r w:rsidR="0088485E">
          <w:rPr>
            <w:noProof/>
            <w:webHidden/>
          </w:rPr>
          <w:fldChar w:fldCharType="separate"/>
        </w:r>
        <w:r>
          <w:rPr>
            <w:noProof/>
            <w:webHidden/>
          </w:rPr>
          <w:t>17</w:t>
        </w:r>
        <w:r w:rsidR="0088485E">
          <w:rPr>
            <w:noProof/>
            <w:webHidden/>
          </w:rPr>
          <w:fldChar w:fldCharType="end"/>
        </w:r>
      </w:hyperlink>
    </w:p>
    <w:p w14:paraId="2E67C860" w14:textId="13B2D5CF" w:rsidR="0088485E" w:rsidRDefault="00FB5FF9">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6126745" w:history="1">
        <w:r w:rsidR="0088485E" w:rsidRPr="004C0E31">
          <w:rPr>
            <w:rStyle w:val="Hyperlink"/>
            <w:rFonts w:cstheme="minorHAnsi"/>
            <w:noProof/>
          </w:rPr>
          <w:t>Process Narrative</w:t>
        </w:r>
        <w:r w:rsidR="0088485E">
          <w:rPr>
            <w:noProof/>
            <w:webHidden/>
          </w:rPr>
          <w:tab/>
        </w:r>
        <w:r w:rsidR="0088485E">
          <w:rPr>
            <w:noProof/>
            <w:webHidden/>
          </w:rPr>
          <w:fldChar w:fldCharType="begin"/>
        </w:r>
        <w:r w:rsidR="0088485E">
          <w:rPr>
            <w:noProof/>
            <w:webHidden/>
          </w:rPr>
          <w:instrText xml:space="preserve"> PAGEREF _Toc196126745 \h </w:instrText>
        </w:r>
        <w:r w:rsidR="0088485E">
          <w:rPr>
            <w:noProof/>
            <w:webHidden/>
          </w:rPr>
        </w:r>
        <w:r w:rsidR="0088485E">
          <w:rPr>
            <w:noProof/>
            <w:webHidden/>
          </w:rPr>
          <w:fldChar w:fldCharType="separate"/>
        </w:r>
        <w:r>
          <w:rPr>
            <w:noProof/>
            <w:webHidden/>
          </w:rPr>
          <w:t>17</w:t>
        </w:r>
        <w:r w:rsidR="0088485E">
          <w:rPr>
            <w:noProof/>
            <w:webHidden/>
          </w:rPr>
          <w:fldChar w:fldCharType="end"/>
        </w:r>
      </w:hyperlink>
    </w:p>
    <w:p w14:paraId="3BFB58A5" w14:textId="5E7ECD69" w:rsidR="006D7410" w:rsidRDefault="00E74294">
      <w:r>
        <w:fldChar w:fldCharType="end"/>
      </w:r>
    </w:p>
    <w:p w14:paraId="34847A06" w14:textId="77777777" w:rsidR="006D7410" w:rsidRDefault="00E74294">
      <w:r>
        <w:br w:type="page"/>
      </w:r>
    </w:p>
    <w:p w14:paraId="594A07FA" w14:textId="77777777" w:rsidR="006D7410" w:rsidRDefault="00E74294">
      <w:pPr>
        <w:pStyle w:val="Heading2"/>
      </w:pPr>
      <w:bookmarkStart w:id="1" w:name="_Toc196126726"/>
      <w:r>
        <w:lastRenderedPageBreak/>
        <w:t>Executive Summary</w:t>
      </w:r>
      <w:bookmarkEnd w:id="1"/>
    </w:p>
    <w:p w14:paraId="0820ECD2" w14:textId="77777777" w:rsidR="00D51509" w:rsidRDefault="00D51509"/>
    <w:p w14:paraId="484F33E9" w14:textId="77777777" w:rsidR="00D47CC5" w:rsidRPr="00095417" w:rsidRDefault="00D47CC5" w:rsidP="00D47CC5">
      <w:pPr>
        <w:rPr>
          <w:rFonts w:asciiTheme="minorHAnsi" w:eastAsia="Times New Roman" w:hAnsiTheme="minorHAnsi" w:cstheme="minorHAnsi"/>
          <w:sz w:val="22"/>
          <w:szCs w:val="22"/>
        </w:rPr>
      </w:pPr>
      <w:r w:rsidRPr="00095417">
        <w:rPr>
          <w:rFonts w:asciiTheme="minorHAnsi" w:eastAsia="Times New Roman" w:hAnsiTheme="minorHAnsi" w:cstheme="minorHAnsi"/>
          <w:sz w:val="22"/>
          <w:szCs w:val="22"/>
        </w:rPr>
        <w:t xml:space="preserve">A </w:t>
      </w:r>
      <w:r>
        <w:rPr>
          <w:rFonts w:asciiTheme="minorHAnsi" w:eastAsia="Times New Roman" w:hAnsiTheme="minorHAnsi" w:cstheme="minorHAnsi"/>
          <w:sz w:val="22"/>
          <w:szCs w:val="22"/>
        </w:rPr>
        <w:t>Pre Sales to Order Closure</w:t>
      </w:r>
      <w:r w:rsidRPr="00095417">
        <w:rPr>
          <w:rFonts w:asciiTheme="minorHAnsi" w:eastAsia="Times New Roman" w:hAnsiTheme="minorHAnsi" w:cstheme="minorHAnsi"/>
          <w:sz w:val="22"/>
          <w:szCs w:val="22"/>
        </w:rPr>
        <w:t xml:space="preserve"> SOPP outlines the steps and guidelines </w:t>
      </w:r>
      <w:r>
        <w:rPr>
          <w:rFonts w:asciiTheme="minorHAnsi" w:eastAsia="Times New Roman" w:hAnsiTheme="minorHAnsi" w:cstheme="minorHAnsi"/>
          <w:sz w:val="22"/>
          <w:szCs w:val="22"/>
        </w:rPr>
        <w:t xml:space="preserve">an </w:t>
      </w:r>
      <w:r w:rsidRPr="00411C4D">
        <w:rPr>
          <w:rFonts w:asciiTheme="minorHAnsi" w:eastAsia="Times New Roman" w:hAnsiTheme="minorHAnsi" w:cstheme="minorHAnsi"/>
          <w:sz w:val="22"/>
          <w:szCs w:val="22"/>
        </w:rPr>
        <w:t>organization follows from the initial lead generation to the final closure of an order</w:t>
      </w:r>
      <w:r>
        <w:rPr>
          <w:rFonts w:asciiTheme="minorHAnsi" w:eastAsia="Times New Roman" w:hAnsiTheme="minorHAnsi" w:cstheme="minorHAnsi"/>
          <w:sz w:val="22"/>
          <w:szCs w:val="22"/>
        </w:rPr>
        <w:t xml:space="preserve">. </w:t>
      </w:r>
      <w:r w:rsidRPr="00095417">
        <w:rPr>
          <w:rFonts w:asciiTheme="minorHAnsi" w:eastAsia="Times New Roman" w:hAnsiTheme="minorHAnsi" w:cstheme="minorHAnsi"/>
          <w:sz w:val="22"/>
          <w:szCs w:val="22"/>
        </w:rPr>
        <w:t xml:space="preserve">The SOPP helps streamline processes, reduce errors, and ensures compliance with financial policies, supporting accurate </w:t>
      </w:r>
      <w:r>
        <w:rPr>
          <w:rFonts w:asciiTheme="minorHAnsi" w:eastAsia="Times New Roman" w:hAnsiTheme="minorHAnsi" w:cstheme="minorHAnsi"/>
          <w:sz w:val="22"/>
          <w:szCs w:val="22"/>
        </w:rPr>
        <w:t xml:space="preserve">Sales panning and budget </w:t>
      </w:r>
      <w:r w:rsidRPr="00095417">
        <w:rPr>
          <w:rFonts w:asciiTheme="minorHAnsi" w:eastAsia="Times New Roman" w:hAnsiTheme="minorHAnsi" w:cstheme="minorHAnsi"/>
          <w:sz w:val="22"/>
          <w:szCs w:val="22"/>
        </w:rPr>
        <w:t>tracking and accountability.</w:t>
      </w:r>
    </w:p>
    <w:p w14:paraId="218740D9" w14:textId="77777777" w:rsidR="00D47CC5" w:rsidRPr="00095417" w:rsidRDefault="00D47CC5" w:rsidP="00D47CC5">
      <w:pPr>
        <w:spacing w:before="100" w:beforeAutospacing="1" w:after="100" w:afterAutospacing="1"/>
        <w:rPr>
          <w:rFonts w:asciiTheme="minorHAnsi" w:eastAsia="Times New Roman" w:hAnsiTheme="minorHAnsi" w:cstheme="minorHAnsi"/>
          <w:sz w:val="22"/>
          <w:szCs w:val="22"/>
        </w:rPr>
      </w:pPr>
      <w:r w:rsidRPr="00095417">
        <w:rPr>
          <w:rFonts w:asciiTheme="minorHAnsi" w:eastAsia="Times New Roman" w:hAnsiTheme="minorHAnsi" w:cstheme="minorHAnsi"/>
          <w:sz w:val="22"/>
          <w:szCs w:val="22"/>
        </w:rPr>
        <w:t xml:space="preserve">The </w:t>
      </w:r>
      <w:r>
        <w:rPr>
          <w:rFonts w:asciiTheme="minorHAnsi" w:eastAsia="Times New Roman" w:hAnsiTheme="minorHAnsi" w:cstheme="minorHAnsi"/>
          <w:sz w:val="22"/>
          <w:szCs w:val="22"/>
        </w:rPr>
        <w:t>Pre Sales To Order Closure</w:t>
      </w:r>
      <w:r w:rsidRPr="00095417">
        <w:rPr>
          <w:rFonts w:asciiTheme="minorHAnsi" w:eastAsia="Times New Roman" w:hAnsiTheme="minorHAnsi" w:cstheme="minorHAnsi"/>
          <w:sz w:val="22"/>
          <w:szCs w:val="22"/>
        </w:rPr>
        <w:t xml:space="preserve"> SOPP aims to:</w:t>
      </w:r>
    </w:p>
    <w:p w14:paraId="5CCF7815" w14:textId="77777777" w:rsidR="00D47CC5" w:rsidRPr="00095417" w:rsidRDefault="00D47CC5" w:rsidP="00D47CC5">
      <w:pPr>
        <w:pStyle w:val="ListParagraph"/>
        <w:numPr>
          <w:ilvl w:val="0"/>
          <w:numId w:val="5"/>
        </w:numPr>
        <w:rPr>
          <w:rFonts w:eastAsia="Times New Roman" w:cstheme="minorHAnsi"/>
        </w:rPr>
      </w:pPr>
      <w:r>
        <w:t>Establish criteria for qualifying leads (e.g., budget, need, timeline).</w:t>
      </w:r>
      <w:r w:rsidRPr="00095417">
        <w:rPr>
          <w:rFonts w:eastAsia="Times New Roman" w:cstheme="minorHAnsi"/>
        </w:rPr>
        <w:t xml:space="preserve"> </w:t>
      </w:r>
    </w:p>
    <w:p w14:paraId="1E3EA0C3" w14:textId="77777777" w:rsidR="00D47CC5" w:rsidRDefault="00D47CC5" w:rsidP="00D47CC5">
      <w:pPr>
        <w:pStyle w:val="ListParagraph"/>
        <w:numPr>
          <w:ilvl w:val="0"/>
          <w:numId w:val="5"/>
        </w:numPr>
        <w:rPr>
          <w:rFonts w:eastAsia="Times New Roman" w:cstheme="minorHAnsi"/>
        </w:rPr>
      </w:pPr>
      <w:r>
        <w:t>Outline how the qualified sales opportunities are transferred internally, from the sales team to the delivery/operations team, ensuring alignment on client needs and expectations.</w:t>
      </w:r>
      <w:r w:rsidRPr="00095417">
        <w:rPr>
          <w:rFonts w:eastAsia="Times New Roman" w:cstheme="minorHAnsi"/>
        </w:rPr>
        <w:t xml:space="preserve"> </w:t>
      </w:r>
    </w:p>
    <w:p w14:paraId="63AA183A" w14:textId="77777777" w:rsidR="00D47CC5" w:rsidRPr="0097089C" w:rsidRDefault="00D47CC5" w:rsidP="00D47CC5">
      <w:pPr>
        <w:pStyle w:val="ListParagraph"/>
        <w:numPr>
          <w:ilvl w:val="0"/>
          <w:numId w:val="5"/>
        </w:numPr>
        <w:rPr>
          <w:rFonts w:eastAsia="Times New Roman" w:cstheme="minorHAnsi"/>
        </w:rPr>
      </w:pPr>
      <w:r>
        <w:t>Specify all the necessary documentation (contracts, agreements, terms &amp; conditions) required for successful order closure.</w:t>
      </w:r>
    </w:p>
    <w:p w14:paraId="0F705C8A" w14:textId="77777777" w:rsidR="00D47CC5" w:rsidRPr="0097089C" w:rsidRDefault="00D47CC5" w:rsidP="00D47CC5">
      <w:pPr>
        <w:pStyle w:val="ListParagraph"/>
        <w:numPr>
          <w:ilvl w:val="0"/>
          <w:numId w:val="5"/>
        </w:numPr>
        <w:rPr>
          <w:rFonts w:eastAsia="Times New Roman" w:cstheme="minorHAnsi"/>
        </w:rPr>
      </w:pPr>
      <w:r>
        <w:t>Clarify how the pricing is confirmed and any terms (such as discounts, payment terms) are finalized.</w:t>
      </w:r>
    </w:p>
    <w:p w14:paraId="649ACA16" w14:textId="77777777" w:rsidR="00D47CC5" w:rsidRPr="00845CE9" w:rsidRDefault="00D47CC5" w:rsidP="00D47CC5">
      <w:pPr>
        <w:pStyle w:val="ListParagraph"/>
        <w:numPr>
          <w:ilvl w:val="0"/>
          <w:numId w:val="5"/>
        </w:numPr>
        <w:rPr>
          <w:rFonts w:eastAsia="Times New Roman" w:cstheme="minorHAnsi"/>
        </w:rPr>
      </w:pPr>
      <w:r>
        <w:t>Explain the process of sending final order confirmation to the client and confirming receipt of payment.</w:t>
      </w:r>
    </w:p>
    <w:p w14:paraId="2147916D" w14:textId="77777777" w:rsidR="00D47CC5" w:rsidRPr="00845CE9" w:rsidRDefault="00D47CC5" w:rsidP="00D47CC5">
      <w:pPr>
        <w:pStyle w:val="ListParagraph"/>
        <w:numPr>
          <w:ilvl w:val="0"/>
          <w:numId w:val="5"/>
        </w:numPr>
        <w:rPr>
          <w:rFonts w:eastAsia="Times New Roman" w:cstheme="minorHAnsi"/>
        </w:rPr>
      </w:pPr>
      <w:r>
        <w:t>Outline the mechanism for gathering client feedback to improve the pre-sales process.</w:t>
      </w:r>
    </w:p>
    <w:p w14:paraId="51A2B77F" w14:textId="77777777" w:rsidR="00D47CC5" w:rsidRPr="00095417" w:rsidRDefault="00D47CC5" w:rsidP="00D47CC5">
      <w:pPr>
        <w:pStyle w:val="ListParagraph"/>
        <w:numPr>
          <w:ilvl w:val="0"/>
          <w:numId w:val="5"/>
        </w:numPr>
        <w:rPr>
          <w:rFonts w:eastAsia="Times New Roman" w:cstheme="minorHAnsi"/>
        </w:rPr>
      </w:pPr>
      <w:r>
        <w:t>Highlight the key metrics used to measure the efficiency and effectiveness of the pre-sales to order closure process. This could include conversion rate, time-to-close, customer satisfaction, etc.</w:t>
      </w:r>
    </w:p>
    <w:p w14:paraId="6A66661D" w14:textId="77777777" w:rsidR="00D47CC5" w:rsidRDefault="00D47CC5" w:rsidP="00D47CC5">
      <w:pPr>
        <w:pStyle w:val="Heading2"/>
        <w:rPr>
          <w:rFonts w:asciiTheme="minorHAnsi" w:hAnsiTheme="minorHAnsi" w:cstheme="minorHAnsi"/>
          <w:sz w:val="24"/>
          <w:szCs w:val="24"/>
        </w:rPr>
      </w:pPr>
      <w:bookmarkStart w:id="2" w:name="_Toc193540068"/>
      <w:bookmarkStart w:id="3" w:name="_Toc195812991"/>
      <w:bookmarkStart w:id="4" w:name="_Toc196126727"/>
      <w:r w:rsidRPr="00D66707">
        <w:rPr>
          <w:rFonts w:asciiTheme="minorHAnsi" w:hAnsiTheme="minorHAnsi" w:cstheme="minorHAnsi"/>
          <w:sz w:val="24"/>
          <w:szCs w:val="24"/>
        </w:rPr>
        <w:t>Organization Structure</w:t>
      </w:r>
      <w:r>
        <w:rPr>
          <w:rFonts w:asciiTheme="minorHAnsi" w:hAnsiTheme="minorHAnsi" w:cstheme="minorHAnsi"/>
          <w:sz w:val="24"/>
          <w:szCs w:val="24"/>
        </w:rPr>
        <w:t>:</w:t>
      </w:r>
      <w:bookmarkEnd w:id="2"/>
      <w:bookmarkEnd w:id="3"/>
      <w:bookmarkEnd w:id="4"/>
    </w:p>
    <w:p w14:paraId="756864B6" w14:textId="77777777" w:rsidR="00D47CC5" w:rsidRPr="00D66707" w:rsidRDefault="00D47CC5" w:rsidP="00D47CC5">
      <w:pPr>
        <w:pStyle w:val="Heading2"/>
        <w:rPr>
          <w:rFonts w:asciiTheme="minorHAnsi" w:hAnsiTheme="minorHAnsi" w:cstheme="minorHAnsi"/>
          <w:sz w:val="24"/>
          <w:szCs w:val="24"/>
        </w:rPr>
      </w:pPr>
    </w:p>
    <w:p w14:paraId="40EC95D3" w14:textId="77777777" w:rsidR="00D47CC5" w:rsidRPr="00D66707" w:rsidRDefault="00D47CC5" w:rsidP="00D47CC5">
      <w:pPr>
        <w:rPr>
          <w:rFonts w:asciiTheme="minorHAnsi" w:hAnsiTheme="minorHAnsi" w:cstheme="minorHAnsi"/>
          <w:sz w:val="22"/>
          <w:szCs w:val="22"/>
        </w:rPr>
      </w:pPr>
      <w:r w:rsidRPr="00D66707">
        <w:rPr>
          <w:rFonts w:asciiTheme="minorHAnsi" w:hAnsiTheme="minorHAnsi" w:cstheme="minorHAnsi"/>
          <w:noProof/>
          <w:sz w:val="22"/>
          <w:szCs w:val="22"/>
        </w:rPr>
        <mc:AlternateContent>
          <mc:Choice Requires="wps">
            <w:drawing>
              <wp:anchor distT="0" distB="0" distL="114300" distR="114300" simplePos="0" relativeHeight="251661312" behindDoc="0" locked="0" layoutInCell="1" allowOverlap="1" wp14:anchorId="62384FB0" wp14:editId="2555ECEE">
                <wp:simplePos x="0" y="0"/>
                <wp:positionH relativeFrom="margin">
                  <wp:posOffset>1767586</wp:posOffset>
                </wp:positionH>
                <wp:positionV relativeFrom="paragraph">
                  <wp:posOffset>26162</wp:posOffset>
                </wp:positionV>
                <wp:extent cx="2206752" cy="676656"/>
                <wp:effectExtent l="0" t="0" r="22225" b="28575"/>
                <wp:wrapNone/>
                <wp:docPr id="28" name="Rectangle: Rounded Corners 28"/>
                <wp:cNvGraphicFramePr/>
                <a:graphic xmlns:a="http://schemas.openxmlformats.org/drawingml/2006/main">
                  <a:graphicData uri="http://schemas.microsoft.com/office/word/2010/wordprocessingShape">
                    <wps:wsp>
                      <wps:cNvSpPr/>
                      <wps:spPr>
                        <a:xfrm>
                          <a:off x="0" y="0"/>
                          <a:ext cx="2206752" cy="676656"/>
                        </a:xfrm>
                        <a:prstGeom prst="roundRect">
                          <a:avLst/>
                        </a:prstGeom>
                        <a:ln/>
                      </wps:spPr>
                      <wps:style>
                        <a:lnRef idx="2">
                          <a:schemeClr val="dk1"/>
                        </a:lnRef>
                        <a:fillRef idx="1">
                          <a:schemeClr val="lt1"/>
                        </a:fillRef>
                        <a:effectRef idx="0">
                          <a:schemeClr val="dk1"/>
                        </a:effectRef>
                        <a:fontRef idx="minor">
                          <a:schemeClr val="dk1"/>
                        </a:fontRef>
                      </wps:style>
                      <wps:txbx>
                        <w:txbxContent>
                          <w:p w14:paraId="68BFC68C" w14:textId="77777777" w:rsidR="00D47CC5" w:rsidRPr="00AA26BD" w:rsidRDefault="00D47CC5" w:rsidP="00D47CC5">
                            <w:pPr>
                              <w:jc w:val="center"/>
                              <w:rPr>
                                <w:rFonts w:asciiTheme="minorHAnsi" w:eastAsia="+mn-ea" w:hAnsiTheme="minorHAnsi" w:cstheme="minorHAnsi"/>
                                <w:b/>
                                <w:bCs/>
                                <w:color w:val="000000"/>
                                <w:kern w:val="24"/>
                                <w:sz w:val="22"/>
                                <w:szCs w:val="22"/>
                              </w:rPr>
                            </w:pPr>
                            <w:r w:rsidRPr="00AA26BD">
                              <w:rPr>
                                <w:rFonts w:asciiTheme="minorHAnsi" w:eastAsia="+mn-ea" w:hAnsiTheme="minorHAnsi" w:cstheme="minorHAnsi"/>
                                <w:b/>
                                <w:bCs/>
                                <w:color w:val="000000"/>
                                <w:kern w:val="24"/>
                                <w:sz w:val="22"/>
                                <w:szCs w:val="22"/>
                              </w:rPr>
                              <w:t xml:space="preserve">Business </w:t>
                            </w:r>
                            <w:r>
                              <w:rPr>
                                <w:rFonts w:asciiTheme="minorHAnsi" w:eastAsia="+mn-ea" w:hAnsiTheme="minorHAnsi" w:cstheme="minorHAnsi"/>
                                <w:b/>
                                <w:bCs/>
                                <w:color w:val="000000"/>
                                <w:kern w:val="24"/>
                                <w:sz w:val="22"/>
                                <w:szCs w:val="22"/>
                              </w:rPr>
                              <w:t>Head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roundrect w14:anchorId="62384FB0" id="Rectangle: Rounded Corners 28" o:spid="_x0000_s1026" style="position:absolute;margin-left:139.2pt;margin-top:2.05pt;width:173.75pt;height:53.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" fillcolor="white [3201]" strokecolor="black [3200]" strokeweight="2pt">
                <v:textbox>
                  <w:txbxContent>
                    <w:p w14:paraId="68BFC68C" w14:textId="77777777" w:rsidR="00D47CC5" w:rsidRPr="00AA26BD" w:rsidRDefault="00D47CC5" w:rsidP="00D47CC5">
                      <w:pPr>
                        <w:jc w:val="center"/>
                        <w:rPr>
                          <w:rFonts w:asciiTheme="minorHAnsi" w:eastAsia="+mn-ea" w:hAnsiTheme="minorHAnsi" w:cstheme="minorHAnsi"/>
                          <w:b/>
                          <w:bCs/>
                          <w:color w:val="000000"/>
                          <w:kern w:val="24"/>
                          <w:sz w:val="22"/>
                          <w:szCs w:val="22"/>
                        </w:rPr>
                      </w:pPr>
                      <w:r w:rsidRPr="00AA26BD">
                        <w:rPr>
                          <w:rFonts w:asciiTheme="minorHAnsi" w:eastAsia="+mn-ea" w:hAnsiTheme="minorHAnsi" w:cstheme="minorHAnsi"/>
                          <w:b/>
                          <w:bCs/>
                          <w:color w:val="000000"/>
                          <w:kern w:val="24"/>
                          <w:sz w:val="22"/>
                          <w:szCs w:val="22"/>
                        </w:rPr>
                        <w:t xml:space="preserve">Business </w:t>
                      </w:r>
                      <w:r>
                        <w:rPr>
                          <w:rFonts w:asciiTheme="minorHAnsi" w:eastAsia="+mn-ea" w:hAnsiTheme="minorHAnsi" w:cstheme="minorHAnsi"/>
                          <w:b/>
                          <w:bCs/>
                          <w:color w:val="000000"/>
                          <w:kern w:val="24"/>
                          <w:sz w:val="22"/>
                          <w:szCs w:val="22"/>
                        </w:rPr>
                        <w:t>Head</w:t>
                      </w:r>
                    </w:p>
                  </w:txbxContent>
                </v:textbox>
                <w10:wrap anchorx="margin"/>
              </v:roundrect>
            </w:pict>
          </mc:Fallback>
        </mc:AlternateContent>
      </w:r>
    </w:p>
    <w:p w14:paraId="4F3C954B" w14:textId="38947D79" w:rsidR="00D47CC5" w:rsidRPr="00D66707" w:rsidRDefault="00D47CC5" w:rsidP="00D47CC5">
      <w:pPr>
        <w:rPr>
          <w:rFonts w:asciiTheme="minorHAnsi" w:hAnsiTheme="minorHAnsi" w:cstheme="minorHAnsi"/>
          <w:sz w:val="22"/>
          <w:szCs w:val="22"/>
        </w:rPr>
      </w:pPr>
      <w:r w:rsidRPr="00D66707">
        <w:rPr>
          <w:rFonts w:asciiTheme="minorHAnsi" w:hAnsiTheme="minorHAnsi" w:cstheme="minorHAnsi"/>
          <w:noProof/>
          <w:sz w:val="22"/>
          <w:szCs w:val="22"/>
        </w:rPr>
        <mc:AlternateContent>
          <mc:Choice Requires="wps">
            <w:drawing>
              <wp:anchor distT="0" distB="0" distL="114300" distR="114300" simplePos="0" relativeHeight="251664384" behindDoc="0" locked="0" layoutInCell="1" allowOverlap="1" wp14:anchorId="7D221CCE" wp14:editId="339E57C2">
                <wp:simplePos x="0" y="0"/>
                <wp:positionH relativeFrom="column">
                  <wp:posOffset>2021205</wp:posOffset>
                </wp:positionH>
                <wp:positionV relativeFrom="paragraph">
                  <wp:posOffset>1049020</wp:posOffset>
                </wp:positionV>
                <wp:extent cx="1653540" cy="606425"/>
                <wp:effectExtent l="0" t="0" r="22860" b="22225"/>
                <wp:wrapNone/>
                <wp:docPr id="791162578" name="Rectangle: Rounded Corners 791162578"/>
                <wp:cNvGraphicFramePr/>
                <a:graphic xmlns:a="http://schemas.openxmlformats.org/drawingml/2006/main">
                  <a:graphicData uri="http://schemas.microsoft.com/office/word/2010/wordprocessingShape">
                    <wps:wsp>
                      <wps:cNvSpPr/>
                      <wps:spPr>
                        <a:xfrm>
                          <a:off x="0" y="0"/>
                          <a:ext cx="1653540" cy="60642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28C3BCA8" w14:textId="77777777" w:rsidR="00D47CC5" w:rsidRPr="00AA26BD" w:rsidRDefault="00D47CC5" w:rsidP="00D47CC5">
                            <w:pPr>
                              <w:jc w:val="center"/>
                              <w:rPr>
                                <w:rFonts w:asciiTheme="minorHAnsi" w:eastAsia="+mn-ea" w:hAnsiTheme="minorHAnsi" w:cstheme="minorHAnsi"/>
                                <w:b/>
                                <w:bCs/>
                                <w:color w:val="000000"/>
                                <w:kern w:val="24"/>
                                <w:sz w:val="22"/>
                                <w:szCs w:val="22"/>
                              </w:rPr>
                            </w:pPr>
                            <w:r>
                              <w:rPr>
                                <w:rFonts w:asciiTheme="minorHAnsi" w:eastAsia="+mn-ea" w:hAnsiTheme="minorHAnsi" w:cstheme="minorHAnsi"/>
                                <w:b/>
                                <w:bCs/>
                                <w:color w:val="000000"/>
                                <w:kern w:val="24"/>
                                <w:sz w:val="22"/>
                                <w:szCs w:val="22"/>
                              </w:rPr>
                              <w:t>HOD – Sales &amp; BD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roundrect w14:anchorId="7D221CCE" id="Rectangle: Rounded Corners 791162578" o:spid="_x0000_s1027" style="position:absolute;margin-left:159.15pt;margin-top:82.6pt;width:130.2pt;height:4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" fillcolor="white [3201]" strokecolor="black [3200]" strokeweight="2pt">
                <v:textbox>
                  <w:txbxContent>
                    <w:p w14:paraId="28C3BCA8" w14:textId="77777777" w:rsidR="00D47CC5" w:rsidRPr="00AA26BD" w:rsidRDefault="00D47CC5" w:rsidP="00D47CC5">
                      <w:pPr>
                        <w:jc w:val="center"/>
                        <w:rPr>
                          <w:rFonts w:asciiTheme="minorHAnsi" w:eastAsia="+mn-ea" w:hAnsiTheme="minorHAnsi" w:cstheme="minorHAnsi"/>
                          <w:b/>
                          <w:bCs/>
                          <w:color w:val="000000"/>
                          <w:kern w:val="24"/>
                          <w:sz w:val="22"/>
                          <w:szCs w:val="22"/>
                        </w:rPr>
                      </w:pPr>
                      <w:r>
                        <w:rPr>
                          <w:rFonts w:asciiTheme="minorHAnsi" w:eastAsia="+mn-ea" w:hAnsiTheme="minorHAnsi" w:cstheme="minorHAnsi"/>
                          <w:b/>
                          <w:bCs/>
                          <w:color w:val="000000"/>
                          <w:kern w:val="24"/>
                          <w:sz w:val="22"/>
                          <w:szCs w:val="22"/>
                        </w:rPr>
                        <w:t>HOD – Sales &amp; BD</w:t>
                      </w:r>
                    </w:p>
                  </w:txbxContent>
                </v:textbox>
              </v:roundrect>
            </w:pict>
          </mc:Fallback>
        </mc:AlternateContent>
      </w:r>
      <w:r w:rsidRPr="00D66707">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14:anchorId="509A8439" wp14:editId="52CF5B51">
                <wp:simplePos x="0" y="0"/>
                <wp:positionH relativeFrom="column">
                  <wp:posOffset>2049780</wp:posOffset>
                </wp:positionH>
                <wp:positionV relativeFrom="paragraph">
                  <wp:posOffset>2199005</wp:posOffset>
                </wp:positionV>
                <wp:extent cx="1653540" cy="606425"/>
                <wp:effectExtent l="0" t="0" r="22860" b="22225"/>
                <wp:wrapNone/>
                <wp:docPr id="21" name="Rectangle: Rounded Corners 21"/>
                <wp:cNvGraphicFramePr/>
                <a:graphic xmlns:a="http://schemas.openxmlformats.org/drawingml/2006/main">
                  <a:graphicData uri="http://schemas.microsoft.com/office/word/2010/wordprocessingShape">
                    <wps:wsp>
                      <wps:cNvSpPr/>
                      <wps:spPr>
                        <a:xfrm>
                          <a:off x="0" y="0"/>
                          <a:ext cx="1653540" cy="60642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60ED6E41" w14:textId="77777777" w:rsidR="00D47CC5" w:rsidRPr="00AA26BD" w:rsidRDefault="00D47CC5" w:rsidP="00D47CC5">
                            <w:pPr>
                              <w:jc w:val="center"/>
                              <w:rPr>
                                <w:rFonts w:asciiTheme="minorHAnsi" w:eastAsia="+mn-ea" w:hAnsiTheme="minorHAnsi" w:cstheme="minorHAnsi"/>
                                <w:b/>
                                <w:bCs/>
                                <w:color w:val="000000"/>
                                <w:kern w:val="24"/>
                                <w:sz w:val="22"/>
                                <w:szCs w:val="22"/>
                              </w:rPr>
                            </w:pPr>
                            <w:r>
                              <w:rPr>
                                <w:rFonts w:asciiTheme="minorHAnsi" w:eastAsia="+mn-ea" w:hAnsiTheme="minorHAnsi" w:cstheme="minorHAnsi"/>
                                <w:b/>
                                <w:bCs/>
                                <w:color w:val="000000"/>
                                <w:kern w:val="24"/>
                                <w:sz w:val="22"/>
                                <w:szCs w:val="22"/>
                              </w:rPr>
                              <w:t>Manager – Sales &amp; BD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roundrect w14:anchorId="509A8439" id="Rectangle: Rounded Corners 21" o:spid="_x0000_s1028" style="position:absolute;margin-left:161.4pt;margin-top:173.15pt;width:130.2pt;height:4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" fillcolor="white [3201]" strokecolor="black [3200]" strokeweight="2pt">
                <v:textbox>
                  <w:txbxContent>
                    <w:p w14:paraId="60ED6E41" w14:textId="77777777" w:rsidR="00D47CC5" w:rsidRPr="00AA26BD" w:rsidRDefault="00D47CC5" w:rsidP="00D47CC5">
                      <w:pPr>
                        <w:jc w:val="center"/>
                        <w:rPr>
                          <w:rFonts w:asciiTheme="minorHAnsi" w:eastAsia="+mn-ea" w:hAnsiTheme="minorHAnsi" w:cstheme="minorHAnsi"/>
                          <w:b/>
                          <w:bCs/>
                          <w:color w:val="000000"/>
                          <w:kern w:val="24"/>
                          <w:sz w:val="22"/>
                          <w:szCs w:val="22"/>
                        </w:rPr>
                      </w:pPr>
                      <w:r>
                        <w:rPr>
                          <w:rFonts w:asciiTheme="minorHAnsi" w:eastAsia="+mn-ea" w:hAnsiTheme="minorHAnsi" w:cstheme="minorHAnsi"/>
                          <w:b/>
                          <w:bCs/>
                          <w:color w:val="000000"/>
                          <w:kern w:val="24"/>
                          <w:sz w:val="22"/>
                          <w:szCs w:val="22"/>
                        </w:rPr>
                        <w:t>Manager – Sales &amp; BD</w:t>
                      </w:r>
                    </w:p>
                  </w:txbxContent>
                </v:textbox>
              </v:roundrect>
            </w:pict>
          </mc:Fallback>
        </mc:AlternateContent>
      </w:r>
      <w:r w:rsidRPr="00D66707">
        <w:rPr>
          <w:rFonts w:asciiTheme="minorHAnsi" w:hAnsiTheme="minorHAnsi" w:cstheme="minorHAnsi"/>
          <w:noProof/>
          <w:sz w:val="22"/>
          <w:szCs w:val="22"/>
        </w:rPr>
        <mc:AlternateContent>
          <mc:Choice Requires="wps">
            <w:drawing>
              <wp:anchor distT="0" distB="0" distL="114300" distR="114300" simplePos="0" relativeHeight="251662336" behindDoc="0" locked="0" layoutInCell="1" allowOverlap="1" wp14:anchorId="77EF1FBE" wp14:editId="2BA1BCC0">
                <wp:simplePos x="0" y="0"/>
                <wp:positionH relativeFrom="column">
                  <wp:posOffset>2833370</wp:posOffset>
                </wp:positionH>
                <wp:positionV relativeFrom="paragraph">
                  <wp:posOffset>1652270</wp:posOffset>
                </wp:positionV>
                <wp:extent cx="7620" cy="533400"/>
                <wp:effectExtent l="76200" t="0" r="68580" b="57150"/>
                <wp:wrapNone/>
                <wp:docPr id="29" name="Straight Arrow Connector 29"/>
                <wp:cNvGraphicFramePr/>
                <a:graphic xmlns:a="http://schemas.openxmlformats.org/drawingml/2006/main">
                  <a:graphicData uri="http://schemas.microsoft.com/office/word/2010/wordprocessingShape">
                    <wps:wsp>
                      <wps:cNvCnPr/>
                      <wps:spPr>
                        <a:xfrm flipH="1">
                          <a:off x="0" y="0"/>
                          <a:ext cx="762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oel="http://schemas.microsoft.com/office/2019/extlst">
            <w:pict>
              <v:shapetype w14:anchorId="3115F562" id="_x0000_t32" coordsize="21600,21600" o:spt="32" o:oned="t" path="m,l21600,21600e" filled="f">
                <v:path arrowok="t" fillok="f" o:connecttype="none"/>
                <o:lock v:ext="edit" shapetype="t"/>
              </v:shapetype>
              <v:shape id="Straight Arrow Connector 29" o:spid="_x0000_s1026" type="#_x0000_t32" style="position:absolute;margin-left:223.1pt;margin-top:130.1pt;width:.6pt;height:42pt;flip:x;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" strokecolor="black [3040]">
                <v:stroke endarrow="block"/>
              </v:shape>
            </w:pict>
          </mc:Fallback>
        </mc:AlternateContent>
      </w:r>
      <w:r w:rsidRPr="00D66707">
        <w:rPr>
          <w:rFonts w:asciiTheme="minorHAnsi" w:hAnsiTheme="minorHAnsi" w:cstheme="minorHAnsi"/>
          <w:noProof/>
          <w:sz w:val="22"/>
          <w:szCs w:val="22"/>
        </w:rPr>
        <mc:AlternateContent>
          <mc:Choice Requires="wps">
            <w:drawing>
              <wp:anchor distT="0" distB="0" distL="114300" distR="114300" simplePos="0" relativeHeight="251663360" behindDoc="0" locked="0" layoutInCell="1" allowOverlap="1" wp14:anchorId="76D2EDFC" wp14:editId="1500CD64">
                <wp:simplePos x="0" y="0"/>
                <wp:positionH relativeFrom="margin">
                  <wp:posOffset>2846705</wp:posOffset>
                </wp:positionH>
                <wp:positionV relativeFrom="paragraph">
                  <wp:posOffset>528701</wp:posOffset>
                </wp:positionV>
                <wp:extent cx="7620" cy="472440"/>
                <wp:effectExtent l="38100" t="0" r="68580" b="60960"/>
                <wp:wrapNone/>
                <wp:docPr id="5" name="Straight Arrow Connector 5"/>
                <wp:cNvGraphicFramePr/>
                <a:graphic xmlns:a="http://schemas.openxmlformats.org/drawingml/2006/main">
                  <a:graphicData uri="http://schemas.microsoft.com/office/word/2010/wordprocessingShape">
                    <wps:wsp>
                      <wps:cNvCnPr/>
                      <wps:spPr>
                        <a:xfrm>
                          <a:off x="0" y="0"/>
                          <a:ext cx="7620" cy="472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76FE5A45" id="Straight Arrow Connector 5" o:spid="_x0000_s1026" type="#_x0000_t32" style="position:absolute;margin-left:224.15pt;margin-top:41.65pt;width:.6pt;height:37.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" strokecolor="black [3213]">
                <v:stroke endarrow="block"/>
                <w10:wrap anchorx="margin"/>
              </v:shape>
            </w:pict>
          </mc:Fallback>
        </mc:AlternateContent>
      </w:r>
      <w:r w:rsidRPr="00D66707">
        <w:rPr>
          <w:rFonts w:asciiTheme="minorHAnsi" w:hAnsiTheme="minorHAnsi" w:cstheme="minorHAnsi"/>
          <w:noProof/>
          <w:sz w:val="22"/>
          <w:szCs w:val="22"/>
        </w:rPr>
        <mc:AlternateContent>
          <mc:Choice Requires="wps">
            <w:drawing>
              <wp:anchor distT="0" distB="0" distL="114300" distR="114300" simplePos="0" relativeHeight="251660288" behindDoc="0" locked="0" layoutInCell="1" allowOverlap="1" wp14:anchorId="5AD43E15" wp14:editId="1B5E93C8">
                <wp:simplePos x="0" y="0"/>
                <wp:positionH relativeFrom="column">
                  <wp:posOffset>6720205</wp:posOffset>
                </wp:positionH>
                <wp:positionV relativeFrom="paragraph">
                  <wp:posOffset>2282825</wp:posOffset>
                </wp:positionV>
                <wp:extent cx="45085" cy="176530"/>
                <wp:effectExtent l="57150" t="0" r="50165" b="5207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085" cy="176530"/>
                        </a:xfrm>
                        <a:prstGeom prst="straightConnector1">
                          <a:avLst/>
                        </a:prstGeom>
                        <a:noFill/>
                        <a:ln w="254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549025A1" id="Straight Arrow Connector 26" o:spid="_x0000_s1026" type="#_x0000_t32" style="position:absolute;margin-left:529.15pt;margin-top:179.75pt;width:3.55pt;height:13.9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" strokecolor="windowText" strokeweight="2pt">
                <v:stroke endarrow="block" joinstyle="miter"/>
                <o:lock v:ext="edit" shapetype="f"/>
              </v:shape>
            </w:pict>
          </mc:Fallback>
        </mc:AlternateContent>
      </w:r>
      <w:r w:rsidRPr="00D66707">
        <w:rPr>
          <w:rFonts w:asciiTheme="minorHAnsi" w:hAnsiTheme="minorHAnsi" w:cstheme="minorHAnsi"/>
          <w:sz w:val="22"/>
          <w:szCs w:val="22"/>
        </w:rPr>
        <w:tab/>
      </w:r>
      <w:r w:rsidRPr="00D66707">
        <w:rPr>
          <w:rFonts w:asciiTheme="minorHAnsi" w:hAnsiTheme="minorHAnsi" w:cstheme="minorHAnsi"/>
          <w:sz w:val="22"/>
          <w:szCs w:val="22"/>
        </w:rPr>
        <w:br w:type="page"/>
      </w:r>
    </w:p>
    <w:p w14:paraId="15FC4C7D" w14:textId="3CC8681A" w:rsidR="006D7410" w:rsidRDefault="006D7410"/>
    <w:p w14:paraId="676E97B7" w14:textId="18BF2CA3" w:rsidR="0095124E" w:rsidRDefault="00FD65D7" w:rsidP="0095124E">
      <w:pPr>
        <w:pStyle w:val="Heading3"/>
        <w:numPr>
          <w:ilvl w:val="0"/>
          <w:numId w:val="6"/>
        </w:numPr>
        <w:rPr>
          <w:rFonts w:asciiTheme="minorHAnsi" w:hAnsiTheme="minorHAnsi" w:cstheme="minorHAnsi"/>
        </w:rPr>
      </w:pPr>
      <w:bookmarkStart w:id="5" w:name="_Toc196126728"/>
      <w:r w:rsidRPr="00C60353">
        <w:rPr>
          <w:rFonts w:asciiTheme="minorHAnsi" w:hAnsiTheme="minorHAnsi" w:cstheme="minorHAnsi"/>
          <w:sz w:val="32"/>
          <w:szCs w:val="32"/>
        </w:rPr>
        <w:t>Sales Planning</w:t>
      </w:r>
      <w:r w:rsidR="00D358DF">
        <w:rPr>
          <w:rFonts w:asciiTheme="minorHAnsi" w:hAnsiTheme="minorHAnsi" w:cstheme="minorHAnsi"/>
          <w:sz w:val="32"/>
          <w:szCs w:val="32"/>
        </w:rPr>
        <w:t xml:space="preserve"> Activity</w:t>
      </w:r>
      <w:r w:rsidRPr="00C60353">
        <w:rPr>
          <w:rFonts w:asciiTheme="minorHAnsi" w:hAnsiTheme="minorHAnsi" w:cstheme="minorHAnsi"/>
          <w:sz w:val="32"/>
          <w:szCs w:val="32"/>
        </w:rPr>
        <w:t xml:space="preserve"> and budgeting analysis</w:t>
      </w:r>
      <w:bookmarkEnd w:id="5"/>
      <w:r w:rsidRPr="00C60353">
        <w:rPr>
          <w:rFonts w:asciiTheme="minorHAnsi" w:hAnsiTheme="minorHAnsi" w:cstheme="minorHAnsi"/>
          <w:sz w:val="32"/>
          <w:szCs w:val="32"/>
        </w:rPr>
        <w:t xml:space="preserve"> </w:t>
      </w:r>
    </w:p>
    <w:p w14:paraId="1A901D94" w14:textId="77777777" w:rsidR="0095124E" w:rsidRDefault="0095124E" w:rsidP="0095124E">
      <w:pPr>
        <w:pStyle w:val="Heading3"/>
        <w:rPr>
          <w:rFonts w:asciiTheme="minorHAnsi" w:hAnsiTheme="minorHAnsi" w:cstheme="minorHAnsi"/>
        </w:rPr>
      </w:pPr>
    </w:p>
    <w:p w14:paraId="0A74A8D5" w14:textId="0F86953E" w:rsidR="0095124E" w:rsidRDefault="0095124E" w:rsidP="0095124E">
      <w:pPr>
        <w:pStyle w:val="Heading3"/>
        <w:rPr>
          <w:rFonts w:asciiTheme="minorHAnsi" w:hAnsiTheme="minorHAnsi" w:cstheme="minorHAnsi"/>
          <w:sz w:val="26"/>
          <w:szCs w:val="26"/>
        </w:rPr>
      </w:pPr>
      <w:bookmarkStart w:id="6" w:name="_Toc196126729"/>
      <w:r w:rsidRPr="0095124E">
        <w:rPr>
          <w:rFonts w:asciiTheme="minorHAnsi" w:hAnsiTheme="minorHAnsi" w:cstheme="minorHAnsi"/>
          <w:sz w:val="26"/>
          <w:szCs w:val="26"/>
        </w:rPr>
        <w:t>Process Flow</w:t>
      </w:r>
      <w:bookmarkEnd w:id="6"/>
    </w:p>
    <w:p w14:paraId="110B6A60" w14:textId="28E1B9A0" w:rsidR="00E001B1" w:rsidRDefault="00E001B1" w:rsidP="0095124E">
      <w:pPr>
        <w:pStyle w:val="Heading3"/>
        <w:rPr>
          <w:rFonts w:asciiTheme="minorHAnsi" w:hAnsiTheme="minorHAnsi" w:cstheme="minorHAnsi"/>
          <w:sz w:val="26"/>
          <w:szCs w:val="26"/>
        </w:rPr>
      </w:pPr>
    </w:p>
    <w:p w14:paraId="769AFDCC" w14:textId="5827616A" w:rsidR="00E001B1" w:rsidRDefault="00B24552" w:rsidP="0095124E">
      <w:pPr>
        <w:pStyle w:val="Heading3"/>
        <w:rPr>
          <w:rFonts w:asciiTheme="minorHAnsi" w:hAnsiTheme="minorHAnsi" w:cstheme="minorHAnsi"/>
          <w:sz w:val="26"/>
          <w:szCs w:val="26"/>
        </w:rPr>
      </w:pPr>
      <w:r w:rsidRPr="009E1380">
        <w:rPr>
          <w:rFonts w:asciiTheme="minorHAnsi" w:hAnsiTheme="minorHAnsi" w:cstheme="minorHAnsi"/>
          <w:sz w:val="26"/>
          <w:szCs w:val="26"/>
        </w:rPr>
        <w:drawing>
          <wp:inline distT="0" distB="0" distL="0" distR="0" wp14:anchorId="79D0FE4A" wp14:editId="61B85477">
            <wp:extent cx="5048509" cy="34926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8509" cy="3492679"/>
                    </a:xfrm>
                    <a:prstGeom prst="rect">
                      <a:avLst/>
                    </a:prstGeom>
                  </pic:spPr>
                </pic:pic>
              </a:graphicData>
            </a:graphic>
          </wp:inline>
        </w:drawing>
      </w:r>
    </w:p>
    <w:p w14:paraId="2A8B1143" w14:textId="0F32C009" w:rsidR="00E001B1" w:rsidRDefault="00E001B1" w:rsidP="0095124E">
      <w:pPr>
        <w:pStyle w:val="Heading3"/>
        <w:rPr>
          <w:rFonts w:asciiTheme="minorHAnsi" w:hAnsiTheme="minorHAnsi" w:cstheme="minorHAnsi"/>
          <w:sz w:val="26"/>
          <w:szCs w:val="26"/>
        </w:rPr>
      </w:pPr>
    </w:p>
    <w:p w14:paraId="28FDD00B" w14:textId="31A23C41" w:rsidR="00E001B1" w:rsidRDefault="00E001B1" w:rsidP="0095124E">
      <w:pPr>
        <w:pStyle w:val="Heading3"/>
        <w:rPr>
          <w:rFonts w:asciiTheme="minorHAnsi" w:hAnsiTheme="minorHAnsi" w:cstheme="minorHAnsi"/>
          <w:sz w:val="26"/>
          <w:szCs w:val="26"/>
        </w:rPr>
      </w:pPr>
    </w:p>
    <w:p w14:paraId="37EE53DE" w14:textId="6622A2B0" w:rsidR="00E001B1" w:rsidRDefault="00E001B1" w:rsidP="0095124E">
      <w:pPr>
        <w:pStyle w:val="Heading3"/>
        <w:rPr>
          <w:rFonts w:asciiTheme="minorHAnsi" w:hAnsiTheme="minorHAnsi" w:cstheme="minorHAnsi"/>
          <w:sz w:val="26"/>
          <w:szCs w:val="26"/>
        </w:rPr>
      </w:pPr>
    </w:p>
    <w:p w14:paraId="59C82FA6" w14:textId="5272A1FD" w:rsidR="00E001B1" w:rsidRDefault="00E001B1" w:rsidP="0095124E">
      <w:pPr>
        <w:pStyle w:val="Heading3"/>
        <w:rPr>
          <w:rFonts w:asciiTheme="minorHAnsi" w:hAnsiTheme="minorHAnsi" w:cstheme="minorHAnsi"/>
          <w:sz w:val="26"/>
          <w:szCs w:val="26"/>
        </w:rPr>
      </w:pPr>
    </w:p>
    <w:p w14:paraId="12BD5A61" w14:textId="54A8A4B2" w:rsidR="00E001B1" w:rsidRDefault="00E001B1" w:rsidP="0095124E">
      <w:pPr>
        <w:pStyle w:val="Heading3"/>
        <w:rPr>
          <w:rFonts w:asciiTheme="minorHAnsi" w:hAnsiTheme="minorHAnsi" w:cstheme="minorHAnsi"/>
          <w:sz w:val="26"/>
          <w:szCs w:val="26"/>
        </w:rPr>
      </w:pPr>
    </w:p>
    <w:p w14:paraId="64C323A4" w14:textId="3162C0DC" w:rsidR="00E001B1" w:rsidRDefault="00E001B1" w:rsidP="0095124E">
      <w:pPr>
        <w:pStyle w:val="Heading3"/>
        <w:rPr>
          <w:rFonts w:asciiTheme="minorHAnsi" w:hAnsiTheme="minorHAnsi" w:cstheme="minorHAnsi"/>
          <w:sz w:val="26"/>
          <w:szCs w:val="26"/>
        </w:rPr>
      </w:pPr>
    </w:p>
    <w:p w14:paraId="348D7C08" w14:textId="0217919C" w:rsidR="00E001B1" w:rsidRDefault="00E001B1" w:rsidP="0095124E">
      <w:pPr>
        <w:pStyle w:val="Heading3"/>
        <w:rPr>
          <w:rFonts w:asciiTheme="minorHAnsi" w:hAnsiTheme="minorHAnsi" w:cstheme="minorHAnsi"/>
          <w:sz w:val="26"/>
          <w:szCs w:val="26"/>
        </w:rPr>
      </w:pPr>
    </w:p>
    <w:p w14:paraId="5D39CAE3" w14:textId="71B8E3FF" w:rsidR="00E001B1" w:rsidRDefault="00E001B1" w:rsidP="0095124E">
      <w:pPr>
        <w:pStyle w:val="Heading3"/>
        <w:rPr>
          <w:rFonts w:asciiTheme="minorHAnsi" w:hAnsiTheme="minorHAnsi" w:cstheme="minorHAnsi"/>
          <w:sz w:val="26"/>
          <w:szCs w:val="26"/>
        </w:rPr>
      </w:pPr>
    </w:p>
    <w:p w14:paraId="5D0FA31F" w14:textId="6BDFCBCD" w:rsidR="00E001B1" w:rsidRDefault="00E001B1" w:rsidP="0095124E">
      <w:pPr>
        <w:pStyle w:val="Heading3"/>
        <w:rPr>
          <w:rFonts w:asciiTheme="minorHAnsi" w:hAnsiTheme="minorHAnsi" w:cstheme="minorHAnsi"/>
          <w:sz w:val="26"/>
          <w:szCs w:val="26"/>
        </w:rPr>
      </w:pPr>
    </w:p>
    <w:p w14:paraId="039A6E76" w14:textId="3F9D310A" w:rsidR="00E001B1" w:rsidRDefault="00E001B1" w:rsidP="0095124E">
      <w:pPr>
        <w:pStyle w:val="Heading3"/>
        <w:rPr>
          <w:rFonts w:asciiTheme="minorHAnsi" w:hAnsiTheme="minorHAnsi" w:cstheme="minorHAnsi"/>
          <w:sz w:val="26"/>
          <w:szCs w:val="26"/>
        </w:rPr>
      </w:pPr>
    </w:p>
    <w:p w14:paraId="0C6F238E" w14:textId="4B824C0E" w:rsidR="00E001B1" w:rsidRDefault="00E001B1" w:rsidP="0095124E">
      <w:pPr>
        <w:pStyle w:val="Heading3"/>
        <w:rPr>
          <w:rFonts w:asciiTheme="minorHAnsi" w:hAnsiTheme="minorHAnsi" w:cstheme="minorHAnsi"/>
          <w:sz w:val="26"/>
          <w:szCs w:val="26"/>
        </w:rPr>
      </w:pPr>
    </w:p>
    <w:p w14:paraId="60AC972A" w14:textId="5D56A488" w:rsidR="00E001B1" w:rsidRDefault="00E001B1" w:rsidP="0095124E">
      <w:pPr>
        <w:pStyle w:val="Heading3"/>
        <w:rPr>
          <w:rFonts w:asciiTheme="minorHAnsi" w:hAnsiTheme="minorHAnsi" w:cstheme="minorHAnsi"/>
          <w:sz w:val="26"/>
          <w:szCs w:val="26"/>
        </w:rPr>
      </w:pPr>
    </w:p>
    <w:p w14:paraId="5FF2E3C6" w14:textId="346F5764" w:rsidR="00E001B1" w:rsidRDefault="00E001B1" w:rsidP="0095124E">
      <w:pPr>
        <w:pStyle w:val="Heading3"/>
        <w:rPr>
          <w:rFonts w:asciiTheme="minorHAnsi" w:hAnsiTheme="minorHAnsi" w:cstheme="minorHAnsi"/>
          <w:sz w:val="26"/>
          <w:szCs w:val="26"/>
        </w:rPr>
      </w:pPr>
    </w:p>
    <w:p w14:paraId="2E785D3D" w14:textId="3416B381" w:rsidR="00E001B1" w:rsidRDefault="00E001B1" w:rsidP="0095124E">
      <w:pPr>
        <w:pStyle w:val="Heading3"/>
        <w:rPr>
          <w:rFonts w:asciiTheme="minorHAnsi" w:hAnsiTheme="minorHAnsi" w:cstheme="minorHAnsi"/>
          <w:sz w:val="26"/>
          <w:szCs w:val="26"/>
        </w:rPr>
      </w:pPr>
    </w:p>
    <w:p w14:paraId="65F137CC" w14:textId="558CADDE" w:rsidR="00E001B1" w:rsidRDefault="00E001B1" w:rsidP="0095124E">
      <w:pPr>
        <w:pStyle w:val="Heading3"/>
        <w:rPr>
          <w:rFonts w:asciiTheme="minorHAnsi" w:hAnsiTheme="minorHAnsi" w:cstheme="minorHAnsi"/>
          <w:sz w:val="26"/>
          <w:szCs w:val="26"/>
        </w:rPr>
      </w:pPr>
    </w:p>
    <w:p w14:paraId="10F700DB" w14:textId="10A3E28A" w:rsidR="00E001B1" w:rsidRDefault="00E001B1" w:rsidP="0095124E">
      <w:pPr>
        <w:pStyle w:val="Heading3"/>
        <w:rPr>
          <w:rFonts w:asciiTheme="minorHAnsi" w:hAnsiTheme="minorHAnsi" w:cstheme="minorHAnsi"/>
          <w:sz w:val="26"/>
          <w:szCs w:val="26"/>
        </w:rPr>
      </w:pPr>
    </w:p>
    <w:p w14:paraId="7A368FB0" w14:textId="6F4D3BBA" w:rsidR="00E001B1" w:rsidRDefault="00E001B1" w:rsidP="0095124E">
      <w:pPr>
        <w:pStyle w:val="Heading3"/>
        <w:rPr>
          <w:rFonts w:asciiTheme="minorHAnsi" w:hAnsiTheme="minorHAnsi" w:cstheme="minorHAnsi"/>
          <w:sz w:val="26"/>
          <w:szCs w:val="26"/>
        </w:rPr>
      </w:pPr>
    </w:p>
    <w:p w14:paraId="00F947BC" w14:textId="0E0977D7" w:rsidR="00E001B1" w:rsidRDefault="00E001B1" w:rsidP="0095124E">
      <w:pPr>
        <w:pStyle w:val="Heading3"/>
        <w:rPr>
          <w:rFonts w:asciiTheme="minorHAnsi" w:hAnsiTheme="minorHAnsi" w:cstheme="minorHAnsi"/>
          <w:sz w:val="26"/>
          <w:szCs w:val="26"/>
        </w:rPr>
      </w:pPr>
    </w:p>
    <w:p w14:paraId="1C472FF3" w14:textId="5EC78E01" w:rsidR="00E001B1" w:rsidRDefault="00E001B1" w:rsidP="0095124E">
      <w:pPr>
        <w:pStyle w:val="Heading3"/>
        <w:rPr>
          <w:rFonts w:asciiTheme="minorHAnsi" w:hAnsiTheme="minorHAnsi" w:cstheme="minorHAnsi"/>
          <w:sz w:val="26"/>
          <w:szCs w:val="26"/>
        </w:rPr>
      </w:pPr>
    </w:p>
    <w:p w14:paraId="289FAA36" w14:textId="7C1770C0" w:rsidR="00E001B1" w:rsidRDefault="00E001B1" w:rsidP="0095124E">
      <w:pPr>
        <w:pStyle w:val="Heading3"/>
        <w:rPr>
          <w:rFonts w:asciiTheme="minorHAnsi" w:hAnsiTheme="minorHAnsi" w:cstheme="minorHAnsi"/>
          <w:sz w:val="26"/>
          <w:szCs w:val="26"/>
        </w:rPr>
      </w:pPr>
    </w:p>
    <w:p w14:paraId="2A4D7AAD" w14:textId="0247BA13" w:rsidR="00E001B1" w:rsidRDefault="00E001B1" w:rsidP="0095124E">
      <w:pPr>
        <w:pStyle w:val="Heading3"/>
        <w:rPr>
          <w:rFonts w:asciiTheme="minorHAnsi" w:hAnsiTheme="minorHAnsi" w:cstheme="minorHAnsi"/>
          <w:sz w:val="26"/>
          <w:szCs w:val="26"/>
        </w:rPr>
      </w:pPr>
    </w:p>
    <w:p w14:paraId="14BA274C" w14:textId="77777777" w:rsidR="00E001B1" w:rsidRDefault="00E001B1" w:rsidP="0095124E">
      <w:pPr>
        <w:pStyle w:val="Heading3"/>
        <w:rPr>
          <w:rFonts w:asciiTheme="minorHAnsi" w:hAnsiTheme="minorHAnsi" w:cstheme="minorHAnsi"/>
          <w:sz w:val="26"/>
          <w:szCs w:val="26"/>
        </w:rPr>
      </w:pPr>
    </w:p>
    <w:p w14:paraId="4B02165F" w14:textId="56A170E3" w:rsidR="00A373B8" w:rsidRPr="0095124E" w:rsidRDefault="0095124E" w:rsidP="0095124E">
      <w:pPr>
        <w:pStyle w:val="Heading3"/>
        <w:rPr>
          <w:rFonts w:asciiTheme="minorHAnsi" w:hAnsiTheme="minorHAnsi" w:cstheme="minorHAnsi"/>
          <w:sz w:val="26"/>
          <w:szCs w:val="26"/>
        </w:rPr>
      </w:pPr>
      <w:bookmarkStart w:id="7" w:name="_Toc196126730"/>
      <w:r w:rsidRPr="0095124E">
        <w:rPr>
          <w:rFonts w:asciiTheme="minorHAnsi" w:hAnsiTheme="minorHAnsi" w:cstheme="minorHAnsi"/>
          <w:sz w:val="26"/>
          <w:szCs w:val="26"/>
        </w:rPr>
        <w:t>Process Narrative</w:t>
      </w:r>
      <w:bookmarkEnd w:id="7"/>
      <w:r w:rsidR="00FD65D7" w:rsidRPr="0095124E">
        <w:rPr>
          <w:rFonts w:asciiTheme="minorHAnsi" w:hAnsiTheme="minorHAnsi" w:cstheme="minorHAnsi"/>
          <w:sz w:val="26"/>
          <w:szCs w:val="26"/>
        </w:rPr>
        <w:t xml:space="preserve"> </w:t>
      </w:r>
      <w:r w:rsidR="00FD65D7" w:rsidRPr="0095124E">
        <w:rPr>
          <w:rFonts w:asciiTheme="minorHAnsi" w:hAnsiTheme="minorHAnsi" w:cstheme="minorHAnsi"/>
          <w:sz w:val="26"/>
          <w:szCs w:val="26"/>
        </w:rPr>
        <w:br/>
      </w:r>
    </w:p>
    <w:tbl>
      <w:tblPr>
        <w:tblStyle w:val="RivisionHistory"/>
        <w:tblW w:w="599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667"/>
        <w:gridCol w:w="1799"/>
        <w:gridCol w:w="1799"/>
        <w:gridCol w:w="1439"/>
        <w:gridCol w:w="1081"/>
      </w:tblGrid>
      <w:tr w:rsidR="00D358DF" w:rsidRPr="007E6B06" w14:paraId="56F129FA" w14:textId="77777777" w:rsidTr="00A57A55">
        <w:trPr>
          <w:cnfStyle w:val="100000000000" w:firstRow="1" w:lastRow="0" w:firstColumn="0" w:lastColumn="0" w:oddVBand="0" w:evenVBand="0" w:oddHBand="0" w:evenHBand="0" w:firstRowFirstColumn="0" w:firstRowLastColumn="0" w:lastRowFirstColumn="0" w:lastRowLastColumn="0"/>
        </w:trPr>
        <w:tc>
          <w:tcPr>
            <w:tcW w:w="2164" w:type="pct"/>
            <w:shd w:val="clear" w:color="D2D2D2" w:fill="D2D2D2"/>
          </w:tcPr>
          <w:p w14:paraId="2A2116C0" w14:textId="55733099" w:rsidR="00D358DF" w:rsidRPr="00C60353" w:rsidRDefault="00D358DF" w:rsidP="00D358DF">
            <w:pPr>
              <w:rPr>
                <w:rFonts w:asciiTheme="minorHAnsi" w:hAnsiTheme="minorHAnsi" w:cstheme="minorHAnsi"/>
                <w:sz w:val="22"/>
                <w:szCs w:val="22"/>
              </w:rPr>
            </w:pPr>
            <w:r w:rsidRPr="00C60353">
              <w:rPr>
                <w:rFonts w:asciiTheme="minorHAnsi" w:hAnsiTheme="minorHAnsi" w:cstheme="minorHAnsi"/>
                <w:b/>
                <w:sz w:val="22"/>
                <w:szCs w:val="22"/>
              </w:rPr>
              <w:t>Description</w:t>
            </w:r>
          </w:p>
        </w:tc>
        <w:tc>
          <w:tcPr>
            <w:tcW w:w="834" w:type="pct"/>
            <w:shd w:val="clear" w:color="D2D2D2" w:fill="D2D2D2"/>
          </w:tcPr>
          <w:p w14:paraId="52728E3A" w14:textId="511E0B9D" w:rsidR="00D358DF" w:rsidRPr="00D358DF" w:rsidRDefault="00D358DF" w:rsidP="00D358DF">
            <w:pPr>
              <w:rPr>
                <w:rFonts w:asciiTheme="minorHAnsi" w:hAnsiTheme="minorHAnsi" w:cstheme="minorHAnsi"/>
                <w:b/>
                <w:bCs/>
                <w:sz w:val="22"/>
                <w:szCs w:val="22"/>
              </w:rPr>
            </w:pPr>
            <w:r w:rsidRPr="00D358DF">
              <w:rPr>
                <w:rFonts w:asciiTheme="minorHAnsi" w:hAnsiTheme="minorHAnsi" w:cstheme="minorHAnsi"/>
                <w:b/>
                <w:bCs/>
                <w:sz w:val="22"/>
                <w:szCs w:val="22"/>
              </w:rPr>
              <w:t>Responsibility</w:t>
            </w:r>
          </w:p>
        </w:tc>
        <w:tc>
          <w:tcPr>
            <w:tcW w:w="834" w:type="pct"/>
            <w:shd w:val="clear" w:color="D2D2D2" w:fill="D2D2D2"/>
          </w:tcPr>
          <w:p w14:paraId="0FC7360B" w14:textId="32F3A067" w:rsidR="00D358DF" w:rsidRPr="00D358DF" w:rsidRDefault="00D358DF" w:rsidP="00D358DF">
            <w:pPr>
              <w:rPr>
                <w:rFonts w:asciiTheme="minorHAnsi" w:hAnsiTheme="minorHAnsi" w:cstheme="minorHAnsi"/>
                <w:b/>
                <w:bCs/>
                <w:sz w:val="22"/>
                <w:szCs w:val="22"/>
              </w:rPr>
            </w:pPr>
            <w:r w:rsidRPr="00D358DF">
              <w:rPr>
                <w:rFonts w:asciiTheme="minorHAnsi" w:hAnsiTheme="minorHAnsi" w:cstheme="minorHAnsi"/>
                <w:b/>
                <w:bCs/>
                <w:sz w:val="22"/>
                <w:szCs w:val="22"/>
              </w:rPr>
              <w:t>Accountability</w:t>
            </w:r>
          </w:p>
        </w:tc>
        <w:tc>
          <w:tcPr>
            <w:tcW w:w="667" w:type="pct"/>
            <w:shd w:val="clear" w:color="D2D2D2" w:fill="D2D2D2"/>
          </w:tcPr>
          <w:p w14:paraId="6870F7D8" w14:textId="3F32D80E" w:rsidR="00D358DF" w:rsidRPr="00C60353" w:rsidRDefault="00D358DF" w:rsidP="00D358DF">
            <w:pPr>
              <w:rPr>
                <w:rFonts w:asciiTheme="minorHAnsi" w:hAnsiTheme="minorHAnsi" w:cstheme="minorHAnsi"/>
                <w:sz w:val="22"/>
                <w:szCs w:val="22"/>
              </w:rPr>
            </w:pPr>
            <w:r w:rsidRPr="00C60353">
              <w:rPr>
                <w:rFonts w:asciiTheme="minorHAnsi" w:hAnsiTheme="minorHAnsi" w:cstheme="minorHAnsi"/>
                <w:b/>
                <w:sz w:val="22"/>
                <w:szCs w:val="22"/>
              </w:rPr>
              <w:t>Frequency</w:t>
            </w:r>
          </w:p>
        </w:tc>
        <w:tc>
          <w:tcPr>
            <w:tcW w:w="501" w:type="pct"/>
            <w:shd w:val="clear" w:color="D2D2D2" w:fill="D2D2D2"/>
          </w:tcPr>
          <w:p w14:paraId="50E10DFB" w14:textId="753916EF" w:rsidR="00D358DF" w:rsidRPr="00C60353" w:rsidRDefault="00D358DF" w:rsidP="00D358DF">
            <w:pPr>
              <w:rPr>
                <w:rFonts w:asciiTheme="minorHAnsi" w:hAnsiTheme="minorHAnsi" w:cstheme="minorHAnsi"/>
                <w:sz w:val="22"/>
                <w:szCs w:val="22"/>
              </w:rPr>
            </w:pPr>
            <w:r w:rsidRPr="00C60353">
              <w:rPr>
                <w:rFonts w:asciiTheme="minorHAnsi" w:hAnsiTheme="minorHAnsi" w:cstheme="minorHAnsi"/>
                <w:b/>
                <w:sz w:val="22"/>
                <w:szCs w:val="22"/>
              </w:rPr>
              <w:t>Manual/ System</w:t>
            </w:r>
          </w:p>
        </w:tc>
      </w:tr>
      <w:tr w:rsidR="00D358DF" w:rsidRPr="007E6B06" w14:paraId="275A3ADE" w14:textId="77777777" w:rsidTr="00A57A55">
        <w:tc>
          <w:tcPr>
            <w:tcW w:w="2164" w:type="pct"/>
          </w:tcPr>
          <w:p w14:paraId="7CE43C53" w14:textId="4E05CAE4" w:rsidR="00D358DF" w:rsidRPr="00C60353" w:rsidRDefault="00D358DF" w:rsidP="00D358DF">
            <w:pPr>
              <w:rPr>
                <w:rFonts w:asciiTheme="minorHAnsi" w:hAnsiTheme="minorHAnsi" w:cstheme="minorHAnsi"/>
                <w:sz w:val="22"/>
                <w:szCs w:val="22"/>
              </w:rPr>
            </w:pPr>
            <w:r w:rsidRPr="00C60353">
              <w:rPr>
                <w:rFonts w:asciiTheme="minorHAnsi" w:hAnsiTheme="minorHAnsi" w:cstheme="minorHAnsi"/>
                <w:b/>
                <w:sz w:val="22"/>
                <w:szCs w:val="22"/>
              </w:rPr>
              <w:t xml:space="preserve">1.1 Sales </w:t>
            </w:r>
            <w:r w:rsidR="008B61A9">
              <w:rPr>
                <w:rFonts w:asciiTheme="minorHAnsi" w:hAnsiTheme="minorHAnsi" w:cstheme="minorHAnsi"/>
                <w:b/>
                <w:sz w:val="22"/>
                <w:szCs w:val="22"/>
              </w:rPr>
              <w:t>Planning</w:t>
            </w:r>
            <w:r w:rsidRPr="00C60353">
              <w:rPr>
                <w:rFonts w:asciiTheme="minorHAnsi" w:hAnsiTheme="minorHAnsi" w:cstheme="minorHAnsi"/>
                <w:sz w:val="22"/>
                <w:szCs w:val="22"/>
              </w:rPr>
              <w:br/>
            </w:r>
            <w:r w:rsidRPr="00C60353">
              <w:rPr>
                <w:rFonts w:asciiTheme="minorHAnsi" w:hAnsiTheme="minorHAnsi" w:cstheme="minorHAnsi"/>
                <w:sz w:val="22"/>
                <w:szCs w:val="22"/>
              </w:rPr>
              <w:br/>
            </w:r>
            <w:r w:rsidR="008B61A9" w:rsidRPr="004E06E8">
              <w:rPr>
                <w:rFonts w:asciiTheme="minorHAnsi" w:hAnsiTheme="minorHAnsi" w:cstheme="minorHAnsi"/>
                <w:bCs/>
                <w:sz w:val="22"/>
                <w:szCs w:val="22"/>
              </w:rPr>
              <w:t xml:space="preserve">Every year around Sept - Sales demand are forecasted through historical data review, Market industry trends and sales revenue targets are set. Based on the target’s volumes are projected, HOD – Sales &amp; BD shares the projected volume with </w:t>
            </w:r>
            <w:r w:rsidR="008B61A9">
              <w:rPr>
                <w:rFonts w:asciiTheme="minorHAnsi" w:hAnsiTheme="minorHAnsi" w:cstheme="minorHAnsi"/>
                <w:bCs/>
                <w:sz w:val="22"/>
                <w:szCs w:val="22"/>
              </w:rPr>
              <w:t xml:space="preserve">Business Head </w:t>
            </w:r>
            <w:r w:rsidR="008B61A9" w:rsidRPr="004E06E8">
              <w:rPr>
                <w:rFonts w:asciiTheme="minorHAnsi" w:hAnsiTheme="minorHAnsi" w:cstheme="minorHAnsi"/>
                <w:bCs/>
                <w:sz w:val="22"/>
                <w:szCs w:val="22"/>
              </w:rPr>
              <w:t>for budget compilation (Jan - Dec)</w:t>
            </w:r>
          </w:p>
        </w:tc>
        <w:tc>
          <w:tcPr>
            <w:tcW w:w="834" w:type="pct"/>
          </w:tcPr>
          <w:p w14:paraId="5AEB3A8E" w14:textId="0128491E" w:rsidR="00D358DF" w:rsidRPr="008B61A9" w:rsidRDefault="008B61A9" w:rsidP="00D358DF">
            <w:pPr>
              <w:rPr>
                <w:rFonts w:asciiTheme="minorHAnsi" w:hAnsiTheme="minorHAnsi" w:cstheme="minorHAnsi"/>
                <w:b/>
                <w:bCs/>
                <w:sz w:val="22"/>
                <w:szCs w:val="22"/>
              </w:rPr>
            </w:pPr>
            <w:r w:rsidRPr="008B61A9">
              <w:rPr>
                <w:rFonts w:asciiTheme="minorHAnsi" w:hAnsiTheme="minorHAnsi" w:cstheme="minorHAnsi"/>
                <w:b/>
                <w:bCs/>
                <w:sz w:val="22"/>
                <w:szCs w:val="22"/>
              </w:rPr>
              <w:t>HOD – Sales &amp; BD</w:t>
            </w:r>
          </w:p>
        </w:tc>
        <w:tc>
          <w:tcPr>
            <w:tcW w:w="834" w:type="pct"/>
          </w:tcPr>
          <w:p w14:paraId="0D3243EA" w14:textId="162D5C27" w:rsidR="00D358DF" w:rsidRPr="00C60353" w:rsidRDefault="008B61A9" w:rsidP="00D358DF">
            <w:pPr>
              <w:rPr>
                <w:rFonts w:asciiTheme="minorHAnsi" w:hAnsiTheme="minorHAnsi" w:cstheme="minorHAnsi"/>
                <w:b/>
                <w:bCs/>
                <w:sz w:val="22"/>
                <w:szCs w:val="22"/>
              </w:rPr>
            </w:pPr>
            <w:r>
              <w:rPr>
                <w:rFonts w:asciiTheme="minorHAnsi" w:hAnsiTheme="minorHAnsi" w:cstheme="minorHAnsi"/>
                <w:b/>
                <w:bCs/>
                <w:sz w:val="22"/>
                <w:szCs w:val="22"/>
              </w:rPr>
              <w:t>Business Head</w:t>
            </w:r>
          </w:p>
        </w:tc>
        <w:tc>
          <w:tcPr>
            <w:tcW w:w="667" w:type="pct"/>
          </w:tcPr>
          <w:p w14:paraId="5C6411D1" w14:textId="1B73999B" w:rsidR="00D358DF" w:rsidRPr="00C60353" w:rsidRDefault="008B61A9" w:rsidP="00D358DF">
            <w:pPr>
              <w:rPr>
                <w:rFonts w:asciiTheme="minorHAnsi" w:hAnsiTheme="minorHAnsi" w:cstheme="minorHAnsi"/>
                <w:b/>
                <w:bCs/>
                <w:sz w:val="22"/>
                <w:szCs w:val="22"/>
              </w:rPr>
            </w:pPr>
            <w:r>
              <w:rPr>
                <w:rFonts w:asciiTheme="minorHAnsi" w:hAnsiTheme="minorHAnsi" w:cstheme="minorHAnsi"/>
                <w:b/>
                <w:bCs/>
                <w:sz w:val="22"/>
                <w:szCs w:val="22"/>
              </w:rPr>
              <w:t>Annual</w:t>
            </w:r>
          </w:p>
        </w:tc>
        <w:tc>
          <w:tcPr>
            <w:tcW w:w="501" w:type="pct"/>
          </w:tcPr>
          <w:p w14:paraId="060C6668" w14:textId="32AD3542" w:rsidR="00D358DF" w:rsidRPr="00C60353" w:rsidRDefault="00D358DF" w:rsidP="00D358DF">
            <w:pPr>
              <w:rPr>
                <w:rFonts w:asciiTheme="minorHAnsi" w:hAnsiTheme="minorHAnsi" w:cstheme="minorHAnsi"/>
                <w:sz w:val="22"/>
                <w:szCs w:val="22"/>
              </w:rPr>
            </w:pPr>
            <w:r w:rsidRPr="00C60353">
              <w:rPr>
                <w:rFonts w:asciiTheme="minorHAnsi" w:hAnsiTheme="minorHAnsi" w:cstheme="minorHAnsi"/>
                <w:b/>
                <w:bCs/>
                <w:sz w:val="22"/>
                <w:szCs w:val="22"/>
              </w:rPr>
              <w:t>Manual</w:t>
            </w:r>
          </w:p>
        </w:tc>
      </w:tr>
      <w:tr w:rsidR="00A57A55" w:rsidRPr="007E6B06" w14:paraId="1D86E044" w14:textId="77777777" w:rsidTr="00A57A55">
        <w:tc>
          <w:tcPr>
            <w:tcW w:w="2164" w:type="pct"/>
          </w:tcPr>
          <w:p w14:paraId="43AB1D99" w14:textId="77777777" w:rsidR="00A57A55" w:rsidRDefault="00A57A55" w:rsidP="00A57A55">
            <w:pPr>
              <w:rPr>
                <w:rFonts w:asciiTheme="minorHAnsi" w:hAnsiTheme="minorHAnsi" w:cstheme="minorHAnsi"/>
                <w:b/>
                <w:sz w:val="22"/>
                <w:szCs w:val="22"/>
              </w:rPr>
            </w:pPr>
            <w:r>
              <w:rPr>
                <w:rFonts w:asciiTheme="minorHAnsi" w:hAnsiTheme="minorHAnsi" w:cstheme="minorHAnsi"/>
                <w:b/>
                <w:sz w:val="22"/>
                <w:szCs w:val="22"/>
              </w:rPr>
              <w:t xml:space="preserve">1.2 </w:t>
            </w:r>
            <w:r w:rsidRPr="006814AB">
              <w:rPr>
                <w:rFonts w:asciiTheme="minorHAnsi" w:hAnsiTheme="minorHAnsi" w:cstheme="minorHAnsi"/>
                <w:b/>
                <w:sz w:val="22"/>
                <w:szCs w:val="22"/>
              </w:rPr>
              <w:t>Budget Compilation and Review</w:t>
            </w:r>
          </w:p>
          <w:p w14:paraId="169B4183" w14:textId="77777777" w:rsidR="00A57A55" w:rsidRPr="0031347B" w:rsidRDefault="00A57A55" w:rsidP="00A57A55">
            <w:pPr>
              <w:rPr>
                <w:rFonts w:asciiTheme="minorHAnsi" w:hAnsiTheme="minorHAnsi" w:cstheme="minorHAnsi"/>
                <w:bCs/>
                <w:i/>
                <w:iCs/>
                <w:sz w:val="22"/>
                <w:szCs w:val="22"/>
              </w:rPr>
            </w:pPr>
          </w:p>
          <w:p w14:paraId="5D2D0AA4" w14:textId="0DE69ED6" w:rsidR="00A57A55" w:rsidRPr="006814AB" w:rsidRDefault="00A57A55" w:rsidP="00A57A55">
            <w:pPr>
              <w:rPr>
                <w:rFonts w:asciiTheme="minorHAnsi" w:hAnsiTheme="minorHAnsi" w:cstheme="minorHAnsi"/>
                <w:bCs/>
                <w:sz w:val="22"/>
                <w:szCs w:val="22"/>
              </w:rPr>
            </w:pPr>
            <w:r w:rsidRPr="006814AB">
              <w:rPr>
                <w:rFonts w:asciiTheme="minorHAnsi" w:hAnsiTheme="minorHAnsi" w:cstheme="minorHAnsi"/>
                <w:bCs/>
                <w:sz w:val="22"/>
                <w:szCs w:val="22"/>
              </w:rPr>
              <w:t>Post review the same is compiled with CO</w:t>
            </w:r>
            <w:r>
              <w:rPr>
                <w:rFonts w:asciiTheme="minorHAnsi" w:hAnsiTheme="minorHAnsi" w:cstheme="minorHAnsi"/>
                <w:bCs/>
                <w:sz w:val="22"/>
                <w:szCs w:val="22"/>
              </w:rPr>
              <w:t>E</w:t>
            </w:r>
            <w:r w:rsidRPr="006814AB">
              <w:rPr>
                <w:rFonts w:asciiTheme="minorHAnsi" w:hAnsiTheme="minorHAnsi" w:cstheme="minorHAnsi"/>
                <w:bCs/>
                <w:sz w:val="22"/>
                <w:szCs w:val="22"/>
              </w:rPr>
              <w:t xml:space="preserve"> and present to board for approval. Inputs suggested by the</w:t>
            </w:r>
            <w:r>
              <w:rPr>
                <w:rFonts w:asciiTheme="minorHAnsi" w:hAnsiTheme="minorHAnsi" w:cstheme="minorHAnsi"/>
                <w:bCs/>
                <w:sz w:val="22"/>
                <w:szCs w:val="22"/>
              </w:rPr>
              <w:t xml:space="preserve"> </w:t>
            </w:r>
            <w:r w:rsidRPr="006814AB">
              <w:rPr>
                <w:rFonts w:asciiTheme="minorHAnsi" w:hAnsiTheme="minorHAnsi" w:cstheme="minorHAnsi"/>
                <w:bCs/>
                <w:sz w:val="22"/>
                <w:szCs w:val="22"/>
              </w:rPr>
              <w:t xml:space="preserve">COE are discussed with the </w:t>
            </w:r>
            <w:r>
              <w:rPr>
                <w:rFonts w:asciiTheme="minorHAnsi" w:hAnsiTheme="minorHAnsi" w:cstheme="minorHAnsi"/>
                <w:bCs/>
                <w:sz w:val="22"/>
                <w:szCs w:val="22"/>
              </w:rPr>
              <w:t>Business Head</w:t>
            </w:r>
            <w:r w:rsidRPr="006814AB">
              <w:rPr>
                <w:rFonts w:asciiTheme="minorHAnsi" w:hAnsiTheme="minorHAnsi" w:cstheme="minorHAnsi"/>
                <w:bCs/>
                <w:sz w:val="22"/>
                <w:szCs w:val="22"/>
              </w:rPr>
              <w:t xml:space="preserve"> and are incorporated by the HOD -Sales</w:t>
            </w:r>
            <w:r w:rsidR="00F4014D">
              <w:rPr>
                <w:rFonts w:asciiTheme="minorHAnsi" w:hAnsiTheme="minorHAnsi" w:cstheme="minorHAnsi"/>
                <w:bCs/>
                <w:sz w:val="22"/>
                <w:szCs w:val="22"/>
              </w:rPr>
              <w:t xml:space="preserve"> &amp; BD</w:t>
            </w:r>
            <w:r w:rsidRPr="006814AB">
              <w:rPr>
                <w:rFonts w:asciiTheme="minorHAnsi" w:hAnsiTheme="minorHAnsi" w:cstheme="minorHAnsi"/>
                <w:bCs/>
                <w:sz w:val="22"/>
                <w:szCs w:val="22"/>
              </w:rPr>
              <w:t xml:space="preserve"> and shared for review.</w:t>
            </w:r>
          </w:p>
          <w:p w14:paraId="020B0477" w14:textId="387212A8" w:rsidR="00A57A55" w:rsidRPr="00C60353" w:rsidRDefault="00A57A55" w:rsidP="00A57A55">
            <w:pPr>
              <w:rPr>
                <w:rFonts w:asciiTheme="minorHAnsi" w:hAnsiTheme="minorHAnsi" w:cstheme="minorHAnsi"/>
                <w:b/>
                <w:sz w:val="22"/>
                <w:szCs w:val="22"/>
              </w:rPr>
            </w:pPr>
            <w:r w:rsidRPr="006814AB">
              <w:rPr>
                <w:rFonts w:asciiTheme="minorHAnsi" w:hAnsiTheme="minorHAnsi" w:cstheme="minorHAnsi"/>
                <w:sz w:val="22"/>
                <w:szCs w:val="22"/>
              </w:rPr>
              <w:t>Executive - Business Finance consolidates budgets of all the entities and prepares a consolidated budget that includes entity wise volume budget along with actionable, Key highlights, service wise projections, Key strategies,</w:t>
            </w:r>
            <w:r>
              <w:rPr>
                <w:rFonts w:asciiTheme="minorHAnsi" w:hAnsiTheme="minorHAnsi" w:cstheme="minorHAnsi"/>
                <w:sz w:val="22"/>
                <w:szCs w:val="22"/>
              </w:rPr>
              <w:t xml:space="preserve"> </w:t>
            </w:r>
            <w:r w:rsidRPr="006814AB">
              <w:rPr>
                <w:rFonts w:asciiTheme="minorHAnsi" w:hAnsiTheme="minorHAnsi" w:cstheme="minorHAnsi"/>
                <w:sz w:val="22"/>
                <w:szCs w:val="22"/>
              </w:rPr>
              <w:t>summary of new prospects</w:t>
            </w:r>
            <w:r>
              <w:rPr>
                <w:rFonts w:asciiTheme="minorHAnsi" w:hAnsiTheme="minorHAnsi" w:cstheme="minorHAnsi"/>
                <w:sz w:val="22"/>
                <w:szCs w:val="22"/>
              </w:rPr>
              <w:t xml:space="preserve"> </w:t>
            </w:r>
            <w:r w:rsidRPr="006814AB">
              <w:rPr>
                <w:rFonts w:asciiTheme="minorHAnsi" w:hAnsiTheme="minorHAnsi" w:cstheme="minorHAnsi"/>
                <w:sz w:val="22"/>
                <w:szCs w:val="22"/>
              </w:rPr>
              <w:t>and opportunities.</w:t>
            </w:r>
          </w:p>
        </w:tc>
        <w:tc>
          <w:tcPr>
            <w:tcW w:w="834" w:type="pct"/>
          </w:tcPr>
          <w:p w14:paraId="7BB7034C" w14:textId="0EA615A3" w:rsidR="00A57A55" w:rsidRPr="00C60353" w:rsidRDefault="00A57A55" w:rsidP="00A57A55">
            <w:pPr>
              <w:rPr>
                <w:rFonts w:asciiTheme="minorHAnsi" w:hAnsiTheme="minorHAnsi" w:cstheme="minorHAnsi"/>
                <w:b/>
                <w:sz w:val="22"/>
                <w:szCs w:val="22"/>
              </w:rPr>
            </w:pPr>
            <w:r w:rsidRPr="004160BB">
              <w:rPr>
                <w:rFonts w:asciiTheme="minorHAnsi" w:hAnsiTheme="minorHAnsi" w:cstheme="minorHAnsi"/>
                <w:b/>
                <w:bCs/>
                <w:sz w:val="22"/>
                <w:szCs w:val="22"/>
              </w:rPr>
              <w:t>HOD -Sales &amp; BD</w:t>
            </w:r>
            <w:r>
              <w:rPr>
                <w:rFonts w:asciiTheme="minorHAnsi" w:hAnsiTheme="minorHAnsi" w:cstheme="minorHAnsi"/>
                <w:b/>
                <w:bCs/>
                <w:sz w:val="22"/>
                <w:szCs w:val="22"/>
              </w:rPr>
              <w:t xml:space="preserve"> and Business Head</w:t>
            </w:r>
          </w:p>
        </w:tc>
        <w:tc>
          <w:tcPr>
            <w:tcW w:w="834" w:type="pct"/>
          </w:tcPr>
          <w:p w14:paraId="3706720C" w14:textId="5923127F" w:rsidR="00A57A55" w:rsidRPr="00C60353" w:rsidRDefault="00A57A55" w:rsidP="00A57A55">
            <w:pPr>
              <w:rPr>
                <w:rFonts w:asciiTheme="minorHAnsi" w:hAnsiTheme="minorHAnsi" w:cstheme="minorHAnsi"/>
                <w:b/>
                <w:bCs/>
                <w:sz w:val="22"/>
                <w:szCs w:val="22"/>
              </w:rPr>
            </w:pPr>
            <w:r>
              <w:rPr>
                <w:rFonts w:asciiTheme="minorHAnsi" w:hAnsiTheme="minorHAnsi" w:cstheme="minorHAnsi"/>
                <w:b/>
                <w:bCs/>
                <w:sz w:val="22"/>
                <w:szCs w:val="22"/>
              </w:rPr>
              <w:t>COE</w:t>
            </w:r>
          </w:p>
        </w:tc>
        <w:tc>
          <w:tcPr>
            <w:tcW w:w="667" w:type="pct"/>
          </w:tcPr>
          <w:p w14:paraId="0D521572" w14:textId="281EB69C" w:rsidR="00A57A55" w:rsidRPr="00C60353" w:rsidRDefault="00A57A55" w:rsidP="00A57A55">
            <w:pPr>
              <w:rPr>
                <w:rFonts w:asciiTheme="minorHAnsi" w:hAnsiTheme="minorHAnsi" w:cstheme="minorHAnsi"/>
                <w:b/>
                <w:bCs/>
                <w:sz w:val="22"/>
                <w:szCs w:val="22"/>
              </w:rPr>
            </w:pPr>
            <w:r w:rsidRPr="004160BB">
              <w:rPr>
                <w:rFonts w:asciiTheme="minorHAnsi" w:hAnsiTheme="minorHAnsi" w:cstheme="minorHAnsi"/>
                <w:b/>
                <w:bCs/>
                <w:sz w:val="22"/>
                <w:szCs w:val="22"/>
              </w:rPr>
              <w:t>Annual</w:t>
            </w:r>
          </w:p>
        </w:tc>
        <w:tc>
          <w:tcPr>
            <w:tcW w:w="501" w:type="pct"/>
          </w:tcPr>
          <w:p w14:paraId="3D50440E" w14:textId="77777777" w:rsidR="00A57A55" w:rsidRPr="004160BB" w:rsidRDefault="00A57A55" w:rsidP="00A57A55">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210D7D26" w14:textId="77777777" w:rsidR="00A57A55" w:rsidRPr="00C60353" w:rsidRDefault="00A57A55" w:rsidP="00A57A55">
            <w:pPr>
              <w:rPr>
                <w:rFonts w:asciiTheme="minorHAnsi" w:hAnsiTheme="minorHAnsi" w:cstheme="minorHAnsi"/>
                <w:b/>
                <w:bCs/>
                <w:sz w:val="22"/>
                <w:szCs w:val="22"/>
              </w:rPr>
            </w:pPr>
          </w:p>
        </w:tc>
      </w:tr>
      <w:tr w:rsidR="00F4014D" w:rsidRPr="007E6B06" w14:paraId="6D51800F" w14:textId="77777777" w:rsidTr="00A57A55">
        <w:tc>
          <w:tcPr>
            <w:tcW w:w="2164" w:type="pct"/>
          </w:tcPr>
          <w:p w14:paraId="059F588E" w14:textId="77777777" w:rsidR="00F4014D" w:rsidRDefault="00F4014D" w:rsidP="00F4014D">
            <w:pPr>
              <w:rPr>
                <w:rFonts w:asciiTheme="minorHAnsi" w:hAnsiTheme="minorHAnsi" w:cstheme="minorHAnsi"/>
                <w:b/>
                <w:sz w:val="22"/>
                <w:szCs w:val="22"/>
              </w:rPr>
            </w:pPr>
            <w:r w:rsidRPr="00F55233">
              <w:rPr>
                <w:rFonts w:asciiTheme="minorHAnsi" w:hAnsiTheme="minorHAnsi" w:cstheme="minorHAnsi"/>
                <w:b/>
                <w:sz w:val="22"/>
                <w:szCs w:val="22"/>
              </w:rPr>
              <w:t xml:space="preserve">1.3 </w:t>
            </w:r>
            <w:r w:rsidRPr="006603B0">
              <w:rPr>
                <w:rFonts w:asciiTheme="minorHAnsi" w:hAnsiTheme="minorHAnsi" w:cstheme="minorHAnsi"/>
                <w:b/>
                <w:sz w:val="22"/>
                <w:szCs w:val="22"/>
              </w:rPr>
              <w:t>Presentation and approval</w:t>
            </w:r>
          </w:p>
          <w:p w14:paraId="4D14E4FA" w14:textId="77777777" w:rsidR="00F4014D" w:rsidRDefault="00F4014D" w:rsidP="00F4014D">
            <w:pPr>
              <w:rPr>
                <w:rFonts w:asciiTheme="minorHAnsi" w:hAnsiTheme="minorHAnsi" w:cstheme="minorHAnsi"/>
                <w:b/>
                <w:sz w:val="22"/>
                <w:szCs w:val="22"/>
              </w:rPr>
            </w:pPr>
          </w:p>
          <w:p w14:paraId="7DFCF19E" w14:textId="0E5F7854" w:rsidR="00F4014D" w:rsidRPr="00C60353" w:rsidRDefault="00F4014D" w:rsidP="00F4014D">
            <w:pPr>
              <w:rPr>
                <w:rFonts w:asciiTheme="minorHAnsi" w:hAnsiTheme="minorHAnsi" w:cstheme="minorHAnsi"/>
                <w:b/>
                <w:sz w:val="22"/>
                <w:szCs w:val="22"/>
              </w:rPr>
            </w:pPr>
            <w:r w:rsidRPr="006603B0">
              <w:rPr>
                <w:rFonts w:asciiTheme="minorHAnsi" w:hAnsiTheme="minorHAnsi" w:cstheme="minorHAnsi"/>
                <w:bCs/>
                <w:sz w:val="22"/>
                <w:szCs w:val="22"/>
              </w:rPr>
              <w:t>Manager - Business Finance presents consolidated budget to COE and Group CFO. Group CFO then presents the consolidated budget to the Managing Director. Post approval, Managing Director presents the consolidated budget to the Board.</w:t>
            </w:r>
          </w:p>
        </w:tc>
        <w:tc>
          <w:tcPr>
            <w:tcW w:w="834" w:type="pct"/>
          </w:tcPr>
          <w:p w14:paraId="6BCE45B0" w14:textId="7FF470FD" w:rsidR="00F4014D" w:rsidRPr="00C60353" w:rsidRDefault="00F4014D" w:rsidP="00F4014D">
            <w:pPr>
              <w:rPr>
                <w:rFonts w:asciiTheme="minorHAnsi" w:hAnsiTheme="minorHAnsi" w:cstheme="minorHAnsi"/>
                <w:b/>
                <w:sz w:val="22"/>
                <w:szCs w:val="22"/>
              </w:rPr>
            </w:pPr>
            <w:r w:rsidRPr="004160BB">
              <w:rPr>
                <w:rFonts w:asciiTheme="minorHAnsi" w:hAnsiTheme="minorHAnsi" w:cstheme="minorHAnsi"/>
                <w:b/>
                <w:bCs/>
                <w:sz w:val="22"/>
                <w:szCs w:val="22"/>
              </w:rPr>
              <w:t>HOD – Business Finance</w:t>
            </w:r>
          </w:p>
        </w:tc>
        <w:tc>
          <w:tcPr>
            <w:tcW w:w="834" w:type="pct"/>
          </w:tcPr>
          <w:p w14:paraId="635472F0" w14:textId="39F05A1D" w:rsidR="00F4014D" w:rsidRPr="00C60353" w:rsidRDefault="00F4014D" w:rsidP="00F4014D">
            <w:pPr>
              <w:rPr>
                <w:rFonts w:asciiTheme="minorHAnsi" w:hAnsiTheme="minorHAnsi" w:cstheme="minorHAnsi"/>
                <w:b/>
                <w:bCs/>
                <w:sz w:val="22"/>
                <w:szCs w:val="22"/>
              </w:rPr>
            </w:pPr>
            <w:r>
              <w:rPr>
                <w:rFonts w:asciiTheme="minorHAnsi" w:hAnsiTheme="minorHAnsi" w:cstheme="minorHAnsi"/>
                <w:b/>
                <w:bCs/>
                <w:sz w:val="22"/>
                <w:szCs w:val="22"/>
              </w:rPr>
              <w:t>COE</w:t>
            </w:r>
          </w:p>
        </w:tc>
        <w:tc>
          <w:tcPr>
            <w:tcW w:w="667" w:type="pct"/>
          </w:tcPr>
          <w:p w14:paraId="39CA40B9" w14:textId="081C0565" w:rsidR="00F4014D" w:rsidRPr="00C60353" w:rsidRDefault="00F4014D" w:rsidP="00F4014D">
            <w:pPr>
              <w:rPr>
                <w:rFonts w:asciiTheme="minorHAnsi" w:hAnsiTheme="minorHAnsi" w:cstheme="minorHAnsi"/>
                <w:b/>
                <w:bCs/>
                <w:sz w:val="22"/>
                <w:szCs w:val="22"/>
              </w:rPr>
            </w:pPr>
            <w:r w:rsidRPr="004160BB">
              <w:rPr>
                <w:rFonts w:asciiTheme="minorHAnsi" w:hAnsiTheme="minorHAnsi" w:cstheme="minorHAnsi"/>
                <w:b/>
                <w:bCs/>
                <w:sz w:val="22"/>
                <w:szCs w:val="22"/>
              </w:rPr>
              <w:t>Annual</w:t>
            </w:r>
          </w:p>
        </w:tc>
        <w:tc>
          <w:tcPr>
            <w:tcW w:w="501" w:type="pct"/>
          </w:tcPr>
          <w:p w14:paraId="36079868" w14:textId="77777777" w:rsidR="00F4014D" w:rsidRPr="004160BB" w:rsidRDefault="00F4014D" w:rsidP="00F4014D">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1F21C363" w14:textId="77777777" w:rsidR="00F4014D" w:rsidRPr="00C60353" w:rsidRDefault="00F4014D" w:rsidP="00F4014D">
            <w:pPr>
              <w:rPr>
                <w:rFonts w:asciiTheme="minorHAnsi" w:hAnsiTheme="minorHAnsi" w:cstheme="minorHAnsi"/>
                <w:b/>
                <w:bCs/>
                <w:sz w:val="22"/>
                <w:szCs w:val="22"/>
              </w:rPr>
            </w:pPr>
          </w:p>
        </w:tc>
      </w:tr>
      <w:tr w:rsidR="00F4014D" w:rsidRPr="007E6B06" w14:paraId="618D690B" w14:textId="77777777" w:rsidTr="00A57A55">
        <w:tc>
          <w:tcPr>
            <w:tcW w:w="2164" w:type="pct"/>
          </w:tcPr>
          <w:p w14:paraId="78AC7A6A" w14:textId="2A2B87BF" w:rsidR="00F4014D" w:rsidRDefault="00F4014D" w:rsidP="00F4014D">
            <w:pPr>
              <w:rPr>
                <w:rFonts w:asciiTheme="minorHAnsi" w:hAnsiTheme="minorHAnsi" w:cstheme="minorHAnsi"/>
                <w:b/>
                <w:sz w:val="22"/>
                <w:szCs w:val="22"/>
              </w:rPr>
            </w:pPr>
            <w:r w:rsidRPr="00F55233">
              <w:rPr>
                <w:rFonts w:asciiTheme="minorHAnsi" w:hAnsiTheme="minorHAnsi" w:cstheme="minorHAnsi"/>
                <w:b/>
                <w:sz w:val="22"/>
                <w:szCs w:val="22"/>
              </w:rPr>
              <w:t>1.</w:t>
            </w:r>
            <w:r>
              <w:rPr>
                <w:rFonts w:asciiTheme="minorHAnsi" w:hAnsiTheme="minorHAnsi" w:cstheme="minorHAnsi"/>
                <w:b/>
                <w:sz w:val="22"/>
                <w:szCs w:val="22"/>
              </w:rPr>
              <w:t>4</w:t>
            </w:r>
            <w:r w:rsidRPr="00F55233">
              <w:rPr>
                <w:rFonts w:asciiTheme="minorHAnsi" w:hAnsiTheme="minorHAnsi" w:cstheme="minorHAnsi"/>
                <w:b/>
                <w:sz w:val="22"/>
                <w:szCs w:val="22"/>
              </w:rPr>
              <w:t xml:space="preserve"> </w:t>
            </w:r>
            <w:r w:rsidRPr="003266FF">
              <w:rPr>
                <w:rFonts w:asciiTheme="minorHAnsi" w:hAnsiTheme="minorHAnsi" w:cstheme="minorHAnsi"/>
                <w:b/>
                <w:sz w:val="22"/>
                <w:szCs w:val="22"/>
              </w:rPr>
              <w:t>Review of Budget v/s Actual</w:t>
            </w:r>
          </w:p>
          <w:p w14:paraId="0BE13863" w14:textId="77777777" w:rsidR="00F4014D" w:rsidRDefault="00F4014D" w:rsidP="00F4014D">
            <w:pPr>
              <w:rPr>
                <w:rFonts w:asciiTheme="minorHAnsi" w:hAnsiTheme="minorHAnsi" w:cstheme="minorHAnsi"/>
                <w:b/>
                <w:sz w:val="22"/>
                <w:szCs w:val="22"/>
              </w:rPr>
            </w:pPr>
          </w:p>
          <w:p w14:paraId="3ED70658" w14:textId="13A3F9D7" w:rsidR="00F4014D" w:rsidRPr="006B319E" w:rsidRDefault="00F4014D" w:rsidP="00F4014D">
            <w:pPr>
              <w:rPr>
                <w:rFonts w:asciiTheme="minorHAnsi" w:hAnsiTheme="minorHAnsi" w:cstheme="minorHAnsi"/>
                <w:bCs/>
                <w:sz w:val="22"/>
                <w:szCs w:val="22"/>
              </w:rPr>
            </w:pPr>
            <w:r w:rsidRPr="004F0956">
              <w:rPr>
                <w:rFonts w:asciiTheme="minorHAnsi" w:hAnsiTheme="minorHAnsi" w:cstheme="minorHAnsi"/>
                <w:bCs/>
                <w:sz w:val="22"/>
                <w:szCs w:val="22"/>
              </w:rPr>
              <w:t xml:space="preserve">Every month, management performance review and meetings are performed </w:t>
            </w:r>
            <w:r>
              <w:rPr>
                <w:rFonts w:asciiTheme="minorHAnsi" w:hAnsiTheme="minorHAnsi" w:cstheme="minorHAnsi"/>
                <w:bCs/>
                <w:sz w:val="22"/>
                <w:szCs w:val="22"/>
              </w:rPr>
              <w:t xml:space="preserve">to </w:t>
            </w:r>
            <w:r w:rsidRPr="004F0956">
              <w:rPr>
                <w:rFonts w:asciiTheme="minorHAnsi" w:hAnsiTheme="minorHAnsi" w:cstheme="minorHAnsi"/>
                <w:bCs/>
                <w:sz w:val="22"/>
                <w:szCs w:val="22"/>
              </w:rPr>
              <w:t>track performance against sales targets and adjust forecasts and resource allocation as necessary.</w:t>
            </w:r>
          </w:p>
        </w:tc>
        <w:tc>
          <w:tcPr>
            <w:tcW w:w="834" w:type="pct"/>
          </w:tcPr>
          <w:p w14:paraId="5A1B437F" w14:textId="563BCCE3" w:rsidR="00F4014D" w:rsidRPr="00C60353" w:rsidRDefault="00F4014D" w:rsidP="00F4014D">
            <w:pPr>
              <w:rPr>
                <w:rFonts w:asciiTheme="minorHAnsi" w:hAnsiTheme="minorHAnsi" w:cstheme="minorHAnsi"/>
                <w:sz w:val="22"/>
                <w:szCs w:val="22"/>
              </w:rPr>
            </w:pPr>
            <w:r w:rsidRPr="004160BB">
              <w:rPr>
                <w:rFonts w:asciiTheme="minorHAnsi" w:hAnsiTheme="minorHAnsi" w:cstheme="minorHAnsi"/>
                <w:b/>
                <w:bCs/>
                <w:sz w:val="22"/>
                <w:szCs w:val="22"/>
              </w:rPr>
              <w:t>HOD -Sales &amp; BD</w:t>
            </w:r>
            <w:r>
              <w:rPr>
                <w:rFonts w:asciiTheme="minorHAnsi" w:hAnsiTheme="minorHAnsi" w:cstheme="minorHAnsi"/>
                <w:b/>
                <w:bCs/>
                <w:sz w:val="22"/>
                <w:szCs w:val="22"/>
              </w:rPr>
              <w:t xml:space="preserve"> </w:t>
            </w:r>
          </w:p>
        </w:tc>
        <w:tc>
          <w:tcPr>
            <w:tcW w:w="834" w:type="pct"/>
          </w:tcPr>
          <w:p w14:paraId="62F93DB2" w14:textId="5003002E" w:rsidR="00F4014D" w:rsidRPr="00C60353" w:rsidRDefault="00F4014D" w:rsidP="00F4014D">
            <w:pPr>
              <w:rPr>
                <w:rFonts w:asciiTheme="minorHAnsi" w:hAnsiTheme="minorHAnsi" w:cstheme="minorHAnsi"/>
                <w:b/>
                <w:bCs/>
                <w:sz w:val="22"/>
                <w:szCs w:val="22"/>
              </w:rPr>
            </w:pPr>
            <w:r>
              <w:rPr>
                <w:rFonts w:asciiTheme="minorHAnsi" w:hAnsiTheme="minorHAnsi" w:cstheme="minorHAnsi"/>
                <w:b/>
                <w:bCs/>
                <w:sz w:val="22"/>
                <w:szCs w:val="22"/>
              </w:rPr>
              <w:t>Business Head</w:t>
            </w:r>
          </w:p>
        </w:tc>
        <w:tc>
          <w:tcPr>
            <w:tcW w:w="667" w:type="pct"/>
          </w:tcPr>
          <w:p w14:paraId="0EC0B859" w14:textId="34FA13C5" w:rsidR="00F4014D" w:rsidRPr="00C60353" w:rsidRDefault="00F4014D" w:rsidP="00F4014D">
            <w:pPr>
              <w:rPr>
                <w:rFonts w:asciiTheme="minorHAnsi" w:hAnsiTheme="minorHAnsi" w:cstheme="minorHAnsi"/>
                <w:b/>
                <w:bCs/>
                <w:sz w:val="22"/>
                <w:szCs w:val="22"/>
              </w:rPr>
            </w:pPr>
            <w:r w:rsidRPr="004160BB">
              <w:rPr>
                <w:rFonts w:asciiTheme="minorHAnsi" w:hAnsiTheme="minorHAnsi" w:cstheme="minorHAnsi"/>
                <w:b/>
                <w:bCs/>
                <w:sz w:val="22"/>
                <w:szCs w:val="22"/>
              </w:rPr>
              <w:t>Monthly</w:t>
            </w:r>
          </w:p>
        </w:tc>
        <w:tc>
          <w:tcPr>
            <w:tcW w:w="501" w:type="pct"/>
          </w:tcPr>
          <w:p w14:paraId="126CEA47" w14:textId="519E5290" w:rsidR="00F4014D" w:rsidRPr="00C60353" w:rsidRDefault="00F4014D" w:rsidP="00F4014D">
            <w:pPr>
              <w:rPr>
                <w:rFonts w:asciiTheme="minorHAnsi" w:hAnsiTheme="minorHAnsi" w:cstheme="minorHAnsi"/>
                <w:sz w:val="22"/>
                <w:szCs w:val="22"/>
              </w:rPr>
            </w:pPr>
            <w:r w:rsidRPr="00C60353">
              <w:rPr>
                <w:rFonts w:asciiTheme="minorHAnsi" w:hAnsiTheme="minorHAnsi" w:cstheme="minorHAnsi"/>
                <w:b/>
                <w:bCs/>
                <w:sz w:val="22"/>
                <w:szCs w:val="22"/>
              </w:rPr>
              <w:t>Manual</w:t>
            </w:r>
          </w:p>
        </w:tc>
      </w:tr>
      <w:tr w:rsidR="00F4014D" w:rsidRPr="007E6B06" w14:paraId="7CBD3F81" w14:textId="77777777" w:rsidTr="00A57A55">
        <w:tc>
          <w:tcPr>
            <w:tcW w:w="2164" w:type="pct"/>
          </w:tcPr>
          <w:p w14:paraId="46204D46" w14:textId="77777777" w:rsidR="00F4014D" w:rsidRDefault="00F4014D" w:rsidP="00F4014D">
            <w:pPr>
              <w:rPr>
                <w:rFonts w:asciiTheme="minorHAnsi" w:hAnsiTheme="minorHAnsi" w:cstheme="minorHAnsi"/>
                <w:b/>
                <w:sz w:val="22"/>
                <w:szCs w:val="22"/>
              </w:rPr>
            </w:pPr>
            <w:r w:rsidRPr="00F55233">
              <w:rPr>
                <w:rFonts w:asciiTheme="minorHAnsi" w:hAnsiTheme="minorHAnsi" w:cstheme="minorHAnsi"/>
                <w:b/>
                <w:sz w:val="22"/>
                <w:szCs w:val="22"/>
              </w:rPr>
              <w:t>1.</w:t>
            </w:r>
            <w:r>
              <w:rPr>
                <w:rFonts w:asciiTheme="minorHAnsi" w:hAnsiTheme="minorHAnsi" w:cstheme="minorHAnsi"/>
                <w:b/>
                <w:sz w:val="22"/>
                <w:szCs w:val="22"/>
              </w:rPr>
              <w:t>9</w:t>
            </w:r>
            <w:r w:rsidRPr="00F55233">
              <w:rPr>
                <w:rFonts w:asciiTheme="minorHAnsi" w:hAnsiTheme="minorHAnsi" w:cstheme="minorHAnsi"/>
                <w:b/>
                <w:sz w:val="22"/>
                <w:szCs w:val="22"/>
              </w:rPr>
              <w:t xml:space="preserve"> </w:t>
            </w:r>
            <w:r w:rsidRPr="004F0956">
              <w:rPr>
                <w:rFonts w:asciiTheme="minorHAnsi" w:hAnsiTheme="minorHAnsi" w:cstheme="minorHAnsi"/>
                <w:b/>
                <w:sz w:val="22"/>
                <w:szCs w:val="22"/>
              </w:rPr>
              <w:t>Revision of Budget</w:t>
            </w:r>
          </w:p>
          <w:p w14:paraId="60415C1B" w14:textId="77777777" w:rsidR="00F4014D" w:rsidRDefault="00F4014D" w:rsidP="00F4014D">
            <w:pPr>
              <w:rPr>
                <w:rFonts w:asciiTheme="minorHAnsi" w:hAnsiTheme="minorHAnsi" w:cstheme="minorHAnsi"/>
                <w:b/>
                <w:sz w:val="22"/>
                <w:szCs w:val="22"/>
              </w:rPr>
            </w:pPr>
          </w:p>
          <w:p w14:paraId="2365388A" w14:textId="040F6845" w:rsidR="00F4014D" w:rsidRPr="00F55233" w:rsidRDefault="00F4014D" w:rsidP="00F4014D">
            <w:pPr>
              <w:rPr>
                <w:rFonts w:asciiTheme="minorHAnsi" w:hAnsiTheme="minorHAnsi" w:cstheme="minorHAnsi"/>
                <w:b/>
                <w:sz w:val="22"/>
                <w:szCs w:val="22"/>
              </w:rPr>
            </w:pPr>
            <w:r w:rsidRPr="004F0956">
              <w:rPr>
                <w:rFonts w:asciiTheme="minorHAnsi" w:hAnsiTheme="minorHAnsi" w:cstheme="minorHAnsi"/>
                <w:bCs/>
                <w:sz w:val="22"/>
                <w:szCs w:val="22"/>
              </w:rPr>
              <w:t>If demand forecasts are lower than anticipated, based on the review, new information, or performance gaps the sales budget are re-forecasted and options are evaluated to meet the targets.</w:t>
            </w:r>
          </w:p>
        </w:tc>
        <w:tc>
          <w:tcPr>
            <w:tcW w:w="834" w:type="pct"/>
          </w:tcPr>
          <w:p w14:paraId="7D36D999" w14:textId="3CF3F7F5" w:rsidR="00F4014D" w:rsidRPr="004160BB" w:rsidRDefault="00F4014D" w:rsidP="00F4014D">
            <w:pPr>
              <w:rPr>
                <w:rFonts w:asciiTheme="minorHAnsi" w:hAnsiTheme="minorHAnsi" w:cstheme="minorHAnsi"/>
                <w:b/>
                <w:bCs/>
                <w:sz w:val="22"/>
                <w:szCs w:val="22"/>
              </w:rPr>
            </w:pPr>
            <w:r w:rsidRPr="004160BB">
              <w:rPr>
                <w:rFonts w:asciiTheme="minorHAnsi" w:hAnsiTheme="minorHAnsi" w:cstheme="minorHAnsi"/>
                <w:b/>
                <w:bCs/>
                <w:sz w:val="22"/>
                <w:szCs w:val="22"/>
              </w:rPr>
              <w:t>HOD -Sales &amp; BD</w:t>
            </w:r>
          </w:p>
        </w:tc>
        <w:tc>
          <w:tcPr>
            <w:tcW w:w="834" w:type="pct"/>
          </w:tcPr>
          <w:p w14:paraId="3C46D01F" w14:textId="41E1EF3E" w:rsidR="00F4014D" w:rsidRDefault="006B319E" w:rsidP="00F4014D">
            <w:pPr>
              <w:rPr>
                <w:rFonts w:asciiTheme="minorHAnsi" w:hAnsiTheme="minorHAnsi" w:cstheme="minorHAnsi"/>
                <w:b/>
                <w:bCs/>
                <w:sz w:val="22"/>
                <w:szCs w:val="22"/>
              </w:rPr>
            </w:pPr>
            <w:r>
              <w:rPr>
                <w:rFonts w:asciiTheme="minorHAnsi" w:hAnsiTheme="minorHAnsi" w:cstheme="minorHAnsi"/>
                <w:b/>
                <w:bCs/>
                <w:sz w:val="22"/>
                <w:szCs w:val="22"/>
              </w:rPr>
              <w:t>Business Head</w:t>
            </w:r>
          </w:p>
        </w:tc>
        <w:tc>
          <w:tcPr>
            <w:tcW w:w="667" w:type="pct"/>
          </w:tcPr>
          <w:p w14:paraId="03AB13C0" w14:textId="3757867B" w:rsidR="00F4014D" w:rsidRPr="004160BB" w:rsidRDefault="00F4014D" w:rsidP="00F4014D">
            <w:pPr>
              <w:rPr>
                <w:rFonts w:asciiTheme="minorHAnsi" w:hAnsiTheme="minorHAnsi" w:cstheme="minorHAnsi"/>
                <w:b/>
                <w:bCs/>
                <w:sz w:val="22"/>
                <w:szCs w:val="22"/>
              </w:rPr>
            </w:pPr>
            <w:r w:rsidRPr="004160BB">
              <w:rPr>
                <w:rFonts w:asciiTheme="minorHAnsi" w:hAnsiTheme="minorHAnsi" w:cstheme="minorHAnsi"/>
                <w:b/>
                <w:bCs/>
                <w:sz w:val="22"/>
                <w:szCs w:val="22"/>
              </w:rPr>
              <w:t>As &amp; When</w:t>
            </w:r>
          </w:p>
        </w:tc>
        <w:tc>
          <w:tcPr>
            <w:tcW w:w="501" w:type="pct"/>
          </w:tcPr>
          <w:p w14:paraId="33CEFBD8" w14:textId="77777777" w:rsidR="00F4014D" w:rsidRPr="004160BB" w:rsidRDefault="00F4014D" w:rsidP="00F4014D">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55216219" w14:textId="77777777" w:rsidR="00F4014D" w:rsidRPr="00C60353" w:rsidRDefault="00F4014D" w:rsidP="00F4014D">
            <w:pPr>
              <w:rPr>
                <w:rFonts w:asciiTheme="minorHAnsi" w:hAnsiTheme="minorHAnsi" w:cstheme="minorHAnsi"/>
                <w:b/>
                <w:bCs/>
                <w:sz w:val="22"/>
                <w:szCs w:val="22"/>
              </w:rPr>
            </w:pPr>
          </w:p>
        </w:tc>
      </w:tr>
    </w:tbl>
    <w:p w14:paraId="0903C3B6" w14:textId="77777777" w:rsidR="00A373B8" w:rsidRPr="007E6B06" w:rsidRDefault="00A373B8">
      <w:pPr>
        <w:rPr>
          <w:rFonts w:asciiTheme="minorHAnsi" w:hAnsiTheme="minorHAnsi" w:cstheme="minorHAnsi"/>
        </w:rPr>
      </w:pPr>
    </w:p>
    <w:p w14:paraId="40F4993B" w14:textId="77777777" w:rsidR="000A12C3" w:rsidRDefault="000A12C3" w:rsidP="000A12C3">
      <w:pPr>
        <w:pStyle w:val="Heading3"/>
        <w:ind w:left="-90" w:firstLine="90"/>
        <w:rPr>
          <w:rFonts w:asciiTheme="minorHAnsi" w:hAnsiTheme="minorHAnsi" w:cstheme="minorHAnsi"/>
          <w:sz w:val="28"/>
          <w:szCs w:val="28"/>
        </w:rPr>
      </w:pPr>
      <w:bookmarkStart w:id="8" w:name="_Toc196126731"/>
      <w:r w:rsidRPr="00D66707">
        <w:rPr>
          <w:rFonts w:asciiTheme="minorHAnsi" w:hAnsiTheme="minorHAnsi" w:cstheme="minorHAnsi"/>
          <w:sz w:val="28"/>
          <w:szCs w:val="28"/>
        </w:rPr>
        <w:t>Key Performance Indicators (KPI’s)</w:t>
      </w:r>
      <w:bookmarkEnd w:id="8"/>
    </w:p>
    <w:tbl>
      <w:tblPr>
        <w:tblpPr w:leftFromText="180" w:rightFromText="180" w:vertAnchor="text" w:horzAnchor="margin" w:tblpXSpec="center" w:tblpY="254"/>
        <w:tblW w:w="108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72"/>
        <w:gridCol w:w="5018"/>
        <w:gridCol w:w="1213"/>
        <w:gridCol w:w="1127"/>
        <w:gridCol w:w="1275"/>
      </w:tblGrid>
      <w:tr w:rsidR="000A12C3" w:rsidRPr="00BE45C7" w14:paraId="41FF3A71" w14:textId="77777777" w:rsidTr="009E4613">
        <w:trPr>
          <w:trHeight w:val="23"/>
        </w:trPr>
        <w:tc>
          <w:tcPr>
            <w:tcW w:w="2172" w:type="dxa"/>
            <w:vAlign w:val="center"/>
            <w:hideMark/>
          </w:tcPr>
          <w:p w14:paraId="02A7314C" w14:textId="77777777" w:rsidR="000A12C3" w:rsidRPr="00BE45C7" w:rsidRDefault="000A12C3" w:rsidP="009E4613">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Attribute</w:t>
            </w:r>
          </w:p>
        </w:tc>
        <w:tc>
          <w:tcPr>
            <w:tcW w:w="5018" w:type="dxa"/>
            <w:vAlign w:val="center"/>
            <w:hideMark/>
          </w:tcPr>
          <w:p w14:paraId="631AE150" w14:textId="77777777" w:rsidR="000A12C3" w:rsidRPr="00BE45C7" w:rsidRDefault="000A12C3" w:rsidP="009E4613">
            <w:pPr>
              <w:jc w:val="center"/>
              <w:rPr>
                <w:rFonts w:asciiTheme="minorHAnsi"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Objective</w:t>
            </w:r>
          </w:p>
        </w:tc>
        <w:tc>
          <w:tcPr>
            <w:tcW w:w="1213" w:type="dxa"/>
            <w:vAlign w:val="center"/>
            <w:hideMark/>
          </w:tcPr>
          <w:p w14:paraId="19429674" w14:textId="77777777" w:rsidR="000A12C3" w:rsidRPr="00BE45C7" w:rsidRDefault="000A12C3" w:rsidP="009E4613">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Base Line</w:t>
            </w:r>
          </w:p>
        </w:tc>
        <w:tc>
          <w:tcPr>
            <w:tcW w:w="1127" w:type="dxa"/>
            <w:hideMark/>
          </w:tcPr>
          <w:p w14:paraId="2A92A933" w14:textId="77777777" w:rsidR="000A12C3" w:rsidRPr="00BE45C7" w:rsidRDefault="000A12C3" w:rsidP="009E4613">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Target</w:t>
            </w:r>
          </w:p>
        </w:tc>
        <w:tc>
          <w:tcPr>
            <w:tcW w:w="1275" w:type="dxa"/>
            <w:hideMark/>
          </w:tcPr>
          <w:p w14:paraId="5771C0D3" w14:textId="77777777" w:rsidR="000A12C3" w:rsidRPr="00BE45C7" w:rsidRDefault="000A12C3" w:rsidP="009E4613">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Action Plan</w:t>
            </w:r>
          </w:p>
        </w:tc>
      </w:tr>
      <w:tr w:rsidR="000A12C3" w:rsidRPr="00BE45C7" w14:paraId="4083C0D8" w14:textId="77777777" w:rsidTr="000A12C3">
        <w:trPr>
          <w:trHeight w:val="23"/>
        </w:trPr>
        <w:tc>
          <w:tcPr>
            <w:tcW w:w="2172" w:type="dxa"/>
            <w:vAlign w:val="center"/>
          </w:tcPr>
          <w:p w14:paraId="7771C814" w14:textId="45820AFA" w:rsidR="000A12C3" w:rsidRPr="001D63BA" w:rsidRDefault="00872A91" w:rsidP="009E4613">
            <w:pPr>
              <w:rPr>
                <w:rFonts w:asciiTheme="minorHAnsi" w:hAnsiTheme="minorHAnsi" w:cstheme="minorHAnsi"/>
                <w:sz w:val="22"/>
                <w:szCs w:val="22"/>
              </w:rPr>
            </w:pPr>
            <w:r w:rsidRPr="00B564CB">
              <w:rPr>
                <w:rFonts w:asciiTheme="minorHAnsi" w:hAnsiTheme="minorHAnsi" w:cstheme="minorHAnsi"/>
                <w:sz w:val="22"/>
                <w:szCs w:val="22"/>
              </w:rPr>
              <w:t>Budget Approval Timeliness</w:t>
            </w:r>
          </w:p>
        </w:tc>
        <w:tc>
          <w:tcPr>
            <w:tcW w:w="5018" w:type="dxa"/>
            <w:vAlign w:val="center"/>
          </w:tcPr>
          <w:p w14:paraId="6315AEF5" w14:textId="3824B366" w:rsidR="000A12C3" w:rsidRPr="001D63BA" w:rsidRDefault="002821B7" w:rsidP="009E4613">
            <w:pPr>
              <w:rPr>
                <w:rFonts w:asciiTheme="minorHAnsi" w:hAnsiTheme="minorHAnsi" w:cstheme="minorHAnsi"/>
                <w:sz w:val="22"/>
                <w:szCs w:val="22"/>
              </w:rPr>
            </w:pPr>
            <w:r w:rsidRPr="00B564CB">
              <w:rPr>
                <w:rFonts w:asciiTheme="minorHAnsi" w:hAnsiTheme="minorHAnsi" w:cstheme="minorHAnsi"/>
                <w:sz w:val="22"/>
                <w:szCs w:val="22"/>
              </w:rPr>
              <w:t>Ensure the budget is approved on time so the sales team can act promptly.</w:t>
            </w:r>
          </w:p>
        </w:tc>
        <w:tc>
          <w:tcPr>
            <w:tcW w:w="1213" w:type="dxa"/>
            <w:hideMark/>
          </w:tcPr>
          <w:p w14:paraId="51E5EB68" w14:textId="77777777" w:rsidR="000A12C3" w:rsidRPr="00BE45C7" w:rsidRDefault="000A12C3" w:rsidP="009E4613">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127" w:type="dxa"/>
            <w:hideMark/>
          </w:tcPr>
          <w:p w14:paraId="7C84DF07" w14:textId="77777777" w:rsidR="000A12C3" w:rsidRPr="00BE45C7" w:rsidRDefault="000A12C3" w:rsidP="009E4613">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275" w:type="dxa"/>
            <w:hideMark/>
          </w:tcPr>
          <w:p w14:paraId="106CFF1D" w14:textId="77777777" w:rsidR="000A12C3" w:rsidRPr="00BE45C7" w:rsidRDefault="000A12C3" w:rsidP="009E4613">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r>
      <w:tr w:rsidR="0081253A" w:rsidRPr="00BE45C7" w14:paraId="1E126114" w14:textId="77777777" w:rsidTr="000A12C3">
        <w:trPr>
          <w:trHeight w:val="23"/>
        </w:trPr>
        <w:tc>
          <w:tcPr>
            <w:tcW w:w="2172" w:type="dxa"/>
            <w:vAlign w:val="center"/>
          </w:tcPr>
          <w:p w14:paraId="3DD41AC9" w14:textId="26E3F05B" w:rsidR="0081253A" w:rsidRPr="00B564CB" w:rsidRDefault="0081253A" w:rsidP="0081253A">
            <w:pPr>
              <w:rPr>
                <w:rFonts w:asciiTheme="minorHAnsi" w:hAnsiTheme="minorHAnsi" w:cstheme="minorHAnsi"/>
                <w:sz w:val="22"/>
                <w:szCs w:val="22"/>
              </w:rPr>
            </w:pPr>
            <w:r w:rsidRPr="00B564CB">
              <w:rPr>
                <w:rFonts w:asciiTheme="minorHAnsi" w:hAnsiTheme="minorHAnsi" w:cstheme="minorHAnsi"/>
                <w:sz w:val="22"/>
                <w:szCs w:val="22"/>
              </w:rPr>
              <w:t>Budget Accuracy</w:t>
            </w:r>
          </w:p>
        </w:tc>
        <w:tc>
          <w:tcPr>
            <w:tcW w:w="5018" w:type="dxa"/>
            <w:vAlign w:val="center"/>
          </w:tcPr>
          <w:p w14:paraId="0D146145" w14:textId="598CAD96" w:rsidR="0081253A" w:rsidRPr="00B564CB" w:rsidRDefault="0081253A" w:rsidP="0081253A">
            <w:pPr>
              <w:rPr>
                <w:rFonts w:asciiTheme="minorHAnsi" w:hAnsiTheme="minorHAnsi" w:cstheme="minorHAnsi"/>
                <w:sz w:val="22"/>
                <w:szCs w:val="22"/>
              </w:rPr>
            </w:pPr>
            <w:r w:rsidRPr="00B564CB">
              <w:rPr>
                <w:rFonts w:asciiTheme="minorHAnsi" w:hAnsiTheme="minorHAnsi" w:cstheme="minorHAnsi"/>
                <w:sz w:val="22"/>
                <w:szCs w:val="22"/>
              </w:rPr>
              <w:t>Ensure that the budget is accurately allocated and adhered to during the year.</w:t>
            </w:r>
          </w:p>
        </w:tc>
        <w:tc>
          <w:tcPr>
            <w:tcW w:w="1213" w:type="dxa"/>
          </w:tcPr>
          <w:p w14:paraId="61E45C25" w14:textId="584FB9E1" w:rsidR="0081253A" w:rsidRPr="00BE45C7" w:rsidRDefault="0081253A" w:rsidP="0081253A">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127" w:type="dxa"/>
          </w:tcPr>
          <w:p w14:paraId="10AFED9B" w14:textId="059ABF8A" w:rsidR="0081253A" w:rsidRPr="00BE45C7" w:rsidRDefault="0081253A" w:rsidP="0081253A">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275" w:type="dxa"/>
          </w:tcPr>
          <w:p w14:paraId="483B17F1" w14:textId="1CB2B999" w:rsidR="0081253A" w:rsidRPr="00BE45C7" w:rsidRDefault="0081253A" w:rsidP="0081253A">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r>
      <w:tr w:rsidR="00861C0E" w:rsidRPr="00BE45C7" w14:paraId="2D1A7A4D" w14:textId="77777777" w:rsidTr="000A12C3">
        <w:trPr>
          <w:trHeight w:val="23"/>
        </w:trPr>
        <w:tc>
          <w:tcPr>
            <w:tcW w:w="2172" w:type="dxa"/>
            <w:vAlign w:val="center"/>
          </w:tcPr>
          <w:p w14:paraId="6786225C" w14:textId="078A5B65" w:rsidR="00861C0E" w:rsidRPr="00B564CB" w:rsidRDefault="00861C0E" w:rsidP="00861C0E">
            <w:pPr>
              <w:rPr>
                <w:rFonts w:asciiTheme="minorHAnsi" w:hAnsiTheme="minorHAnsi" w:cstheme="minorHAnsi"/>
                <w:sz w:val="22"/>
                <w:szCs w:val="22"/>
              </w:rPr>
            </w:pPr>
            <w:r w:rsidRPr="00B564CB">
              <w:rPr>
                <w:rFonts w:asciiTheme="minorHAnsi" w:hAnsiTheme="minorHAnsi" w:cstheme="minorHAnsi"/>
                <w:sz w:val="22"/>
                <w:szCs w:val="22"/>
              </w:rPr>
              <w:t>Lead Generation from Research</w:t>
            </w:r>
          </w:p>
        </w:tc>
        <w:tc>
          <w:tcPr>
            <w:tcW w:w="5018" w:type="dxa"/>
            <w:vAlign w:val="center"/>
          </w:tcPr>
          <w:p w14:paraId="1FE112C5" w14:textId="1A346BE1" w:rsidR="00861C0E" w:rsidRPr="00B564CB" w:rsidRDefault="00861C0E" w:rsidP="00861C0E">
            <w:pPr>
              <w:rPr>
                <w:rFonts w:asciiTheme="minorHAnsi" w:hAnsiTheme="minorHAnsi" w:cstheme="minorHAnsi"/>
                <w:sz w:val="22"/>
                <w:szCs w:val="22"/>
              </w:rPr>
            </w:pPr>
            <w:r w:rsidRPr="00B564CB">
              <w:rPr>
                <w:rFonts w:asciiTheme="minorHAnsi" w:hAnsiTheme="minorHAnsi" w:cstheme="minorHAnsi"/>
                <w:sz w:val="22"/>
                <w:szCs w:val="22"/>
              </w:rPr>
              <w:t>Ensure the market research process generates potential customers that contribute to sales.</w:t>
            </w:r>
          </w:p>
        </w:tc>
        <w:tc>
          <w:tcPr>
            <w:tcW w:w="1213" w:type="dxa"/>
          </w:tcPr>
          <w:p w14:paraId="1899BFE6" w14:textId="42FB09FC" w:rsidR="00861C0E" w:rsidRPr="00BE45C7" w:rsidRDefault="00861C0E" w:rsidP="00861C0E">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127" w:type="dxa"/>
          </w:tcPr>
          <w:p w14:paraId="5D639419" w14:textId="33BAD0B4" w:rsidR="00861C0E" w:rsidRPr="00BE45C7" w:rsidRDefault="00861C0E" w:rsidP="00861C0E">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275" w:type="dxa"/>
          </w:tcPr>
          <w:p w14:paraId="5035701A" w14:textId="20E56029" w:rsidR="00861C0E" w:rsidRPr="00BE45C7" w:rsidRDefault="00861C0E" w:rsidP="00861C0E">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r>
      <w:tr w:rsidR="00B564CB" w:rsidRPr="00BE45C7" w14:paraId="3B70DC9A" w14:textId="77777777" w:rsidTr="000A12C3">
        <w:trPr>
          <w:trHeight w:val="23"/>
        </w:trPr>
        <w:tc>
          <w:tcPr>
            <w:tcW w:w="2172" w:type="dxa"/>
            <w:vAlign w:val="center"/>
          </w:tcPr>
          <w:p w14:paraId="0EBE1C21" w14:textId="0FA164E5" w:rsidR="00B564CB" w:rsidRPr="00B564CB" w:rsidRDefault="00B564CB" w:rsidP="00B564CB">
            <w:pPr>
              <w:rPr>
                <w:rFonts w:asciiTheme="minorHAnsi" w:hAnsiTheme="minorHAnsi" w:cstheme="minorHAnsi"/>
                <w:sz w:val="22"/>
                <w:szCs w:val="22"/>
              </w:rPr>
            </w:pPr>
            <w:r w:rsidRPr="00B564CB">
              <w:rPr>
                <w:rFonts w:asciiTheme="minorHAnsi" w:hAnsiTheme="minorHAnsi" w:cstheme="minorHAnsi"/>
                <w:sz w:val="22"/>
                <w:szCs w:val="22"/>
              </w:rPr>
              <w:t>Sales goal completion rate</w:t>
            </w:r>
          </w:p>
        </w:tc>
        <w:tc>
          <w:tcPr>
            <w:tcW w:w="5018" w:type="dxa"/>
            <w:vAlign w:val="center"/>
          </w:tcPr>
          <w:p w14:paraId="2E49D30A" w14:textId="7F62643C" w:rsidR="00B564CB" w:rsidRPr="00B564CB" w:rsidRDefault="00B564CB" w:rsidP="00B564CB">
            <w:pPr>
              <w:rPr>
                <w:rFonts w:asciiTheme="minorHAnsi" w:hAnsiTheme="minorHAnsi" w:cstheme="minorHAnsi"/>
                <w:sz w:val="22"/>
                <w:szCs w:val="22"/>
              </w:rPr>
            </w:pPr>
            <w:r w:rsidRPr="00B564CB">
              <w:rPr>
                <w:rFonts w:asciiTheme="minorHAnsi" w:hAnsiTheme="minorHAnsi" w:cstheme="minorHAnsi"/>
                <w:sz w:val="22"/>
                <w:szCs w:val="22"/>
              </w:rPr>
              <w:t>Ensure timely setting of sales goals to start the year on track.</w:t>
            </w:r>
          </w:p>
        </w:tc>
        <w:tc>
          <w:tcPr>
            <w:tcW w:w="1213" w:type="dxa"/>
          </w:tcPr>
          <w:p w14:paraId="6131F12F" w14:textId="328CF68C" w:rsidR="00B564CB" w:rsidRPr="00BE45C7" w:rsidRDefault="00B564CB" w:rsidP="00B564CB">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127" w:type="dxa"/>
          </w:tcPr>
          <w:p w14:paraId="53FE8E03" w14:textId="64DB334C" w:rsidR="00B564CB" w:rsidRPr="00BE45C7" w:rsidRDefault="00B564CB" w:rsidP="00B564CB">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275" w:type="dxa"/>
          </w:tcPr>
          <w:p w14:paraId="679ADF2E" w14:textId="484BCDAA" w:rsidR="00B564CB" w:rsidRPr="00BE45C7" w:rsidRDefault="00B564CB" w:rsidP="00B564CB">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r>
    </w:tbl>
    <w:p w14:paraId="7077C221" w14:textId="77777777" w:rsidR="00A373B8" w:rsidRDefault="00FD65D7">
      <w:r>
        <w:br w:type="page"/>
      </w:r>
    </w:p>
    <w:p w14:paraId="0F068299" w14:textId="4DAB95FB" w:rsidR="006B319E" w:rsidRPr="004E46E9" w:rsidRDefault="00FD65D7" w:rsidP="004E46E9">
      <w:pPr>
        <w:pStyle w:val="Heading3"/>
        <w:ind w:left="420"/>
        <w:rPr>
          <w:rFonts w:asciiTheme="minorHAnsi" w:hAnsiTheme="minorHAnsi" w:cstheme="minorHAnsi"/>
          <w:sz w:val="32"/>
          <w:szCs w:val="32"/>
        </w:rPr>
      </w:pPr>
      <w:r w:rsidRPr="00C60353">
        <w:rPr>
          <w:rFonts w:asciiTheme="minorHAnsi" w:hAnsiTheme="minorHAnsi" w:cstheme="minorHAnsi"/>
          <w:sz w:val="32"/>
          <w:szCs w:val="32"/>
        </w:rPr>
        <w:lastRenderedPageBreak/>
        <w:t xml:space="preserve"> </w:t>
      </w:r>
      <w:bookmarkStart w:id="9" w:name="_Toc196126732"/>
      <w:r w:rsidR="004E46E9">
        <w:rPr>
          <w:rFonts w:asciiTheme="minorHAnsi" w:hAnsiTheme="minorHAnsi" w:cstheme="minorHAnsi"/>
          <w:sz w:val="32"/>
          <w:szCs w:val="32"/>
        </w:rPr>
        <w:t>2.</w:t>
      </w:r>
      <w:r w:rsidRPr="00C60353">
        <w:rPr>
          <w:rFonts w:asciiTheme="minorHAnsi" w:hAnsiTheme="minorHAnsi" w:cstheme="minorHAnsi"/>
          <w:sz w:val="32"/>
          <w:szCs w:val="32"/>
        </w:rPr>
        <w:t xml:space="preserve"> </w:t>
      </w:r>
      <w:r w:rsidR="006B319E" w:rsidRPr="004E46E9">
        <w:rPr>
          <w:rFonts w:asciiTheme="minorHAnsi" w:hAnsiTheme="minorHAnsi" w:cstheme="minorHAnsi"/>
          <w:sz w:val="32"/>
          <w:szCs w:val="32"/>
        </w:rPr>
        <w:t>Identification of Customers, Services, Strategy and Evaluation</w:t>
      </w:r>
      <w:bookmarkEnd w:id="9"/>
    </w:p>
    <w:p w14:paraId="18B18071" w14:textId="07CCF270" w:rsidR="006B319E" w:rsidRPr="007E6B06" w:rsidRDefault="006B319E" w:rsidP="006B319E">
      <w:pPr>
        <w:pStyle w:val="Heading3"/>
        <w:ind w:left="420"/>
        <w:rPr>
          <w:rFonts w:asciiTheme="minorHAnsi" w:hAnsiTheme="minorHAnsi" w:cstheme="minorHAnsi"/>
        </w:rPr>
      </w:pPr>
    </w:p>
    <w:p w14:paraId="081056D3" w14:textId="0D5A35DD" w:rsidR="008117F5" w:rsidRDefault="008117F5" w:rsidP="006B319E">
      <w:pPr>
        <w:ind w:left="420"/>
        <w:rPr>
          <w:rFonts w:asciiTheme="minorHAnsi" w:hAnsiTheme="minorHAnsi" w:cstheme="minorHAnsi"/>
          <w:b/>
          <w:bCs/>
          <w:sz w:val="26"/>
          <w:szCs w:val="26"/>
        </w:rPr>
      </w:pPr>
      <w:r>
        <w:rPr>
          <w:rFonts w:asciiTheme="minorHAnsi" w:hAnsiTheme="minorHAnsi" w:cstheme="minorHAnsi"/>
          <w:b/>
          <w:bCs/>
          <w:sz w:val="26"/>
          <w:szCs w:val="26"/>
        </w:rPr>
        <w:t>Process Flow</w:t>
      </w:r>
    </w:p>
    <w:p w14:paraId="232A4E0A" w14:textId="29009ACB" w:rsidR="00B24552" w:rsidRDefault="00B24552" w:rsidP="00B5630E">
      <w:pPr>
        <w:rPr>
          <w:rFonts w:asciiTheme="minorHAnsi" w:hAnsiTheme="minorHAnsi" w:cstheme="minorHAnsi"/>
          <w:b/>
          <w:bCs/>
          <w:sz w:val="26"/>
          <w:szCs w:val="26"/>
        </w:rPr>
      </w:pPr>
    </w:p>
    <w:p w14:paraId="173F2A53" w14:textId="64719323" w:rsidR="00B24552" w:rsidRDefault="00A20541" w:rsidP="006B319E">
      <w:pPr>
        <w:ind w:left="420"/>
        <w:rPr>
          <w:rFonts w:asciiTheme="minorHAnsi" w:hAnsiTheme="minorHAnsi" w:cstheme="minorHAnsi"/>
          <w:b/>
          <w:bCs/>
          <w:sz w:val="26"/>
          <w:szCs w:val="26"/>
        </w:rPr>
      </w:pPr>
      <w:r w:rsidRPr="00BD38CF">
        <w:rPr>
          <w:rFonts w:asciiTheme="minorHAnsi" w:hAnsiTheme="minorHAnsi" w:cstheme="minorHAnsi"/>
          <w:b/>
          <w:bCs/>
          <w:sz w:val="26"/>
          <w:szCs w:val="26"/>
        </w:rPr>
        <w:drawing>
          <wp:inline distT="0" distB="0" distL="0" distR="0" wp14:anchorId="7426A324" wp14:editId="094D9ED5">
            <wp:extent cx="4940554" cy="34291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0554" cy="3429176"/>
                    </a:xfrm>
                    <a:prstGeom prst="rect">
                      <a:avLst/>
                    </a:prstGeom>
                  </pic:spPr>
                </pic:pic>
              </a:graphicData>
            </a:graphic>
          </wp:inline>
        </w:drawing>
      </w:r>
    </w:p>
    <w:p w14:paraId="6ABBB8FF" w14:textId="3EB50DA4" w:rsidR="00B24552" w:rsidRDefault="00B24552" w:rsidP="006B319E">
      <w:pPr>
        <w:ind w:left="420"/>
        <w:rPr>
          <w:rFonts w:asciiTheme="minorHAnsi" w:hAnsiTheme="minorHAnsi" w:cstheme="minorHAnsi"/>
          <w:b/>
          <w:bCs/>
          <w:sz w:val="26"/>
          <w:szCs w:val="26"/>
        </w:rPr>
      </w:pPr>
    </w:p>
    <w:p w14:paraId="42D921D9" w14:textId="1EF4506F" w:rsidR="00B24552" w:rsidRDefault="00B24552" w:rsidP="006B319E">
      <w:pPr>
        <w:ind w:left="420"/>
        <w:rPr>
          <w:rFonts w:asciiTheme="minorHAnsi" w:hAnsiTheme="minorHAnsi" w:cstheme="minorHAnsi"/>
          <w:b/>
          <w:bCs/>
          <w:sz w:val="26"/>
          <w:szCs w:val="26"/>
        </w:rPr>
      </w:pPr>
    </w:p>
    <w:p w14:paraId="1DBE7A8F" w14:textId="2F707753" w:rsidR="00B24552" w:rsidRDefault="00B24552" w:rsidP="006B319E">
      <w:pPr>
        <w:ind w:left="420"/>
        <w:rPr>
          <w:rFonts w:asciiTheme="minorHAnsi" w:hAnsiTheme="minorHAnsi" w:cstheme="minorHAnsi"/>
          <w:b/>
          <w:bCs/>
          <w:sz w:val="26"/>
          <w:szCs w:val="26"/>
        </w:rPr>
      </w:pPr>
    </w:p>
    <w:p w14:paraId="089E678C" w14:textId="3FF728C5" w:rsidR="00B24552" w:rsidRDefault="00B24552" w:rsidP="006B319E">
      <w:pPr>
        <w:ind w:left="420"/>
        <w:rPr>
          <w:rFonts w:asciiTheme="minorHAnsi" w:hAnsiTheme="minorHAnsi" w:cstheme="minorHAnsi"/>
          <w:b/>
          <w:bCs/>
          <w:sz w:val="26"/>
          <w:szCs w:val="26"/>
        </w:rPr>
      </w:pPr>
    </w:p>
    <w:p w14:paraId="07E3EF47" w14:textId="4E5F24E0" w:rsidR="00B24552" w:rsidRDefault="00B24552" w:rsidP="006B319E">
      <w:pPr>
        <w:ind w:left="420"/>
        <w:rPr>
          <w:rFonts w:asciiTheme="minorHAnsi" w:hAnsiTheme="minorHAnsi" w:cstheme="minorHAnsi"/>
          <w:b/>
          <w:bCs/>
          <w:sz w:val="26"/>
          <w:szCs w:val="26"/>
        </w:rPr>
      </w:pPr>
    </w:p>
    <w:p w14:paraId="3316740D" w14:textId="7F6EE5EB" w:rsidR="00B24552" w:rsidRDefault="00B24552" w:rsidP="006B319E">
      <w:pPr>
        <w:ind w:left="420"/>
        <w:rPr>
          <w:rFonts w:asciiTheme="minorHAnsi" w:hAnsiTheme="minorHAnsi" w:cstheme="minorHAnsi"/>
          <w:b/>
          <w:bCs/>
          <w:sz w:val="26"/>
          <w:szCs w:val="26"/>
        </w:rPr>
      </w:pPr>
    </w:p>
    <w:p w14:paraId="5C776859" w14:textId="6BEB0176" w:rsidR="00B24552" w:rsidRDefault="00B24552" w:rsidP="006B319E">
      <w:pPr>
        <w:ind w:left="420"/>
        <w:rPr>
          <w:rFonts w:asciiTheme="minorHAnsi" w:hAnsiTheme="minorHAnsi" w:cstheme="minorHAnsi"/>
          <w:b/>
          <w:bCs/>
          <w:sz w:val="26"/>
          <w:szCs w:val="26"/>
        </w:rPr>
      </w:pPr>
    </w:p>
    <w:p w14:paraId="31A3F19F" w14:textId="79792E02" w:rsidR="00B24552" w:rsidRDefault="00B24552" w:rsidP="006B319E">
      <w:pPr>
        <w:ind w:left="420"/>
        <w:rPr>
          <w:rFonts w:asciiTheme="minorHAnsi" w:hAnsiTheme="minorHAnsi" w:cstheme="minorHAnsi"/>
          <w:b/>
          <w:bCs/>
          <w:sz w:val="26"/>
          <w:szCs w:val="26"/>
        </w:rPr>
      </w:pPr>
    </w:p>
    <w:p w14:paraId="38E70D58" w14:textId="12F7C44F" w:rsidR="00B24552" w:rsidRDefault="00B24552" w:rsidP="006B319E">
      <w:pPr>
        <w:ind w:left="420"/>
        <w:rPr>
          <w:rFonts w:asciiTheme="minorHAnsi" w:hAnsiTheme="minorHAnsi" w:cstheme="minorHAnsi"/>
          <w:b/>
          <w:bCs/>
          <w:sz w:val="26"/>
          <w:szCs w:val="26"/>
        </w:rPr>
      </w:pPr>
    </w:p>
    <w:p w14:paraId="4632CE49" w14:textId="26209A37" w:rsidR="00B24552" w:rsidRDefault="00B24552" w:rsidP="006B319E">
      <w:pPr>
        <w:ind w:left="420"/>
        <w:rPr>
          <w:rFonts w:asciiTheme="minorHAnsi" w:hAnsiTheme="minorHAnsi" w:cstheme="minorHAnsi"/>
          <w:b/>
          <w:bCs/>
          <w:sz w:val="26"/>
          <w:szCs w:val="26"/>
        </w:rPr>
      </w:pPr>
    </w:p>
    <w:p w14:paraId="4BC905B3" w14:textId="79EC7612" w:rsidR="00B24552" w:rsidRDefault="00B24552" w:rsidP="006B319E">
      <w:pPr>
        <w:ind w:left="420"/>
        <w:rPr>
          <w:rFonts w:asciiTheme="minorHAnsi" w:hAnsiTheme="minorHAnsi" w:cstheme="minorHAnsi"/>
          <w:b/>
          <w:bCs/>
          <w:sz w:val="26"/>
          <w:szCs w:val="26"/>
        </w:rPr>
      </w:pPr>
    </w:p>
    <w:p w14:paraId="7F7A8CC4" w14:textId="1B7741B4" w:rsidR="00B24552" w:rsidRDefault="00B24552" w:rsidP="006B319E">
      <w:pPr>
        <w:ind w:left="420"/>
        <w:rPr>
          <w:rFonts w:asciiTheme="minorHAnsi" w:hAnsiTheme="minorHAnsi" w:cstheme="minorHAnsi"/>
          <w:b/>
          <w:bCs/>
          <w:sz w:val="26"/>
          <w:szCs w:val="26"/>
        </w:rPr>
      </w:pPr>
    </w:p>
    <w:p w14:paraId="49204BAA" w14:textId="77039837" w:rsidR="00B24552" w:rsidRDefault="00B24552" w:rsidP="006B319E">
      <w:pPr>
        <w:ind w:left="420"/>
        <w:rPr>
          <w:rFonts w:asciiTheme="minorHAnsi" w:hAnsiTheme="minorHAnsi" w:cstheme="minorHAnsi"/>
          <w:b/>
          <w:bCs/>
          <w:sz w:val="26"/>
          <w:szCs w:val="26"/>
        </w:rPr>
      </w:pPr>
    </w:p>
    <w:p w14:paraId="5FF35F8E" w14:textId="16A5A1E1" w:rsidR="00B24552" w:rsidRDefault="00B24552" w:rsidP="006B319E">
      <w:pPr>
        <w:ind w:left="420"/>
        <w:rPr>
          <w:rFonts w:asciiTheme="minorHAnsi" w:hAnsiTheme="minorHAnsi" w:cstheme="minorHAnsi"/>
          <w:b/>
          <w:bCs/>
          <w:sz w:val="26"/>
          <w:szCs w:val="26"/>
        </w:rPr>
      </w:pPr>
    </w:p>
    <w:p w14:paraId="6B3FFFAA" w14:textId="11400F2D" w:rsidR="00B24552" w:rsidRDefault="00B24552" w:rsidP="006B319E">
      <w:pPr>
        <w:ind w:left="420"/>
        <w:rPr>
          <w:rFonts w:asciiTheme="minorHAnsi" w:hAnsiTheme="minorHAnsi" w:cstheme="minorHAnsi"/>
          <w:b/>
          <w:bCs/>
          <w:sz w:val="26"/>
          <w:szCs w:val="26"/>
        </w:rPr>
      </w:pPr>
    </w:p>
    <w:p w14:paraId="6192F2E8" w14:textId="5D7DAC02" w:rsidR="00B24552" w:rsidRDefault="00B24552" w:rsidP="006B319E">
      <w:pPr>
        <w:ind w:left="420"/>
        <w:rPr>
          <w:rFonts w:asciiTheme="minorHAnsi" w:hAnsiTheme="minorHAnsi" w:cstheme="minorHAnsi"/>
          <w:b/>
          <w:bCs/>
          <w:sz w:val="26"/>
          <w:szCs w:val="26"/>
        </w:rPr>
      </w:pPr>
    </w:p>
    <w:p w14:paraId="393CC0FD" w14:textId="6AC471D7" w:rsidR="00B24552" w:rsidRDefault="00B24552" w:rsidP="006B319E">
      <w:pPr>
        <w:ind w:left="420"/>
        <w:rPr>
          <w:rFonts w:asciiTheme="minorHAnsi" w:hAnsiTheme="minorHAnsi" w:cstheme="minorHAnsi"/>
          <w:b/>
          <w:bCs/>
          <w:sz w:val="26"/>
          <w:szCs w:val="26"/>
        </w:rPr>
      </w:pPr>
    </w:p>
    <w:p w14:paraId="0D502D56" w14:textId="57E7E2D4" w:rsidR="00B24552" w:rsidRDefault="00B24552" w:rsidP="006B319E">
      <w:pPr>
        <w:ind w:left="420"/>
        <w:rPr>
          <w:rFonts w:asciiTheme="minorHAnsi" w:hAnsiTheme="minorHAnsi" w:cstheme="minorHAnsi"/>
          <w:b/>
          <w:bCs/>
          <w:sz w:val="26"/>
          <w:szCs w:val="26"/>
        </w:rPr>
      </w:pPr>
    </w:p>
    <w:p w14:paraId="75F5CDC2" w14:textId="71E37725" w:rsidR="00B24552" w:rsidRDefault="00B24552" w:rsidP="006B319E">
      <w:pPr>
        <w:ind w:left="420"/>
        <w:rPr>
          <w:rFonts w:asciiTheme="minorHAnsi" w:hAnsiTheme="minorHAnsi" w:cstheme="minorHAnsi"/>
          <w:b/>
          <w:bCs/>
          <w:sz w:val="26"/>
          <w:szCs w:val="26"/>
        </w:rPr>
      </w:pPr>
    </w:p>
    <w:p w14:paraId="3E5EC765" w14:textId="55143865" w:rsidR="00B24552" w:rsidRDefault="00B24552" w:rsidP="006B319E">
      <w:pPr>
        <w:ind w:left="420"/>
        <w:rPr>
          <w:rFonts w:asciiTheme="minorHAnsi" w:hAnsiTheme="minorHAnsi" w:cstheme="minorHAnsi"/>
          <w:b/>
          <w:bCs/>
          <w:sz w:val="26"/>
          <w:szCs w:val="26"/>
        </w:rPr>
      </w:pPr>
    </w:p>
    <w:p w14:paraId="03C45835" w14:textId="77777777" w:rsidR="00B24552" w:rsidRDefault="00B24552" w:rsidP="006B319E">
      <w:pPr>
        <w:ind w:left="420"/>
        <w:rPr>
          <w:rFonts w:asciiTheme="minorHAnsi" w:hAnsiTheme="minorHAnsi" w:cstheme="minorHAnsi"/>
          <w:b/>
          <w:bCs/>
          <w:sz w:val="26"/>
          <w:szCs w:val="26"/>
        </w:rPr>
      </w:pPr>
    </w:p>
    <w:p w14:paraId="1C47580F" w14:textId="77777777" w:rsidR="008117F5" w:rsidRDefault="008117F5" w:rsidP="006B319E">
      <w:pPr>
        <w:ind w:left="420"/>
        <w:rPr>
          <w:rFonts w:asciiTheme="minorHAnsi" w:hAnsiTheme="minorHAnsi" w:cstheme="minorHAnsi"/>
          <w:b/>
          <w:bCs/>
          <w:sz w:val="26"/>
          <w:szCs w:val="26"/>
        </w:rPr>
      </w:pPr>
    </w:p>
    <w:p w14:paraId="6C9928E5" w14:textId="75DF8D94" w:rsidR="006B319E" w:rsidRPr="006B319E" w:rsidRDefault="006B319E" w:rsidP="006B319E">
      <w:pPr>
        <w:ind w:left="420"/>
        <w:rPr>
          <w:rFonts w:asciiTheme="minorHAnsi" w:hAnsiTheme="minorHAnsi" w:cstheme="minorHAnsi"/>
          <w:b/>
          <w:bCs/>
          <w:sz w:val="26"/>
          <w:szCs w:val="26"/>
        </w:rPr>
      </w:pPr>
      <w:r w:rsidRPr="006B319E">
        <w:rPr>
          <w:rFonts w:asciiTheme="minorHAnsi" w:hAnsiTheme="minorHAnsi" w:cstheme="minorHAnsi"/>
          <w:b/>
          <w:bCs/>
          <w:sz w:val="26"/>
          <w:szCs w:val="26"/>
        </w:rPr>
        <w:lastRenderedPageBreak/>
        <w:t>Process Narrative</w:t>
      </w:r>
      <w:r w:rsidRPr="006B319E">
        <w:rPr>
          <w:rFonts w:asciiTheme="minorHAnsi" w:hAnsiTheme="minorHAnsi" w:cstheme="minorHAnsi"/>
          <w:b/>
          <w:bCs/>
          <w:sz w:val="26"/>
          <w:szCs w:val="26"/>
        </w:rPr>
        <w:br/>
      </w:r>
    </w:p>
    <w:tbl>
      <w:tblPr>
        <w:tblStyle w:val="RivisionHistory"/>
        <w:tblW w:w="594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169"/>
        <w:gridCol w:w="1487"/>
        <w:gridCol w:w="1609"/>
        <w:gridCol w:w="1260"/>
        <w:gridCol w:w="1170"/>
      </w:tblGrid>
      <w:tr w:rsidR="006B319E" w:rsidRPr="007E6B06" w14:paraId="0988C2BF" w14:textId="77777777" w:rsidTr="006B319E">
        <w:trPr>
          <w:cnfStyle w:val="100000000000" w:firstRow="1" w:lastRow="0" w:firstColumn="0" w:lastColumn="0" w:oddVBand="0" w:evenVBand="0" w:oddHBand="0" w:evenHBand="0" w:firstRowFirstColumn="0" w:firstRowLastColumn="0" w:lastRowFirstColumn="0" w:lastRowLastColumn="0"/>
        </w:trPr>
        <w:tc>
          <w:tcPr>
            <w:tcW w:w="2417" w:type="pct"/>
            <w:shd w:val="clear" w:color="D2D2D2" w:fill="D2D2D2"/>
          </w:tcPr>
          <w:p w14:paraId="4AC2BBB9" w14:textId="77777777" w:rsidR="006B319E" w:rsidRPr="00C60353" w:rsidRDefault="006B319E" w:rsidP="006B319E">
            <w:pPr>
              <w:rPr>
                <w:rFonts w:asciiTheme="minorHAnsi" w:hAnsiTheme="minorHAnsi" w:cstheme="minorHAnsi"/>
                <w:sz w:val="22"/>
                <w:szCs w:val="22"/>
              </w:rPr>
            </w:pPr>
            <w:r w:rsidRPr="00C60353">
              <w:rPr>
                <w:rFonts w:asciiTheme="minorHAnsi" w:hAnsiTheme="minorHAnsi" w:cstheme="minorHAnsi"/>
                <w:b/>
                <w:sz w:val="22"/>
                <w:szCs w:val="22"/>
              </w:rPr>
              <w:t>Description</w:t>
            </w:r>
          </w:p>
        </w:tc>
        <w:tc>
          <w:tcPr>
            <w:tcW w:w="695" w:type="pct"/>
            <w:shd w:val="clear" w:color="D2D2D2" w:fill="D2D2D2"/>
          </w:tcPr>
          <w:p w14:paraId="2BA87CA7" w14:textId="10D6C254" w:rsidR="006B319E" w:rsidRPr="006B319E" w:rsidRDefault="006B319E" w:rsidP="006B319E">
            <w:pPr>
              <w:rPr>
                <w:rFonts w:asciiTheme="minorHAnsi" w:hAnsiTheme="minorHAnsi" w:cstheme="minorHAnsi"/>
                <w:b/>
                <w:bCs/>
                <w:sz w:val="22"/>
                <w:szCs w:val="22"/>
              </w:rPr>
            </w:pPr>
            <w:r w:rsidRPr="006B319E">
              <w:rPr>
                <w:rFonts w:asciiTheme="minorHAnsi" w:hAnsiTheme="minorHAnsi" w:cstheme="minorHAnsi"/>
                <w:b/>
                <w:bCs/>
                <w:sz w:val="22"/>
                <w:szCs w:val="22"/>
              </w:rPr>
              <w:t>Responsibility</w:t>
            </w:r>
          </w:p>
        </w:tc>
        <w:tc>
          <w:tcPr>
            <w:tcW w:w="752" w:type="pct"/>
            <w:shd w:val="clear" w:color="D2D2D2" w:fill="D2D2D2"/>
          </w:tcPr>
          <w:p w14:paraId="79C2E157" w14:textId="0FFEDF70" w:rsidR="006B319E" w:rsidRPr="006B319E" w:rsidRDefault="006B319E" w:rsidP="006B319E">
            <w:pPr>
              <w:rPr>
                <w:rFonts w:asciiTheme="minorHAnsi" w:hAnsiTheme="minorHAnsi" w:cstheme="minorHAnsi"/>
                <w:b/>
                <w:bCs/>
                <w:sz w:val="22"/>
                <w:szCs w:val="22"/>
              </w:rPr>
            </w:pPr>
            <w:r w:rsidRPr="006B319E">
              <w:rPr>
                <w:rFonts w:asciiTheme="minorHAnsi" w:hAnsiTheme="minorHAnsi" w:cstheme="minorHAnsi"/>
                <w:b/>
                <w:bCs/>
                <w:sz w:val="22"/>
                <w:szCs w:val="22"/>
              </w:rPr>
              <w:t>Accountability</w:t>
            </w:r>
          </w:p>
        </w:tc>
        <w:tc>
          <w:tcPr>
            <w:tcW w:w="589" w:type="pct"/>
            <w:shd w:val="clear" w:color="D2D2D2" w:fill="D2D2D2"/>
          </w:tcPr>
          <w:p w14:paraId="444BBC2B" w14:textId="405E2ABE" w:rsidR="006B319E" w:rsidRPr="00C60353" w:rsidRDefault="006B319E" w:rsidP="006B319E">
            <w:pPr>
              <w:rPr>
                <w:rFonts w:asciiTheme="minorHAnsi" w:hAnsiTheme="minorHAnsi" w:cstheme="minorHAnsi"/>
                <w:sz w:val="22"/>
                <w:szCs w:val="22"/>
              </w:rPr>
            </w:pPr>
            <w:r w:rsidRPr="00C60353">
              <w:rPr>
                <w:rFonts w:asciiTheme="minorHAnsi" w:hAnsiTheme="minorHAnsi" w:cstheme="minorHAnsi"/>
                <w:b/>
                <w:sz w:val="22"/>
                <w:szCs w:val="22"/>
              </w:rPr>
              <w:t>Frequency</w:t>
            </w:r>
          </w:p>
        </w:tc>
        <w:tc>
          <w:tcPr>
            <w:tcW w:w="547" w:type="pct"/>
            <w:shd w:val="clear" w:color="D2D2D2" w:fill="D2D2D2"/>
          </w:tcPr>
          <w:p w14:paraId="287E9750" w14:textId="01BAC389" w:rsidR="006B319E" w:rsidRPr="00C60353" w:rsidRDefault="006B319E" w:rsidP="006B319E">
            <w:pPr>
              <w:rPr>
                <w:rFonts w:asciiTheme="minorHAnsi" w:hAnsiTheme="minorHAnsi" w:cstheme="minorHAnsi"/>
                <w:sz w:val="22"/>
                <w:szCs w:val="22"/>
              </w:rPr>
            </w:pPr>
            <w:r w:rsidRPr="00C60353">
              <w:rPr>
                <w:rFonts w:asciiTheme="minorHAnsi" w:hAnsiTheme="minorHAnsi" w:cstheme="minorHAnsi"/>
                <w:b/>
                <w:sz w:val="22"/>
                <w:szCs w:val="22"/>
              </w:rPr>
              <w:t>Manual/ System</w:t>
            </w:r>
          </w:p>
        </w:tc>
      </w:tr>
      <w:tr w:rsidR="006B319E" w:rsidRPr="007E6B06" w14:paraId="36B6C058" w14:textId="77777777" w:rsidTr="006B319E">
        <w:tc>
          <w:tcPr>
            <w:tcW w:w="2417" w:type="pct"/>
          </w:tcPr>
          <w:p w14:paraId="650B5640" w14:textId="77777777" w:rsidR="006B319E" w:rsidRPr="001F655D" w:rsidRDefault="006B319E" w:rsidP="006B319E">
            <w:pPr>
              <w:rPr>
                <w:rFonts w:asciiTheme="minorHAnsi" w:hAnsiTheme="minorHAnsi" w:cstheme="minorHAnsi"/>
                <w:b/>
                <w:bCs/>
                <w:sz w:val="22"/>
                <w:szCs w:val="22"/>
              </w:rPr>
            </w:pPr>
            <w:r w:rsidRPr="001F655D">
              <w:rPr>
                <w:rFonts w:asciiTheme="minorHAnsi" w:hAnsiTheme="minorHAnsi" w:cstheme="minorHAnsi"/>
                <w:b/>
                <w:bCs/>
                <w:sz w:val="22"/>
                <w:szCs w:val="22"/>
              </w:rPr>
              <w:t xml:space="preserve">2.1 </w:t>
            </w:r>
            <w:r w:rsidRPr="00A32157">
              <w:rPr>
                <w:rFonts w:asciiTheme="minorHAnsi" w:hAnsiTheme="minorHAnsi" w:cstheme="minorHAnsi"/>
                <w:b/>
                <w:bCs/>
                <w:sz w:val="22"/>
                <w:szCs w:val="22"/>
              </w:rPr>
              <w:t>Initial analysis and demand assessment</w:t>
            </w:r>
          </w:p>
          <w:p w14:paraId="7EF8B7ED" w14:textId="77777777" w:rsidR="006B319E" w:rsidRPr="001F655D" w:rsidRDefault="006B319E" w:rsidP="006B319E">
            <w:pPr>
              <w:rPr>
                <w:rFonts w:asciiTheme="minorHAnsi" w:hAnsiTheme="minorHAnsi" w:cstheme="minorHAnsi"/>
                <w:b/>
                <w:bCs/>
                <w:sz w:val="22"/>
                <w:szCs w:val="22"/>
              </w:rPr>
            </w:pPr>
          </w:p>
          <w:p w14:paraId="5EA3C07F" w14:textId="6B82F0D8" w:rsidR="00444C0D" w:rsidRPr="00444C0D" w:rsidRDefault="006B319E" w:rsidP="006B319E">
            <w:pPr>
              <w:rPr>
                <w:rFonts w:asciiTheme="minorHAnsi" w:hAnsiTheme="minorHAnsi" w:cstheme="minorHAnsi"/>
                <w:sz w:val="22"/>
                <w:szCs w:val="22"/>
              </w:rPr>
            </w:pPr>
            <w:r w:rsidRPr="00493BB5">
              <w:rPr>
                <w:rFonts w:asciiTheme="minorHAnsi" w:hAnsiTheme="minorHAnsi" w:cstheme="minorHAnsi"/>
                <w:sz w:val="22"/>
                <w:szCs w:val="22"/>
              </w:rPr>
              <w:t xml:space="preserve">To conduct a comprehensive market analysis, the team begins by examining the geographical landscape of the state, demand </w:t>
            </w:r>
            <w:r w:rsidR="009D355C">
              <w:rPr>
                <w:rFonts w:asciiTheme="minorHAnsi" w:hAnsiTheme="minorHAnsi" w:cstheme="minorHAnsi"/>
                <w:sz w:val="22"/>
                <w:szCs w:val="22"/>
              </w:rPr>
              <w:t xml:space="preserve">and </w:t>
            </w:r>
            <w:r w:rsidRPr="00493BB5">
              <w:rPr>
                <w:rFonts w:asciiTheme="minorHAnsi" w:hAnsiTheme="minorHAnsi" w:cstheme="minorHAnsi"/>
                <w:sz w:val="22"/>
                <w:szCs w:val="22"/>
              </w:rPr>
              <w:t>supply</w:t>
            </w:r>
            <w:r w:rsidR="009D355C">
              <w:rPr>
                <w:rFonts w:asciiTheme="minorHAnsi" w:hAnsiTheme="minorHAnsi" w:cstheme="minorHAnsi"/>
                <w:sz w:val="22"/>
                <w:szCs w:val="22"/>
              </w:rPr>
              <w:t>,</w:t>
            </w:r>
            <w:r w:rsidRPr="00493BB5">
              <w:rPr>
                <w:rFonts w:asciiTheme="minorHAnsi" w:hAnsiTheme="minorHAnsi" w:cstheme="minorHAnsi"/>
                <w:sz w:val="22"/>
                <w:szCs w:val="22"/>
              </w:rPr>
              <w:t xml:space="preserve"> geopolitical situation and the key industries operating within it. This includes identifying manufacturers, sourcing raw materials, and determining which products are in high demand on landscape of the state. </w:t>
            </w:r>
          </w:p>
        </w:tc>
        <w:tc>
          <w:tcPr>
            <w:tcW w:w="695" w:type="pct"/>
          </w:tcPr>
          <w:p w14:paraId="4B1CC14C" w14:textId="36AAFAB5" w:rsidR="006B319E" w:rsidRPr="00C60353" w:rsidRDefault="006B319E" w:rsidP="006B319E">
            <w:pPr>
              <w:rPr>
                <w:rFonts w:asciiTheme="minorHAnsi" w:hAnsiTheme="minorHAnsi" w:cstheme="minorHAnsi"/>
                <w:sz w:val="22"/>
                <w:szCs w:val="22"/>
              </w:rPr>
            </w:pPr>
            <w:r w:rsidRPr="004160BB">
              <w:rPr>
                <w:rFonts w:asciiTheme="minorHAnsi" w:hAnsiTheme="minorHAnsi" w:cstheme="minorHAnsi"/>
                <w:b/>
                <w:bCs/>
                <w:sz w:val="22"/>
                <w:szCs w:val="22"/>
              </w:rPr>
              <w:t>Manager -Sales &amp; BD</w:t>
            </w:r>
            <w:r>
              <w:rPr>
                <w:rFonts w:asciiTheme="minorHAnsi" w:hAnsiTheme="minorHAnsi" w:cstheme="minorHAnsi"/>
                <w:b/>
                <w:bCs/>
                <w:sz w:val="22"/>
                <w:szCs w:val="22"/>
              </w:rPr>
              <w:t xml:space="preserve"> </w:t>
            </w:r>
          </w:p>
        </w:tc>
        <w:tc>
          <w:tcPr>
            <w:tcW w:w="752" w:type="pct"/>
          </w:tcPr>
          <w:p w14:paraId="29304F70" w14:textId="43526385" w:rsidR="006B319E" w:rsidRPr="00C60353" w:rsidRDefault="006B319E" w:rsidP="006B319E">
            <w:pPr>
              <w:rPr>
                <w:rFonts w:asciiTheme="minorHAnsi" w:hAnsiTheme="minorHAnsi" w:cstheme="minorHAnsi"/>
                <w:b/>
                <w:bCs/>
                <w:sz w:val="22"/>
                <w:szCs w:val="22"/>
              </w:rPr>
            </w:pPr>
            <w:r w:rsidRPr="004160BB">
              <w:rPr>
                <w:rFonts w:asciiTheme="minorHAnsi" w:hAnsiTheme="minorHAnsi" w:cstheme="minorHAnsi"/>
                <w:b/>
                <w:bCs/>
                <w:sz w:val="22"/>
                <w:szCs w:val="22"/>
              </w:rPr>
              <w:t>HOD -Sales &amp; BD</w:t>
            </w:r>
            <w:r>
              <w:rPr>
                <w:rFonts w:asciiTheme="minorHAnsi" w:hAnsiTheme="minorHAnsi" w:cstheme="minorHAnsi"/>
                <w:b/>
                <w:bCs/>
                <w:sz w:val="22"/>
                <w:szCs w:val="22"/>
              </w:rPr>
              <w:t xml:space="preserve"> </w:t>
            </w:r>
          </w:p>
        </w:tc>
        <w:tc>
          <w:tcPr>
            <w:tcW w:w="589" w:type="pct"/>
          </w:tcPr>
          <w:p w14:paraId="3D643276" w14:textId="598DB063" w:rsidR="006B319E" w:rsidRPr="00C60353" w:rsidRDefault="006B319E" w:rsidP="006B319E">
            <w:pPr>
              <w:rPr>
                <w:rFonts w:asciiTheme="minorHAnsi" w:hAnsiTheme="minorHAnsi" w:cstheme="minorHAnsi"/>
                <w:b/>
                <w:bCs/>
                <w:sz w:val="22"/>
                <w:szCs w:val="22"/>
              </w:rPr>
            </w:pPr>
            <w:r w:rsidRPr="004160BB">
              <w:rPr>
                <w:rFonts w:asciiTheme="minorHAnsi" w:hAnsiTheme="minorHAnsi" w:cstheme="minorHAnsi"/>
                <w:b/>
                <w:bCs/>
                <w:sz w:val="22"/>
                <w:szCs w:val="22"/>
              </w:rPr>
              <w:t>Annual</w:t>
            </w:r>
          </w:p>
        </w:tc>
        <w:tc>
          <w:tcPr>
            <w:tcW w:w="547" w:type="pct"/>
          </w:tcPr>
          <w:p w14:paraId="2BB49C5C" w14:textId="77777777" w:rsidR="006B319E" w:rsidRPr="004160BB" w:rsidRDefault="006B319E" w:rsidP="006B319E">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47F0AA3D" w14:textId="77777777" w:rsidR="006B319E" w:rsidRPr="00C60353" w:rsidRDefault="006B319E" w:rsidP="006B319E">
            <w:pPr>
              <w:rPr>
                <w:rFonts w:asciiTheme="minorHAnsi" w:hAnsiTheme="minorHAnsi" w:cstheme="minorHAnsi"/>
                <w:sz w:val="22"/>
                <w:szCs w:val="22"/>
              </w:rPr>
            </w:pPr>
          </w:p>
        </w:tc>
      </w:tr>
      <w:tr w:rsidR="00584AA8" w:rsidRPr="007E6B06" w14:paraId="6A8F1D89" w14:textId="77777777" w:rsidTr="006B319E">
        <w:tc>
          <w:tcPr>
            <w:tcW w:w="2417" w:type="pct"/>
          </w:tcPr>
          <w:p w14:paraId="65F6A42D" w14:textId="77777777" w:rsidR="00584AA8" w:rsidRPr="001F655D" w:rsidRDefault="00584AA8" w:rsidP="00584AA8">
            <w:pPr>
              <w:rPr>
                <w:rFonts w:asciiTheme="minorHAnsi" w:hAnsiTheme="minorHAnsi" w:cstheme="minorHAnsi"/>
                <w:b/>
                <w:bCs/>
                <w:sz w:val="22"/>
                <w:szCs w:val="22"/>
              </w:rPr>
            </w:pPr>
            <w:r w:rsidRPr="001F655D">
              <w:rPr>
                <w:rFonts w:asciiTheme="minorHAnsi" w:hAnsiTheme="minorHAnsi" w:cstheme="minorHAnsi"/>
                <w:b/>
                <w:bCs/>
                <w:sz w:val="22"/>
                <w:szCs w:val="22"/>
              </w:rPr>
              <w:t xml:space="preserve">2.2 </w:t>
            </w:r>
            <w:r w:rsidRPr="009E7956">
              <w:rPr>
                <w:rFonts w:asciiTheme="minorHAnsi" w:hAnsiTheme="minorHAnsi" w:cstheme="minorHAnsi"/>
                <w:b/>
                <w:bCs/>
                <w:sz w:val="22"/>
                <w:szCs w:val="22"/>
              </w:rPr>
              <w:t>Initial Contact and Information Gathering</w:t>
            </w:r>
          </w:p>
          <w:p w14:paraId="420550C0" w14:textId="77777777" w:rsidR="00584AA8" w:rsidRPr="00493BB5" w:rsidRDefault="00584AA8" w:rsidP="00584AA8">
            <w:pPr>
              <w:rPr>
                <w:rFonts w:asciiTheme="minorHAnsi" w:hAnsiTheme="minorHAnsi" w:cstheme="minorHAnsi"/>
                <w:sz w:val="22"/>
                <w:szCs w:val="22"/>
              </w:rPr>
            </w:pPr>
          </w:p>
          <w:p w14:paraId="1BFDBA3A" w14:textId="66F16BB1" w:rsidR="00584AA8" w:rsidRPr="00C60353" w:rsidRDefault="00584AA8" w:rsidP="00584AA8">
            <w:pPr>
              <w:rPr>
                <w:rFonts w:asciiTheme="minorHAnsi" w:hAnsiTheme="minorHAnsi" w:cstheme="minorHAnsi"/>
                <w:sz w:val="22"/>
                <w:szCs w:val="22"/>
              </w:rPr>
            </w:pPr>
            <w:r w:rsidRPr="00493BB5">
              <w:rPr>
                <w:rFonts w:asciiTheme="minorHAnsi" w:hAnsiTheme="minorHAnsi" w:cstheme="minorHAnsi"/>
                <w:sz w:val="22"/>
                <w:szCs w:val="22"/>
              </w:rPr>
              <w:t xml:space="preserve">Exec/Manager - Sales &amp; BD </w:t>
            </w:r>
            <w:r>
              <w:rPr>
                <w:rFonts w:asciiTheme="minorHAnsi" w:hAnsiTheme="minorHAnsi" w:cstheme="minorHAnsi"/>
                <w:sz w:val="22"/>
                <w:szCs w:val="22"/>
              </w:rPr>
              <w:t xml:space="preserve"> </w:t>
            </w:r>
            <w:r w:rsidR="00DC4B2E">
              <w:rPr>
                <w:rFonts w:asciiTheme="minorHAnsi" w:hAnsiTheme="minorHAnsi" w:cstheme="minorHAnsi"/>
                <w:sz w:val="22"/>
                <w:szCs w:val="22"/>
              </w:rPr>
              <w:t>c</w:t>
            </w:r>
            <w:r w:rsidRPr="00493BB5">
              <w:rPr>
                <w:rFonts w:asciiTheme="minorHAnsi" w:hAnsiTheme="minorHAnsi" w:cstheme="minorHAnsi"/>
                <w:sz w:val="22"/>
                <w:szCs w:val="22"/>
              </w:rPr>
              <w:t xml:space="preserve">onducts initial meetings through </w:t>
            </w:r>
            <w:r w:rsidR="0066108B">
              <w:rPr>
                <w:rFonts w:asciiTheme="minorHAnsi" w:hAnsiTheme="minorHAnsi" w:cstheme="minorHAnsi"/>
                <w:sz w:val="22"/>
                <w:szCs w:val="22"/>
              </w:rPr>
              <w:t>p</w:t>
            </w:r>
            <w:r>
              <w:rPr>
                <w:rFonts w:asciiTheme="minorHAnsi" w:hAnsiTheme="minorHAnsi" w:cstheme="minorHAnsi"/>
                <w:sz w:val="22"/>
                <w:szCs w:val="22"/>
              </w:rPr>
              <w:t xml:space="preserve">hone </w:t>
            </w:r>
            <w:r w:rsidRPr="00493BB5">
              <w:rPr>
                <w:rFonts w:asciiTheme="minorHAnsi" w:hAnsiTheme="minorHAnsi" w:cstheme="minorHAnsi"/>
                <w:sz w:val="22"/>
                <w:szCs w:val="22"/>
              </w:rPr>
              <w:t xml:space="preserve">call, video, or in-person and gather preliminary data such as </w:t>
            </w:r>
            <w:r w:rsidR="0066108B">
              <w:rPr>
                <w:rFonts w:asciiTheme="minorHAnsi" w:hAnsiTheme="minorHAnsi" w:cstheme="minorHAnsi"/>
                <w:sz w:val="22"/>
                <w:szCs w:val="22"/>
              </w:rPr>
              <w:t xml:space="preserve">container </w:t>
            </w:r>
            <w:r w:rsidRPr="00493BB5">
              <w:rPr>
                <w:rFonts w:asciiTheme="minorHAnsi" w:hAnsiTheme="minorHAnsi" w:cstheme="minorHAnsi"/>
                <w:sz w:val="22"/>
                <w:szCs w:val="22"/>
              </w:rPr>
              <w:t>volume, frequency, special requirements (temperature-controlled goods etc.) and understand key pain points or specific needs along with determining customer’s budget range and timeline.</w:t>
            </w:r>
          </w:p>
        </w:tc>
        <w:tc>
          <w:tcPr>
            <w:tcW w:w="695" w:type="pct"/>
          </w:tcPr>
          <w:p w14:paraId="6FDDF6C5" w14:textId="69344823" w:rsidR="00584AA8" w:rsidRPr="00C60353" w:rsidRDefault="00584AA8" w:rsidP="00584AA8">
            <w:pPr>
              <w:rPr>
                <w:rFonts w:asciiTheme="minorHAnsi" w:hAnsiTheme="minorHAnsi" w:cstheme="minorHAnsi"/>
                <w:sz w:val="22"/>
                <w:szCs w:val="22"/>
              </w:rPr>
            </w:pPr>
            <w:r w:rsidRPr="004160BB">
              <w:rPr>
                <w:rFonts w:asciiTheme="minorHAnsi" w:hAnsiTheme="minorHAnsi" w:cstheme="minorHAnsi"/>
                <w:b/>
                <w:bCs/>
                <w:sz w:val="22"/>
                <w:szCs w:val="22"/>
              </w:rPr>
              <w:t xml:space="preserve">Exec/Manager -Sales </w:t>
            </w:r>
            <w:r>
              <w:rPr>
                <w:rFonts w:asciiTheme="minorHAnsi" w:hAnsiTheme="minorHAnsi" w:cstheme="minorHAnsi"/>
                <w:b/>
                <w:bCs/>
                <w:sz w:val="22"/>
                <w:szCs w:val="22"/>
              </w:rPr>
              <w:t>&amp; BD</w:t>
            </w:r>
          </w:p>
        </w:tc>
        <w:tc>
          <w:tcPr>
            <w:tcW w:w="752" w:type="pct"/>
          </w:tcPr>
          <w:p w14:paraId="3150CA25" w14:textId="7D28A7BB" w:rsidR="00584AA8" w:rsidRPr="00C60353" w:rsidRDefault="00584AA8" w:rsidP="00584AA8">
            <w:pPr>
              <w:rPr>
                <w:rFonts w:asciiTheme="minorHAnsi" w:hAnsiTheme="minorHAnsi" w:cstheme="minorHAnsi"/>
                <w:sz w:val="22"/>
                <w:szCs w:val="22"/>
              </w:rPr>
            </w:pPr>
            <w:r w:rsidRPr="004160BB">
              <w:rPr>
                <w:rFonts w:asciiTheme="minorHAnsi" w:hAnsiTheme="minorHAnsi" w:cstheme="minorHAnsi"/>
                <w:b/>
                <w:bCs/>
                <w:sz w:val="22"/>
                <w:szCs w:val="22"/>
              </w:rPr>
              <w:t>HOD -Sales &amp; BD</w:t>
            </w:r>
            <w:r>
              <w:rPr>
                <w:rFonts w:asciiTheme="minorHAnsi" w:hAnsiTheme="minorHAnsi" w:cstheme="minorHAnsi"/>
                <w:b/>
                <w:bCs/>
                <w:sz w:val="22"/>
                <w:szCs w:val="22"/>
              </w:rPr>
              <w:t xml:space="preserve"> </w:t>
            </w:r>
          </w:p>
        </w:tc>
        <w:tc>
          <w:tcPr>
            <w:tcW w:w="589" w:type="pct"/>
          </w:tcPr>
          <w:p w14:paraId="0367BA8C" w14:textId="6E5A1BF3" w:rsidR="00584AA8" w:rsidRPr="00C60353" w:rsidRDefault="00584AA8" w:rsidP="00584AA8">
            <w:pPr>
              <w:rPr>
                <w:rFonts w:asciiTheme="minorHAnsi" w:hAnsiTheme="minorHAnsi" w:cstheme="minorHAnsi"/>
                <w:sz w:val="22"/>
                <w:szCs w:val="22"/>
              </w:rPr>
            </w:pPr>
            <w:r w:rsidRPr="004160BB">
              <w:rPr>
                <w:rFonts w:asciiTheme="minorHAnsi" w:hAnsiTheme="minorHAnsi" w:cstheme="minorHAnsi"/>
                <w:b/>
                <w:bCs/>
                <w:sz w:val="22"/>
                <w:szCs w:val="22"/>
              </w:rPr>
              <w:t>As &amp; When</w:t>
            </w:r>
          </w:p>
        </w:tc>
        <w:tc>
          <w:tcPr>
            <w:tcW w:w="547" w:type="pct"/>
          </w:tcPr>
          <w:p w14:paraId="11EF301E" w14:textId="77777777" w:rsidR="00584AA8" w:rsidRPr="004160BB" w:rsidRDefault="00584AA8" w:rsidP="00584AA8">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3D6C3CD0" w14:textId="77777777" w:rsidR="00584AA8" w:rsidRPr="00C60353" w:rsidRDefault="00584AA8" w:rsidP="00584AA8">
            <w:pPr>
              <w:rPr>
                <w:rFonts w:asciiTheme="minorHAnsi" w:hAnsiTheme="minorHAnsi" w:cstheme="minorHAnsi"/>
                <w:sz w:val="22"/>
                <w:szCs w:val="22"/>
              </w:rPr>
            </w:pPr>
          </w:p>
        </w:tc>
      </w:tr>
    </w:tbl>
    <w:p w14:paraId="727F8E6F" w14:textId="77777777" w:rsidR="006B319E" w:rsidRDefault="006B319E" w:rsidP="006B319E"/>
    <w:p w14:paraId="22883C6D" w14:textId="77777777" w:rsidR="006B319E" w:rsidRDefault="006B319E" w:rsidP="006B319E">
      <w:pPr>
        <w:pStyle w:val="Heading3"/>
        <w:ind w:left="-90" w:firstLine="90"/>
        <w:rPr>
          <w:rFonts w:asciiTheme="minorHAnsi" w:hAnsiTheme="minorHAnsi" w:cstheme="minorHAnsi"/>
          <w:sz w:val="28"/>
          <w:szCs w:val="28"/>
        </w:rPr>
      </w:pPr>
      <w:bookmarkStart w:id="10" w:name="_Toc196126733"/>
      <w:r w:rsidRPr="00D66707">
        <w:rPr>
          <w:rFonts w:asciiTheme="minorHAnsi" w:hAnsiTheme="minorHAnsi" w:cstheme="minorHAnsi"/>
          <w:sz w:val="28"/>
          <w:szCs w:val="28"/>
        </w:rPr>
        <w:t>Key Performance Indicators (KPI’s)</w:t>
      </w:r>
      <w:bookmarkEnd w:id="10"/>
    </w:p>
    <w:tbl>
      <w:tblPr>
        <w:tblpPr w:leftFromText="180" w:rightFromText="180" w:vertAnchor="text" w:horzAnchor="margin" w:tblpXSpec="center" w:tblpY="254"/>
        <w:tblW w:w="108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72"/>
        <w:gridCol w:w="5018"/>
        <w:gridCol w:w="1213"/>
        <w:gridCol w:w="1127"/>
        <w:gridCol w:w="1275"/>
      </w:tblGrid>
      <w:tr w:rsidR="006B319E" w:rsidRPr="00BE45C7" w14:paraId="73CE8871" w14:textId="77777777" w:rsidTr="00DF72E7">
        <w:trPr>
          <w:trHeight w:val="23"/>
        </w:trPr>
        <w:tc>
          <w:tcPr>
            <w:tcW w:w="2172" w:type="dxa"/>
            <w:vAlign w:val="center"/>
            <w:hideMark/>
          </w:tcPr>
          <w:p w14:paraId="5F82DE10" w14:textId="77777777" w:rsidR="006B319E" w:rsidRPr="00BE45C7" w:rsidRDefault="006B319E" w:rsidP="00DF72E7">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Attribute</w:t>
            </w:r>
          </w:p>
        </w:tc>
        <w:tc>
          <w:tcPr>
            <w:tcW w:w="5018" w:type="dxa"/>
            <w:vAlign w:val="center"/>
            <w:hideMark/>
          </w:tcPr>
          <w:p w14:paraId="3A8DFC0E" w14:textId="77777777" w:rsidR="006B319E" w:rsidRPr="00BE45C7" w:rsidRDefault="006B319E" w:rsidP="00DF72E7">
            <w:pPr>
              <w:jc w:val="center"/>
              <w:rPr>
                <w:rFonts w:asciiTheme="minorHAnsi"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Objective</w:t>
            </w:r>
          </w:p>
        </w:tc>
        <w:tc>
          <w:tcPr>
            <w:tcW w:w="1213" w:type="dxa"/>
            <w:vAlign w:val="center"/>
            <w:hideMark/>
          </w:tcPr>
          <w:p w14:paraId="740B82AB" w14:textId="77777777" w:rsidR="006B319E" w:rsidRPr="00BE45C7" w:rsidRDefault="006B319E" w:rsidP="00DF72E7">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Base Line</w:t>
            </w:r>
          </w:p>
        </w:tc>
        <w:tc>
          <w:tcPr>
            <w:tcW w:w="1127" w:type="dxa"/>
            <w:hideMark/>
          </w:tcPr>
          <w:p w14:paraId="78A0D54D" w14:textId="77777777" w:rsidR="006B319E" w:rsidRPr="00BE45C7" w:rsidRDefault="006B319E" w:rsidP="00DF72E7">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Target</w:t>
            </w:r>
          </w:p>
        </w:tc>
        <w:tc>
          <w:tcPr>
            <w:tcW w:w="1275" w:type="dxa"/>
            <w:hideMark/>
          </w:tcPr>
          <w:p w14:paraId="4D23DC7D" w14:textId="77777777" w:rsidR="006B319E" w:rsidRPr="00BE45C7" w:rsidRDefault="006B319E" w:rsidP="00DF72E7">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Action Plan</w:t>
            </w:r>
          </w:p>
        </w:tc>
      </w:tr>
      <w:tr w:rsidR="006B319E" w:rsidRPr="00BE45C7" w14:paraId="1F4B6510" w14:textId="77777777" w:rsidTr="00DF72E7">
        <w:trPr>
          <w:trHeight w:val="23"/>
        </w:trPr>
        <w:tc>
          <w:tcPr>
            <w:tcW w:w="2172" w:type="dxa"/>
            <w:vAlign w:val="center"/>
          </w:tcPr>
          <w:p w14:paraId="55553981" w14:textId="77777777" w:rsidR="006B319E" w:rsidRPr="001D63BA" w:rsidRDefault="006B319E" w:rsidP="00DF72E7">
            <w:pPr>
              <w:rPr>
                <w:rFonts w:asciiTheme="minorHAnsi" w:hAnsiTheme="minorHAnsi" w:cstheme="minorHAnsi"/>
                <w:sz w:val="22"/>
                <w:szCs w:val="22"/>
              </w:rPr>
            </w:pPr>
            <w:r w:rsidRPr="00F83698">
              <w:rPr>
                <w:rFonts w:asciiTheme="minorHAnsi" w:hAnsiTheme="minorHAnsi" w:cstheme="minorHAnsi"/>
                <w:sz w:val="22"/>
                <w:szCs w:val="22"/>
              </w:rPr>
              <w:t>Response Time</w:t>
            </w:r>
          </w:p>
        </w:tc>
        <w:tc>
          <w:tcPr>
            <w:tcW w:w="5018" w:type="dxa"/>
            <w:vAlign w:val="center"/>
          </w:tcPr>
          <w:p w14:paraId="418BFDC7" w14:textId="77777777" w:rsidR="006B319E" w:rsidRPr="001D63BA" w:rsidRDefault="006B319E" w:rsidP="00DF72E7">
            <w:pPr>
              <w:rPr>
                <w:rFonts w:asciiTheme="minorHAnsi" w:hAnsiTheme="minorHAnsi" w:cstheme="minorHAnsi"/>
                <w:sz w:val="22"/>
                <w:szCs w:val="22"/>
              </w:rPr>
            </w:pPr>
            <w:r w:rsidRPr="00F83698">
              <w:rPr>
                <w:rFonts w:asciiTheme="minorHAnsi" w:hAnsiTheme="minorHAnsi" w:cstheme="minorHAnsi"/>
                <w:sz w:val="22"/>
                <w:szCs w:val="22"/>
              </w:rPr>
              <w:t>Ensure prompt response times to maintain customer satisfaction and engagement.</w:t>
            </w:r>
          </w:p>
        </w:tc>
        <w:tc>
          <w:tcPr>
            <w:tcW w:w="1213" w:type="dxa"/>
            <w:hideMark/>
          </w:tcPr>
          <w:p w14:paraId="3293950F" w14:textId="77777777" w:rsidR="006B319E" w:rsidRPr="00BE45C7" w:rsidRDefault="006B319E" w:rsidP="00DF72E7">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127" w:type="dxa"/>
            <w:hideMark/>
          </w:tcPr>
          <w:p w14:paraId="62CA2B27" w14:textId="77777777" w:rsidR="006B319E" w:rsidRPr="00BE45C7" w:rsidRDefault="006B319E" w:rsidP="00DF72E7">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275" w:type="dxa"/>
            <w:hideMark/>
          </w:tcPr>
          <w:p w14:paraId="00E654AF" w14:textId="77777777" w:rsidR="006B319E" w:rsidRPr="00BE45C7" w:rsidRDefault="006B319E" w:rsidP="00DF72E7">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r>
      <w:tr w:rsidR="006B319E" w:rsidRPr="00BE45C7" w14:paraId="732277FF" w14:textId="77777777" w:rsidTr="00DF72E7">
        <w:trPr>
          <w:trHeight w:val="23"/>
        </w:trPr>
        <w:tc>
          <w:tcPr>
            <w:tcW w:w="2172" w:type="dxa"/>
            <w:vAlign w:val="center"/>
          </w:tcPr>
          <w:p w14:paraId="2A70E617" w14:textId="77777777" w:rsidR="006B319E" w:rsidRPr="00F83698" w:rsidRDefault="006B319E" w:rsidP="00DF72E7">
            <w:pPr>
              <w:rPr>
                <w:rFonts w:asciiTheme="minorHAnsi" w:hAnsiTheme="minorHAnsi" w:cstheme="minorHAnsi"/>
                <w:sz w:val="22"/>
                <w:szCs w:val="22"/>
              </w:rPr>
            </w:pPr>
            <w:r w:rsidRPr="00F83698">
              <w:rPr>
                <w:rFonts w:asciiTheme="minorHAnsi" w:hAnsiTheme="minorHAnsi" w:cstheme="minorHAnsi"/>
                <w:sz w:val="22"/>
                <w:szCs w:val="22"/>
              </w:rPr>
              <w:t>Response Accuracy</w:t>
            </w:r>
          </w:p>
        </w:tc>
        <w:tc>
          <w:tcPr>
            <w:tcW w:w="5018" w:type="dxa"/>
            <w:vAlign w:val="center"/>
          </w:tcPr>
          <w:p w14:paraId="4837C613" w14:textId="77777777" w:rsidR="006B319E" w:rsidRPr="00F83698" w:rsidRDefault="006B319E" w:rsidP="00DF72E7">
            <w:pPr>
              <w:rPr>
                <w:rFonts w:asciiTheme="minorHAnsi" w:hAnsiTheme="minorHAnsi" w:cstheme="minorHAnsi"/>
                <w:sz w:val="22"/>
                <w:szCs w:val="22"/>
              </w:rPr>
            </w:pPr>
            <w:r w:rsidRPr="00F83698">
              <w:rPr>
                <w:rFonts w:asciiTheme="minorHAnsi" w:hAnsiTheme="minorHAnsi" w:cstheme="minorHAnsi"/>
                <w:sz w:val="22"/>
                <w:szCs w:val="22"/>
              </w:rPr>
              <w:t>Ensure that responses are accurate and complete to reduce unnecessary back-and-forth.</w:t>
            </w:r>
          </w:p>
        </w:tc>
        <w:tc>
          <w:tcPr>
            <w:tcW w:w="1213" w:type="dxa"/>
          </w:tcPr>
          <w:p w14:paraId="1EB6B490" w14:textId="77777777" w:rsidR="006B319E" w:rsidRPr="00BE45C7" w:rsidRDefault="006B319E" w:rsidP="00DF72E7">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127" w:type="dxa"/>
          </w:tcPr>
          <w:p w14:paraId="6239B873" w14:textId="77777777" w:rsidR="006B319E" w:rsidRPr="00BE45C7" w:rsidRDefault="006B319E" w:rsidP="00DF72E7">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275" w:type="dxa"/>
          </w:tcPr>
          <w:p w14:paraId="5B660032" w14:textId="77777777" w:rsidR="006B319E" w:rsidRPr="00BE45C7" w:rsidRDefault="006B319E" w:rsidP="00DF72E7">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r>
      <w:tr w:rsidR="006B319E" w:rsidRPr="00BE45C7" w14:paraId="2873A98A" w14:textId="77777777" w:rsidTr="00DF72E7">
        <w:trPr>
          <w:trHeight w:val="23"/>
        </w:trPr>
        <w:tc>
          <w:tcPr>
            <w:tcW w:w="2172" w:type="dxa"/>
            <w:vAlign w:val="center"/>
          </w:tcPr>
          <w:p w14:paraId="0C6258D1" w14:textId="77777777" w:rsidR="006B319E" w:rsidRPr="00F83698" w:rsidRDefault="006B319E" w:rsidP="00DF72E7">
            <w:pPr>
              <w:rPr>
                <w:rFonts w:asciiTheme="minorHAnsi" w:hAnsiTheme="minorHAnsi" w:cstheme="minorHAnsi"/>
                <w:sz w:val="22"/>
                <w:szCs w:val="22"/>
              </w:rPr>
            </w:pPr>
            <w:r w:rsidRPr="00F83698">
              <w:rPr>
                <w:rFonts w:asciiTheme="minorHAnsi" w:hAnsiTheme="minorHAnsi" w:cstheme="minorHAnsi"/>
                <w:sz w:val="22"/>
                <w:szCs w:val="22"/>
              </w:rPr>
              <w:t>Follow-up Success Rate</w:t>
            </w:r>
          </w:p>
        </w:tc>
        <w:tc>
          <w:tcPr>
            <w:tcW w:w="5018" w:type="dxa"/>
            <w:vAlign w:val="center"/>
          </w:tcPr>
          <w:p w14:paraId="33F6020C" w14:textId="77777777" w:rsidR="006B319E" w:rsidRPr="00F83698" w:rsidRDefault="006B319E" w:rsidP="00DF72E7">
            <w:pPr>
              <w:rPr>
                <w:rFonts w:asciiTheme="minorHAnsi" w:hAnsiTheme="minorHAnsi" w:cstheme="minorHAnsi"/>
                <w:sz w:val="22"/>
                <w:szCs w:val="22"/>
              </w:rPr>
            </w:pPr>
            <w:r w:rsidRPr="00F83698">
              <w:rPr>
                <w:rFonts w:asciiTheme="minorHAnsi" w:hAnsiTheme="minorHAnsi" w:cstheme="minorHAnsi"/>
                <w:sz w:val="22"/>
                <w:szCs w:val="22"/>
              </w:rPr>
              <w:t>Increase the chances of progressing the inquiry into a potential sale.</w:t>
            </w:r>
          </w:p>
        </w:tc>
        <w:tc>
          <w:tcPr>
            <w:tcW w:w="1213" w:type="dxa"/>
          </w:tcPr>
          <w:p w14:paraId="7FB96211" w14:textId="77777777" w:rsidR="006B319E" w:rsidRPr="00BE45C7" w:rsidRDefault="006B319E" w:rsidP="00DF72E7">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127" w:type="dxa"/>
          </w:tcPr>
          <w:p w14:paraId="05F432F8" w14:textId="77777777" w:rsidR="006B319E" w:rsidRPr="00BE45C7" w:rsidRDefault="006B319E" w:rsidP="00DF72E7">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275" w:type="dxa"/>
          </w:tcPr>
          <w:p w14:paraId="04541343" w14:textId="77777777" w:rsidR="006B319E" w:rsidRPr="00BE45C7" w:rsidRDefault="006B319E" w:rsidP="00DF72E7">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r>
    </w:tbl>
    <w:p w14:paraId="783BCF72" w14:textId="77777777" w:rsidR="006B319E" w:rsidRDefault="006B319E" w:rsidP="006B319E">
      <w:r>
        <w:br w:type="page"/>
      </w:r>
    </w:p>
    <w:p w14:paraId="68668D73" w14:textId="77777777" w:rsidR="008117F5" w:rsidRPr="008117F5" w:rsidRDefault="008117F5" w:rsidP="00584AA8">
      <w:pPr>
        <w:pStyle w:val="ListParagraph"/>
        <w:numPr>
          <w:ilvl w:val="0"/>
          <w:numId w:val="3"/>
        </w:numPr>
        <w:spacing w:after="0" w:line="240" w:lineRule="auto"/>
        <w:contextualSpacing w:val="0"/>
        <w:outlineLvl w:val="2"/>
        <w:rPr>
          <w:rFonts w:eastAsia="Verdana" w:cstheme="minorHAnsi"/>
          <w:b/>
          <w:bCs/>
          <w:vanish/>
          <w:color w:val="000000"/>
          <w:sz w:val="32"/>
          <w:szCs w:val="32"/>
          <w:lang w:val="en-US" w:eastAsia="en-GB"/>
        </w:rPr>
      </w:pPr>
      <w:bookmarkStart w:id="11" w:name="_Toc196126734"/>
      <w:bookmarkEnd w:id="11"/>
    </w:p>
    <w:p w14:paraId="52B8DC6D" w14:textId="77777777" w:rsidR="008117F5" w:rsidRPr="008117F5" w:rsidRDefault="008117F5" w:rsidP="00584AA8">
      <w:pPr>
        <w:pStyle w:val="ListParagraph"/>
        <w:numPr>
          <w:ilvl w:val="0"/>
          <w:numId w:val="3"/>
        </w:numPr>
        <w:spacing w:after="0" w:line="240" w:lineRule="auto"/>
        <w:contextualSpacing w:val="0"/>
        <w:outlineLvl w:val="2"/>
        <w:rPr>
          <w:rFonts w:eastAsia="Verdana" w:cstheme="minorHAnsi"/>
          <w:b/>
          <w:bCs/>
          <w:vanish/>
          <w:color w:val="000000"/>
          <w:sz w:val="32"/>
          <w:szCs w:val="32"/>
          <w:lang w:val="en-US" w:eastAsia="en-GB"/>
        </w:rPr>
      </w:pPr>
      <w:bookmarkStart w:id="12" w:name="_Toc196126735"/>
      <w:bookmarkEnd w:id="12"/>
    </w:p>
    <w:p w14:paraId="3D5F61DA" w14:textId="414D6F6F" w:rsidR="007E6B06" w:rsidRDefault="00584AA8" w:rsidP="00584AA8">
      <w:pPr>
        <w:pStyle w:val="Heading3"/>
        <w:numPr>
          <w:ilvl w:val="0"/>
          <w:numId w:val="3"/>
        </w:numPr>
        <w:rPr>
          <w:rFonts w:asciiTheme="minorHAnsi" w:hAnsiTheme="minorHAnsi" w:cstheme="minorHAnsi"/>
          <w:sz w:val="32"/>
          <w:szCs w:val="32"/>
        </w:rPr>
      </w:pPr>
      <w:bookmarkStart w:id="13" w:name="_Toc196126736"/>
      <w:r w:rsidRPr="00584AA8">
        <w:rPr>
          <w:rFonts w:asciiTheme="minorHAnsi" w:hAnsiTheme="minorHAnsi" w:cstheme="minorHAnsi"/>
          <w:sz w:val="32"/>
          <w:szCs w:val="32"/>
        </w:rPr>
        <w:t>Sales Inquiry process</w:t>
      </w:r>
      <w:bookmarkEnd w:id="13"/>
    </w:p>
    <w:p w14:paraId="4AC59681" w14:textId="77777777" w:rsidR="008117F5" w:rsidRDefault="008117F5" w:rsidP="008117F5">
      <w:pPr>
        <w:pStyle w:val="Heading3"/>
        <w:rPr>
          <w:rFonts w:asciiTheme="minorHAnsi" w:hAnsiTheme="minorHAnsi" w:cstheme="minorHAnsi"/>
          <w:sz w:val="32"/>
          <w:szCs w:val="32"/>
        </w:rPr>
      </w:pPr>
    </w:p>
    <w:p w14:paraId="3D30E2D7" w14:textId="348A99CB" w:rsidR="008117F5" w:rsidRDefault="008117F5" w:rsidP="008117F5">
      <w:pPr>
        <w:pStyle w:val="Heading3"/>
        <w:rPr>
          <w:rFonts w:asciiTheme="minorHAnsi" w:hAnsiTheme="minorHAnsi" w:cstheme="minorHAnsi"/>
          <w:sz w:val="26"/>
          <w:szCs w:val="26"/>
        </w:rPr>
      </w:pPr>
      <w:bookmarkStart w:id="14" w:name="_Toc196126737"/>
      <w:r w:rsidRPr="008117F5">
        <w:rPr>
          <w:rFonts w:asciiTheme="minorHAnsi" w:hAnsiTheme="minorHAnsi" w:cstheme="minorHAnsi"/>
          <w:sz w:val="26"/>
          <w:szCs w:val="26"/>
        </w:rPr>
        <w:t>Process Flow</w:t>
      </w:r>
      <w:bookmarkEnd w:id="14"/>
    </w:p>
    <w:p w14:paraId="4B074609" w14:textId="7116AE12" w:rsidR="00A20541" w:rsidRDefault="00A20541" w:rsidP="008117F5">
      <w:pPr>
        <w:pStyle w:val="Heading3"/>
        <w:rPr>
          <w:rFonts w:asciiTheme="minorHAnsi" w:hAnsiTheme="minorHAnsi" w:cstheme="minorHAnsi"/>
          <w:sz w:val="26"/>
          <w:szCs w:val="26"/>
        </w:rPr>
      </w:pPr>
    </w:p>
    <w:p w14:paraId="0E20CA79" w14:textId="5A1F4E41" w:rsidR="00A20541" w:rsidRDefault="005D7A29" w:rsidP="008117F5">
      <w:pPr>
        <w:pStyle w:val="Heading3"/>
        <w:rPr>
          <w:rFonts w:asciiTheme="minorHAnsi" w:hAnsiTheme="minorHAnsi" w:cstheme="minorHAnsi"/>
          <w:sz w:val="26"/>
          <w:szCs w:val="26"/>
        </w:rPr>
      </w:pPr>
      <w:r w:rsidRPr="00F555FB">
        <w:rPr>
          <w:rFonts w:asciiTheme="minorHAnsi" w:hAnsiTheme="minorHAnsi" w:cstheme="minorHAnsi"/>
          <w:sz w:val="26"/>
          <w:szCs w:val="26"/>
        </w:rPr>
        <w:drawing>
          <wp:inline distT="0" distB="0" distL="0" distR="0" wp14:anchorId="7E0A0487" wp14:editId="615CA4FA">
            <wp:extent cx="5054860" cy="3511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4860" cy="3511730"/>
                    </a:xfrm>
                    <a:prstGeom prst="rect">
                      <a:avLst/>
                    </a:prstGeom>
                  </pic:spPr>
                </pic:pic>
              </a:graphicData>
            </a:graphic>
          </wp:inline>
        </w:drawing>
      </w:r>
    </w:p>
    <w:p w14:paraId="0E25541A" w14:textId="49180F49" w:rsidR="00A20541" w:rsidRDefault="00A20541" w:rsidP="008117F5">
      <w:pPr>
        <w:pStyle w:val="Heading3"/>
        <w:rPr>
          <w:rFonts w:asciiTheme="minorHAnsi" w:hAnsiTheme="minorHAnsi" w:cstheme="minorHAnsi"/>
          <w:sz w:val="26"/>
          <w:szCs w:val="26"/>
        </w:rPr>
      </w:pPr>
    </w:p>
    <w:p w14:paraId="3B0F32F2" w14:textId="51223612" w:rsidR="00A20541" w:rsidRDefault="00A20541" w:rsidP="008117F5">
      <w:pPr>
        <w:pStyle w:val="Heading3"/>
        <w:rPr>
          <w:rFonts w:asciiTheme="minorHAnsi" w:hAnsiTheme="minorHAnsi" w:cstheme="minorHAnsi"/>
          <w:sz w:val="26"/>
          <w:szCs w:val="26"/>
        </w:rPr>
      </w:pPr>
    </w:p>
    <w:p w14:paraId="2881274F" w14:textId="7DCDC236" w:rsidR="00A20541" w:rsidRDefault="00A20541" w:rsidP="008117F5">
      <w:pPr>
        <w:pStyle w:val="Heading3"/>
        <w:rPr>
          <w:rFonts w:asciiTheme="minorHAnsi" w:hAnsiTheme="minorHAnsi" w:cstheme="minorHAnsi"/>
          <w:sz w:val="26"/>
          <w:szCs w:val="26"/>
        </w:rPr>
      </w:pPr>
    </w:p>
    <w:p w14:paraId="59A07A84" w14:textId="7C88FF2E" w:rsidR="00A20541" w:rsidRDefault="00A20541" w:rsidP="008117F5">
      <w:pPr>
        <w:pStyle w:val="Heading3"/>
        <w:rPr>
          <w:rFonts w:asciiTheme="minorHAnsi" w:hAnsiTheme="minorHAnsi" w:cstheme="minorHAnsi"/>
          <w:sz w:val="26"/>
          <w:szCs w:val="26"/>
        </w:rPr>
      </w:pPr>
    </w:p>
    <w:p w14:paraId="2EB270C3" w14:textId="0E9CB5CB" w:rsidR="00A20541" w:rsidRDefault="00A20541" w:rsidP="008117F5">
      <w:pPr>
        <w:pStyle w:val="Heading3"/>
        <w:rPr>
          <w:rFonts w:asciiTheme="minorHAnsi" w:hAnsiTheme="minorHAnsi" w:cstheme="minorHAnsi"/>
          <w:sz w:val="26"/>
          <w:szCs w:val="26"/>
        </w:rPr>
      </w:pPr>
    </w:p>
    <w:p w14:paraId="2CF6F521" w14:textId="1926B84D" w:rsidR="00A20541" w:rsidRDefault="00A20541" w:rsidP="008117F5">
      <w:pPr>
        <w:pStyle w:val="Heading3"/>
        <w:rPr>
          <w:rFonts w:asciiTheme="minorHAnsi" w:hAnsiTheme="minorHAnsi" w:cstheme="minorHAnsi"/>
          <w:sz w:val="26"/>
          <w:szCs w:val="26"/>
        </w:rPr>
      </w:pPr>
    </w:p>
    <w:p w14:paraId="7D79161F" w14:textId="29528D49" w:rsidR="00A20541" w:rsidRDefault="00A20541" w:rsidP="008117F5">
      <w:pPr>
        <w:pStyle w:val="Heading3"/>
        <w:rPr>
          <w:rFonts w:asciiTheme="minorHAnsi" w:hAnsiTheme="minorHAnsi" w:cstheme="minorHAnsi"/>
          <w:sz w:val="26"/>
          <w:szCs w:val="26"/>
        </w:rPr>
      </w:pPr>
    </w:p>
    <w:p w14:paraId="5F030442" w14:textId="11C7308C" w:rsidR="00A20541" w:rsidRDefault="00A20541" w:rsidP="008117F5">
      <w:pPr>
        <w:pStyle w:val="Heading3"/>
        <w:rPr>
          <w:rFonts w:asciiTheme="minorHAnsi" w:hAnsiTheme="minorHAnsi" w:cstheme="minorHAnsi"/>
          <w:sz w:val="26"/>
          <w:szCs w:val="26"/>
        </w:rPr>
      </w:pPr>
    </w:p>
    <w:p w14:paraId="219E12CC" w14:textId="4843EED4" w:rsidR="00A20541" w:rsidRDefault="00A20541" w:rsidP="008117F5">
      <w:pPr>
        <w:pStyle w:val="Heading3"/>
        <w:rPr>
          <w:rFonts w:asciiTheme="minorHAnsi" w:hAnsiTheme="minorHAnsi" w:cstheme="minorHAnsi"/>
          <w:sz w:val="26"/>
          <w:szCs w:val="26"/>
        </w:rPr>
      </w:pPr>
    </w:p>
    <w:p w14:paraId="712E293C" w14:textId="12F0C40F" w:rsidR="00A20541" w:rsidRDefault="00A20541" w:rsidP="008117F5">
      <w:pPr>
        <w:pStyle w:val="Heading3"/>
        <w:rPr>
          <w:rFonts w:asciiTheme="minorHAnsi" w:hAnsiTheme="minorHAnsi" w:cstheme="minorHAnsi"/>
          <w:sz w:val="26"/>
          <w:szCs w:val="26"/>
        </w:rPr>
      </w:pPr>
    </w:p>
    <w:p w14:paraId="399E1E3C" w14:textId="01FAB2C7" w:rsidR="00A20541" w:rsidRDefault="00A20541" w:rsidP="008117F5">
      <w:pPr>
        <w:pStyle w:val="Heading3"/>
        <w:rPr>
          <w:rFonts w:asciiTheme="minorHAnsi" w:hAnsiTheme="minorHAnsi" w:cstheme="minorHAnsi"/>
          <w:sz w:val="26"/>
          <w:szCs w:val="26"/>
        </w:rPr>
      </w:pPr>
    </w:p>
    <w:p w14:paraId="09A91AA4" w14:textId="376FCEB6" w:rsidR="00A20541" w:rsidRDefault="00A20541" w:rsidP="008117F5">
      <w:pPr>
        <w:pStyle w:val="Heading3"/>
        <w:rPr>
          <w:rFonts w:asciiTheme="minorHAnsi" w:hAnsiTheme="minorHAnsi" w:cstheme="minorHAnsi"/>
          <w:sz w:val="26"/>
          <w:szCs w:val="26"/>
        </w:rPr>
      </w:pPr>
    </w:p>
    <w:p w14:paraId="5759F160" w14:textId="308DD58E" w:rsidR="00A20541" w:rsidRDefault="00A20541" w:rsidP="008117F5">
      <w:pPr>
        <w:pStyle w:val="Heading3"/>
        <w:rPr>
          <w:rFonts w:asciiTheme="minorHAnsi" w:hAnsiTheme="minorHAnsi" w:cstheme="minorHAnsi"/>
          <w:sz w:val="26"/>
          <w:szCs w:val="26"/>
        </w:rPr>
      </w:pPr>
    </w:p>
    <w:p w14:paraId="4C466EB8" w14:textId="45126348" w:rsidR="00A20541" w:rsidRDefault="00A20541" w:rsidP="008117F5">
      <w:pPr>
        <w:pStyle w:val="Heading3"/>
        <w:rPr>
          <w:rFonts w:asciiTheme="minorHAnsi" w:hAnsiTheme="minorHAnsi" w:cstheme="minorHAnsi"/>
          <w:sz w:val="26"/>
          <w:szCs w:val="26"/>
        </w:rPr>
      </w:pPr>
    </w:p>
    <w:p w14:paraId="6D77A436" w14:textId="21E38A67" w:rsidR="00A20541" w:rsidRDefault="00A20541" w:rsidP="008117F5">
      <w:pPr>
        <w:pStyle w:val="Heading3"/>
        <w:rPr>
          <w:rFonts w:asciiTheme="minorHAnsi" w:hAnsiTheme="minorHAnsi" w:cstheme="minorHAnsi"/>
          <w:sz w:val="26"/>
          <w:szCs w:val="26"/>
        </w:rPr>
      </w:pPr>
    </w:p>
    <w:p w14:paraId="314162B7" w14:textId="3474E365" w:rsidR="00A20541" w:rsidRDefault="00A20541" w:rsidP="008117F5">
      <w:pPr>
        <w:pStyle w:val="Heading3"/>
        <w:rPr>
          <w:rFonts w:asciiTheme="minorHAnsi" w:hAnsiTheme="minorHAnsi" w:cstheme="minorHAnsi"/>
          <w:sz w:val="26"/>
          <w:szCs w:val="26"/>
        </w:rPr>
      </w:pPr>
    </w:p>
    <w:p w14:paraId="0344562A" w14:textId="6FAA2CC5" w:rsidR="00A20541" w:rsidRDefault="00A20541" w:rsidP="008117F5">
      <w:pPr>
        <w:pStyle w:val="Heading3"/>
        <w:rPr>
          <w:rFonts w:asciiTheme="minorHAnsi" w:hAnsiTheme="minorHAnsi" w:cstheme="minorHAnsi"/>
          <w:sz w:val="26"/>
          <w:szCs w:val="26"/>
        </w:rPr>
      </w:pPr>
    </w:p>
    <w:p w14:paraId="6E848584" w14:textId="6D0304C6" w:rsidR="00A20541" w:rsidRDefault="00A20541" w:rsidP="008117F5">
      <w:pPr>
        <w:pStyle w:val="Heading3"/>
        <w:rPr>
          <w:rFonts w:asciiTheme="minorHAnsi" w:hAnsiTheme="minorHAnsi" w:cstheme="minorHAnsi"/>
          <w:sz w:val="26"/>
          <w:szCs w:val="26"/>
        </w:rPr>
      </w:pPr>
    </w:p>
    <w:p w14:paraId="644864E1" w14:textId="49D587C2" w:rsidR="00A20541" w:rsidRDefault="00A20541" w:rsidP="008117F5">
      <w:pPr>
        <w:pStyle w:val="Heading3"/>
        <w:rPr>
          <w:rFonts w:asciiTheme="minorHAnsi" w:hAnsiTheme="minorHAnsi" w:cstheme="minorHAnsi"/>
          <w:sz w:val="26"/>
          <w:szCs w:val="26"/>
        </w:rPr>
      </w:pPr>
    </w:p>
    <w:p w14:paraId="1FC5EABB" w14:textId="77777777" w:rsidR="00FB5FF9" w:rsidRDefault="00FB5FF9" w:rsidP="008117F5">
      <w:pPr>
        <w:pStyle w:val="Heading3"/>
        <w:rPr>
          <w:rFonts w:asciiTheme="minorHAnsi" w:hAnsiTheme="minorHAnsi" w:cstheme="minorHAnsi"/>
          <w:sz w:val="26"/>
          <w:szCs w:val="26"/>
        </w:rPr>
      </w:pPr>
    </w:p>
    <w:p w14:paraId="302705F7" w14:textId="77777777" w:rsidR="00A20541" w:rsidRPr="008117F5" w:rsidRDefault="00A20541" w:rsidP="008117F5">
      <w:pPr>
        <w:pStyle w:val="Heading3"/>
        <w:rPr>
          <w:rFonts w:asciiTheme="minorHAnsi" w:hAnsiTheme="minorHAnsi" w:cstheme="minorHAnsi"/>
          <w:sz w:val="26"/>
          <w:szCs w:val="26"/>
        </w:rPr>
      </w:pPr>
    </w:p>
    <w:p w14:paraId="2A640ED3" w14:textId="77777777" w:rsidR="008117F5" w:rsidRPr="008117F5" w:rsidRDefault="008117F5" w:rsidP="008117F5">
      <w:pPr>
        <w:pStyle w:val="Heading3"/>
        <w:rPr>
          <w:rFonts w:asciiTheme="minorHAnsi" w:hAnsiTheme="minorHAnsi" w:cstheme="minorHAnsi"/>
          <w:sz w:val="26"/>
          <w:szCs w:val="26"/>
        </w:rPr>
      </w:pPr>
    </w:p>
    <w:p w14:paraId="2CE54A7B" w14:textId="0C5D5621" w:rsidR="008117F5" w:rsidRPr="008117F5" w:rsidRDefault="008117F5" w:rsidP="008117F5">
      <w:pPr>
        <w:pStyle w:val="Heading3"/>
        <w:rPr>
          <w:rFonts w:asciiTheme="minorHAnsi" w:hAnsiTheme="minorHAnsi" w:cstheme="minorHAnsi"/>
          <w:sz w:val="26"/>
          <w:szCs w:val="26"/>
        </w:rPr>
      </w:pPr>
      <w:bookmarkStart w:id="15" w:name="_Toc196126738"/>
      <w:r w:rsidRPr="008117F5">
        <w:rPr>
          <w:rFonts w:asciiTheme="minorHAnsi" w:hAnsiTheme="minorHAnsi" w:cstheme="minorHAnsi"/>
          <w:sz w:val="26"/>
          <w:szCs w:val="26"/>
        </w:rPr>
        <w:lastRenderedPageBreak/>
        <w:t>Process Narrative</w:t>
      </w:r>
      <w:bookmarkEnd w:id="15"/>
    </w:p>
    <w:p w14:paraId="0F39B766" w14:textId="54955F9E" w:rsidR="00A373B8" w:rsidRPr="007E6B06" w:rsidRDefault="00FD65D7">
      <w:pPr>
        <w:ind w:left="420"/>
        <w:rPr>
          <w:rFonts w:asciiTheme="minorHAnsi" w:hAnsiTheme="minorHAnsi" w:cstheme="minorHAnsi"/>
        </w:rPr>
      </w:pPr>
      <w:r w:rsidRPr="007E6B06">
        <w:rPr>
          <w:rFonts w:asciiTheme="minorHAnsi" w:hAnsiTheme="minorHAnsi" w:cstheme="minorHAnsi"/>
        </w:rPr>
        <w:br/>
      </w:r>
    </w:p>
    <w:tbl>
      <w:tblPr>
        <w:tblStyle w:val="RivisionHistory"/>
        <w:tblW w:w="594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280"/>
        <w:gridCol w:w="1529"/>
        <w:gridCol w:w="1478"/>
        <w:gridCol w:w="1251"/>
        <w:gridCol w:w="1157"/>
      </w:tblGrid>
      <w:tr w:rsidR="00584AA8" w:rsidRPr="007E6B06" w14:paraId="3F5BF410" w14:textId="77777777" w:rsidTr="002A0E4D">
        <w:trPr>
          <w:cnfStyle w:val="100000000000" w:firstRow="1" w:lastRow="0" w:firstColumn="0" w:lastColumn="0" w:oddVBand="0" w:evenVBand="0" w:oddHBand="0" w:evenHBand="0" w:firstRowFirstColumn="0" w:firstRowLastColumn="0" w:lastRowFirstColumn="0" w:lastRowLastColumn="0"/>
        </w:trPr>
        <w:tc>
          <w:tcPr>
            <w:tcW w:w="2468" w:type="pct"/>
            <w:shd w:val="clear" w:color="D2D2D2" w:fill="D2D2D2"/>
          </w:tcPr>
          <w:p w14:paraId="343D774F" w14:textId="50CD4EED" w:rsidR="00584AA8" w:rsidRPr="00C60353" w:rsidRDefault="00584AA8" w:rsidP="00584AA8">
            <w:pPr>
              <w:rPr>
                <w:rFonts w:asciiTheme="minorHAnsi" w:hAnsiTheme="minorHAnsi" w:cstheme="minorHAnsi"/>
                <w:sz w:val="22"/>
                <w:szCs w:val="22"/>
              </w:rPr>
            </w:pPr>
            <w:r w:rsidRPr="00C60353">
              <w:rPr>
                <w:rFonts w:asciiTheme="minorHAnsi" w:hAnsiTheme="minorHAnsi" w:cstheme="minorHAnsi"/>
                <w:b/>
                <w:sz w:val="22"/>
                <w:szCs w:val="22"/>
              </w:rPr>
              <w:t>Description</w:t>
            </w:r>
          </w:p>
        </w:tc>
        <w:tc>
          <w:tcPr>
            <w:tcW w:w="715" w:type="pct"/>
            <w:shd w:val="clear" w:color="D2D2D2" w:fill="D2D2D2"/>
          </w:tcPr>
          <w:p w14:paraId="3516CE78" w14:textId="6F722D04" w:rsidR="00584AA8" w:rsidRPr="00584AA8" w:rsidRDefault="00584AA8" w:rsidP="00584AA8">
            <w:pPr>
              <w:rPr>
                <w:rFonts w:asciiTheme="minorHAnsi" w:hAnsiTheme="minorHAnsi" w:cstheme="minorHAnsi"/>
                <w:b/>
                <w:bCs/>
                <w:sz w:val="22"/>
                <w:szCs w:val="22"/>
              </w:rPr>
            </w:pPr>
            <w:r w:rsidRPr="00584AA8">
              <w:rPr>
                <w:rFonts w:asciiTheme="minorHAnsi" w:hAnsiTheme="minorHAnsi" w:cstheme="minorHAnsi"/>
                <w:b/>
                <w:bCs/>
                <w:sz w:val="22"/>
                <w:szCs w:val="22"/>
              </w:rPr>
              <w:t>Responsibility</w:t>
            </w:r>
          </w:p>
        </w:tc>
        <w:tc>
          <w:tcPr>
            <w:tcW w:w="691" w:type="pct"/>
            <w:shd w:val="clear" w:color="D2D2D2" w:fill="D2D2D2"/>
          </w:tcPr>
          <w:p w14:paraId="46FB90FC" w14:textId="3420BA63" w:rsidR="00584AA8" w:rsidRPr="00584AA8" w:rsidRDefault="00584AA8" w:rsidP="00584AA8">
            <w:pPr>
              <w:rPr>
                <w:rFonts w:asciiTheme="minorHAnsi" w:hAnsiTheme="minorHAnsi" w:cstheme="minorHAnsi"/>
                <w:b/>
                <w:bCs/>
                <w:sz w:val="22"/>
                <w:szCs w:val="22"/>
              </w:rPr>
            </w:pPr>
            <w:r w:rsidRPr="00584AA8">
              <w:rPr>
                <w:rFonts w:asciiTheme="minorHAnsi" w:hAnsiTheme="minorHAnsi" w:cstheme="minorHAnsi"/>
                <w:b/>
                <w:bCs/>
                <w:sz w:val="22"/>
                <w:szCs w:val="22"/>
              </w:rPr>
              <w:t>Accountability</w:t>
            </w:r>
          </w:p>
        </w:tc>
        <w:tc>
          <w:tcPr>
            <w:tcW w:w="585" w:type="pct"/>
            <w:shd w:val="clear" w:color="D2D2D2" w:fill="D2D2D2"/>
          </w:tcPr>
          <w:p w14:paraId="3BF5E0A6" w14:textId="6C90C5CC" w:rsidR="00584AA8" w:rsidRPr="00C60353" w:rsidRDefault="00584AA8" w:rsidP="00584AA8">
            <w:pPr>
              <w:rPr>
                <w:rFonts w:asciiTheme="minorHAnsi" w:hAnsiTheme="minorHAnsi" w:cstheme="minorHAnsi"/>
                <w:sz w:val="22"/>
                <w:szCs w:val="22"/>
              </w:rPr>
            </w:pPr>
            <w:r w:rsidRPr="00C60353">
              <w:rPr>
                <w:rFonts w:asciiTheme="minorHAnsi" w:hAnsiTheme="minorHAnsi" w:cstheme="minorHAnsi"/>
                <w:b/>
                <w:sz w:val="22"/>
                <w:szCs w:val="22"/>
              </w:rPr>
              <w:t>Frequency</w:t>
            </w:r>
          </w:p>
        </w:tc>
        <w:tc>
          <w:tcPr>
            <w:tcW w:w="541" w:type="pct"/>
            <w:shd w:val="clear" w:color="D2D2D2" w:fill="D2D2D2"/>
          </w:tcPr>
          <w:p w14:paraId="62B8169F" w14:textId="09F419FD" w:rsidR="00584AA8" w:rsidRPr="00C60353" w:rsidRDefault="00584AA8" w:rsidP="00584AA8">
            <w:pPr>
              <w:rPr>
                <w:rFonts w:asciiTheme="minorHAnsi" w:hAnsiTheme="minorHAnsi" w:cstheme="minorHAnsi"/>
                <w:sz w:val="22"/>
                <w:szCs w:val="22"/>
              </w:rPr>
            </w:pPr>
            <w:r w:rsidRPr="00C60353">
              <w:rPr>
                <w:rFonts w:asciiTheme="minorHAnsi" w:hAnsiTheme="minorHAnsi" w:cstheme="minorHAnsi"/>
                <w:b/>
                <w:sz w:val="22"/>
                <w:szCs w:val="22"/>
              </w:rPr>
              <w:t>Manual/ System</w:t>
            </w:r>
          </w:p>
        </w:tc>
      </w:tr>
      <w:tr w:rsidR="00584AA8" w:rsidRPr="007E6B06" w14:paraId="14858667" w14:textId="77777777" w:rsidTr="002A0E4D">
        <w:tc>
          <w:tcPr>
            <w:tcW w:w="2468" w:type="pct"/>
          </w:tcPr>
          <w:p w14:paraId="3BD4E1AF" w14:textId="77777777" w:rsidR="0012398E" w:rsidRDefault="00584AA8" w:rsidP="00584AA8">
            <w:pPr>
              <w:rPr>
                <w:rFonts w:asciiTheme="minorHAnsi" w:hAnsiTheme="minorHAnsi" w:cstheme="minorHAnsi"/>
                <w:sz w:val="22"/>
                <w:szCs w:val="22"/>
              </w:rPr>
            </w:pPr>
            <w:r>
              <w:rPr>
                <w:rFonts w:asciiTheme="minorHAnsi" w:hAnsiTheme="minorHAnsi" w:cstheme="minorHAnsi"/>
                <w:b/>
                <w:sz w:val="22"/>
                <w:szCs w:val="22"/>
              </w:rPr>
              <w:t>3</w:t>
            </w:r>
            <w:r w:rsidRPr="00C60353">
              <w:rPr>
                <w:rFonts w:asciiTheme="minorHAnsi" w:hAnsiTheme="minorHAnsi" w:cstheme="minorHAnsi"/>
                <w:b/>
                <w:sz w:val="22"/>
                <w:szCs w:val="22"/>
              </w:rPr>
              <w:t>.1 Inquiry Receipt</w:t>
            </w:r>
            <w:r w:rsidRPr="00C60353">
              <w:rPr>
                <w:rFonts w:asciiTheme="minorHAnsi" w:hAnsiTheme="minorHAnsi" w:cstheme="minorHAnsi"/>
                <w:sz w:val="22"/>
                <w:szCs w:val="22"/>
              </w:rPr>
              <w:br/>
            </w:r>
            <w:r w:rsidRPr="00C60353">
              <w:rPr>
                <w:rFonts w:asciiTheme="minorHAnsi" w:hAnsiTheme="minorHAnsi" w:cstheme="minorHAnsi"/>
                <w:sz w:val="22"/>
                <w:szCs w:val="22"/>
              </w:rPr>
              <w:br/>
            </w:r>
            <w:r w:rsidR="0012398E" w:rsidRPr="0012398E">
              <w:rPr>
                <w:rFonts w:asciiTheme="minorHAnsi" w:hAnsiTheme="minorHAnsi" w:cstheme="minorHAnsi"/>
                <w:b/>
                <w:bCs/>
                <w:sz w:val="22"/>
                <w:szCs w:val="22"/>
              </w:rPr>
              <w:t xml:space="preserve">In case of potential customer: </w:t>
            </w:r>
            <w:r>
              <w:rPr>
                <w:rFonts w:asciiTheme="minorHAnsi" w:hAnsiTheme="minorHAnsi" w:cstheme="minorHAnsi"/>
                <w:sz w:val="22"/>
                <w:szCs w:val="22"/>
              </w:rPr>
              <w:t>HOD – Sales &amp; BD r</w:t>
            </w:r>
            <w:r w:rsidRPr="00C60353">
              <w:rPr>
                <w:rFonts w:asciiTheme="minorHAnsi" w:hAnsiTheme="minorHAnsi" w:cstheme="minorHAnsi"/>
                <w:sz w:val="22"/>
                <w:szCs w:val="22"/>
              </w:rPr>
              <w:t>eceives Sales inquiry from the new Customers over Email</w:t>
            </w:r>
            <w:r w:rsidR="0012398E">
              <w:rPr>
                <w:rFonts w:asciiTheme="minorHAnsi" w:hAnsiTheme="minorHAnsi" w:cstheme="minorHAnsi"/>
                <w:sz w:val="22"/>
                <w:szCs w:val="22"/>
              </w:rPr>
              <w:t xml:space="preserve"> or phone calls</w:t>
            </w:r>
            <w:r w:rsidRPr="00C60353">
              <w:rPr>
                <w:rFonts w:asciiTheme="minorHAnsi" w:hAnsiTheme="minorHAnsi" w:cstheme="minorHAnsi"/>
                <w:sz w:val="22"/>
                <w:szCs w:val="22"/>
              </w:rPr>
              <w:t xml:space="preserve">. </w:t>
            </w:r>
          </w:p>
          <w:p w14:paraId="5737B861" w14:textId="77777777" w:rsidR="0012398E" w:rsidRDefault="0012398E" w:rsidP="00584AA8">
            <w:pPr>
              <w:rPr>
                <w:rFonts w:asciiTheme="minorHAnsi" w:hAnsiTheme="minorHAnsi" w:cstheme="minorHAnsi"/>
                <w:sz w:val="22"/>
                <w:szCs w:val="22"/>
              </w:rPr>
            </w:pPr>
          </w:p>
          <w:p w14:paraId="45AEECCB" w14:textId="31A09ACD" w:rsidR="00A04923" w:rsidRPr="00444C0D" w:rsidRDefault="0012398E" w:rsidP="00584AA8">
            <w:pPr>
              <w:rPr>
                <w:rFonts w:asciiTheme="minorHAnsi" w:hAnsiTheme="minorHAnsi" w:cstheme="minorHAnsi"/>
                <w:sz w:val="22"/>
                <w:szCs w:val="22"/>
              </w:rPr>
            </w:pPr>
            <w:r w:rsidRPr="0012398E">
              <w:rPr>
                <w:rFonts w:asciiTheme="minorHAnsi" w:hAnsiTheme="minorHAnsi" w:cstheme="minorHAnsi"/>
                <w:b/>
                <w:bCs/>
                <w:sz w:val="22"/>
                <w:szCs w:val="22"/>
              </w:rPr>
              <w:t>In case of existing customer:</w:t>
            </w:r>
            <w:r>
              <w:rPr>
                <w:rFonts w:asciiTheme="minorHAnsi" w:hAnsiTheme="minorHAnsi" w:cstheme="minorHAnsi"/>
                <w:sz w:val="22"/>
                <w:szCs w:val="22"/>
              </w:rPr>
              <w:t xml:space="preserve"> </w:t>
            </w:r>
            <w:r w:rsidRPr="0012398E">
              <w:rPr>
                <w:rFonts w:asciiTheme="minorHAnsi" w:hAnsiTheme="minorHAnsi" w:cstheme="minorHAnsi"/>
                <w:sz w:val="22"/>
                <w:szCs w:val="22"/>
              </w:rPr>
              <w:t>HOD – Sales &amp; BD receives inquiries about any rate changes from existing customers via email communication.</w:t>
            </w:r>
          </w:p>
        </w:tc>
        <w:tc>
          <w:tcPr>
            <w:tcW w:w="715" w:type="pct"/>
          </w:tcPr>
          <w:p w14:paraId="62BEFF8F" w14:textId="741B5CE5" w:rsidR="00584AA8" w:rsidRPr="0012398E" w:rsidRDefault="0012398E" w:rsidP="00584AA8">
            <w:pPr>
              <w:rPr>
                <w:rFonts w:asciiTheme="minorHAnsi" w:hAnsiTheme="minorHAnsi" w:cstheme="minorHAnsi"/>
                <w:b/>
                <w:bCs/>
                <w:sz w:val="22"/>
                <w:szCs w:val="22"/>
              </w:rPr>
            </w:pPr>
            <w:r w:rsidRPr="0012398E">
              <w:rPr>
                <w:rFonts w:asciiTheme="minorHAnsi" w:hAnsiTheme="minorHAnsi" w:cstheme="minorHAnsi"/>
                <w:b/>
                <w:bCs/>
                <w:sz w:val="22"/>
                <w:szCs w:val="22"/>
              </w:rPr>
              <w:t>Manager – Sales &amp; BD</w:t>
            </w:r>
          </w:p>
        </w:tc>
        <w:tc>
          <w:tcPr>
            <w:tcW w:w="691" w:type="pct"/>
          </w:tcPr>
          <w:p w14:paraId="545F0CA8" w14:textId="332EDC1B" w:rsidR="00584AA8" w:rsidRPr="00C60353" w:rsidRDefault="0012398E" w:rsidP="00584AA8">
            <w:pPr>
              <w:rPr>
                <w:rFonts w:asciiTheme="minorHAnsi" w:hAnsiTheme="minorHAnsi" w:cstheme="minorHAnsi"/>
                <w:b/>
                <w:bCs/>
                <w:sz w:val="22"/>
                <w:szCs w:val="22"/>
              </w:rPr>
            </w:pPr>
            <w:r>
              <w:rPr>
                <w:rFonts w:asciiTheme="minorHAnsi" w:hAnsiTheme="minorHAnsi" w:cstheme="minorHAnsi"/>
                <w:b/>
                <w:bCs/>
                <w:sz w:val="22"/>
                <w:szCs w:val="22"/>
              </w:rPr>
              <w:t>HOD – Sales &amp; BD</w:t>
            </w:r>
          </w:p>
        </w:tc>
        <w:tc>
          <w:tcPr>
            <w:tcW w:w="585" w:type="pct"/>
          </w:tcPr>
          <w:p w14:paraId="5D755E99" w14:textId="4FAEB064" w:rsidR="00584AA8" w:rsidRPr="00C60353" w:rsidRDefault="00584AA8" w:rsidP="00584AA8">
            <w:pPr>
              <w:rPr>
                <w:rFonts w:asciiTheme="minorHAnsi" w:hAnsiTheme="minorHAnsi" w:cstheme="minorHAnsi"/>
                <w:b/>
                <w:bCs/>
                <w:sz w:val="22"/>
                <w:szCs w:val="22"/>
              </w:rPr>
            </w:pPr>
            <w:r w:rsidRPr="00C60353">
              <w:rPr>
                <w:rFonts w:asciiTheme="minorHAnsi" w:hAnsiTheme="minorHAnsi" w:cstheme="minorHAnsi"/>
                <w:b/>
                <w:bCs/>
                <w:sz w:val="22"/>
                <w:szCs w:val="22"/>
              </w:rPr>
              <w:t>As and when</w:t>
            </w:r>
          </w:p>
        </w:tc>
        <w:tc>
          <w:tcPr>
            <w:tcW w:w="541" w:type="pct"/>
          </w:tcPr>
          <w:p w14:paraId="7ABAFE0D" w14:textId="7BB1D41A" w:rsidR="00584AA8" w:rsidRPr="00C60353" w:rsidRDefault="00584AA8" w:rsidP="00584AA8">
            <w:pPr>
              <w:rPr>
                <w:rFonts w:asciiTheme="minorHAnsi" w:hAnsiTheme="minorHAnsi" w:cstheme="minorHAnsi"/>
                <w:sz w:val="22"/>
                <w:szCs w:val="22"/>
              </w:rPr>
            </w:pPr>
            <w:r w:rsidRPr="00C60353">
              <w:rPr>
                <w:rFonts w:asciiTheme="minorHAnsi" w:hAnsiTheme="minorHAnsi" w:cstheme="minorHAnsi"/>
                <w:b/>
                <w:bCs/>
                <w:sz w:val="22"/>
                <w:szCs w:val="22"/>
              </w:rPr>
              <w:t>Manual</w:t>
            </w:r>
            <w:r w:rsidRPr="00C60353">
              <w:rPr>
                <w:rFonts w:asciiTheme="minorHAnsi" w:hAnsiTheme="minorHAnsi" w:cstheme="minorHAnsi"/>
                <w:b/>
                <w:bCs/>
                <w:sz w:val="22"/>
                <w:szCs w:val="22"/>
              </w:rPr>
              <w:br/>
            </w:r>
          </w:p>
        </w:tc>
      </w:tr>
      <w:tr w:rsidR="0012398E" w:rsidRPr="007E6B06" w14:paraId="7CB0741A" w14:textId="77777777" w:rsidTr="002A0E4D">
        <w:tc>
          <w:tcPr>
            <w:tcW w:w="2468" w:type="pct"/>
          </w:tcPr>
          <w:p w14:paraId="690AA991" w14:textId="6FF88DF4" w:rsidR="0012398E" w:rsidRDefault="0012398E" w:rsidP="0012398E">
            <w:pPr>
              <w:rPr>
                <w:rFonts w:asciiTheme="minorHAnsi" w:hAnsiTheme="minorHAnsi" w:cstheme="minorHAnsi"/>
                <w:b/>
                <w:bCs/>
                <w:sz w:val="22"/>
                <w:szCs w:val="22"/>
              </w:rPr>
            </w:pPr>
            <w:r w:rsidRPr="006775B0">
              <w:rPr>
                <w:rFonts w:asciiTheme="minorHAnsi" w:hAnsiTheme="minorHAnsi" w:cstheme="minorHAnsi"/>
                <w:b/>
                <w:bCs/>
                <w:sz w:val="22"/>
                <w:szCs w:val="22"/>
              </w:rPr>
              <w:t>3.</w:t>
            </w:r>
            <w:r>
              <w:rPr>
                <w:rFonts w:asciiTheme="minorHAnsi" w:hAnsiTheme="minorHAnsi" w:cstheme="minorHAnsi"/>
                <w:b/>
                <w:bCs/>
                <w:sz w:val="22"/>
                <w:szCs w:val="22"/>
              </w:rPr>
              <w:t>2</w:t>
            </w:r>
            <w:r w:rsidRPr="006775B0">
              <w:rPr>
                <w:rFonts w:asciiTheme="minorHAnsi" w:hAnsiTheme="minorHAnsi" w:cstheme="minorHAnsi"/>
                <w:b/>
                <w:bCs/>
                <w:sz w:val="22"/>
                <w:szCs w:val="22"/>
              </w:rPr>
              <w:t xml:space="preserve"> </w:t>
            </w:r>
            <w:r w:rsidRPr="00013AE0">
              <w:rPr>
                <w:rFonts w:asciiTheme="minorHAnsi" w:hAnsiTheme="minorHAnsi" w:cstheme="minorHAnsi"/>
                <w:b/>
                <w:bCs/>
                <w:sz w:val="22"/>
                <w:szCs w:val="22"/>
              </w:rPr>
              <w:t>Solution Scoping and Preliminary Proposal</w:t>
            </w:r>
          </w:p>
          <w:p w14:paraId="59181DDB" w14:textId="77777777" w:rsidR="0012398E" w:rsidRDefault="0012398E" w:rsidP="0012398E">
            <w:pPr>
              <w:rPr>
                <w:rFonts w:asciiTheme="minorHAnsi" w:hAnsiTheme="minorHAnsi" w:cstheme="minorHAnsi"/>
                <w:b/>
                <w:bCs/>
                <w:sz w:val="22"/>
                <w:szCs w:val="22"/>
              </w:rPr>
            </w:pPr>
          </w:p>
          <w:p w14:paraId="6181CBCC" w14:textId="3C6557E7" w:rsidR="00A04923" w:rsidRPr="00C60353" w:rsidRDefault="0012398E" w:rsidP="0012398E">
            <w:pPr>
              <w:rPr>
                <w:rFonts w:asciiTheme="minorHAnsi" w:hAnsiTheme="minorHAnsi" w:cstheme="minorHAnsi"/>
                <w:sz w:val="22"/>
                <w:szCs w:val="22"/>
              </w:rPr>
            </w:pPr>
            <w:r w:rsidRPr="003452EE">
              <w:rPr>
                <w:rFonts w:asciiTheme="minorHAnsi" w:hAnsiTheme="minorHAnsi" w:cstheme="minorHAnsi"/>
                <w:sz w:val="22"/>
                <w:szCs w:val="22"/>
              </w:rPr>
              <w:t>HOD - Sales &amp; BD defines the scope of services outlining the scope, service offerings, timeline, and pricing structure and</w:t>
            </w:r>
            <w:r>
              <w:rPr>
                <w:rFonts w:asciiTheme="minorHAnsi" w:hAnsiTheme="minorHAnsi" w:cstheme="minorHAnsi"/>
                <w:sz w:val="22"/>
                <w:szCs w:val="22"/>
              </w:rPr>
              <w:t xml:space="preserve"> </w:t>
            </w:r>
            <w:r w:rsidRPr="003452EE">
              <w:rPr>
                <w:rFonts w:asciiTheme="minorHAnsi" w:hAnsiTheme="minorHAnsi" w:cstheme="minorHAnsi"/>
                <w:sz w:val="22"/>
                <w:szCs w:val="22"/>
              </w:rPr>
              <w:t>a preliminary cost estimate based on volume, and</w:t>
            </w:r>
            <w:r>
              <w:rPr>
                <w:rFonts w:asciiTheme="minorHAnsi" w:hAnsiTheme="minorHAnsi" w:cstheme="minorHAnsi"/>
                <w:sz w:val="22"/>
                <w:szCs w:val="22"/>
              </w:rPr>
              <w:t xml:space="preserve"> the required</w:t>
            </w:r>
            <w:r w:rsidRPr="003452EE">
              <w:rPr>
                <w:rFonts w:asciiTheme="minorHAnsi" w:hAnsiTheme="minorHAnsi" w:cstheme="minorHAnsi"/>
                <w:sz w:val="22"/>
                <w:szCs w:val="22"/>
              </w:rPr>
              <w:t xml:space="preserve"> </w:t>
            </w:r>
            <w:r w:rsidR="0060140D">
              <w:rPr>
                <w:rFonts w:asciiTheme="minorHAnsi" w:hAnsiTheme="minorHAnsi" w:cstheme="minorHAnsi"/>
                <w:sz w:val="22"/>
                <w:szCs w:val="22"/>
              </w:rPr>
              <w:t>value-added</w:t>
            </w:r>
            <w:r>
              <w:rPr>
                <w:rFonts w:asciiTheme="minorHAnsi" w:hAnsiTheme="minorHAnsi" w:cstheme="minorHAnsi"/>
                <w:sz w:val="22"/>
                <w:szCs w:val="22"/>
              </w:rPr>
              <w:t xml:space="preserve"> service such as bagging, packing etc,</w:t>
            </w:r>
            <w:r w:rsidRPr="003452EE">
              <w:rPr>
                <w:rFonts w:asciiTheme="minorHAnsi" w:hAnsiTheme="minorHAnsi" w:cstheme="minorHAnsi"/>
                <w:sz w:val="22"/>
                <w:szCs w:val="22"/>
              </w:rPr>
              <w:t xml:space="preserve"> </w:t>
            </w:r>
            <w:r>
              <w:rPr>
                <w:rFonts w:asciiTheme="minorHAnsi" w:hAnsiTheme="minorHAnsi" w:cstheme="minorHAnsi"/>
                <w:sz w:val="22"/>
                <w:szCs w:val="22"/>
              </w:rPr>
              <w:t xml:space="preserve">and </w:t>
            </w:r>
            <w:r w:rsidRPr="003452EE">
              <w:rPr>
                <w:rFonts w:asciiTheme="minorHAnsi" w:hAnsiTheme="minorHAnsi" w:cstheme="minorHAnsi"/>
                <w:sz w:val="22"/>
                <w:szCs w:val="22"/>
              </w:rPr>
              <w:t xml:space="preserve">the same is sent for review to </w:t>
            </w:r>
            <w:r>
              <w:rPr>
                <w:rFonts w:asciiTheme="minorHAnsi" w:hAnsiTheme="minorHAnsi" w:cstheme="minorHAnsi"/>
                <w:sz w:val="22"/>
                <w:szCs w:val="22"/>
              </w:rPr>
              <w:t>Business Head</w:t>
            </w:r>
            <w:r w:rsidR="00A04923">
              <w:rPr>
                <w:rFonts w:asciiTheme="minorHAnsi" w:hAnsiTheme="minorHAnsi" w:cstheme="minorHAnsi"/>
                <w:sz w:val="22"/>
                <w:szCs w:val="22"/>
              </w:rPr>
              <w:t>.</w:t>
            </w:r>
          </w:p>
        </w:tc>
        <w:tc>
          <w:tcPr>
            <w:tcW w:w="715" w:type="pct"/>
          </w:tcPr>
          <w:p w14:paraId="4B743BA8" w14:textId="7F641697" w:rsidR="0012398E" w:rsidRPr="00C60353" w:rsidRDefault="0012398E" w:rsidP="0012398E">
            <w:pPr>
              <w:rPr>
                <w:rFonts w:asciiTheme="minorHAnsi" w:hAnsiTheme="minorHAnsi" w:cstheme="minorHAnsi"/>
                <w:sz w:val="22"/>
                <w:szCs w:val="22"/>
              </w:rPr>
            </w:pPr>
            <w:r w:rsidRPr="004160BB">
              <w:rPr>
                <w:rFonts w:asciiTheme="minorHAnsi" w:hAnsiTheme="minorHAnsi" w:cstheme="minorHAnsi"/>
                <w:b/>
                <w:bCs/>
                <w:sz w:val="22"/>
                <w:szCs w:val="22"/>
              </w:rPr>
              <w:t>HOD-Sales &amp; BD</w:t>
            </w:r>
            <w:r>
              <w:rPr>
                <w:rFonts w:asciiTheme="minorHAnsi" w:hAnsiTheme="minorHAnsi" w:cstheme="minorHAnsi"/>
                <w:b/>
                <w:bCs/>
                <w:sz w:val="22"/>
                <w:szCs w:val="22"/>
              </w:rPr>
              <w:t xml:space="preserve"> </w:t>
            </w:r>
          </w:p>
        </w:tc>
        <w:tc>
          <w:tcPr>
            <w:tcW w:w="691" w:type="pct"/>
          </w:tcPr>
          <w:p w14:paraId="4521811C" w14:textId="7AFA779C" w:rsidR="0012398E" w:rsidRPr="00C60353" w:rsidRDefault="0012398E" w:rsidP="0012398E">
            <w:pPr>
              <w:rPr>
                <w:rFonts w:asciiTheme="minorHAnsi" w:hAnsiTheme="minorHAnsi" w:cstheme="minorHAnsi"/>
                <w:sz w:val="22"/>
                <w:szCs w:val="22"/>
              </w:rPr>
            </w:pPr>
            <w:r>
              <w:rPr>
                <w:rFonts w:asciiTheme="minorHAnsi" w:hAnsiTheme="minorHAnsi" w:cstheme="minorHAnsi"/>
                <w:b/>
                <w:bCs/>
                <w:sz w:val="22"/>
                <w:szCs w:val="22"/>
              </w:rPr>
              <w:t>Business Head</w:t>
            </w:r>
          </w:p>
        </w:tc>
        <w:tc>
          <w:tcPr>
            <w:tcW w:w="585" w:type="pct"/>
          </w:tcPr>
          <w:p w14:paraId="3162EA49" w14:textId="59C9B10C" w:rsidR="0012398E" w:rsidRPr="00C60353" w:rsidRDefault="0012398E" w:rsidP="0012398E">
            <w:pPr>
              <w:rPr>
                <w:rFonts w:asciiTheme="minorHAnsi" w:hAnsiTheme="minorHAnsi" w:cstheme="minorHAnsi"/>
                <w:sz w:val="22"/>
                <w:szCs w:val="22"/>
              </w:rPr>
            </w:pPr>
            <w:r w:rsidRPr="004160BB">
              <w:rPr>
                <w:rFonts w:asciiTheme="minorHAnsi" w:hAnsiTheme="minorHAnsi" w:cstheme="minorHAnsi"/>
                <w:b/>
                <w:bCs/>
                <w:sz w:val="22"/>
                <w:szCs w:val="22"/>
              </w:rPr>
              <w:t>As &amp; When</w:t>
            </w:r>
          </w:p>
        </w:tc>
        <w:tc>
          <w:tcPr>
            <w:tcW w:w="541" w:type="pct"/>
          </w:tcPr>
          <w:p w14:paraId="13896C64" w14:textId="77777777" w:rsidR="0012398E" w:rsidRPr="004160BB" w:rsidRDefault="0012398E" w:rsidP="0012398E">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3AC2C790" w14:textId="2999FCF1" w:rsidR="0012398E" w:rsidRPr="00C60353" w:rsidRDefault="0012398E" w:rsidP="0012398E">
            <w:pPr>
              <w:rPr>
                <w:rFonts w:asciiTheme="minorHAnsi" w:hAnsiTheme="minorHAnsi" w:cstheme="minorHAnsi"/>
                <w:sz w:val="22"/>
                <w:szCs w:val="22"/>
              </w:rPr>
            </w:pPr>
          </w:p>
        </w:tc>
      </w:tr>
      <w:tr w:rsidR="002A0E4D" w:rsidRPr="007E6B06" w14:paraId="08DA0911" w14:textId="77777777" w:rsidTr="002A0E4D">
        <w:tc>
          <w:tcPr>
            <w:tcW w:w="2468" w:type="pct"/>
          </w:tcPr>
          <w:p w14:paraId="27C5FB37" w14:textId="7AB845C8" w:rsidR="002A0E4D" w:rsidRPr="00735063" w:rsidRDefault="002A0E4D" w:rsidP="002A0E4D">
            <w:pPr>
              <w:rPr>
                <w:rFonts w:asciiTheme="minorHAnsi" w:hAnsiTheme="minorHAnsi" w:cstheme="minorHAnsi"/>
                <w:b/>
                <w:bCs/>
                <w:sz w:val="22"/>
                <w:szCs w:val="22"/>
              </w:rPr>
            </w:pPr>
            <w:r w:rsidRPr="00735063">
              <w:rPr>
                <w:rFonts w:asciiTheme="minorHAnsi" w:hAnsiTheme="minorHAnsi" w:cstheme="minorHAnsi"/>
                <w:b/>
                <w:bCs/>
                <w:sz w:val="22"/>
                <w:szCs w:val="22"/>
              </w:rPr>
              <w:t>3.</w:t>
            </w:r>
            <w:r>
              <w:rPr>
                <w:rFonts w:asciiTheme="minorHAnsi" w:hAnsiTheme="minorHAnsi" w:cstheme="minorHAnsi"/>
                <w:b/>
                <w:bCs/>
                <w:sz w:val="22"/>
                <w:szCs w:val="22"/>
              </w:rPr>
              <w:t>3</w:t>
            </w:r>
            <w:r w:rsidRPr="00735063">
              <w:rPr>
                <w:rFonts w:asciiTheme="minorHAnsi" w:hAnsiTheme="minorHAnsi" w:cstheme="minorHAnsi"/>
                <w:b/>
                <w:bCs/>
                <w:sz w:val="22"/>
                <w:szCs w:val="22"/>
              </w:rPr>
              <w:t xml:space="preserve"> Internal Review and Approval</w:t>
            </w:r>
          </w:p>
          <w:p w14:paraId="71432E9D" w14:textId="77777777" w:rsidR="002A0E4D" w:rsidRPr="00735063" w:rsidRDefault="002A0E4D" w:rsidP="002A0E4D">
            <w:pPr>
              <w:rPr>
                <w:rFonts w:asciiTheme="minorHAnsi" w:hAnsiTheme="minorHAnsi" w:cstheme="minorHAnsi"/>
                <w:sz w:val="22"/>
                <w:szCs w:val="22"/>
              </w:rPr>
            </w:pPr>
          </w:p>
          <w:p w14:paraId="18630C6C" w14:textId="2CAB8628" w:rsidR="002A0E4D" w:rsidRPr="00C60353" w:rsidRDefault="002A0E4D" w:rsidP="002A0E4D">
            <w:pPr>
              <w:rPr>
                <w:rFonts w:asciiTheme="minorHAnsi" w:hAnsiTheme="minorHAnsi" w:cstheme="minorHAnsi"/>
                <w:sz w:val="22"/>
                <w:szCs w:val="22"/>
              </w:rPr>
            </w:pPr>
            <w:r w:rsidRPr="00735063">
              <w:rPr>
                <w:rFonts w:asciiTheme="minorHAnsi" w:hAnsiTheme="minorHAnsi" w:cstheme="minorHAnsi"/>
                <w:sz w:val="22"/>
                <w:szCs w:val="22"/>
              </w:rPr>
              <w:t>HOD - Sales &amp; BD</w:t>
            </w:r>
            <w:r>
              <w:rPr>
                <w:rFonts w:asciiTheme="minorHAnsi" w:hAnsiTheme="minorHAnsi" w:cstheme="minorHAnsi"/>
                <w:sz w:val="22"/>
                <w:szCs w:val="22"/>
              </w:rPr>
              <w:t xml:space="preserve"> </w:t>
            </w:r>
            <w:r w:rsidRPr="00735063">
              <w:rPr>
                <w:rFonts w:asciiTheme="minorHAnsi" w:hAnsiTheme="minorHAnsi" w:cstheme="minorHAnsi"/>
                <w:sz w:val="22"/>
                <w:szCs w:val="22"/>
              </w:rPr>
              <w:t>ensures that the proposed solution is viable from both a business and operational standpoint and is reviewed on</w:t>
            </w:r>
            <w:r>
              <w:rPr>
                <w:rFonts w:asciiTheme="minorHAnsi" w:hAnsiTheme="minorHAnsi" w:cstheme="minorHAnsi"/>
                <w:sz w:val="22"/>
                <w:szCs w:val="22"/>
              </w:rPr>
              <w:t xml:space="preserve"> phone call</w:t>
            </w:r>
            <w:r w:rsidRPr="00735063">
              <w:rPr>
                <w:rFonts w:asciiTheme="minorHAnsi" w:hAnsiTheme="minorHAnsi" w:cstheme="minorHAnsi"/>
                <w:sz w:val="22"/>
                <w:szCs w:val="22"/>
              </w:rPr>
              <w:t xml:space="preserve"> discussion with internal stakeholders (operations, finance, compliance, etc.) and adjust the solution based on internal feedback or concerns and obtain approval from </w:t>
            </w:r>
            <w:r>
              <w:rPr>
                <w:rFonts w:asciiTheme="minorHAnsi" w:hAnsiTheme="minorHAnsi" w:cstheme="minorHAnsi"/>
                <w:sz w:val="22"/>
                <w:szCs w:val="22"/>
              </w:rPr>
              <w:t xml:space="preserve">Business Head </w:t>
            </w:r>
            <w:r w:rsidRPr="00735063">
              <w:rPr>
                <w:rFonts w:asciiTheme="minorHAnsi" w:hAnsiTheme="minorHAnsi" w:cstheme="minorHAnsi"/>
                <w:sz w:val="22"/>
                <w:szCs w:val="22"/>
              </w:rPr>
              <w:t>for the proposed budget, timeline, and resources.</w:t>
            </w:r>
          </w:p>
        </w:tc>
        <w:tc>
          <w:tcPr>
            <w:tcW w:w="715" w:type="pct"/>
          </w:tcPr>
          <w:p w14:paraId="2AE05231" w14:textId="2C77A66F" w:rsidR="002A0E4D" w:rsidRPr="00C60353" w:rsidRDefault="002A0E4D" w:rsidP="002A0E4D">
            <w:pPr>
              <w:rPr>
                <w:rFonts w:asciiTheme="minorHAnsi" w:hAnsiTheme="minorHAnsi" w:cstheme="minorHAnsi"/>
                <w:sz w:val="22"/>
                <w:szCs w:val="22"/>
              </w:rPr>
            </w:pPr>
            <w:r w:rsidRPr="004160BB">
              <w:rPr>
                <w:rFonts w:asciiTheme="minorHAnsi" w:hAnsiTheme="minorHAnsi" w:cstheme="minorHAnsi"/>
                <w:b/>
                <w:bCs/>
                <w:sz w:val="22"/>
                <w:szCs w:val="22"/>
              </w:rPr>
              <w:t>HOD-Sales &amp; BD</w:t>
            </w:r>
            <w:r>
              <w:rPr>
                <w:rFonts w:asciiTheme="minorHAnsi" w:hAnsiTheme="minorHAnsi" w:cstheme="minorHAnsi"/>
                <w:b/>
                <w:bCs/>
                <w:sz w:val="22"/>
                <w:szCs w:val="22"/>
              </w:rPr>
              <w:t xml:space="preserve"> </w:t>
            </w:r>
          </w:p>
        </w:tc>
        <w:tc>
          <w:tcPr>
            <w:tcW w:w="691" w:type="pct"/>
          </w:tcPr>
          <w:p w14:paraId="7ABDFC29" w14:textId="139B38B2" w:rsidR="002A0E4D" w:rsidRPr="00C60353" w:rsidRDefault="002A0E4D" w:rsidP="002A0E4D">
            <w:pPr>
              <w:rPr>
                <w:rFonts w:asciiTheme="minorHAnsi" w:hAnsiTheme="minorHAnsi" w:cstheme="minorHAnsi"/>
                <w:sz w:val="22"/>
                <w:szCs w:val="22"/>
              </w:rPr>
            </w:pPr>
            <w:r>
              <w:rPr>
                <w:rFonts w:asciiTheme="minorHAnsi" w:hAnsiTheme="minorHAnsi" w:cstheme="minorHAnsi"/>
                <w:b/>
                <w:bCs/>
                <w:sz w:val="22"/>
                <w:szCs w:val="22"/>
              </w:rPr>
              <w:t>Business Head</w:t>
            </w:r>
          </w:p>
        </w:tc>
        <w:tc>
          <w:tcPr>
            <w:tcW w:w="585" w:type="pct"/>
          </w:tcPr>
          <w:p w14:paraId="657FB358" w14:textId="437BF83C" w:rsidR="002A0E4D" w:rsidRPr="00C60353" w:rsidRDefault="002A0E4D" w:rsidP="002A0E4D">
            <w:pPr>
              <w:rPr>
                <w:rFonts w:asciiTheme="minorHAnsi" w:hAnsiTheme="minorHAnsi" w:cstheme="minorHAnsi"/>
                <w:sz w:val="22"/>
                <w:szCs w:val="22"/>
              </w:rPr>
            </w:pPr>
            <w:r w:rsidRPr="004160BB">
              <w:rPr>
                <w:rFonts w:asciiTheme="minorHAnsi" w:hAnsiTheme="minorHAnsi" w:cstheme="minorHAnsi"/>
                <w:b/>
                <w:bCs/>
                <w:sz w:val="22"/>
                <w:szCs w:val="22"/>
              </w:rPr>
              <w:t>As &amp; When</w:t>
            </w:r>
          </w:p>
        </w:tc>
        <w:tc>
          <w:tcPr>
            <w:tcW w:w="541" w:type="pct"/>
          </w:tcPr>
          <w:p w14:paraId="37FC4DF4" w14:textId="77777777" w:rsidR="002A0E4D" w:rsidRPr="004160BB" w:rsidRDefault="002A0E4D" w:rsidP="002A0E4D">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6F1019F2" w14:textId="05EEDF61" w:rsidR="002A0E4D" w:rsidRPr="00C60353" w:rsidRDefault="002A0E4D" w:rsidP="002A0E4D">
            <w:pPr>
              <w:rPr>
                <w:rFonts w:asciiTheme="minorHAnsi" w:hAnsiTheme="minorHAnsi" w:cstheme="minorHAnsi"/>
                <w:sz w:val="22"/>
                <w:szCs w:val="22"/>
              </w:rPr>
            </w:pPr>
          </w:p>
        </w:tc>
      </w:tr>
      <w:tr w:rsidR="002A0E4D" w:rsidRPr="007E6B06" w14:paraId="631C4DA4" w14:textId="77777777" w:rsidTr="002A0E4D">
        <w:tc>
          <w:tcPr>
            <w:tcW w:w="2468" w:type="pct"/>
          </w:tcPr>
          <w:p w14:paraId="4D49D89B" w14:textId="50034CBB" w:rsidR="002A0E4D" w:rsidRDefault="002A0E4D" w:rsidP="002A0E4D">
            <w:pPr>
              <w:rPr>
                <w:rFonts w:asciiTheme="minorHAnsi" w:hAnsiTheme="minorHAnsi" w:cstheme="minorHAnsi"/>
                <w:b/>
                <w:bCs/>
                <w:sz w:val="22"/>
                <w:szCs w:val="22"/>
              </w:rPr>
            </w:pPr>
            <w:r w:rsidRPr="006775B0">
              <w:rPr>
                <w:rFonts w:asciiTheme="minorHAnsi" w:hAnsiTheme="minorHAnsi" w:cstheme="minorHAnsi"/>
                <w:b/>
                <w:bCs/>
                <w:sz w:val="22"/>
                <w:szCs w:val="22"/>
              </w:rPr>
              <w:t>3.</w:t>
            </w:r>
            <w:r w:rsidR="00A04923">
              <w:rPr>
                <w:rFonts w:asciiTheme="minorHAnsi" w:hAnsiTheme="minorHAnsi" w:cstheme="minorHAnsi"/>
                <w:b/>
                <w:bCs/>
                <w:sz w:val="22"/>
                <w:szCs w:val="22"/>
              </w:rPr>
              <w:t>4</w:t>
            </w:r>
            <w:r w:rsidRPr="006775B0">
              <w:rPr>
                <w:rFonts w:asciiTheme="minorHAnsi" w:hAnsiTheme="minorHAnsi" w:cstheme="minorHAnsi"/>
                <w:b/>
                <w:bCs/>
                <w:sz w:val="22"/>
                <w:szCs w:val="22"/>
              </w:rPr>
              <w:t xml:space="preserve"> </w:t>
            </w:r>
            <w:r w:rsidRPr="00A678F8">
              <w:rPr>
                <w:rFonts w:asciiTheme="minorHAnsi" w:hAnsiTheme="minorHAnsi" w:cstheme="minorHAnsi"/>
                <w:b/>
                <w:bCs/>
                <w:sz w:val="22"/>
                <w:szCs w:val="22"/>
              </w:rPr>
              <w:t>Presentation to the Client</w:t>
            </w:r>
          </w:p>
          <w:p w14:paraId="25077DFD" w14:textId="77777777" w:rsidR="002A0E4D" w:rsidRPr="006323C1" w:rsidRDefault="002A0E4D" w:rsidP="002A0E4D">
            <w:pPr>
              <w:rPr>
                <w:rFonts w:asciiTheme="minorHAnsi" w:hAnsiTheme="minorHAnsi" w:cstheme="minorHAnsi"/>
                <w:i/>
                <w:iCs/>
                <w:sz w:val="22"/>
                <w:szCs w:val="22"/>
              </w:rPr>
            </w:pPr>
          </w:p>
          <w:p w14:paraId="2B7917EC" w14:textId="0A789917" w:rsidR="002A0E4D" w:rsidRPr="00AB2996" w:rsidRDefault="002A0E4D" w:rsidP="002A0E4D">
            <w:pPr>
              <w:rPr>
                <w:rFonts w:asciiTheme="minorHAnsi" w:hAnsiTheme="minorHAnsi" w:cstheme="minorHAnsi"/>
                <w:sz w:val="22"/>
                <w:szCs w:val="22"/>
              </w:rPr>
            </w:pPr>
            <w:r w:rsidRPr="00AB2996">
              <w:rPr>
                <w:rFonts w:asciiTheme="minorHAnsi" w:hAnsiTheme="minorHAnsi" w:cstheme="minorHAnsi"/>
                <w:sz w:val="22"/>
                <w:szCs w:val="22"/>
              </w:rPr>
              <w:t>HOD - Sales &amp; BD presents the proposed solution to the customer and refine the offering and schedule a presentation with the customer that includes initial analysis, demand assessment, and proposed solution.</w:t>
            </w:r>
          </w:p>
          <w:p w14:paraId="2F9A8062" w14:textId="4ECEEB2C" w:rsidR="002A0E4D" w:rsidRPr="00C60353" w:rsidRDefault="002A0E4D" w:rsidP="002A0E4D">
            <w:pPr>
              <w:rPr>
                <w:rFonts w:asciiTheme="minorHAnsi" w:hAnsiTheme="minorHAnsi" w:cstheme="minorHAnsi"/>
                <w:sz w:val="22"/>
                <w:szCs w:val="22"/>
              </w:rPr>
            </w:pPr>
            <w:r w:rsidRPr="00AB2996">
              <w:rPr>
                <w:rFonts w:asciiTheme="minorHAnsi" w:hAnsiTheme="minorHAnsi" w:cstheme="minorHAnsi"/>
                <w:sz w:val="22"/>
                <w:szCs w:val="22"/>
              </w:rPr>
              <w:t xml:space="preserve">Any client questions or concerns regarding the solution and feedback are considered and the proposal is refined further and reviewed by </w:t>
            </w:r>
            <w:r w:rsidR="00A04923">
              <w:rPr>
                <w:rFonts w:asciiTheme="minorHAnsi" w:hAnsiTheme="minorHAnsi" w:cstheme="minorHAnsi"/>
                <w:sz w:val="22"/>
                <w:szCs w:val="22"/>
              </w:rPr>
              <w:t>Business</w:t>
            </w:r>
            <w:r w:rsidRPr="002D61F5">
              <w:rPr>
                <w:rFonts w:asciiTheme="minorHAnsi" w:hAnsiTheme="minorHAnsi" w:cstheme="minorHAnsi"/>
                <w:sz w:val="22"/>
                <w:szCs w:val="22"/>
              </w:rPr>
              <w:t xml:space="preserve"> Head</w:t>
            </w:r>
            <w:r w:rsidR="00A04923">
              <w:rPr>
                <w:rFonts w:asciiTheme="minorHAnsi" w:hAnsiTheme="minorHAnsi" w:cstheme="minorHAnsi"/>
                <w:sz w:val="22"/>
                <w:szCs w:val="22"/>
              </w:rPr>
              <w:t>.</w:t>
            </w:r>
          </w:p>
        </w:tc>
        <w:tc>
          <w:tcPr>
            <w:tcW w:w="715" w:type="pct"/>
          </w:tcPr>
          <w:p w14:paraId="553BF3B6" w14:textId="4F95B62F" w:rsidR="002A0E4D" w:rsidRPr="00C60353" w:rsidRDefault="002A0E4D" w:rsidP="002A0E4D">
            <w:pPr>
              <w:rPr>
                <w:rFonts w:asciiTheme="minorHAnsi" w:hAnsiTheme="minorHAnsi" w:cstheme="minorHAnsi"/>
                <w:sz w:val="22"/>
                <w:szCs w:val="22"/>
              </w:rPr>
            </w:pPr>
            <w:r w:rsidRPr="004160BB">
              <w:rPr>
                <w:rFonts w:asciiTheme="minorHAnsi" w:hAnsiTheme="minorHAnsi" w:cstheme="minorHAnsi"/>
                <w:b/>
                <w:bCs/>
                <w:sz w:val="22"/>
                <w:szCs w:val="22"/>
              </w:rPr>
              <w:t>HOD-Sales &amp; BD</w:t>
            </w:r>
            <w:r>
              <w:rPr>
                <w:rFonts w:asciiTheme="minorHAnsi" w:hAnsiTheme="minorHAnsi" w:cstheme="minorHAnsi"/>
                <w:b/>
                <w:bCs/>
                <w:sz w:val="22"/>
                <w:szCs w:val="22"/>
              </w:rPr>
              <w:t xml:space="preserve"> </w:t>
            </w:r>
          </w:p>
        </w:tc>
        <w:tc>
          <w:tcPr>
            <w:tcW w:w="691" w:type="pct"/>
          </w:tcPr>
          <w:p w14:paraId="78016B39" w14:textId="406C216D" w:rsidR="002A0E4D" w:rsidRPr="00C60353" w:rsidRDefault="00A04923" w:rsidP="002A0E4D">
            <w:pPr>
              <w:rPr>
                <w:rFonts w:asciiTheme="minorHAnsi" w:hAnsiTheme="minorHAnsi" w:cstheme="minorHAnsi"/>
                <w:sz w:val="22"/>
                <w:szCs w:val="22"/>
              </w:rPr>
            </w:pPr>
            <w:r>
              <w:rPr>
                <w:rFonts w:asciiTheme="minorHAnsi" w:hAnsiTheme="minorHAnsi" w:cstheme="minorHAnsi"/>
                <w:b/>
                <w:bCs/>
                <w:sz w:val="22"/>
                <w:szCs w:val="22"/>
              </w:rPr>
              <w:t>Business Head</w:t>
            </w:r>
          </w:p>
        </w:tc>
        <w:tc>
          <w:tcPr>
            <w:tcW w:w="585" w:type="pct"/>
          </w:tcPr>
          <w:p w14:paraId="697B6F4D" w14:textId="763BBC0E" w:rsidR="002A0E4D" w:rsidRPr="00C60353" w:rsidRDefault="002A0E4D" w:rsidP="002A0E4D">
            <w:pPr>
              <w:rPr>
                <w:rFonts w:asciiTheme="minorHAnsi" w:hAnsiTheme="minorHAnsi" w:cstheme="minorHAnsi"/>
                <w:sz w:val="22"/>
                <w:szCs w:val="22"/>
              </w:rPr>
            </w:pPr>
            <w:r w:rsidRPr="004160BB">
              <w:rPr>
                <w:rFonts w:asciiTheme="minorHAnsi" w:hAnsiTheme="minorHAnsi" w:cstheme="minorHAnsi"/>
                <w:b/>
                <w:bCs/>
                <w:sz w:val="22"/>
                <w:szCs w:val="22"/>
              </w:rPr>
              <w:t>As &amp; When</w:t>
            </w:r>
          </w:p>
        </w:tc>
        <w:tc>
          <w:tcPr>
            <w:tcW w:w="541" w:type="pct"/>
          </w:tcPr>
          <w:p w14:paraId="5CE05D87" w14:textId="77777777" w:rsidR="002A0E4D" w:rsidRPr="004160BB" w:rsidRDefault="002A0E4D" w:rsidP="002A0E4D">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3F69D815" w14:textId="6CAA5088" w:rsidR="002A0E4D" w:rsidRPr="00C60353" w:rsidRDefault="002A0E4D" w:rsidP="002A0E4D">
            <w:pPr>
              <w:rPr>
                <w:rFonts w:asciiTheme="minorHAnsi" w:hAnsiTheme="minorHAnsi" w:cstheme="minorHAnsi"/>
                <w:sz w:val="22"/>
                <w:szCs w:val="22"/>
              </w:rPr>
            </w:pPr>
          </w:p>
        </w:tc>
      </w:tr>
    </w:tbl>
    <w:p w14:paraId="4FDB67B1" w14:textId="77777777" w:rsidR="00A373B8" w:rsidRDefault="00A373B8"/>
    <w:p w14:paraId="2087234E" w14:textId="06CAC5D4" w:rsidR="0060140D" w:rsidRDefault="0060140D" w:rsidP="00B26F6A">
      <w:pPr>
        <w:pStyle w:val="Heading3"/>
        <w:ind w:left="-90" w:firstLine="90"/>
        <w:rPr>
          <w:rFonts w:asciiTheme="minorHAnsi" w:hAnsiTheme="minorHAnsi" w:cstheme="minorHAnsi"/>
          <w:sz w:val="28"/>
          <w:szCs w:val="28"/>
        </w:rPr>
      </w:pPr>
    </w:p>
    <w:p w14:paraId="2C140AD7" w14:textId="17F0B61F" w:rsidR="00FB5FF9" w:rsidRDefault="00FB5FF9" w:rsidP="00B26F6A">
      <w:pPr>
        <w:pStyle w:val="Heading3"/>
        <w:ind w:left="-90" w:firstLine="90"/>
        <w:rPr>
          <w:rFonts w:asciiTheme="minorHAnsi" w:hAnsiTheme="minorHAnsi" w:cstheme="minorHAnsi"/>
          <w:sz w:val="28"/>
          <w:szCs w:val="28"/>
        </w:rPr>
      </w:pPr>
    </w:p>
    <w:p w14:paraId="088778D7" w14:textId="6BB5FAF7" w:rsidR="00FB5FF9" w:rsidRDefault="00FB5FF9" w:rsidP="00B26F6A">
      <w:pPr>
        <w:pStyle w:val="Heading3"/>
        <w:ind w:left="-90" w:firstLine="90"/>
        <w:rPr>
          <w:rFonts w:asciiTheme="minorHAnsi" w:hAnsiTheme="minorHAnsi" w:cstheme="minorHAnsi"/>
          <w:sz w:val="28"/>
          <w:szCs w:val="28"/>
        </w:rPr>
      </w:pPr>
    </w:p>
    <w:p w14:paraId="3F69D855" w14:textId="222E91A6" w:rsidR="00FB5FF9" w:rsidRDefault="00FB5FF9" w:rsidP="00B26F6A">
      <w:pPr>
        <w:pStyle w:val="Heading3"/>
        <w:ind w:left="-90" w:firstLine="90"/>
        <w:rPr>
          <w:rFonts w:asciiTheme="minorHAnsi" w:hAnsiTheme="minorHAnsi" w:cstheme="minorHAnsi"/>
          <w:sz w:val="28"/>
          <w:szCs w:val="28"/>
        </w:rPr>
      </w:pPr>
    </w:p>
    <w:p w14:paraId="6F965BD4" w14:textId="77777777" w:rsidR="00FB5FF9" w:rsidRDefault="00FB5FF9" w:rsidP="00B26F6A">
      <w:pPr>
        <w:pStyle w:val="Heading3"/>
        <w:ind w:left="-90" w:firstLine="90"/>
        <w:rPr>
          <w:rFonts w:asciiTheme="minorHAnsi" w:hAnsiTheme="minorHAnsi" w:cstheme="minorHAnsi"/>
          <w:sz w:val="28"/>
          <w:szCs w:val="28"/>
        </w:rPr>
      </w:pPr>
    </w:p>
    <w:p w14:paraId="5CBCD065" w14:textId="014072F7" w:rsidR="00B26F6A" w:rsidRDefault="00B26F6A" w:rsidP="00B26F6A">
      <w:pPr>
        <w:pStyle w:val="Heading3"/>
        <w:ind w:left="-90" w:firstLine="90"/>
        <w:rPr>
          <w:rFonts w:asciiTheme="minorHAnsi" w:hAnsiTheme="minorHAnsi" w:cstheme="minorHAnsi"/>
          <w:sz w:val="28"/>
          <w:szCs w:val="28"/>
        </w:rPr>
      </w:pPr>
      <w:bookmarkStart w:id="16" w:name="_Toc196126739"/>
      <w:r w:rsidRPr="00D66707">
        <w:rPr>
          <w:rFonts w:asciiTheme="minorHAnsi" w:hAnsiTheme="minorHAnsi" w:cstheme="minorHAnsi"/>
          <w:sz w:val="28"/>
          <w:szCs w:val="28"/>
        </w:rPr>
        <w:lastRenderedPageBreak/>
        <w:t>Key Performance Indicators (KPI’s)</w:t>
      </w:r>
      <w:bookmarkEnd w:id="16"/>
    </w:p>
    <w:tbl>
      <w:tblPr>
        <w:tblpPr w:leftFromText="180" w:rightFromText="180" w:vertAnchor="text" w:horzAnchor="margin" w:tblpXSpec="center" w:tblpY="254"/>
        <w:tblW w:w="108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72"/>
        <w:gridCol w:w="5018"/>
        <w:gridCol w:w="1213"/>
        <w:gridCol w:w="1127"/>
        <w:gridCol w:w="1275"/>
      </w:tblGrid>
      <w:tr w:rsidR="00B26F6A" w:rsidRPr="00BE45C7" w14:paraId="2A3013B5" w14:textId="77777777" w:rsidTr="009E4613">
        <w:trPr>
          <w:trHeight w:val="23"/>
        </w:trPr>
        <w:tc>
          <w:tcPr>
            <w:tcW w:w="2172" w:type="dxa"/>
            <w:vAlign w:val="center"/>
            <w:hideMark/>
          </w:tcPr>
          <w:p w14:paraId="5293A987" w14:textId="77777777" w:rsidR="00B26F6A" w:rsidRPr="00BE45C7" w:rsidRDefault="00B26F6A" w:rsidP="009E4613">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Attribute</w:t>
            </w:r>
          </w:p>
        </w:tc>
        <w:tc>
          <w:tcPr>
            <w:tcW w:w="5018" w:type="dxa"/>
            <w:vAlign w:val="center"/>
            <w:hideMark/>
          </w:tcPr>
          <w:p w14:paraId="05DB7D08" w14:textId="77777777" w:rsidR="00B26F6A" w:rsidRPr="00BE45C7" w:rsidRDefault="00B26F6A" w:rsidP="009E4613">
            <w:pPr>
              <w:jc w:val="center"/>
              <w:rPr>
                <w:rFonts w:asciiTheme="minorHAnsi"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Objective</w:t>
            </w:r>
          </w:p>
        </w:tc>
        <w:tc>
          <w:tcPr>
            <w:tcW w:w="1213" w:type="dxa"/>
            <w:vAlign w:val="center"/>
            <w:hideMark/>
          </w:tcPr>
          <w:p w14:paraId="50585F57" w14:textId="77777777" w:rsidR="00B26F6A" w:rsidRPr="00BE45C7" w:rsidRDefault="00B26F6A" w:rsidP="009E4613">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Base Line</w:t>
            </w:r>
          </w:p>
        </w:tc>
        <w:tc>
          <w:tcPr>
            <w:tcW w:w="1127" w:type="dxa"/>
            <w:hideMark/>
          </w:tcPr>
          <w:p w14:paraId="694E78BA" w14:textId="77777777" w:rsidR="00B26F6A" w:rsidRPr="00BE45C7" w:rsidRDefault="00B26F6A" w:rsidP="009E4613">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Target</w:t>
            </w:r>
          </w:p>
        </w:tc>
        <w:tc>
          <w:tcPr>
            <w:tcW w:w="1275" w:type="dxa"/>
            <w:hideMark/>
          </w:tcPr>
          <w:p w14:paraId="027A5589" w14:textId="77777777" w:rsidR="00B26F6A" w:rsidRPr="00BE45C7" w:rsidRDefault="00B26F6A" w:rsidP="009E4613">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Action Plan</w:t>
            </w:r>
          </w:p>
        </w:tc>
      </w:tr>
      <w:tr w:rsidR="00B26F6A" w:rsidRPr="00BE45C7" w14:paraId="65D8AF12" w14:textId="77777777" w:rsidTr="009E4613">
        <w:trPr>
          <w:trHeight w:val="23"/>
        </w:trPr>
        <w:tc>
          <w:tcPr>
            <w:tcW w:w="2172" w:type="dxa"/>
            <w:vAlign w:val="center"/>
          </w:tcPr>
          <w:p w14:paraId="1170BD4F" w14:textId="3110CCB6" w:rsidR="00B26F6A" w:rsidRPr="001D63BA" w:rsidRDefault="00071B2D" w:rsidP="009E4613">
            <w:pPr>
              <w:rPr>
                <w:rFonts w:asciiTheme="minorHAnsi" w:hAnsiTheme="minorHAnsi" w:cstheme="minorHAnsi"/>
                <w:sz w:val="22"/>
                <w:szCs w:val="22"/>
              </w:rPr>
            </w:pPr>
            <w:r w:rsidRPr="00F83698">
              <w:rPr>
                <w:rFonts w:asciiTheme="minorHAnsi" w:hAnsiTheme="minorHAnsi" w:cstheme="minorHAnsi"/>
                <w:sz w:val="22"/>
                <w:szCs w:val="22"/>
              </w:rPr>
              <w:t>Response Time</w:t>
            </w:r>
          </w:p>
        </w:tc>
        <w:tc>
          <w:tcPr>
            <w:tcW w:w="5018" w:type="dxa"/>
            <w:vAlign w:val="center"/>
          </w:tcPr>
          <w:p w14:paraId="2D1B2CCF" w14:textId="23ABC30E" w:rsidR="00B26F6A" w:rsidRPr="001D63BA" w:rsidRDefault="00CD3177" w:rsidP="009E4613">
            <w:pPr>
              <w:rPr>
                <w:rFonts w:asciiTheme="minorHAnsi" w:hAnsiTheme="minorHAnsi" w:cstheme="minorHAnsi"/>
                <w:sz w:val="22"/>
                <w:szCs w:val="22"/>
              </w:rPr>
            </w:pPr>
            <w:r w:rsidRPr="00F83698">
              <w:rPr>
                <w:rFonts w:asciiTheme="minorHAnsi" w:hAnsiTheme="minorHAnsi" w:cstheme="minorHAnsi"/>
                <w:sz w:val="22"/>
                <w:szCs w:val="22"/>
              </w:rPr>
              <w:t>Ensure prompt response times to maintain customer satisfaction and engagement.</w:t>
            </w:r>
          </w:p>
        </w:tc>
        <w:tc>
          <w:tcPr>
            <w:tcW w:w="1213" w:type="dxa"/>
            <w:hideMark/>
          </w:tcPr>
          <w:p w14:paraId="0692C204" w14:textId="77777777" w:rsidR="00B26F6A" w:rsidRPr="00BE45C7" w:rsidRDefault="00B26F6A" w:rsidP="009E4613">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127" w:type="dxa"/>
            <w:hideMark/>
          </w:tcPr>
          <w:p w14:paraId="4729CB80" w14:textId="77777777" w:rsidR="00B26F6A" w:rsidRPr="00BE45C7" w:rsidRDefault="00B26F6A" w:rsidP="009E4613">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275" w:type="dxa"/>
            <w:hideMark/>
          </w:tcPr>
          <w:p w14:paraId="2970C23F" w14:textId="77777777" w:rsidR="00B26F6A" w:rsidRPr="00BE45C7" w:rsidRDefault="00B26F6A" w:rsidP="009E4613">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r>
      <w:tr w:rsidR="00CD3177" w:rsidRPr="00BE45C7" w14:paraId="6302642B" w14:textId="77777777" w:rsidTr="009E4613">
        <w:trPr>
          <w:trHeight w:val="23"/>
        </w:trPr>
        <w:tc>
          <w:tcPr>
            <w:tcW w:w="2172" w:type="dxa"/>
            <w:vAlign w:val="center"/>
          </w:tcPr>
          <w:p w14:paraId="0157E044" w14:textId="6C945D60" w:rsidR="00CD3177" w:rsidRPr="00F83698" w:rsidRDefault="00CD3177" w:rsidP="00CD3177">
            <w:pPr>
              <w:rPr>
                <w:rFonts w:asciiTheme="minorHAnsi" w:hAnsiTheme="minorHAnsi" w:cstheme="minorHAnsi"/>
                <w:sz w:val="22"/>
                <w:szCs w:val="22"/>
              </w:rPr>
            </w:pPr>
            <w:r w:rsidRPr="00F83698">
              <w:rPr>
                <w:rFonts w:asciiTheme="minorHAnsi" w:hAnsiTheme="minorHAnsi" w:cstheme="minorHAnsi"/>
                <w:sz w:val="22"/>
                <w:szCs w:val="22"/>
              </w:rPr>
              <w:t>Response Accuracy</w:t>
            </w:r>
          </w:p>
        </w:tc>
        <w:tc>
          <w:tcPr>
            <w:tcW w:w="5018" w:type="dxa"/>
            <w:vAlign w:val="center"/>
          </w:tcPr>
          <w:p w14:paraId="234340E2" w14:textId="1D7E9CE7" w:rsidR="00CD3177" w:rsidRPr="00F83698" w:rsidRDefault="00CD3177" w:rsidP="00CD3177">
            <w:pPr>
              <w:rPr>
                <w:rFonts w:asciiTheme="minorHAnsi" w:hAnsiTheme="minorHAnsi" w:cstheme="minorHAnsi"/>
                <w:sz w:val="22"/>
                <w:szCs w:val="22"/>
              </w:rPr>
            </w:pPr>
            <w:r w:rsidRPr="00F83698">
              <w:rPr>
                <w:rFonts w:asciiTheme="minorHAnsi" w:hAnsiTheme="minorHAnsi" w:cstheme="minorHAnsi"/>
                <w:sz w:val="22"/>
                <w:szCs w:val="22"/>
              </w:rPr>
              <w:t>Ensure that responses are accurate and complete to reduce unnecessary back-and-forth.</w:t>
            </w:r>
          </w:p>
        </w:tc>
        <w:tc>
          <w:tcPr>
            <w:tcW w:w="1213" w:type="dxa"/>
          </w:tcPr>
          <w:p w14:paraId="661CF013" w14:textId="569D1704" w:rsidR="00CD3177" w:rsidRPr="00BE45C7" w:rsidRDefault="00CD3177" w:rsidP="00CD3177">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127" w:type="dxa"/>
          </w:tcPr>
          <w:p w14:paraId="7F32E34D" w14:textId="6388DC3A" w:rsidR="00CD3177" w:rsidRPr="00BE45C7" w:rsidRDefault="00CD3177" w:rsidP="00CD3177">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275" w:type="dxa"/>
          </w:tcPr>
          <w:p w14:paraId="5E46F3C3" w14:textId="14758CDE" w:rsidR="00CD3177" w:rsidRPr="00BE45C7" w:rsidRDefault="00CD3177" w:rsidP="00CD3177">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r>
      <w:tr w:rsidR="00D27EC0" w:rsidRPr="00BE45C7" w14:paraId="6FF8B828" w14:textId="77777777" w:rsidTr="009E4613">
        <w:trPr>
          <w:trHeight w:val="23"/>
        </w:trPr>
        <w:tc>
          <w:tcPr>
            <w:tcW w:w="2172" w:type="dxa"/>
            <w:vAlign w:val="center"/>
          </w:tcPr>
          <w:p w14:paraId="16988DBB" w14:textId="69B28953" w:rsidR="00D27EC0" w:rsidRPr="00F83698" w:rsidRDefault="00D27EC0" w:rsidP="00D27EC0">
            <w:pPr>
              <w:rPr>
                <w:rFonts w:asciiTheme="minorHAnsi" w:hAnsiTheme="minorHAnsi" w:cstheme="minorHAnsi"/>
                <w:sz w:val="22"/>
                <w:szCs w:val="22"/>
              </w:rPr>
            </w:pPr>
            <w:r w:rsidRPr="00F83698">
              <w:rPr>
                <w:rFonts w:asciiTheme="minorHAnsi" w:hAnsiTheme="minorHAnsi" w:cstheme="minorHAnsi"/>
                <w:sz w:val="22"/>
                <w:szCs w:val="22"/>
              </w:rPr>
              <w:t>Follow-up Success Rate</w:t>
            </w:r>
          </w:p>
        </w:tc>
        <w:tc>
          <w:tcPr>
            <w:tcW w:w="5018" w:type="dxa"/>
            <w:vAlign w:val="center"/>
          </w:tcPr>
          <w:p w14:paraId="75820ECE" w14:textId="38043D9C" w:rsidR="00D27EC0" w:rsidRPr="00F83698" w:rsidRDefault="00D27EC0" w:rsidP="00D27EC0">
            <w:pPr>
              <w:rPr>
                <w:rFonts w:asciiTheme="minorHAnsi" w:hAnsiTheme="minorHAnsi" w:cstheme="minorHAnsi"/>
                <w:sz w:val="22"/>
                <w:szCs w:val="22"/>
              </w:rPr>
            </w:pPr>
            <w:r w:rsidRPr="00F83698">
              <w:rPr>
                <w:rFonts w:asciiTheme="minorHAnsi" w:hAnsiTheme="minorHAnsi" w:cstheme="minorHAnsi"/>
                <w:sz w:val="22"/>
                <w:szCs w:val="22"/>
              </w:rPr>
              <w:t>Increase the chances of progressing the inquiry into a potential sale.</w:t>
            </w:r>
          </w:p>
        </w:tc>
        <w:tc>
          <w:tcPr>
            <w:tcW w:w="1213" w:type="dxa"/>
          </w:tcPr>
          <w:p w14:paraId="197EE6CE" w14:textId="0EDBAFEC" w:rsidR="00D27EC0" w:rsidRPr="00BE45C7" w:rsidRDefault="00D27EC0" w:rsidP="00D27EC0">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127" w:type="dxa"/>
          </w:tcPr>
          <w:p w14:paraId="34692AF4" w14:textId="1CF8AD34" w:rsidR="00D27EC0" w:rsidRPr="00BE45C7" w:rsidRDefault="00D27EC0" w:rsidP="00D27EC0">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275" w:type="dxa"/>
          </w:tcPr>
          <w:p w14:paraId="41A19C5F" w14:textId="0B196DC6" w:rsidR="00D27EC0" w:rsidRPr="00BE45C7" w:rsidRDefault="00D27EC0" w:rsidP="00D27EC0">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r>
    </w:tbl>
    <w:p w14:paraId="2F25C659" w14:textId="77777777" w:rsidR="00A373B8" w:rsidRDefault="00FD65D7">
      <w:r>
        <w:br w:type="page"/>
      </w:r>
    </w:p>
    <w:p w14:paraId="02B060EE" w14:textId="43834B93" w:rsidR="0060140D" w:rsidRDefault="006E3FAB" w:rsidP="0060140D">
      <w:pPr>
        <w:pStyle w:val="Heading3"/>
        <w:numPr>
          <w:ilvl w:val="0"/>
          <w:numId w:val="3"/>
        </w:numPr>
        <w:rPr>
          <w:rFonts w:asciiTheme="minorHAnsi" w:hAnsiTheme="minorHAnsi" w:cstheme="minorHAnsi"/>
          <w:sz w:val="32"/>
          <w:szCs w:val="32"/>
        </w:rPr>
      </w:pPr>
      <w:bookmarkStart w:id="17" w:name="_Toc196126740"/>
      <w:r>
        <w:rPr>
          <w:rFonts w:asciiTheme="minorHAnsi" w:hAnsiTheme="minorHAnsi" w:cstheme="minorHAnsi"/>
          <w:sz w:val="32"/>
          <w:szCs w:val="32"/>
        </w:rPr>
        <w:lastRenderedPageBreak/>
        <w:t>Customer Onboarding Activity</w:t>
      </w:r>
      <w:bookmarkEnd w:id="17"/>
    </w:p>
    <w:p w14:paraId="08B9BD6B" w14:textId="77777777" w:rsidR="0060140D" w:rsidRDefault="0060140D" w:rsidP="0060140D">
      <w:pPr>
        <w:pStyle w:val="Heading3"/>
        <w:rPr>
          <w:rFonts w:asciiTheme="minorHAnsi" w:hAnsiTheme="minorHAnsi" w:cstheme="minorHAnsi"/>
          <w:sz w:val="32"/>
          <w:szCs w:val="32"/>
        </w:rPr>
      </w:pPr>
    </w:p>
    <w:p w14:paraId="336B086D" w14:textId="7B3656E2" w:rsidR="0060140D" w:rsidRDefault="0060140D" w:rsidP="0060140D">
      <w:pPr>
        <w:pStyle w:val="Heading3"/>
        <w:rPr>
          <w:rFonts w:asciiTheme="minorHAnsi" w:hAnsiTheme="minorHAnsi" w:cstheme="minorHAnsi"/>
          <w:sz w:val="26"/>
          <w:szCs w:val="26"/>
        </w:rPr>
      </w:pPr>
      <w:bookmarkStart w:id="18" w:name="_Toc196126741"/>
      <w:r w:rsidRPr="0060140D">
        <w:rPr>
          <w:rFonts w:asciiTheme="minorHAnsi" w:hAnsiTheme="minorHAnsi" w:cstheme="minorHAnsi"/>
          <w:sz w:val="26"/>
          <w:szCs w:val="26"/>
        </w:rPr>
        <w:t>Process Flow</w:t>
      </w:r>
      <w:bookmarkEnd w:id="18"/>
    </w:p>
    <w:p w14:paraId="6EB0060C" w14:textId="1B0B60A2" w:rsidR="005D7A29" w:rsidRDefault="005D7A29" w:rsidP="0060140D">
      <w:pPr>
        <w:pStyle w:val="Heading3"/>
        <w:rPr>
          <w:rFonts w:asciiTheme="minorHAnsi" w:hAnsiTheme="minorHAnsi" w:cstheme="minorHAnsi"/>
          <w:sz w:val="26"/>
          <w:szCs w:val="26"/>
        </w:rPr>
      </w:pPr>
    </w:p>
    <w:p w14:paraId="1E86DA08" w14:textId="7C213124" w:rsidR="005D7A29" w:rsidRDefault="007A2B3D" w:rsidP="0060140D">
      <w:pPr>
        <w:pStyle w:val="Heading3"/>
        <w:rPr>
          <w:rFonts w:asciiTheme="minorHAnsi" w:hAnsiTheme="minorHAnsi" w:cstheme="minorHAnsi"/>
          <w:sz w:val="26"/>
          <w:szCs w:val="26"/>
        </w:rPr>
      </w:pPr>
      <w:r w:rsidRPr="00BD6BAE">
        <w:rPr>
          <w:rFonts w:asciiTheme="minorHAnsi" w:hAnsiTheme="minorHAnsi" w:cstheme="minorHAnsi"/>
          <w:sz w:val="26"/>
          <w:szCs w:val="26"/>
        </w:rPr>
        <w:drawing>
          <wp:inline distT="0" distB="0" distL="0" distR="0" wp14:anchorId="20673A00" wp14:editId="3328D8A9">
            <wp:extent cx="5010407" cy="34672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0407" cy="3467278"/>
                    </a:xfrm>
                    <a:prstGeom prst="rect">
                      <a:avLst/>
                    </a:prstGeom>
                  </pic:spPr>
                </pic:pic>
              </a:graphicData>
            </a:graphic>
          </wp:inline>
        </w:drawing>
      </w:r>
    </w:p>
    <w:p w14:paraId="2C785544" w14:textId="1F6BDE6F" w:rsidR="005D7A29" w:rsidRDefault="005D7A29" w:rsidP="0060140D">
      <w:pPr>
        <w:pStyle w:val="Heading3"/>
        <w:rPr>
          <w:rFonts w:asciiTheme="minorHAnsi" w:hAnsiTheme="minorHAnsi" w:cstheme="minorHAnsi"/>
          <w:sz w:val="26"/>
          <w:szCs w:val="26"/>
        </w:rPr>
      </w:pPr>
    </w:p>
    <w:p w14:paraId="0840FBCE" w14:textId="4008B925" w:rsidR="005D7A29" w:rsidRDefault="005D7A29" w:rsidP="0060140D">
      <w:pPr>
        <w:pStyle w:val="Heading3"/>
        <w:rPr>
          <w:rFonts w:asciiTheme="minorHAnsi" w:hAnsiTheme="minorHAnsi" w:cstheme="minorHAnsi"/>
          <w:sz w:val="26"/>
          <w:szCs w:val="26"/>
        </w:rPr>
      </w:pPr>
    </w:p>
    <w:p w14:paraId="29B399D5" w14:textId="6A214E9A" w:rsidR="005D7A29" w:rsidRDefault="005D7A29" w:rsidP="0060140D">
      <w:pPr>
        <w:pStyle w:val="Heading3"/>
        <w:rPr>
          <w:rFonts w:asciiTheme="minorHAnsi" w:hAnsiTheme="minorHAnsi" w:cstheme="minorHAnsi"/>
          <w:sz w:val="26"/>
          <w:szCs w:val="26"/>
        </w:rPr>
      </w:pPr>
    </w:p>
    <w:p w14:paraId="1AD15C10" w14:textId="6CC59DCA" w:rsidR="005D7A29" w:rsidRDefault="005D7A29" w:rsidP="0060140D">
      <w:pPr>
        <w:pStyle w:val="Heading3"/>
        <w:rPr>
          <w:rFonts w:asciiTheme="minorHAnsi" w:hAnsiTheme="minorHAnsi" w:cstheme="minorHAnsi"/>
          <w:sz w:val="26"/>
          <w:szCs w:val="26"/>
        </w:rPr>
      </w:pPr>
    </w:p>
    <w:p w14:paraId="74432F43" w14:textId="5079184C" w:rsidR="005D7A29" w:rsidRDefault="005D7A29" w:rsidP="0060140D">
      <w:pPr>
        <w:pStyle w:val="Heading3"/>
        <w:rPr>
          <w:rFonts w:asciiTheme="minorHAnsi" w:hAnsiTheme="minorHAnsi" w:cstheme="minorHAnsi"/>
          <w:sz w:val="26"/>
          <w:szCs w:val="26"/>
        </w:rPr>
      </w:pPr>
    </w:p>
    <w:p w14:paraId="50A5F84C" w14:textId="0A33498A" w:rsidR="005D7A29" w:rsidRDefault="005D7A29" w:rsidP="0060140D">
      <w:pPr>
        <w:pStyle w:val="Heading3"/>
        <w:rPr>
          <w:rFonts w:asciiTheme="minorHAnsi" w:hAnsiTheme="minorHAnsi" w:cstheme="minorHAnsi"/>
          <w:sz w:val="26"/>
          <w:szCs w:val="26"/>
        </w:rPr>
      </w:pPr>
    </w:p>
    <w:p w14:paraId="6C98E302" w14:textId="4049C68D" w:rsidR="005D7A29" w:rsidRDefault="005D7A29" w:rsidP="0060140D">
      <w:pPr>
        <w:pStyle w:val="Heading3"/>
        <w:rPr>
          <w:rFonts w:asciiTheme="minorHAnsi" w:hAnsiTheme="minorHAnsi" w:cstheme="minorHAnsi"/>
          <w:sz w:val="26"/>
          <w:szCs w:val="26"/>
        </w:rPr>
      </w:pPr>
    </w:p>
    <w:p w14:paraId="6952EEC1" w14:textId="2D9E52A8" w:rsidR="005D7A29" w:rsidRDefault="005D7A29" w:rsidP="0060140D">
      <w:pPr>
        <w:pStyle w:val="Heading3"/>
        <w:rPr>
          <w:rFonts w:asciiTheme="minorHAnsi" w:hAnsiTheme="minorHAnsi" w:cstheme="minorHAnsi"/>
          <w:sz w:val="26"/>
          <w:szCs w:val="26"/>
        </w:rPr>
      </w:pPr>
    </w:p>
    <w:p w14:paraId="2DD5CA21" w14:textId="7DB81852" w:rsidR="005D7A29" w:rsidRDefault="005D7A29" w:rsidP="0060140D">
      <w:pPr>
        <w:pStyle w:val="Heading3"/>
        <w:rPr>
          <w:rFonts w:asciiTheme="minorHAnsi" w:hAnsiTheme="minorHAnsi" w:cstheme="minorHAnsi"/>
          <w:sz w:val="26"/>
          <w:szCs w:val="26"/>
        </w:rPr>
      </w:pPr>
    </w:p>
    <w:p w14:paraId="1A89F4CE" w14:textId="398155C8" w:rsidR="005D7A29" w:rsidRDefault="005D7A29" w:rsidP="0060140D">
      <w:pPr>
        <w:pStyle w:val="Heading3"/>
        <w:rPr>
          <w:rFonts w:asciiTheme="minorHAnsi" w:hAnsiTheme="minorHAnsi" w:cstheme="minorHAnsi"/>
          <w:sz w:val="26"/>
          <w:szCs w:val="26"/>
        </w:rPr>
      </w:pPr>
    </w:p>
    <w:p w14:paraId="31C4B66B" w14:textId="6296FBC3" w:rsidR="005D7A29" w:rsidRDefault="005D7A29" w:rsidP="0060140D">
      <w:pPr>
        <w:pStyle w:val="Heading3"/>
        <w:rPr>
          <w:rFonts w:asciiTheme="minorHAnsi" w:hAnsiTheme="minorHAnsi" w:cstheme="minorHAnsi"/>
          <w:sz w:val="26"/>
          <w:szCs w:val="26"/>
        </w:rPr>
      </w:pPr>
    </w:p>
    <w:p w14:paraId="55456053" w14:textId="618D2CFD" w:rsidR="005D7A29" w:rsidRDefault="005D7A29" w:rsidP="0060140D">
      <w:pPr>
        <w:pStyle w:val="Heading3"/>
        <w:rPr>
          <w:rFonts w:asciiTheme="minorHAnsi" w:hAnsiTheme="minorHAnsi" w:cstheme="minorHAnsi"/>
          <w:sz w:val="26"/>
          <w:szCs w:val="26"/>
        </w:rPr>
      </w:pPr>
    </w:p>
    <w:p w14:paraId="0003C1C7" w14:textId="2B2D96EE" w:rsidR="005D7A29" w:rsidRDefault="005D7A29" w:rsidP="0060140D">
      <w:pPr>
        <w:pStyle w:val="Heading3"/>
        <w:rPr>
          <w:rFonts w:asciiTheme="minorHAnsi" w:hAnsiTheme="minorHAnsi" w:cstheme="minorHAnsi"/>
          <w:sz w:val="26"/>
          <w:szCs w:val="26"/>
        </w:rPr>
      </w:pPr>
    </w:p>
    <w:p w14:paraId="0F0405AD" w14:textId="285A7DA7" w:rsidR="005D7A29" w:rsidRDefault="005D7A29" w:rsidP="0060140D">
      <w:pPr>
        <w:pStyle w:val="Heading3"/>
        <w:rPr>
          <w:rFonts w:asciiTheme="minorHAnsi" w:hAnsiTheme="minorHAnsi" w:cstheme="minorHAnsi"/>
          <w:sz w:val="26"/>
          <w:szCs w:val="26"/>
        </w:rPr>
      </w:pPr>
    </w:p>
    <w:p w14:paraId="3293298D" w14:textId="52ADD90E" w:rsidR="005D7A29" w:rsidRDefault="005D7A29" w:rsidP="0060140D">
      <w:pPr>
        <w:pStyle w:val="Heading3"/>
        <w:rPr>
          <w:rFonts w:asciiTheme="minorHAnsi" w:hAnsiTheme="minorHAnsi" w:cstheme="minorHAnsi"/>
          <w:sz w:val="26"/>
          <w:szCs w:val="26"/>
        </w:rPr>
      </w:pPr>
    </w:p>
    <w:p w14:paraId="726CD393" w14:textId="53FD9CB2" w:rsidR="005D7A29" w:rsidRDefault="005D7A29" w:rsidP="0060140D">
      <w:pPr>
        <w:pStyle w:val="Heading3"/>
        <w:rPr>
          <w:rFonts w:asciiTheme="minorHAnsi" w:hAnsiTheme="minorHAnsi" w:cstheme="minorHAnsi"/>
          <w:sz w:val="26"/>
          <w:szCs w:val="26"/>
        </w:rPr>
      </w:pPr>
    </w:p>
    <w:p w14:paraId="437140E4" w14:textId="6AD337B4" w:rsidR="005D7A29" w:rsidRDefault="005D7A29" w:rsidP="0060140D">
      <w:pPr>
        <w:pStyle w:val="Heading3"/>
        <w:rPr>
          <w:rFonts w:asciiTheme="minorHAnsi" w:hAnsiTheme="minorHAnsi" w:cstheme="minorHAnsi"/>
          <w:sz w:val="26"/>
          <w:szCs w:val="26"/>
        </w:rPr>
      </w:pPr>
    </w:p>
    <w:p w14:paraId="440CDC2B" w14:textId="3C672720" w:rsidR="005D7A29" w:rsidRDefault="005D7A29" w:rsidP="0060140D">
      <w:pPr>
        <w:pStyle w:val="Heading3"/>
        <w:rPr>
          <w:rFonts w:asciiTheme="minorHAnsi" w:hAnsiTheme="minorHAnsi" w:cstheme="minorHAnsi"/>
          <w:sz w:val="26"/>
          <w:szCs w:val="26"/>
        </w:rPr>
      </w:pPr>
    </w:p>
    <w:p w14:paraId="5C54D7BB" w14:textId="3DE50A5C" w:rsidR="005D7A29" w:rsidRDefault="005D7A29" w:rsidP="0060140D">
      <w:pPr>
        <w:pStyle w:val="Heading3"/>
        <w:rPr>
          <w:rFonts w:asciiTheme="minorHAnsi" w:hAnsiTheme="minorHAnsi" w:cstheme="minorHAnsi"/>
          <w:sz w:val="26"/>
          <w:szCs w:val="26"/>
        </w:rPr>
      </w:pPr>
    </w:p>
    <w:p w14:paraId="6701FBD8" w14:textId="77777777" w:rsidR="005D7A29" w:rsidRPr="0060140D" w:rsidRDefault="005D7A29" w:rsidP="0060140D">
      <w:pPr>
        <w:pStyle w:val="Heading3"/>
        <w:rPr>
          <w:rFonts w:asciiTheme="minorHAnsi" w:hAnsiTheme="minorHAnsi" w:cstheme="minorHAnsi"/>
          <w:sz w:val="26"/>
          <w:szCs w:val="26"/>
        </w:rPr>
      </w:pPr>
    </w:p>
    <w:p w14:paraId="22EE3487" w14:textId="77777777" w:rsidR="0060140D" w:rsidRPr="0060140D" w:rsidRDefault="0060140D" w:rsidP="0060140D">
      <w:pPr>
        <w:pStyle w:val="Heading3"/>
        <w:rPr>
          <w:rFonts w:asciiTheme="minorHAnsi" w:hAnsiTheme="minorHAnsi" w:cstheme="minorHAnsi"/>
          <w:sz w:val="26"/>
          <w:szCs w:val="26"/>
        </w:rPr>
      </w:pPr>
    </w:p>
    <w:p w14:paraId="73BC2722" w14:textId="5F62E5F3" w:rsidR="00A373B8" w:rsidRPr="00C60353" w:rsidRDefault="0060140D" w:rsidP="0060140D">
      <w:pPr>
        <w:pStyle w:val="Heading3"/>
        <w:rPr>
          <w:rFonts w:asciiTheme="minorHAnsi" w:hAnsiTheme="minorHAnsi" w:cstheme="minorHAnsi"/>
        </w:rPr>
      </w:pPr>
      <w:bookmarkStart w:id="19" w:name="_Toc196126742"/>
      <w:r w:rsidRPr="0060140D">
        <w:rPr>
          <w:rFonts w:asciiTheme="minorHAnsi" w:hAnsiTheme="minorHAnsi" w:cstheme="minorHAnsi"/>
          <w:sz w:val="26"/>
          <w:szCs w:val="26"/>
        </w:rPr>
        <w:lastRenderedPageBreak/>
        <w:t>Process Narrative</w:t>
      </w:r>
      <w:bookmarkEnd w:id="19"/>
      <w:r w:rsidR="00FD65D7" w:rsidRPr="00C60353">
        <w:rPr>
          <w:rFonts w:asciiTheme="minorHAnsi" w:hAnsiTheme="minorHAnsi" w:cstheme="minorHAnsi"/>
          <w:sz w:val="32"/>
          <w:szCs w:val="32"/>
        </w:rPr>
        <w:br/>
      </w:r>
    </w:p>
    <w:tbl>
      <w:tblPr>
        <w:tblStyle w:val="RivisionHistory"/>
        <w:tblW w:w="599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028"/>
        <w:gridCol w:w="1618"/>
        <w:gridCol w:w="1529"/>
        <w:gridCol w:w="1350"/>
        <w:gridCol w:w="1260"/>
      </w:tblGrid>
      <w:tr w:rsidR="006E3FAB" w:rsidRPr="00C60353" w14:paraId="2EE0F00C" w14:textId="77777777" w:rsidTr="006E3FAB">
        <w:trPr>
          <w:cnfStyle w:val="100000000000" w:firstRow="1" w:lastRow="0" w:firstColumn="0" w:lastColumn="0" w:oddVBand="0" w:evenVBand="0" w:oddHBand="0" w:evenHBand="0" w:firstRowFirstColumn="0" w:firstRowLastColumn="0" w:lastRowFirstColumn="0" w:lastRowLastColumn="0"/>
        </w:trPr>
        <w:tc>
          <w:tcPr>
            <w:tcW w:w="2331" w:type="pct"/>
            <w:shd w:val="clear" w:color="D2D2D2" w:fill="D2D2D2"/>
          </w:tcPr>
          <w:p w14:paraId="14364654" w14:textId="5DFE472D" w:rsidR="006E3FAB" w:rsidRPr="00C60353" w:rsidRDefault="006E3FAB" w:rsidP="00C60353">
            <w:pPr>
              <w:rPr>
                <w:rFonts w:asciiTheme="minorHAnsi" w:hAnsiTheme="minorHAnsi" w:cstheme="minorHAnsi"/>
                <w:sz w:val="22"/>
                <w:szCs w:val="22"/>
              </w:rPr>
            </w:pPr>
            <w:r w:rsidRPr="00C60353">
              <w:rPr>
                <w:rFonts w:asciiTheme="minorHAnsi" w:hAnsiTheme="minorHAnsi" w:cstheme="minorHAnsi"/>
                <w:b/>
                <w:sz w:val="22"/>
                <w:szCs w:val="22"/>
              </w:rPr>
              <w:t>Description</w:t>
            </w:r>
          </w:p>
        </w:tc>
        <w:tc>
          <w:tcPr>
            <w:tcW w:w="750" w:type="pct"/>
            <w:shd w:val="clear" w:color="D2D2D2" w:fill="D2D2D2"/>
          </w:tcPr>
          <w:p w14:paraId="0134CB7A" w14:textId="26DF8DDD" w:rsidR="006E3FAB" w:rsidRPr="006E3FAB" w:rsidRDefault="006E3FAB" w:rsidP="00C60353">
            <w:pPr>
              <w:rPr>
                <w:rFonts w:asciiTheme="minorHAnsi" w:hAnsiTheme="minorHAnsi" w:cstheme="minorHAnsi"/>
                <w:b/>
                <w:bCs/>
                <w:sz w:val="22"/>
                <w:szCs w:val="22"/>
              </w:rPr>
            </w:pPr>
            <w:r w:rsidRPr="006E3FAB">
              <w:rPr>
                <w:rFonts w:asciiTheme="minorHAnsi" w:hAnsiTheme="minorHAnsi" w:cstheme="minorHAnsi"/>
                <w:b/>
                <w:bCs/>
                <w:sz w:val="22"/>
                <w:szCs w:val="22"/>
              </w:rPr>
              <w:t>Responsibility</w:t>
            </w:r>
          </w:p>
        </w:tc>
        <w:tc>
          <w:tcPr>
            <w:tcW w:w="709" w:type="pct"/>
            <w:shd w:val="clear" w:color="D2D2D2" w:fill="D2D2D2"/>
          </w:tcPr>
          <w:p w14:paraId="616EBB52" w14:textId="3DB55F77" w:rsidR="006E3FAB" w:rsidRPr="00C60353" w:rsidRDefault="006E3FAB" w:rsidP="00C60353">
            <w:pPr>
              <w:rPr>
                <w:rFonts w:asciiTheme="minorHAnsi" w:hAnsiTheme="minorHAnsi" w:cstheme="minorHAnsi"/>
                <w:sz w:val="22"/>
                <w:szCs w:val="22"/>
              </w:rPr>
            </w:pPr>
            <w:r>
              <w:rPr>
                <w:rFonts w:asciiTheme="minorHAnsi" w:hAnsiTheme="minorHAnsi" w:cstheme="minorHAnsi"/>
                <w:b/>
                <w:sz w:val="22"/>
                <w:szCs w:val="22"/>
              </w:rPr>
              <w:t>Accountabilit</w:t>
            </w:r>
            <w:r w:rsidRPr="00C60353">
              <w:rPr>
                <w:rFonts w:asciiTheme="minorHAnsi" w:hAnsiTheme="minorHAnsi" w:cstheme="minorHAnsi"/>
                <w:b/>
                <w:sz w:val="22"/>
                <w:szCs w:val="22"/>
              </w:rPr>
              <w:t>y</w:t>
            </w:r>
          </w:p>
        </w:tc>
        <w:tc>
          <w:tcPr>
            <w:tcW w:w="626" w:type="pct"/>
            <w:shd w:val="clear" w:color="D2D2D2" w:fill="D2D2D2"/>
          </w:tcPr>
          <w:p w14:paraId="701514E0" w14:textId="68850009" w:rsidR="006E3FAB" w:rsidRPr="006E3FAB" w:rsidRDefault="006E3FAB" w:rsidP="00C60353">
            <w:pPr>
              <w:rPr>
                <w:rFonts w:asciiTheme="minorHAnsi" w:hAnsiTheme="minorHAnsi" w:cstheme="minorHAnsi"/>
                <w:b/>
                <w:bCs/>
                <w:sz w:val="22"/>
                <w:szCs w:val="22"/>
              </w:rPr>
            </w:pPr>
            <w:r w:rsidRPr="006E3FAB">
              <w:rPr>
                <w:rFonts w:asciiTheme="minorHAnsi" w:hAnsiTheme="minorHAnsi" w:cstheme="minorHAnsi"/>
                <w:b/>
                <w:bCs/>
                <w:sz w:val="22"/>
                <w:szCs w:val="22"/>
              </w:rPr>
              <w:t>Frequency</w:t>
            </w:r>
          </w:p>
        </w:tc>
        <w:tc>
          <w:tcPr>
            <w:tcW w:w="584" w:type="pct"/>
            <w:shd w:val="clear" w:color="D2D2D2" w:fill="D2D2D2"/>
          </w:tcPr>
          <w:p w14:paraId="73CEC3BE" w14:textId="52D8972A" w:rsidR="006E3FAB" w:rsidRPr="00C60353" w:rsidRDefault="006E3FAB" w:rsidP="00C60353">
            <w:pPr>
              <w:rPr>
                <w:rFonts w:asciiTheme="minorHAnsi" w:hAnsiTheme="minorHAnsi" w:cstheme="minorHAnsi"/>
                <w:sz w:val="22"/>
                <w:szCs w:val="22"/>
              </w:rPr>
            </w:pPr>
            <w:r w:rsidRPr="00C60353">
              <w:rPr>
                <w:rFonts w:asciiTheme="minorHAnsi" w:hAnsiTheme="minorHAnsi" w:cstheme="minorHAnsi"/>
                <w:b/>
                <w:sz w:val="22"/>
                <w:szCs w:val="22"/>
              </w:rPr>
              <w:t>Manual/ System</w:t>
            </w:r>
          </w:p>
        </w:tc>
      </w:tr>
      <w:tr w:rsidR="004F7BA0" w:rsidRPr="00C60353" w14:paraId="54A36168" w14:textId="77777777" w:rsidTr="006E3FAB">
        <w:tc>
          <w:tcPr>
            <w:tcW w:w="2331" w:type="pct"/>
          </w:tcPr>
          <w:p w14:paraId="0086A4F1" w14:textId="77777777" w:rsidR="004F7BA0" w:rsidRDefault="004F7BA0" w:rsidP="004F7BA0">
            <w:pPr>
              <w:rPr>
                <w:rFonts w:asciiTheme="minorHAnsi" w:hAnsiTheme="minorHAnsi" w:cstheme="minorHAnsi"/>
                <w:b/>
                <w:bCs/>
                <w:sz w:val="22"/>
                <w:szCs w:val="22"/>
              </w:rPr>
            </w:pPr>
            <w:r>
              <w:rPr>
                <w:rFonts w:asciiTheme="minorHAnsi" w:hAnsiTheme="minorHAnsi" w:cstheme="minorHAnsi"/>
                <w:b/>
                <w:bCs/>
                <w:sz w:val="22"/>
                <w:szCs w:val="22"/>
              </w:rPr>
              <w:t>4</w:t>
            </w:r>
            <w:r w:rsidRPr="006775B0">
              <w:rPr>
                <w:rFonts w:asciiTheme="minorHAnsi" w:hAnsiTheme="minorHAnsi" w:cstheme="minorHAnsi"/>
                <w:b/>
                <w:bCs/>
                <w:sz w:val="22"/>
                <w:szCs w:val="22"/>
              </w:rPr>
              <w:t>.1</w:t>
            </w:r>
            <w:r>
              <w:rPr>
                <w:rFonts w:asciiTheme="minorHAnsi" w:hAnsiTheme="minorHAnsi" w:cstheme="minorHAnsi"/>
                <w:b/>
                <w:bCs/>
                <w:sz w:val="22"/>
                <w:szCs w:val="22"/>
              </w:rPr>
              <w:t xml:space="preserve"> </w:t>
            </w:r>
            <w:r w:rsidRPr="00E45928">
              <w:rPr>
                <w:rFonts w:asciiTheme="minorHAnsi" w:hAnsiTheme="minorHAnsi" w:cstheme="minorHAnsi"/>
                <w:b/>
                <w:bCs/>
                <w:sz w:val="22"/>
                <w:szCs w:val="22"/>
              </w:rPr>
              <w:t>Terms of Contract</w:t>
            </w:r>
          </w:p>
          <w:p w14:paraId="48726387" w14:textId="77777777" w:rsidR="004F7BA0" w:rsidRDefault="004F7BA0" w:rsidP="004F7BA0">
            <w:pPr>
              <w:rPr>
                <w:rFonts w:asciiTheme="minorHAnsi" w:hAnsiTheme="minorHAnsi" w:cstheme="minorHAnsi"/>
                <w:b/>
                <w:bCs/>
                <w:sz w:val="22"/>
                <w:szCs w:val="22"/>
              </w:rPr>
            </w:pPr>
          </w:p>
          <w:p w14:paraId="0665C0FF" w14:textId="72C42057" w:rsidR="004F7BA0" w:rsidRPr="00C60353" w:rsidRDefault="004F7BA0" w:rsidP="004F7BA0">
            <w:pPr>
              <w:rPr>
                <w:rFonts w:asciiTheme="minorHAnsi" w:hAnsiTheme="minorHAnsi" w:cstheme="minorHAnsi"/>
                <w:sz w:val="22"/>
                <w:szCs w:val="22"/>
              </w:rPr>
            </w:pPr>
            <w:r w:rsidRPr="003C42F5">
              <w:rPr>
                <w:rFonts w:asciiTheme="minorHAnsi" w:hAnsiTheme="minorHAnsi" w:cstheme="minorHAnsi"/>
                <w:sz w:val="22"/>
                <w:szCs w:val="22"/>
              </w:rPr>
              <w:t xml:space="preserve">Multiple rounds of negotiations (for rates, free storage period, credit period) are made with the customers before entering contract as per the above. On confirmation of both the parties, an email is sent by HOD - Sales &amp; BD </w:t>
            </w:r>
            <w:r>
              <w:rPr>
                <w:rFonts w:asciiTheme="minorHAnsi" w:hAnsiTheme="minorHAnsi" w:cstheme="minorHAnsi"/>
                <w:sz w:val="22"/>
                <w:szCs w:val="22"/>
              </w:rPr>
              <w:t xml:space="preserve"> </w:t>
            </w:r>
            <w:r w:rsidRPr="003C42F5">
              <w:rPr>
                <w:rFonts w:asciiTheme="minorHAnsi" w:hAnsiTheme="minorHAnsi" w:cstheme="minorHAnsi"/>
                <w:sz w:val="22"/>
                <w:szCs w:val="22"/>
              </w:rPr>
              <w:t>to customer to state final terms of contract.</w:t>
            </w:r>
          </w:p>
        </w:tc>
        <w:tc>
          <w:tcPr>
            <w:tcW w:w="750" w:type="pct"/>
          </w:tcPr>
          <w:p w14:paraId="08A9B8CD" w14:textId="6919A9A8" w:rsidR="004F7BA0" w:rsidRPr="00C60353" w:rsidRDefault="004F7BA0" w:rsidP="004F7BA0">
            <w:pPr>
              <w:rPr>
                <w:rFonts w:asciiTheme="minorHAnsi" w:hAnsiTheme="minorHAnsi" w:cstheme="minorHAnsi"/>
                <w:sz w:val="22"/>
                <w:szCs w:val="22"/>
              </w:rPr>
            </w:pPr>
            <w:r w:rsidRPr="004160BB">
              <w:rPr>
                <w:rFonts w:asciiTheme="minorHAnsi" w:hAnsiTheme="minorHAnsi" w:cstheme="minorHAnsi"/>
                <w:b/>
                <w:bCs/>
                <w:sz w:val="22"/>
                <w:szCs w:val="22"/>
              </w:rPr>
              <w:t>HOD-Sales &amp; BD</w:t>
            </w:r>
            <w:r>
              <w:rPr>
                <w:rFonts w:asciiTheme="minorHAnsi" w:hAnsiTheme="minorHAnsi" w:cstheme="minorHAnsi"/>
                <w:b/>
                <w:bCs/>
                <w:sz w:val="22"/>
                <w:szCs w:val="22"/>
              </w:rPr>
              <w:t xml:space="preserve"> </w:t>
            </w:r>
          </w:p>
        </w:tc>
        <w:tc>
          <w:tcPr>
            <w:tcW w:w="709" w:type="pct"/>
          </w:tcPr>
          <w:p w14:paraId="722352DB" w14:textId="73E1A31F" w:rsidR="004F7BA0" w:rsidRPr="00C60353" w:rsidRDefault="004F7BA0" w:rsidP="004F7BA0">
            <w:pPr>
              <w:rPr>
                <w:rFonts w:asciiTheme="minorHAnsi" w:hAnsiTheme="minorHAnsi" w:cstheme="minorHAnsi"/>
                <w:sz w:val="22"/>
                <w:szCs w:val="22"/>
              </w:rPr>
            </w:pPr>
            <w:r>
              <w:rPr>
                <w:rFonts w:asciiTheme="minorHAnsi" w:hAnsiTheme="minorHAnsi" w:cstheme="minorHAnsi"/>
                <w:b/>
                <w:bCs/>
                <w:sz w:val="22"/>
                <w:szCs w:val="22"/>
              </w:rPr>
              <w:t>Business Head</w:t>
            </w:r>
          </w:p>
        </w:tc>
        <w:tc>
          <w:tcPr>
            <w:tcW w:w="626" w:type="pct"/>
          </w:tcPr>
          <w:p w14:paraId="502E9936" w14:textId="1A394A60" w:rsidR="004F7BA0" w:rsidRPr="00C60353" w:rsidRDefault="004F7BA0" w:rsidP="004F7BA0">
            <w:pPr>
              <w:rPr>
                <w:rFonts w:asciiTheme="minorHAnsi" w:hAnsiTheme="minorHAnsi" w:cstheme="minorHAnsi"/>
                <w:sz w:val="22"/>
                <w:szCs w:val="22"/>
              </w:rPr>
            </w:pPr>
            <w:r w:rsidRPr="004160BB">
              <w:rPr>
                <w:rFonts w:asciiTheme="minorHAnsi" w:hAnsiTheme="minorHAnsi" w:cstheme="minorHAnsi"/>
                <w:b/>
                <w:bCs/>
                <w:sz w:val="22"/>
                <w:szCs w:val="22"/>
              </w:rPr>
              <w:t>As &amp; When</w:t>
            </w:r>
          </w:p>
        </w:tc>
        <w:tc>
          <w:tcPr>
            <w:tcW w:w="584" w:type="pct"/>
          </w:tcPr>
          <w:p w14:paraId="12148365" w14:textId="77777777" w:rsidR="004F7BA0" w:rsidRPr="004160BB" w:rsidRDefault="004F7BA0" w:rsidP="004F7BA0">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26B89DFC" w14:textId="22E6FA14" w:rsidR="004F7BA0" w:rsidRPr="00C60353" w:rsidRDefault="004F7BA0" w:rsidP="004F7BA0">
            <w:pPr>
              <w:rPr>
                <w:rFonts w:asciiTheme="minorHAnsi" w:hAnsiTheme="minorHAnsi" w:cstheme="minorHAnsi"/>
                <w:sz w:val="22"/>
                <w:szCs w:val="22"/>
              </w:rPr>
            </w:pPr>
          </w:p>
        </w:tc>
      </w:tr>
      <w:tr w:rsidR="004F7BA0" w:rsidRPr="004F7BA0" w14:paraId="4D7300D3" w14:textId="77777777" w:rsidTr="006E3FAB">
        <w:tc>
          <w:tcPr>
            <w:tcW w:w="2331" w:type="pct"/>
          </w:tcPr>
          <w:p w14:paraId="67C1DE1D" w14:textId="77777777" w:rsidR="004F7BA0" w:rsidRPr="004F7BA0" w:rsidRDefault="004F7BA0" w:rsidP="004F7BA0">
            <w:pPr>
              <w:rPr>
                <w:rFonts w:asciiTheme="minorHAnsi" w:hAnsiTheme="minorHAnsi" w:cstheme="minorHAnsi"/>
                <w:b/>
                <w:bCs/>
                <w:sz w:val="22"/>
                <w:szCs w:val="22"/>
              </w:rPr>
            </w:pPr>
            <w:r w:rsidRPr="004F7BA0">
              <w:rPr>
                <w:rFonts w:asciiTheme="minorHAnsi" w:hAnsiTheme="minorHAnsi" w:cstheme="minorHAnsi"/>
                <w:b/>
                <w:bCs/>
                <w:sz w:val="22"/>
                <w:szCs w:val="22"/>
              </w:rPr>
              <w:t>4.2 Approval of Commercials</w:t>
            </w:r>
          </w:p>
          <w:p w14:paraId="1372EDBB" w14:textId="77777777" w:rsidR="004F7BA0" w:rsidRPr="004F7BA0" w:rsidRDefault="004F7BA0" w:rsidP="004F7BA0">
            <w:pPr>
              <w:rPr>
                <w:rFonts w:asciiTheme="minorHAnsi" w:hAnsiTheme="minorHAnsi" w:cstheme="minorHAnsi"/>
                <w:sz w:val="22"/>
                <w:szCs w:val="22"/>
              </w:rPr>
            </w:pPr>
          </w:p>
          <w:p w14:paraId="3B16E7B1" w14:textId="4CB5D454" w:rsidR="004F7BA0" w:rsidRPr="004F7BA0" w:rsidRDefault="004F7BA0" w:rsidP="004F7BA0">
            <w:pPr>
              <w:rPr>
                <w:rFonts w:asciiTheme="minorHAnsi" w:hAnsiTheme="minorHAnsi" w:cstheme="minorHAnsi"/>
                <w:sz w:val="22"/>
                <w:szCs w:val="22"/>
              </w:rPr>
            </w:pPr>
            <w:r w:rsidRPr="004F7BA0">
              <w:rPr>
                <w:rFonts w:asciiTheme="minorHAnsi" w:hAnsiTheme="minorHAnsi" w:cstheme="minorHAnsi"/>
                <w:sz w:val="22"/>
                <w:szCs w:val="22"/>
              </w:rPr>
              <w:t>Terms of contract (such as free storage period, payment terms, credit period and credit limit) are approved as per the DOA.</w:t>
            </w:r>
          </w:p>
          <w:p w14:paraId="401B5F67" w14:textId="77777777" w:rsidR="004F7BA0" w:rsidRPr="004F7BA0" w:rsidRDefault="004F7BA0" w:rsidP="004F7BA0">
            <w:pPr>
              <w:rPr>
                <w:rFonts w:asciiTheme="minorHAnsi" w:hAnsiTheme="minorHAnsi" w:cstheme="minorHAnsi"/>
                <w:i/>
                <w:iCs/>
                <w:sz w:val="22"/>
                <w:szCs w:val="22"/>
              </w:rPr>
            </w:pPr>
          </w:p>
          <w:p w14:paraId="1ADCA38E" w14:textId="7527CA75" w:rsidR="004F7BA0" w:rsidRPr="004F7BA0" w:rsidRDefault="004F7BA0" w:rsidP="004F7BA0">
            <w:pPr>
              <w:rPr>
                <w:rFonts w:asciiTheme="minorHAnsi" w:hAnsiTheme="minorHAnsi" w:cstheme="minorHAnsi"/>
                <w:sz w:val="22"/>
                <w:szCs w:val="22"/>
              </w:rPr>
            </w:pPr>
            <w:r w:rsidRPr="004F7BA0">
              <w:rPr>
                <w:rFonts w:asciiTheme="minorHAnsi" w:hAnsiTheme="minorHAnsi" w:cstheme="minorHAnsi"/>
                <w:i/>
                <w:iCs/>
                <w:sz w:val="22"/>
                <w:szCs w:val="22"/>
              </w:rPr>
              <w:t>Refer DOA (Revenue to Receivables)</w:t>
            </w:r>
          </w:p>
        </w:tc>
        <w:tc>
          <w:tcPr>
            <w:tcW w:w="750" w:type="pct"/>
          </w:tcPr>
          <w:p w14:paraId="1D7B5116" w14:textId="769F6956" w:rsidR="004F7BA0" w:rsidRPr="004F7BA0" w:rsidRDefault="004F7BA0" w:rsidP="004F7BA0">
            <w:pPr>
              <w:rPr>
                <w:rFonts w:asciiTheme="minorHAnsi" w:hAnsiTheme="minorHAnsi" w:cstheme="minorHAnsi"/>
                <w:sz w:val="22"/>
                <w:szCs w:val="22"/>
              </w:rPr>
            </w:pPr>
            <w:r w:rsidRPr="004F7BA0">
              <w:rPr>
                <w:rFonts w:asciiTheme="minorHAnsi" w:hAnsiTheme="minorHAnsi" w:cstheme="minorHAnsi"/>
                <w:b/>
                <w:bCs/>
                <w:sz w:val="22"/>
                <w:szCs w:val="22"/>
              </w:rPr>
              <w:t xml:space="preserve">HOD-Sales &amp; BD </w:t>
            </w:r>
          </w:p>
        </w:tc>
        <w:tc>
          <w:tcPr>
            <w:tcW w:w="709" w:type="pct"/>
          </w:tcPr>
          <w:p w14:paraId="1EE26BF2" w14:textId="7F0344C9" w:rsidR="004F7BA0" w:rsidRPr="004F7BA0" w:rsidRDefault="004F7BA0" w:rsidP="004F7BA0">
            <w:pPr>
              <w:rPr>
                <w:rFonts w:asciiTheme="minorHAnsi" w:hAnsiTheme="minorHAnsi" w:cstheme="minorHAnsi"/>
                <w:sz w:val="22"/>
                <w:szCs w:val="22"/>
              </w:rPr>
            </w:pPr>
            <w:r w:rsidRPr="004F7BA0">
              <w:rPr>
                <w:rFonts w:asciiTheme="minorHAnsi" w:hAnsiTheme="minorHAnsi" w:cstheme="minorHAnsi"/>
                <w:b/>
                <w:bCs/>
                <w:sz w:val="22"/>
                <w:szCs w:val="22"/>
              </w:rPr>
              <w:t>Business Head</w:t>
            </w:r>
          </w:p>
        </w:tc>
        <w:tc>
          <w:tcPr>
            <w:tcW w:w="626" w:type="pct"/>
          </w:tcPr>
          <w:p w14:paraId="6F53EA2B" w14:textId="6112E0C1" w:rsidR="004F7BA0" w:rsidRPr="004F7BA0" w:rsidRDefault="004F7BA0" w:rsidP="004F7BA0">
            <w:pPr>
              <w:rPr>
                <w:rFonts w:asciiTheme="minorHAnsi" w:hAnsiTheme="minorHAnsi" w:cstheme="minorHAnsi"/>
                <w:sz w:val="22"/>
                <w:szCs w:val="22"/>
              </w:rPr>
            </w:pPr>
            <w:r w:rsidRPr="004F7BA0">
              <w:rPr>
                <w:rFonts w:asciiTheme="minorHAnsi" w:hAnsiTheme="minorHAnsi" w:cstheme="minorHAnsi"/>
                <w:b/>
                <w:bCs/>
                <w:sz w:val="22"/>
                <w:szCs w:val="22"/>
              </w:rPr>
              <w:t>As &amp; When</w:t>
            </w:r>
          </w:p>
        </w:tc>
        <w:tc>
          <w:tcPr>
            <w:tcW w:w="584" w:type="pct"/>
          </w:tcPr>
          <w:p w14:paraId="78909C7A" w14:textId="77777777" w:rsidR="004F7BA0" w:rsidRPr="004F7BA0" w:rsidRDefault="004F7BA0" w:rsidP="004F7BA0">
            <w:pPr>
              <w:rPr>
                <w:rFonts w:asciiTheme="minorHAnsi" w:hAnsiTheme="minorHAnsi" w:cstheme="minorHAnsi"/>
                <w:b/>
                <w:bCs/>
                <w:sz w:val="22"/>
                <w:szCs w:val="22"/>
              </w:rPr>
            </w:pPr>
            <w:r w:rsidRPr="004F7BA0">
              <w:rPr>
                <w:rFonts w:asciiTheme="minorHAnsi" w:hAnsiTheme="minorHAnsi" w:cstheme="minorHAnsi"/>
                <w:b/>
                <w:bCs/>
                <w:sz w:val="22"/>
                <w:szCs w:val="22"/>
              </w:rPr>
              <w:t>Manual</w:t>
            </w:r>
          </w:p>
          <w:p w14:paraId="014B69DD" w14:textId="2C4545B9" w:rsidR="004F7BA0" w:rsidRPr="004F7BA0" w:rsidRDefault="004F7BA0" w:rsidP="004F7BA0">
            <w:pPr>
              <w:rPr>
                <w:rFonts w:asciiTheme="minorHAnsi" w:hAnsiTheme="minorHAnsi" w:cstheme="minorHAnsi"/>
                <w:sz w:val="22"/>
                <w:szCs w:val="22"/>
              </w:rPr>
            </w:pPr>
          </w:p>
        </w:tc>
      </w:tr>
      <w:tr w:rsidR="004F7BA0" w:rsidRPr="00C60353" w14:paraId="0EFBA9B5" w14:textId="77777777" w:rsidTr="006E3FAB">
        <w:tc>
          <w:tcPr>
            <w:tcW w:w="2331" w:type="pct"/>
          </w:tcPr>
          <w:p w14:paraId="3B9BAA1A" w14:textId="627C2F50" w:rsidR="004F7BA0" w:rsidRDefault="004F7BA0" w:rsidP="004F7BA0">
            <w:pPr>
              <w:rPr>
                <w:rFonts w:asciiTheme="minorHAnsi" w:hAnsiTheme="minorHAnsi" w:cstheme="minorHAnsi"/>
                <w:sz w:val="22"/>
                <w:szCs w:val="22"/>
              </w:rPr>
            </w:pPr>
            <w:r w:rsidRPr="004F7BA0">
              <w:rPr>
                <w:rFonts w:asciiTheme="minorHAnsi" w:hAnsiTheme="minorHAnsi" w:cstheme="minorHAnsi"/>
                <w:b/>
                <w:bCs/>
                <w:sz w:val="22"/>
                <w:szCs w:val="22"/>
              </w:rPr>
              <w:t>4.3 Drafting of Agreement</w:t>
            </w:r>
            <w:r w:rsidRPr="00C60353">
              <w:rPr>
                <w:rFonts w:asciiTheme="minorHAnsi" w:hAnsiTheme="minorHAnsi" w:cstheme="minorHAnsi"/>
                <w:sz w:val="22"/>
                <w:szCs w:val="22"/>
              </w:rPr>
              <w:br/>
            </w:r>
            <w:r w:rsidRPr="00C60353">
              <w:rPr>
                <w:rFonts w:asciiTheme="minorHAnsi" w:hAnsiTheme="minorHAnsi" w:cstheme="minorHAnsi"/>
                <w:sz w:val="22"/>
                <w:szCs w:val="22"/>
              </w:rPr>
              <w:br/>
              <w:t>O</w:t>
            </w:r>
            <w:r>
              <w:rPr>
                <w:rFonts w:asciiTheme="minorHAnsi" w:hAnsiTheme="minorHAnsi" w:cstheme="minorHAnsi"/>
                <w:sz w:val="22"/>
                <w:szCs w:val="22"/>
              </w:rPr>
              <w:t>n receipt of acceptance / confirmation of orders from the Customers, formal sign-off of agreement should be done with the Customer.</w:t>
            </w:r>
          </w:p>
          <w:p w14:paraId="38F314A6" w14:textId="77777777" w:rsidR="004F7BA0" w:rsidRDefault="004F7BA0" w:rsidP="004F7BA0">
            <w:pPr>
              <w:rPr>
                <w:rFonts w:asciiTheme="minorHAnsi" w:hAnsiTheme="minorHAnsi" w:cstheme="minorHAnsi"/>
                <w:sz w:val="22"/>
                <w:szCs w:val="22"/>
              </w:rPr>
            </w:pPr>
          </w:p>
          <w:p w14:paraId="0D9D5D6F" w14:textId="77777777" w:rsidR="004F7BA0" w:rsidRDefault="004F7BA0" w:rsidP="004F7BA0">
            <w:pPr>
              <w:rPr>
                <w:rFonts w:asciiTheme="minorHAnsi" w:hAnsiTheme="minorHAnsi" w:cstheme="minorHAnsi"/>
                <w:i/>
                <w:iCs/>
                <w:sz w:val="22"/>
                <w:szCs w:val="22"/>
              </w:rPr>
            </w:pPr>
            <w:r w:rsidRPr="007721A3">
              <w:rPr>
                <w:rFonts w:asciiTheme="minorHAnsi" w:hAnsiTheme="minorHAnsi" w:cstheme="minorHAnsi"/>
                <w:i/>
                <w:iCs/>
                <w:sz w:val="22"/>
                <w:szCs w:val="22"/>
              </w:rPr>
              <w:t>Refer DOA (Revenue to Receivables)</w:t>
            </w:r>
          </w:p>
          <w:p w14:paraId="114968E8" w14:textId="77777777" w:rsidR="004F7BA0" w:rsidRDefault="004F7BA0" w:rsidP="004F7BA0">
            <w:pPr>
              <w:rPr>
                <w:rFonts w:asciiTheme="minorHAnsi" w:hAnsiTheme="minorHAnsi" w:cstheme="minorHAnsi"/>
                <w:i/>
                <w:iCs/>
                <w:sz w:val="22"/>
                <w:szCs w:val="22"/>
              </w:rPr>
            </w:pPr>
          </w:p>
          <w:p w14:paraId="484A3EB5" w14:textId="72DF941F" w:rsidR="004F7BA0" w:rsidRDefault="004F7BA0" w:rsidP="004F7BA0">
            <w:pPr>
              <w:jc w:val="both"/>
              <w:rPr>
                <w:rFonts w:asciiTheme="minorHAnsi" w:hAnsiTheme="minorHAnsi" w:cstheme="minorHAnsi"/>
                <w:sz w:val="22"/>
                <w:szCs w:val="22"/>
              </w:rPr>
            </w:pPr>
            <w:r>
              <w:rPr>
                <w:rFonts w:asciiTheme="minorHAnsi" w:hAnsiTheme="minorHAnsi" w:cstheme="minorHAnsi"/>
                <w:sz w:val="22"/>
                <w:szCs w:val="22"/>
              </w:rPr>
              <w:t>Note: N</w:t>
            </w:r>
            <w:r w:rsidRPr="004F7BA0">
              <w:rPr>
                <w:rFonts w:asciiTheme="minorHAnsi" w:hAnsiTheme="minorHAnsi" w:cstheme="minorHAnsi"/>
                <w:sz w:val="22"/>
                <w:szCs w:val="22"/>
              </w:rPr>
              <w:t xml:space="preserve">o work should be executed without agreement, deviation can be permitted only after obtaining prior approval of business head in writing.    </w:t>
            </w:r>
          </w:p>
          <w:p w14:paraId="4382FA5A" w14:textId="77777777" w:rsidR="004F7BA0" w:rsidRDefault="004F7BA0" w:rsidP="004F7BA0">
            <w:pPr>
              <w:jc w:val="both"/>
              <w:rPr>
                <w:rFonts w:asciiTheme="minorHAnsi" w:hAnsiTheme="minorHAnsi" w:cstheme="minorHAnsi"/>
                <w:sz w:val="22"/>
                <w:szCs w:val="22"/>
              </w:rPr>
            </w:pPr>
          </w:p>
          <w:p w14:paraId="14D3B8FB" w14:textId="1032225D" w:rsidR="004F7BA0" w:rsidRDefault="004F7BA0" w:rsidP="004F7BA0">
            <w:pPr>
              <w:jc w:val="both"/>
            </w:pPr>
            <w:r w:rsidRPr="004F7BA0">
              <w:rPr>
                <w:rFonts w:asciiTheme="minorHAnsi" w:hAnsiTheme="minorHAnsi" w:cstheme="minorHAnsi"/>
                <w:sz w:val="22"/>
                <w:szCs w:val="22"/>
              </w:rPr>
              <w:t xml:space="preserve">HOD – Sales &amp; BD ensures that specified clauses [standard clause to be prepared by the company] should be included in the agreement. In case where customer does not agree to include </w:t>
            </w:r>
            <w:r w:rsidR="0060140D" w:rsidRPr="004F7BA0">
              <w:rPr>
                <w:rFonts w:asciiTheme="minorHAnsi" w:hAnsiTheme="minorHAnsi" w:cstheme="minorHAnsi"/>
                <w:sz w:val="22"/>
                <w:szCs w:val="22"/>
              </w:rPr>
              <w:t>clause</w:t>
            </w:r>
            <w:r w:rsidRPr="004F7BA0">
              <w:rPr>
                <w:rFonts w:asciiTheme="minorHAnsi" w:hAnsiTheme="minorHAnsi" w:cstheme="minorHAnsi"/>
                <w:sz w:val="22"/>
                <w:szCs w:val="22"/>
              </w:rPr>
              <w:t xml:space="preserve">, approval of </w:t>
            </w:r>
            <w:r w:rsidR="004D12D5">
              <w:rPr>
                <w:rFonts w:asciiTheme="minorHAnsi" w:hAnsiTheme="minorHAnsi" w:cstheme="minorHAnsi"/>
                <w:sz w:val="22"/>
                <w:szCs w:val="22"/>
              </w:rPr>
              <w:t>B</w:t>
            </w:r>
            <w:r w:rsidRPr="004F7BA0">
              <w:rPr>
                <w:rFonts w:asciiTheme="minorHAnsi" w:hAnsiTheme="minorHAnsi" w:cstheme="minorHAnsi"/>
                <w:sz w:val="22"/>
                <w:szCs w:val="22"/>
              </w:rPr>
              <w:t xml:space="preserve">usiness </w:t>
            </w:r>
            <w:r w:rsidR="004D12D5">
              <w:rPr>
                <w:rFonts w:asciiTheme="minorHAnsi" w:hAnsiTheme="minorHAnsi" w:cstheme="minorHAnsi"/>
                <w:sz w:val="22"/>
                <w:szCs w:val="22"/>
              </w:rPr>
              <w:t>H</w:t>
            </w:r>
            <w:r w:rsidRPr="004F7BA0">
              <w:rPr>
                <w:rFonts w:asciiTheme="minorHAnsi" w:hAnsiTheme="minorHAnsi" w:cstheme="minorHAnsi"/>
                <w:sz w:val="22"/>
                <w:szCs w:val="22"/>
              </w:rPr>
              <w:t>ead should be obtained</w:t>
            </w:r>
            <w:r w:rsidRPr="00026CD5">
              <w:t>.</w:t>
            </w:r>
          </w:p>
          <w:p w14:paraId="01CDCDEF" w14:textId="77777777" w:rsidR="004D12D5" w:rsidRDefault="004D12D5" w:rsidP="004F7BA0">
            <w:pPr>
              <w:jc w:val="both"/>
            </w:pPr>
          </w:p>
          <w:p w14:paraId="7B22DCF5" w14:textId="2A405218" w:rsidR="004D12D5" w:rsidRPr="004D12D5" w:rsidRDefault="004D12D5" w:rsidP="004F7BA0">
            <w:pPr>
              <w:jc w:val="both"/>
              <w:rPr>
                <w:rFonts w:asciiTheme="minorHAnsi" w:hAnsiTheme="minorHAnsi" w:cstheme="minorHAnsi"/>
                <w:sz w:val="22"/>
                <w:szCs w:val="22"/>
              </w:rPr>
            </w:pPr>
            <w:r>
              <w:rPr>
                <w:rFonts w:asciiTheme="minorHAnsi" w:hAnsiTheme="minorHAnsi" w:cstheme="minorHAnsi"/>
                <w:sz w:val="22"/>
                <w:szCs w:val="22"/>
              </w:rPr>
              <w:t>HOD – Procurement &amp; Commercial</w:t>
            </w:r>
            <w:r w:rsidRPr="004D12D5">
              <w:rPr>
                <w:rFonts w:asciiTheme="minorHAnsi" w:hAnsiTheme="minorHAnsi" w:cstheme="minorHAnsi"/>
                <w:sz w:val="22"/>
                <w:szCs w:val="22"/>
              </w:rPr>
              <w:t xml:space="preserve"> </w:t>
            </w:r>
            <w:r>
              <w:rPr>
                <w:rFonts w:asciiTheme="minorHAnsi" w:hAnsiTheme="minorHAnsi" w:cstheme="minorHAnsi"/>
                <w:sz w:val="22"/>
                <w:szCs w:val="22"/>
              </w:rPr>
              <w:t>will</w:t>
            </w:r>
            <w:r w:rsidRPr="004D12D5">
              <w:rPr>
                <w:rFonts w:asciiTheme="minorHAnsi" w:hAnsiTheme="minorHAnsi" w:cstheme="minorHAnsi"/>
                <w:sz w:val="22"/>
                <w:szCs w:val="22"/>
              </w:rPr>
              <w:t xml:space="preserve"> circulate the draft agreement to </w:t>
            </w:r>
            <w:r>
              <w:rPr>
                <w:rFonts w:asciiTheme="minorHAnsi" w:hAnsiTheme="minorHAnsi" w:cstheme="minorHAnsi"/>
                <w:sz w:val="22"/>
                <w:szCs w:val="22"/>
              </w:rPr>
              <w:t>H</w:t>
            </w:r>
            <w:r w:rsidRPr="004D12D5">
              <w:rPr>
                <w:rFonts w:asciiTheme="minorHAnsi" w:hAnsiTheme="minorHAnsi" w:cstheme="minorHAnsi"/>
                <w:sz w:val="22"/>
                <w:szCs w:val="22"/>
              </w:rPr>
              <w:t>O</w:t>
            </w:r>
            <w:r>
              <w:rPr>
                <w:rFonts w:asciiTheme="minorHAnsi" w:hAnsiTheme="minorHAnsi" w:cstheme="minorHAnsi"/>
                <w:sz w:val="22"/>
                <w:szCs w:val="22"/>
              </w:rPr>
              <w:t>D – Finance &amp; Accounts</w:t>
            </w:r>
            <w:r w:rsidRPr="004D12D5">
              <w:rPr>
                <w:rFonts w:asciiTheme="minorHAnsi" w:hAnsiTheme="minorHAnsi" w:cstheme="minorHAnsi"/>
                <w:sz w:val="22"/>
                <w:szCs w:val="22"/>
              </w:rPr>
              <w:t xml:space="preserve"> for inputs with respect to direct tax, indirect tax, B</w:t>
            </w:r>
            <w:r>
              <w:rPr>
                <w:rFonts w:asciiTheme="minorHAnsi" w:hAnsiTheme="minorHAnsi" w:cstheme="minorHAnsi"/>
                <w:sz w:val="22"/>
                <w:szCs w:val="22"/>
              </w:rPr>
              <w:t>G</w:t>
            </w:r>
            <w:r w:rsidRPr="004D12D5">
              <w:rPr>
                <w:rFonts w:asciiTheme="minorHAnsi" w:hAnsiTheme="minorHAnsi" w:cstheme="minorHAnsi"/>
                <w:sz w:val="22"/>
                <w:szCs w:val="22"/>
              </w:rPr>
              <w:t xml:space="preserve">, payment terms, etc. </w:t>
            </w:r>
            <w:r>
              <w:rPr>
                <w:rFonts w:asciiTheme="minorHAnsi" w:hAnsiTheme="minorHAnsi" w:cstheme="minorHAnsi"/>
                <w:sz w:val="22"/>
                <w:szCs w:val="22"/>
              </w:rPr>
              <w:t>HOD – Finance &amp; Accounts will provide the r</w:t>
            </w:r>
            <w:r w:rsidRPr="004D12D5">
              <w:rPr>
                <w:rFonts w:asciiTheme="minorHAnsi" w:hAnsiTheme="minorHAnsi" w:cstheme="minorHAnsi"/>
                <w:sz w:val="22"/>
                <w:szCs w:val="22"/>
              </w:rPr>
              <w:t>esponse</w:t>
            </w:r>
            <w:r>
              <w:rPr>
                <w:rFonts w:asciiTheme="minorHAnsi" w:hAnsiTheme="minorHAnsi" w:cstheme="minorHAnsi"/>
                <w:sz w:val="22"/>
                <w:szCs w:val="22"/>
              </w:rPr>
              <w:t xml:space="preserve"> </w:t>
            </w:r>
            <w:r w:rsidRPr="004D12D5">
              <w:rPr>
                <w:rFonts w:asciiTheme="minorHAnsi" w:hAnsiTheme="minorHAnsi" w:cstheme="minorHAnsi"/>
                <w:sz w:val="22"/>
                <w:szCs w:val="22"/>
              </w:rPr>
              <w:t xml:space="preserve">within 3 working days, post which the matter may be escalated to </w:t>
            </w:r>
            <w:r>
              <w:rPr>
                <w:rFonts w:asciiTheme="minorHAnsi" w:hAnsiTheme="minorHAnsi" w:cstheme="minorHAnsi"/>
                <w:sz w:val="22"/>
                <w:szCs w:val="22"/>
              </w:rPr>
              <w:t>B</w:t>
            </w:r>
            <w:r w:rsidRPr="004D12D5">
              <w:rPr>
                <w:rFonts w:asciiTheme="minorHAnsi" w:hAnsiTheme="minorHAnsi" w:cstheme="minorHAnsi"/>
                <w:sz w:val="22"/>
                <w:szCs w:val="22"/>
              </w:rPr>
              <w:t xml:space="preserve">usiness </w:t>
            </w:r>
            <w:r>
              <w:rPr>
                <w:rFonts w:asciiTheme="minorHAnsi" w:hAnsiTheme="minorHAnsi" w:cstheme="minorHAnsi"/>
                <w:sz w:val="22"/>
                <w:szCs w:val="22"/>
              </w:rPr>
              <w:t>H</w:t>
            </w:r>
            <w:r w:rsidRPr="004D12D5">
              <w:rPr>
                <w:rFonts w:asciiTheme="minorHAnsi" w:hAnsiTheme="minorHAnsi" w:cstheme="minorHAnsi"/>
                <w:sz w:val="22"/>
                <w:szCs w:val="22"/>
              </w:rPr>
              <w:t xml:space="preserve">ead. In case of emergency the clearance from finance team should be obtained within 2 days. In case scope includes </w:t>
            </w:r>
            <w:r w:rsidR="00D71D81" w:rsidRPr="004D12D5">
              <w:rPr>
                <w:rFonts w:asciiTheme="minorHAnsi" w:hAnsiTheme="minorHAnsi" w:cstheme="minorHAnsi"/>
                <w:sz w:val="22"/>
                <w:szCs w:val="22"/>
              </w:rPr>
              <w:t>labor-based</w:t>
            </w:r>
            <w:r w:rsidRPr="004D12D5">
              <w:rPr>
                <w:rFonts w:asciiTheme="minorHAnsi" w:hAnsiTheme="minorHAnsi" w:cstheme="minorHAnsi"/>
                <w:sz w:val="22"/>
                <w:szCs w:val="22"/>
              </w:rPr>
              <w:t xml:space="preserve"> activity, draft agreement should also be circulated to HR department for their inputs.   </w:t>
            </w:r>
          </w:p>
          <w:p w14:paraId="4FF38AFF" w14:textId="213B264F" w:rsidR="004F7BA0" w:rsidRPr="00C60353" w:rsidRDefault="004F7BA0" w:rsidP="004F7BA0">
            <w:pPr>
              <w:rPr>
                <w:rFonts w:asciiTheme="minorHAnsi" w:hAnsiTheme="minorHAnsi" w:cstheme="minorHAnsi"/>
                <w:sz w:val="22"/>
                <w:szCs w:val="22"/>
              </w:rPr>
            </w:pPr>
          </w:p>
        </w:tc>
        <w:tc>
          <w:tcPr>
            <w:tcW w:w="750" w:type="pct"/>
          </w:tcPr>
          <w:p w14:paraId="4D284B80" w14:textId="202017E1" w:rsidR="004F7BA0" w:rsidRPr="00C60353" w:rsidRDefault="004F7BA0" w:rsidP="004F7BA0">
            <w:pPr>
              <w:rPr>
                <w:rFonts w:asciiTheme="minorHAnsi" w:hAnsiTheme="minorHAnsi" w:cstheme="minorHAnsi"/>
                <w:sz w:val="22"/>
                <w:szCs w:val="22"/>
              </w:rPr>
            </w:pPr>
            <w:r w:rsidRPr="004160BB">
              <w:rPr>
                <w:rFonts w:asciiTheme="minorHAnsi" w:hAnsiTheme="minorHAnsi" w:cstheme="minorHAnsi"/>
                <w:b/>
                <w:bCs/>
                <w:sz w:val="22"/>
                <w:szCs w:val="22"/>
              </w:rPr>
              <w:t>HOD</w:t>
            </w:r>
            <w:r w:rsidR="004D12D5">
              <w:rPr>
                <w:rFonts w:asciiTheme="minorHAnsi" w:hAnsiTheme="minorHAnsi" w:cstheme="minorHAnsi"/>
                <w:b/>
                <w:bCs/>
                <w:sz w:val="22"/>
                <w:szCs w:val="22"/>
              </w:rPr>
              <w:t xml:space="preserve"> – Procurement &amp; Commercial</w:t>
            </w:r>
          </w:p>
        </w:tc>
        <w:tc>
          <w:tcPr>
            <w:tcW w:w="709" w:type="pct"/>
          </w:tcPr>
          <w:p w14:paraId="1DE558CD" w14:textId="1CFCD05D" w:rsidR="004F7BA0" w:rsidRPr="00C60353" w:rsidRDefault="004F7BA0" w:rsidP="004F7BA0">
            <w:pPr>
              <w:rPr>
                <w:rFonts w:asciiTheme="minorHAnsi" w:hAnsiTheme="minorHAnsi" w:cstheme="minorHAnsi"/>
                <w:sz w:val="22"/>
                <w:szCs w:val="22"/>
              </w:rPr>
            </w:pPr>
            <w:r>
              <w:rPr>
                <w:rFonts w:asciiTheme="minorHAnsi" w:hAnsiTheme="minorHAnsi" w:cstheme="minorHAnsi"/>
                <w:b/>
                <w:bCs/>
                <w:sz w:val="22"/>
                <w:szCs w:val="22"/>
              </w:rPr>
              <w:t>Business Head</w:t>
            </w:r>
          </w:p>
        </w:tc>
        <w:tc>
          <w:tcPr>
            <w:tcW w:w="626" w:type="pct"/>
          </w:tcPr>
          <w:p w14:paraId="028C6826" w14:textId="02278A72" w:rsidR="004F7BA0" w:rsidRPr="00C60353" w:rsidRDefault="004F7BA0" w:rsidP="004F7BA0">
            <w:pPr>
              <w:rPr>
                <w:rFonts w:asciiTheme="minorHAnsi" w:hAnsiTheme="minorHAnsi" w:cstheme="minorHAnsi"/>
                <w:sz w:val="22"/>
                <w:szCs w:val="22"/>
              </w:rPr>
            </w:pPr>
            <w:r w:rsidRPr="004160BB">
              <w:rPr>
                <w:rFonts w:asciiTheme="minorHAnsi" w:hAnsiTheme="minorHAnsi" w:cstheme="minorHAnsi"/>
                <w:b/>
                <w:bCs/>
                <w:sz w:val="22"/>
                <w:szCs w:val="22"/>
              </w:rPr>
              <w:t>As &amp; When</w:t>
            </w:r>
          </w:p>
        </w:tc>
        <w:tc>
          <w:tcPr>
            <w:tcW w:w="584" w:type="pct"/>
          </w:tcPr>
          <w:p w14:paraId="36311A70" w14:textId="77777777" w:rsidR="004F7BA0" w:rsidRPr="004160BB" w:rsidRDefault="004F7BA0" w:rsidP="004F7BA0">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5F842BB5" w14:textId="41F6DAB5" w:rsidR="004F7BA0" w:rsidRPr="00C60353" w:rsidRDefault="004F7BA0" w:rsidP="004F7BA0">
            <w:pPr>
              <w:rPr>
                <w:rFonts w:asciiTheme="minorHAnsi" w:hAnsiTheme="minorHAnsi" w:cstheme="minorHAnsi"/>
                <w:sz w:val="22"/>
                <w:szCs w:val="22"/>
              </w:rPr>
            </w:pPr>
          </w:p>
        </w:tc>
      </w:tr>
    </w:tbl>
    <w:p w14:paraId="1A8C92A4" w14:textId="77777777" w:rsidR="00FB5FF9" w:rsidRDefault="00FB5FF9"/>
    <w:p w14:paraId="607EE6A5" w14:textId="77777777" w:rsidR="00D563B5" w:rsidRDefault="004D12D5" w:rsidP="006E3FAB">
      <w:pPr>
        <w:pStyle w:val="Heading3"/>
        <w:ind w:left="420"/>
        <w:rPr>
          <w:rFonts w:asciiTheme="minorHAnsi" w:hAnsiTheme="minorHAnsi" w:cstheme="minorHAnsi"/>
          <w:sz w:val="32"/>
          <w:szCs w:val="32"/>
        </w:rPr>
      </w:pPr>
      <w:bookmarkStart w:id="20" w:name="_Toc196126743"/>
      <w:r>
        <w:rPr>
          <w:rFonts w:asciiTheme="minorHAnsi" w:hAnsiTheme="minorHAnsi" w:cstheme="minorHAnsi"/>
          <w:sz w:val="32"/>
          <w:szCs w:val="32"/>
        </w:rPr>
        <w:t>5</w:t>
      </w:r>
      <w:r w:rsidR="00FD65D7" w:rsidRPr="00C60353">
        <w:rPr>
          <w:rFonts w:asciiTheme="minorHAnsi" w:hAnsiTheme="minorHAnsi" w:cstheme="minorHAnsi"/>
          <w:sz w:val="32"/>
          <w:szCs w:val="32"/>
        </w:rPr>
        <w:t>.</w:t>
      </w:r>
      <w:r w:rsidR="006E3FAB" w:rsidRPr="006E3FAB">
        <w:rPr>
          <w:rFonts w:asciiTheme="minorHAnsi" w:hAnsiTheme="minorHAnsi" w:cstheme="minorHAnsi"/>
          <w:sz w:val="32"/>
          <w:szCs w:val="32"/>
        </w:rPr>
        <w:t xml:space="preserve"> </w:t>
      </w:r>
      <w:r w:rsidR="006E3FAB" w:rsidRPr="00C60353">
        <w:rPr>
          <w:rFonts w:asciiTheme="minorHAnsi" w:hAnsiTheme="minorHAnsi" w:cstheme="minorHAnsi"/>
          <w:sz w:val="32"/>
          <w:szCs w:val="32"/>
        </w:rPr>
        <w:t>Lost order analysis</w:t>
      </w:r>
      <w:bookmarkEnd w:id="20"/>
      <w:r w:rsidR="006E3FAB" w:rsidRPr="00C60353">
        <w:rPr>
          <w:rFonts w:asciiTheme="minorHAnsi" w:hAnsiTheme="minorHAnsi" w:cstheme="minorHAnsi"/>
          <w:sz w:val="32"/>
          <w:szCs w:val="32"/>
        </w:rPr>
        <w:t xml:space="preserve"> </w:t>
      </w:r>
    </w:p>
    <w:p w14:paraId="1A8696A6" w14:textId="77777777" w:rsidR="00D563B5" w:rsidRDefault="00D563B5" w:rsidP="006E3FAB">
      <w:pPr>
        <w:pStyle w:val="Heading3"/>
        <w:ind w:left="420"/>
        <w:rPr>
          <w:rFonts w:asciiTheme="minorHAnsi" w:hAnsiTheme="minorHAnsi" w:cstheme="minorHAnsi"/>
          <w:sz w:val="32"/>
          <w:szCs w:val="32"/>
        </w:rPr>
      </w:pPr>
    </w:p>
    <w:p w14:paraId="72976736" w14:textId="57D7EEA9" w:rsidR="008F07E8" w:rsidRDefault="00D563B5" w:rsidP="006E3FAB">
      <w:pPr>
        <w:pStyle w:val="Heading3"/>
        <w:ind w:left="420"/>
        <w:rPr>
          <w:rFonts w:asciiTheme="minorHAnsi" w:hAnsiTheme="minorHAnsi" w:cstheme="minorHAnsi"/>
          <w:sz w:val="26"/>
          <w:szCs w:val="26"/>
        </w:rPr>
      </w:pPr>
      <w:bookmarkStart w:id="21" w:name="_Toc196126744"/>
      <w:r w:rsidRPr="008F07E8">
        <w:rPr>
          <w:rFonts w:asciiTheme="minorHAnsi" w:hAnsiTheme="minorHAnsi" w:cstheme="minorHAnsi"/>
          <w:sz w:val="26"/>
          <w:szCs w:val="26"/>
        </w:rPr>
        <w:t xml:space="preserve">Process </w:t>
      </w:r>
      <w:r w:rsidR="008F07E8" w:rsidRPr="008F07E8">
        <w:rPr>
          <w:rFonts w:asciiTheme="minorHAnsi" w:hAnsiTheme="minorHAnsi" w:cstheme="minorHAnsi"/>
          <w:sz w:val="26"/>
          <w:szCs w:val="26"/>
        </w:rPr>
        <w:t>Flow</w:t>
      </w:r>
      <w:bookmarkEnd w:id="21"/>
    </w:p>
    <w:p w14:paraId="11EBBA17" w14:textId="1B4EBF07" w:rsidR="00B5630E" w:rsidRDefault="00B5630E" w:rsidP="006E3FAB">
      <w:pPr>
        <w:pStyle w:val="Heading3"/>
        <w:ind w:left="420"/>
        <w:rPr>
          <w:rFonts w:asciiTheme="minorHAnsi" w:hAnsiTheme="minorHAnsi" w:cstheme="minorHAnsi"/>
          <w:sz w:val="26"/>
          <w:szCs w:val="26"/>
        </w:rPr>
      </w:pPr>
    </w:p>
    <w:p w14:paraId="37032BA3" w14:textId="0FADD99E" w:rsidR="00B5630E" w:rsidRPr="008F07E8" w:rsidRDefault="00B5630E" w:rsidP="006E3FAB">
      <w:pPr>
        <w:pStyle w:val="Heading3"/>
        <w:ind w:left="420"/>
        <w:rPr>
          <w:rFonts w:asciiTheme="minorHAnsi" w:hAnsiTheme="minorHAnsi" w:cstheme="minorHAnsi"/>
          <w:sz w:val="26"/>
          <w:szCs w:val="26"/>
        </w:rPr>
      </w:pPr>
      <w:r w:rsidRPr="00996AD7">
        <w:rPr>
          <w:rFonts w:asciiTheme="minorHAnsi" w:hAnsiTheme="minorHAnsi" w:cstheme="minorHAnsi"/>
          <w:sz w:val="26"/>
          <w:szCs w:val="26"/>
        </w:rPr>
        <w:drawing>
          <wp:inline distT="0" distB="0" distL="0" distR="0" wp14:anchorId="1B824E3A" wp14:editId="70FFDA03">
            <wp:extent cx="5016758" cy="34545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6758" cy="3454578"/>
                    </a:xfrm>
                    <a:prstGeom prst="rect">
                      <a:avLst/>
                    </a:prstGeom>
                  </pic:spPr>
                </pic:pic>
              </a:graphicData>
            </a:graphic>
          </wp:inline>
        </w:drawing>
      </w:r>
    </w:p>
    <w:p w14:paraId="2D07DA01" w14:textId="77777777" w:rsidR="008F07E8" w:rsidRPr="008F07E8" w:rsidRDefault="008F07E8" w:rsidP="006E3FAB">
      <w:pPr>
        <w:pStyle w:val="Heading3"/>
        <w:ind w:left="420"/>
        <w:rPr>
          <w:rFonts w:asciiTheme="minorHAnsi" w:hAnsiTheme="minorHAnsi" w:cstheme="minorHAnsi"/>
          <w:sz w:val="26"/>
          <w:szCs w:val="26"/>
        </w:rPr>
      </w:pPr>
    </w:p>
    <w:p w14:paraId="5A663EB0" w14:textId="09694EE0" w:rsidR="006E3FAB" w:rsidRPr="008F07E8" w:rsidRDefault="008F07E8" w:rsidP="006E3FAB">
      <w:pPr>
        <w:pStyle w:val="Heading3"/>
        <w:ind w:left="420"/>
        <w:rPr>
          <w:rFonts w:asciiTheme="minorHAnsi" w:hAnsiTheme="minorHAnsi" w:cstheme="minorHAnsi"/>
          <w:sz w:val="26"/>
          <w:szCs w:val="26"/>
        </w:rPr>
      </w:pPr>
      <w:bookmarkStart w:id="22" w:name="_Toc196126745"/>
      <w:r w:rsidRPr="008F07E8">
        <w:rPr>
          <w:rFonts w:asciiTheme="minorHAnsi" w:hAnsiTheme="minorHAnsi" w:cstheme="minorHAnsi"/>
          <w:sz w:val="26"/>
          <w:szCs w:val="26"/>
        </w:rPr>
        <w:t>Process Narrative</w:t>
      </w:r>
      <w:bookmarkEnd w:id="22"/>
      <w:r w:rsidR="006E3FAB" w:rsidRPr="008F07E8">
        <w:rPr>
          <w:rFonts w:asciiTheme="minorHAnsi" w:hAnsiTheme="minorHAnsi" w:cstheme="minorHAnsi"/>
          <w:sz w:val="26"/>
          <w:szCs w:val="26"/>
        </w:rPr>
        <w:br/>
      </w:r>
    </w:p>
    <w:tbl>
      <w:tblPr>
        <w:tblStyle w:val="RivisionHistory"/>
        <w:tblW w:w="599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028"/>
        <w:gridCol w:w="1618"/>
        <w:gridCol w:w="1529"/>
        <w:gridCol w:w="1350"/>
        <w:gridCol w:w="1260"/>
      </w:tblGrid>
      <w:tr w:rsidR="006E3FAB" w:rsidRPr="00C60353" w14:paraId="1F2B8F22" w14:textId="77777777" w:rsidTr="00DF72E7">
        <w:trPr>
          <w:cnfStyle w:val="100000000000" w:firstRow="1" w:lastRow="0" w:firstColumn="0" w:lastColumn="0" w:oddVBand="0" w:evenVBand="0" w:oddHBand="0" w:evenHBand="0" w:firstRowFirstColumn="0" w:firstRowLastColumn="0" w:lastRowFirstColumn="0" w:lastRowLastColumn="0"/>
        </w:trPr>
        <w:tc>
          <w:tcPr>
            <w:tcW w:w="2331" w:type="pct"/>
            <w:shd w:val="clear" w:color="D2D2D2" w:fill="D2D2D2"/>
          </w:tcPr>
          <w:p w14:paraId="1F7FD4AF" w14:textId="77777777" w:rsidR="006E3FAB" w:rsidRPr="00C60353" w:rsidRDefault="006E3FAB" w:rsidP="00DF72E7">
            <w:pPr>
              <w:rPr>
                <w:rFonts w:asciiTheme="minorHAnsi" w:hAnsiTheme="minorHAnsi" w:cstheme="minorHAnsi"/>
                <w:sz w:val="22"/>
                <w:szCs w:val="22"/>
              </w:rPr>
            </w:pPr>
            <w:r w:rsidRPr="00C60353">
              <w:rPr>
                <w:rFonts w:asciiTheme="minorHAnsi" w:hAnsiTheme="minorHAnsi" w:cstheme="minorHAnsi"/>
                <w:b/>
                <w:sz w:val="22"/>
                <w:szCs w:val="22"/>
              </w:rPr>
              <w:t>Description</w:t>
            </w:r>
          </w:p>
        </w:tc>
        <w:tc>
          <w:tcPr>
            <w:tcW w:w="750" w:type="pct"/>
            <w:shd w:val="clear" w:color="D2D2D2" w:fill="D2D2D2"/>
          </w:tcPr>
          <w:p w14:paraId="060F02E3" w14:textId="77777777" w:rsidR="006E3FAB" w:rsidRPr="006E3FAB" w:rsidRDefault="006E3FAB" w:rsidP="00DF72E7">
            <w:pPr>
              <w:rPr>
                <w:rFonts w:asciiTheme="minorHAnsi" w:hAnsiTheme="minorHAnsi" w:cstheme="minorHAnsi"/>
                <w:b/>
                <w:bCs/>
                <w:sz w:val="22"/>
                <w:szCs w:val="22"/>
              </w:rPr>
            </w:pPr>
            <w:r w:rsidRPr="006E3FAB">
              <w:rPr>
                <w:rFonts w:asciiTheme="minorHAnsi" w:hAnsiTheme="minorHAnsi" w:cstheme="minorHAnsi"/>
                <w:b/>
                <w:bCs/>
                <w:sz w:val="22"/>
                <w:szCs w:val="22"/>
              </w:rPr>
              <w:t>Responsibility</w:t>
            </w:r>
          </w:p>
        </w:tc>
        <w:tc>
          <w:tcPr>
            <w:tcW w:w="709" w:type="pct"/>
            <w:shd w:val="clear" w:color="D2D2D2" w:fill="D2D2D2"/>
          </w:tcPr>
          <w:p w14:paraId="08EE729E" w14:textId="77777777" w:rsidR="006E3FAB" w:rsidRPr="00C60353" w:rsidRDefault="006E3FAB" w:rsidP="00DF72E7">
            <w:pPr>
              <w:rPr>
                <w:rFonts w:asciiTheme="minorHAnsi" w:hAnsiTheme="minorHAnsi" w:cstheme="minorHAnsi"/>
                <w:sz w:val="22"/>
                <w:szCs w:val="22"/>
              </w:rPr>
            </w:pPr>
            <w:r>
              <w:rPr>
                <w:rFonts w:asciiTheme="minorHAnsi" w:hAnsiTheme="minorHAnsi" w:cstheme="minorHAnsi"/>
                <w:b/>
                <w:sz w:val="22"/>
                <w:szCs w:val="22"/>
              </w:rPr>
              <w:t>Accountabilit</w:t>
            </w:r>
            <w:r w:rsidRPr="00C60353">
              <w:rPr>
                <w:rFonts w:asciiTheme="minorHAnsi" w:hAnsiTheme="minorHAnsi" w:cstheme="minorHAnsi"/>
                <w:b/>
                <w:sz w:val="22"/>
                <w:szCs w:val="22"/>
              </w:rPr>
              <w:t>y</w:t>
            </w:r>
          </w:p>
        </w:tc>
        <w:tc>
          <w:tcPr>
            <w:tcW w:w="626" w:type="pct"/>
            <w:shd w:val="clear" w:color="D2D2D2" w:fill="D2D2D2"/>
          </w:tcPr>
          <w:p w14:paraId="3EAFDB0F" w14:textId="77777777" w:rsidR="006E3FAB" w:rsidRPr="006E3FAB" w:rsidRDefault="006E3FAB" w:rsidP="00DF72E7">
            <w:pPr>
              <w:rPr>
                <w:rFonts w:asciiTheme="minorHAnsi" w:hAnsiTheme="minorHAnsi" w:cstheme="minorHAnsi"/>
                <w:b/>
                <w:bCs/>
                <w:sz w:val="22"/>
                <w:szCs w:val="22"/>
              </w:rPr>
            </w:pPr>
            <w:r w:rsidRPr="006E3FAB">
              <w:rPr>
                <w:rFonts w:asciiTheme="minorHAnsi" w:hAnsiTheme="minorHAnsi" w:cstheme="minorHAnsi"/>
                <w:b/>
                <w:bCs/>
                <w:sz w:val="22"/>
                <w:szCs w:val="22"/>
              </w:rPr>
              <w:t>Frequency</w:t>
            </w:r>
          </w:p>
        </w:tc>
        <w:tc>
          <w:tcPr>
            <w:tcW w:w="584" w:type="pct"/>
            <w:shd w:val="clear" w:color="D2D2D2" w:fill="D2D2D2"/>
          </w:tcPr>
          <w:p w14:paraId="7B73A91C" w14:textId="77777777" w:rsidR="006E3FAB" w:rsidRPr="00C60353" w:rsidRDefault="006E3FAB" w:rsidP="00DF72E7">
            <w:pPr>
              <w:rPr>
                <w:rFonts w:asciiTheme="minorHAnsi" w:hAnsiTheme="minorHAnsi" w:cstheme="minorHAnsi"/>
                <w:sz w:val="22"/>
                <w:szCs w:val="22"/>
              </w:rPr>
            </w:pPr>
            <w:r w:rsidRPr="00C60353">
              <w:rPr>
                <w:rFonts w:asciiTheme="minorHAnsi" w:hAnsiTheme="minorHAnsi" w:cstheme="minorHAnsi"/>
                <w:b/>
                <w:sz w:val="22"/>
                <w:szCs w:val="22"/>
              </w:rPr>
              <w:t>Manual/ System</w:t>
            </w:r>
          </w:p>
        </w:tc>
      </w:tr>
      <w:tr w:rsidR="006E3FAB" w:rsidRPr="00C60353" w14:paraId="1AB4EC6E" w14:textId="77777777" w:rsidTr="00DF72E7">
        <w:tc>
          <w:tcPr>
            <w:tcW w:w="2331" w:type="pct"/>
          </w:tcPr>
          <w:p w14:paraId="651EDDD8" w14:textId="6FB47FB8" w:rsidR="006E3FAB" w:rsidRPr="00C60353" w:rsidRDefault="004D12D5" w:rsidP="00DF72E7">
            <w:pPr>
              <w:rPr>
                <w:rFonts w:asciiTheme="minorHAnsi" w:hAnsiTheme="minorHAnsi" w:cstheme="minorHAnsi"/>
                <w:sz w:val="22"/>
                <w:szCs w:val="22"/>
              </w:rPr>
            </w:pPr>
            <w:r>
              <w:rPr>
                <w:rFonts w:asciiTheme="minorHAnsi" w:hAnsiTheme="minorHAnsi" w:cstheme="minorHAnsi"/>
                <w:b/>
                <w:sz w:val="22"/>
                <w:szCs w:val="22"/>
              </w:rPr>
              <w:t>5</w:t>
            </w:r>
            <w:r w:rsidR="006E3FAB" w:rsidRPr="00C60353">
              <w:rPr>
                <w:rFonts w:asciiTheme="minorHAnsi" w:hAnsiTheme="minorHAnsi" w:cstheme="minorHAnsi"/>
                <w:b/>
                <w:sz w:val="22"/>
                <w:szCs w:val="22"/>
              </w:rPr>
              <w:t>.1 Data Collection</w:t>
            </w:r>
            <w:r w:rsidR="006E3FAB" w:rsidRPr="00C60353">
              <w:rPr>
                <w:rFonts w:asciiTheme="minorHAnsi" w:hAnsiTheme="minorHAnsi" w:cstheme="minorHAnsi"/>
                <w:sz w:val="22"/>
                <w:szCs w:val="22"/>
              </w:rPr>
              <w:br/>
            </w:r>
            <w:r w:rsidR="006E3FAB" w:rsidRPr="00C60353">
              <w:rPr>
                <w:rFonts w:asciiTheme="minorHAnsi" w:hAnsiTheme="minorHAnsi" w:cstheme="minorHAnsi"/>
                <w:sz w:val="22"/>
                <w:szCs w:val="22"/>
              </w:rPr>
              <w:br/>
            </w:r>
            <w:r>
              <w:rPr>
                <w:rFonts w:asciiTheme="minorHAnsi" w:hAnsiTheme="minorHAnsi" w:cstheme="minorHAnsi"/>
                <w:sz w:val="22"/>
                <w:szCs w:val="22"/>
              </w:rPr>
              <w:t>Manager – Sales &amp; BD i</w:t>
            </w:r>
            <w:r w:rsidR="006E3FAB" w:rsidRPr="00C60353">
              <w:rPr>
                <w:rFonts w:asciiTheme="minorHAnsi" w:hAnsiTheme="minorHAnsi" w:cstheme="minorHAnsi"/>
                <w:sz w:val="22"/>
                <w:szCs w:val="22"/>
              </w:rPr>
              <w:t xml:space="preserve">nvestigates lost orders by reviewing internal records and consulting with customers or competitors to gather relevant data and shares data with </w:t>
            </w:r>
            <w:r>
              <w:rPr>
                <w:rFonts w:asciiTheme="minorHAnsi" w:hAnsiTheme="minorHAnsi" w:cstheme="minorHAnsi"/>
                <w:sz w:val="22"/>
                <w:szCs w:val="22"/>
              </w:rPr>
              <w:t>HOD – Sales &amp; BD</w:t>
            </w:r>
            <w:r w:rsidR="006E3FAB" w:rsidRPr="00C60353">
              <w:rPr>
                <w:rFonts w:asciiTheme="minorHAnsi" w:hAnsiTheme="minorHAnsi" w:cstheme="minorHAnsi"/>
                <w:sz w:val="22"/>
                <w:szCs w:val="22"/>
              </w:rPr>
              <w:t xml:space="preserve"> </w:t>
            </w:r>
          </w:p>
        </w:tc>
        <w:tc>
          <w:tcPr>
            <w:tcW w:w="750" w:type="pct"/>
          </w:tcPr>
          <w:p w14:paraId="6C31A725" w14:textId="175B8D7B" w:rsidR="006E3FAB" w:rsidRPr="004D12D5" w:rsidRDefault="004D12D5" w:rsidP="00DF72E7">
            <w:pPr>
              <w:rPr>
                <w:rFonts w:asciiTheme="minorHAnsi" w:hAnsiTheme="minorHAnsi" w:cstheme="minorHAnsi"/>
                <w:b/>
                <w:bCs/>
                <w:sz w:val="22"/>
                <w:szCs w:val="22"/>
              </w:rPr>
            </w:pPr>
            <w:r w:rsidRPr="004D12D5">
              <w:rPr>
                <w:rFonts w:asciiTheme="minorHAnsi" w:hAnsiTheme="minorHAnsi" w:cstheme="minorHAnsi"/>
                <w:b/>
                <w:bCs/>
                <w:sz w:val="22"/>
                <w:szCs w:val="22"/>
              </w:rPr>
              <w:t>Manager – Sales &amp; BD</w:t>
            </w:r>
          </w:p>
        </w:tc>
        <w:tc>
          <w:tcPr>
            <w:tcW w:w="709" w:type="pct"/>
          </w:tcPr>
          <w:p w14:paraId="47E62410" w14:textId="207A360A" w:rsidR="006E3FAB" w:rsidRPr="004D12D5" w:rsidRDefault="004D12D5" w:rsidP="00DF72E7">
            <w:pPr>
              <w:rPr>
                <w:rFonts w:asciiTheme="minorHAnsi" w:hAnsiTheme="minorHAnsi" w:cstheme="minorHAnsi"/>
                <w:b/>
                <w:bCs/>
                <w:sz w:val="22"/>
                <w:szCs w:val="22"/>
              </w:rPr>
            </w:pPr>
            <w:r w:rsidRPr="004D12D5">
              <w:rPr>
                <w:rFonts w:asciiTheme="minorHAnsi" w:hAnsiTheme="minorHAnsi" w:cstheme="minorHAnsi"/>
                <w:b/>
                <w:bCs/>
                <w:sz w:val="22"/>
                <w:szCs w:val="22"/>
              </w:rPr>
              <w:t>HOD – Sales &amp; BD</w:t>
            </w:r>
          </w:p>
        </w:tc>
        <w:tc>
          <w:tcPr>
            <w:tcW w:w="626" w:type="pct"/>
          </w:tcPr>
          <w:p w14:paraId="630249C2" w14:textId="77777777" w:rsidR="006E3FAB" w:rsidRPr="00C60353" w:rsidRDefault="006E3FAB" w:rsidP="00DF72E7">
            <w:pPr>
              <w:rPr>
                <w:rFonts w:asciiTheme="minorHAnsi" w:hAnsiTheme="minorHAnsi" w:cstheme="minorHAnsi"/>
                <w:sz w:val="22"/>
                <w:szCs w:val="22"/>
              </w:rPr>
            </w:pPr>
            <w:r w:rsidRPr="00C60353">
              <w:rPr>
                <w:rFonts w:asciiTheme="minorHAnsi" w:hAnsiTheme="minorHAnsi" w:cstheme="minorHAnsi"/>
                <w:b/>
                <w:bCs/>
                <w:sz w:val="22"/>
                <w:szCs w:val="22"/>
              </w:rPr>
              <w:t>As and when</w:t>
            </w:r>
          </w:p>
        </w:tc>
        <w:tc>
          <w:tcPr>
            <w:tcW w:w="584" w:type="pct"/>
          </w:tcPr>
          <w:p w14:paraId="69D49069" w14:textId="77777777" w:rsidR="006E3FAB" w:rsidRPr="00C60353" w:rsidRDefault="006E3FAB" w:rsidP="00DF72E7">
            <w:pPr>
              <w:rPr>
                <w:rFonts w:asciiTheme="minorHAnsi" w:hAnsiTheme="minorHAnsi" w:cstheme="minorHAnsi"/>
                <w:sz w:val="22"/>
                <w:szCs w:val="22"/>
              </w:rPr>
            </w:pPr>
            <w:r w:rsidRPr="00C60353">
              <w:rPr>
                <w:rFonts w:asciiTheme="minorHAnsi" w:hAnsiTheme="minorHAnsi" w:cstheme="minorHAnsi"/>
                <w:b/>
                <w:bCs/>
                <w:sz w:val="22"/>
                <w:szCs w:val="22"/>
              </w:rPr>
              <w:t>Manual</w:t>
            </w:r>
            <w:r w:rsidRPr="00C60353">
              <w:rPr>
                <w:rFonts w:asciiTheme="minorHAnsi" w:hAnsiTheme="minorHAnsi" w:cstheme="minorHAnsi"/>
                <w:b/>
                <w:bCs/>
                <w:sz w:val="22"/>
                <w:szCs w:val="22"/>
              </w:rPr>
              <w:br/>
            </w:r>
          </w:p>
        </w:tc>
      </w:tr>
      <w:tr w:rsidR="006E3FAB" w:rsidRPr="00C60353" w14:paraId="673ECB23" w14:textId="77777777" w:rsidTr="00DF72E7">
        <w:tc>
          <w:tcPr>
            <w:tcW w:w="2331" w:type="pct"/>
          </w:tcPr>
          <w:p w14:paraId="29DEFB19" w14:textId="7307914A" w:rsidR="006E3FAB" w:rsidRPr="00C60353" w:rsidRDefault="004D12D5" w:rsidP="00DF72E7">
            <w:pPr>
              <w:rPr>
                <w:rFonts w:asciiTheme="minorHAnsi" w:hAnsiTheme="minorHAnsi" w:cstheme="minorHAnsi"/>
                <w:sz w:val="22"/>
                <w:szCs w:val="22"/>
              </w:rPr>
            </w:pPr>
            <w:r>
              <w:rPr>
                <w:rFonts w:asciiTheme="minorHAnsi" w:hAnsiTheme="minorHAnsi" w:cstheme="minorHAnsi"/>
                <w:b/>
                <w:sz w:val="22"/>
                <w:szCs w:val="22"/>
              </w:rPr>
              <w:t>5</w:t>
            </w:r>
            <w:r w:rsidR="006E3FAB" w:rsidRPr="00C60353">
              <w:rPr>
                <w:rFonts w:asciiTheme="minorHAnsi" w:hAnsiTheme="minorHAnsi" w:cstheme="minorHAnsi"/>
                <w:b/>
                <w:sz w:val="22"/>
                <w:szCs w:val="22"/>
              </w:rPr>
              <w:t>.2 Identify Patterns</w:t>
            </w:r>
            <w:r w:rsidR="006E3FAB" w:rsidRPr="00C60353">
              <w:rPr>
                <w:rFonts w:asciiTheme="minorHAnsi" w:hAnsiTheme="minorHAnsi" w:cstheme="minorHAnsi"/>
                <w:sz w:val="22"/>
                <w:szCs w:val="22"/>
              </w:rPr>
              <w:br/>
            </w:r>
            <w:r w:rsidR="006E3FAB" w:rsidRPr="00C60353">
              <w:rPr>
                <w:rFonts w:asciiTheme="minorHAnsi" w:hAnsiTheme="minorHAnsi" w:cstheme="minorHAnsi"/>
                <w:sz w:val="22"/>
                <w:szCs w:val="22"/>
              </w:rPr>
              <w:br/>
            </w:r>
            <w:r>
              <w:rPr>
                <w:rFonts w:asciiTheme="minorHAnsi" w:hAnsiTheme="minorHAnsi" w:cstheme="minorHAnsi"/>
                <w:sz w:val="22"/>
                <w:szCs w:val="22"/>
              </w:rPr>
              <w:t>HOD – Sales &amp; BD a</w:t>
            </w:r>
            <w:r w:rsidR="006E3FAB" w:rsidRPr="00C60353">
              <w:rPr>
                <w:rFonts w:asciiTheme="minorHAnsi" w:hAnsiTheme="minorHAnsi" w:cstheme="minorHAnsi"/>
                <w:sz w:val="22"/>
                <w:szCs w:val="22"/>
              </w:rPr>
              <w:t>nalyzes patterns to identify the reasons behind lost orders, examining factors such as pricing, service, and competition to uncover root causes.</w:t>
            </w:r>
          </w:p>
        </w:tc>
        <w:tc>
          <w:tcPr>
            <w:tcW w:w="750" w:type="pct"/>
          </w:tcPr>
          <w:p w14:paraId="6A53BE54" w14:textId="0C9AA7FA" w:rsidR="006E3FAB" w:rsidRPr="00C60353" w:rsidRDefault="004D12D5" w:rsidP="00DF72E7">
            <w:pPr>
              <w:rPr>
                <w:rFonts w:asciiTheme="minorHAnsi" w:hAnsiTheme="minorHAnsi" w:cstheme="minorHAnsi"/>
                <w:sz w:val="22"/>
                <w:szCs w:val="22"/>
              </w:rPr>
            </w:pPr>
            <w:r w:rsidRPr="004D12D5">
              <w:rPr>
                <w:rFonts w:asciiTheme="minorHAnsi" w:hAnsiTheme="minorHAnsi" w:cstheme="minorHAnsi"/>
                <w:b/>
                <w:bCs/>
                <w:sz w:val="22"/>
                <w:szCs w:val="22"/>
              </w:rPr>
              <w:t>HOD – Sales &amp; BD</w:t>
            </w:r>
          </w:p>
        </w:tc>
        <w:tc>
          <w:tcPr>
            <w:tcW w:w="709" w:type="pct"/>
          </w:tcPr>
          <w:p w14:paraId="29B98AF6" w14:textId="242ACA82" w:rsidR="006E3FAB" w:rsidRPr="00C60353" w:rsidRDefault="004D12D5" w:rsidP="004D12D5">
            <w:pPr>
              <w:jc w:val="center"/>
              <w:rPr>
                <w:rFonts w:asciiTheme="minorHAnsi" w:hAnsiTheme="minorHAnsi" w:cstheme="minorHAnsi"/>
                <w:sz w:val="22"/>
                <w:szCs w:val="22"/>
              </w:rPr>
            </w:pPr>
            <w:r>
              <w:rPr>
                <w:rFonts w:asciiTheme="minorHAnsi" w:hAnsiTheme="minorHAnsi" w:cstheme="minorHAnsi"/>
                <w:sz w:val="22"/>
                <w:szCs w:val="22"/>
              </w:rPr>
              <w:t>-</w:t>
            </w:r>
          </w:p>
        </w:tc>
        <w:tc>
          <w:tcPr>
            <w:tcW w:w="626" w:type="pct"/>
          </w:tcPr>
          <w:p w14:paraId="4E14CF2A" w14:textId="77777777" w:rsidR="006E3FAB" w:rsidRPr="00C60353" w:rsidRDefault="006E3FAB" w:rsidP="00DF72E7">
            <w:pPr>
              <w:rPr>
                <w:rFonts w:asciiTheme="minorHAnsi" w:hAnsiTheme="minorHAnsi" w:cstheme="minorHAnsi"/>
                <w:sz w:val="22"/>
                <w:szCs w:val="22"/>
              </w:rPr>
            </w:pPr>
            <w:r w:rsidRPr="00C60353">
              <w:rPr>
                <w:rFonts w:asciiTheme="minorHAnsi" w:hAnsiTheme="minorHAnsi" w:cstheme="minorHAnsi"/>
                <w:b/>
                <w:bCs/>
                <w:sz w:val="22"/>
                <w:szCs w:val="22"/>
              </w:rPr>
              <w:t>As and when</w:t>
            </w:r>
          </w:p>
        </w:tc>
        <w:tc>
          <w:tcPr>
            <w:tcW w:w="584" w:type="pct"/>
          </w:tcPr>
          <w:p w14:paraId="0F5C6942" w14:textId="77777777" w:rsidR="006E3FAB" w:rsidRPr="00C60353" w:rsidRDefault="006E3FAB" w:rsidP="00DF72E7">
            <w:pPr>
              <w:rPr>
                <w:rFonts w:asciiTheme="minorHAnsi" w:hAnsiTheme="minorHAnsi" w:cstheme="minorHAnsi"/>
                <w:sz w:val="22"/>
                <w:szCs w:val="22"/>
              </w:rPr>
            </w:pPr>
            <w:r w:rsidRPr="00C60353">
              <w:rPr>
                <w:rFonts w:asciiTheme="minorHAnsi" w:hAnsiTheme="minorHAnsi" w:cstheme="minorHAnsi"/>
                <w:b/>
                <w:bCs/>
                <w:sz w:val="22"/>
                <w:szCs w:val="22"/>
              </w:rPr>
              <w:t>Manual</w:t>
            </w:r>
            <w:r w:rsidRPr="00C60353">
              <w:rPr>
                <w:rFonts w:asciiTheme="minorHAnsi" w:hAnsiTheme="minorHAnsi" w:cstheme="minorHAnsi"/>
                <w:b/>
                <w:bCs/>
                <w:sz w:val="22"/>
                <w:szCs w:val="22"/>
              </w:rPr>
              <w:br/>
            </w:r>
          </w:p>
        </w:tc>
      </w:tr>
      <w:tr w:rsidR="006E3FAB" w:rsidRPr="00C60353" w14:paraId="6A3AF07C" w14:textId="77777777" w:rsidTr="00DF72E7">
        <w:tc>
          <w:tcPr>
            <w:tcW w:w="2331" w:type="pct"/>
          </w:tcPr>
          <w:p w14:paraId="6F03E676" w14:textId="0EFCB6CB" w:rsidR="006E3FAB" w:rsidRDefault="004D12D5" w:rsidP="00DF72E7">
            <w:pPr>
              <w:rPr>
                <w:rFonts w:asciiTheme="minorHAnsi" w:hAnsiTheme="minorHAnsi" w:cstheme="minorHAnsi"/>
                <w:sz w:val="22"/>
                <w:szCs w:val="22"/>
              </w:rPr>
            </w:pPr>
            <w:r>
              <w:rPr>
                <w:rFonts w:asciiTheme="minorHAnsi" w:hAnsiTheme="minorHAnsi" w:cstheme="minorHAnsi"/>
                <w:b/>
                <w:sz w:val="22"/>
                <w:szCs w:val="22"/>
              </w:rPr>
              <w:t>5</w:t>
            </w:r>
            <w:r w:rsidR="006E3FAB" w:rsidRPr="00C60353">
              <w:rPr>
                <w:rFonts w:asciiTheme="minorHAnsi" w:hAnsiTheme="minorHAnsi" w:cstheme="minorHAnsi"/>
                <w:b/>
                <w:sz w:val="22"/>
                <w:szCs w:val="22"/>
              </w:rPr>
              <w:t>.3 Feedback Loop</w:t>
            </w:r>
            <w:r w:rsidR="004E46E9">
              <w:rPr>
                <w:rFonts w:asciiTheme="minorHAnsi" w:hAnsiTheme="minorHAnsi" w:cstheme="minorHAnsi"/>
                <w:b/>
                <w:sz w:val="22"/>
                <w:szCs w:val="22"/>
              </w:rPr>
              <w:t xml:space="preserve"> and Action plan and monitoring</w:t>
            </w:r>
            <w:r w:rsidR="006E3FAB" w:rsidRPr="00C60353">
              <w:rPr>
                <w:rFonts w:asciiTheme="minorHAnsi" w:hAnsiTheme="minorHAnsi" w:cstheme="minorHAnsi"/>
                <w:sz w:val="22"/>
                <w:szCs w:val="22"/>
              </w:rPr>
              <w:br/>
            </w:r>
            <w:r w:rsidR="006E3FAB" w:rsidRPr="00C60353">
              <w:rPr>
                <w:rFonts w:asciiTheme="minorHAnsi" w:hAnsiTheme="minorHAnsi" w:cstheme="minorHAnsi"/>
                <w:sz w:val="22"/>
                <w:szCs w:val="22"/>
              </w:rPr>
              <w:br/>
            </w:r>
            <w:r w:rsidR="004E46E9">
              <w:rPr>
                <w:rFonts w:asciiTheme="minorHAnsi" w:hAnsiTheme="minorHAnsi" w:cstheme="minorHAnsi"/>
                <w:sz w:val="22"/>
                <w:szCs w:val="22"/>
              </w:rPr>
              <w:t>HOD – Sales &amp; BD o</w:t>
            </w:r>
            <w:r w:rsidR="006E3FAB" w:rsidRPr="00C60353">
              <w:rPr>
                <w:rFonts w:asciiTheme="minorHAnsi" w:hAnsiTheme="minorHAnsi" w:cstheme="minorHAnsi"/>
                <w:sz w:val="22"/>
                <w:szCs w:val="22"/>
              </w:rPr>
              <w:t xml:space="preserve">btains feedback from the Customer on Lost Order to identify the reason for such Lost Order. </w:t>
            </w:r>
          </w:p>
          <w:p w14:paraId="03AD3A87" w14:textId="77777777" w:rsidR="006E3FAB" w:rsidRDefault="006E3FAB" w:rsidP="00DF72E7">
            <w:pPr>
              <w:rPr>
                <w:rFonts w:asciiTheme="minorHAnsi" w:hAnsiTheme="minorHAnsi" w:cstheme="minorHAnsi"/>
                <w:sz w:val="22"/>
                <w:szCs w:val="22"/>
              </w:rPr>
            </w:pPr>
          </w:p>
          <w:p w14:paraId="25AE09ED" w14:textId="77777777" w:rsidR="006E3FAB" w:rsidRDefault="004E46E9" w:rsidP="00DF72E7">
            <w:pPr>
              <w:rPr>
                <w:rFonts w:asciiTheme="minorHAnsi" w:hAnsiTheme="minorHAnsi" w:cstheme="minorHAnsi"/>
                <w:sz w:val="22"/>
                <w:szCs w:val="22"/>
              </w:rPr>
            </w:pPr>
            <w:r>
              <w:rPr>
                <w:rFonts w:asciiTheme="minorHAnsi" w:hAnsiTheme="minorHAnsi" w:cstheme="minorHAnsi"/>
                <w:sz w:val="22"/>
                <w:szCs w:val="22"/>
              </w:rPr>
              <w:t>Business Head t</w:t>
            </w:r>
            <w:r w:rsidR="006E3FAB" w:rsidRPr="00C60353">
              <w:rPr>
                <w:rFonts w:asciiTheme="minorHAnsi" w:hAnsiTheme="minorHAnsi" w:cstheme="minorHAnsi"/>
                <w:sz w:val="22"/>
                <w:szCs w:val="22"/>
              </w:rPr>
              <w:t xml:space="preserve">akes feedback from </w:t>
            </w:r>
            <w:r>
              <w:rPr>
                <w:rFonts w:asciiTheme="minorHAnsi" w:hAnsiTheme="minorHAnsi" w:cstheme="minorHAnsi"/>
                <w:sz w:val="22"/>
                <w:szCs w:val="22"/>
              </w:rPr>
              <w:t>HOD – Sales &amp; BD</w:t>
            </w:r>
            <w:r w:rsidR="006E3FAB" w:rsidRPr="00C60353">
              <w:rPr>
                <w:rFonts w:asciiTheme="minorHAnsi" w:hAnsiTheme="minorHAnsi" w:cstheme="minorHAnsi"/>
                <w:sz w:val="22"/>
                <w:szCs w:val="22"/>
              </w:rPr>
              <w:t xml:space="preserve"> about the Lost-order, major reason behind such Lost Order.</w:t>
            </w:r>
          </w:p>
          <w:p w14:paraId="6FF50439" w14:textId="77777777" w:rsidR="004E46E9" w:rsidRDefault="004E46E9" w:rsidP="00DF72E7">
            <w:pPr>
              <w:rPr>
                <w:rFonts w:asciiTheme="minorHAnsi" w:hAnsiTheme="minorHAnsi" w:cstheme="minorHAnsi"/>
                <w:sz w:val="22"/>
                <w:szCs w:val="22"/>
              </w:rPr>
            </w:pPr>
          </w:p>
          <w:p w14:paraId="27AAF1AF" w14:textId="061D70D3" w:rsidR="004E46E9" w:rsidRPr="00C60353" w:rsidRDefault="004E46E9" w:rsidP="00DF72E7">
            <w:pPr>
              <w:rPr>
                <w:rFonts w:asciiTheme="minorHAnsi" w:hAnsiTheme="minorHAnsi" w:cstheme="minorHAnsi"/>
                <w:sz w:val="22"/>
                <w:szCs w:val="22"/>
              </w:rPr>
            </w:pPr>
            <w:r>
              <w:rPr>
                <w:rFonts w:asciiTheme="minorHAnsi" w:hAnsiTheme="minorHAnsi" w:cstheme="minorHAnsi"/>
                <w:sz w:val="22"/>
                <w:szCs w:val="22"/>
              </w:rPr>
              <w:t xml:space="preserve">Manager – Sales &amp; BD prepares </w:t>
            </w:r>
            <w:r w:rsidRPr="00C60353">
              <w:rPr>
                <w:rFonts w:asciiTheme="minorHAnsi" w:hAnsiTheme="minorHAnsi" w:cstheme="minorHAnsi"/>
                <w:sz w:val="22"/>
                <w:szCs w:val="22"/>
              </w:rPr>
              <w:t>action</w:t>
            </w:r>
            <w:r>
              <w:rPr>
                <w:rFonts w:asciiTheme="minorHAnsi" w:hAnsiTheme="minorHAnsi" w:cstheme="minorHAnsi"/>
                <w:sz w:val="22"/>
                <w:szCs w:val="22"/>
              </w:rPr>
              <w:t xml:space="preserve"> plan on Lost sales order </w:t>
            </w:r>
            <w:r w:rsidRPr="00C60353">
              <w:rPr>
                <w:rFonts w:asciiTheme="minorHAnsi" w:hAnsiTheme="minorHAnsi" w:cstheme="minorHAnsi"/>
                <w:sz w:val="22"/>
                <w:szCs w:val="22"/>
              </w:rPr>
              <w:t>based on the</w:t>
            </w:r>
            <w:r>
              <w:rPr>
                <w:rFonts w:asciiTheme="minorHAnsi" w:hAnsiTheme="minorHAnsi" w:cstheme="minorHAnsi"/>
                <w:sz w:val="22"/>
                <w:szCs w:val="22"/>
              </w:rPr>
              <w:t xml:space="preserve"> feedback from HOD – Sales &amp; BD and r</w:t>
            </w:r>
            <w:r w:rsidRPr="00C60353">
              <w:rPr>
                <w:rFonts w:asciiTheme="minorHAnsi" w:hAnsiTheme="minorHAnsi" w:cstheme="minorHAnsi"/>
                <w:sz w:val="22"/>
                <w:szCs w:val="22"/>
              </w:rPr>
              <w:t>etains data from Lost Order investigations for future reference, allowing for ongoing review and adjustments to strategies based on historical insights</w:t>
            </w:r>
          </w:p>
        </w:tc>
        <w:tc>
          <w:tcPr>
            <w:tcW w:w="750" w:type="pct"/>
          </w:tcPr>
          <w:p w14:paraId="6C3F3FF2" w14:textId="67A4F5F5" w:rsidR="006E3FAB" w:rsidRDefault="004E46E9" w:rsidP="00DF72E7">
            <w:pPr>
              <w:rPr>
                <w:rFonts w:asciiTheme="minorHAnsi" w:hAnsiTheme="minorHAnsi" w:cstheme="minorHAnsi"/>
                <w:sz w:val="22"/>
                <w:szCs w:val="22"/>
              </w:rPr>
            </w:pPr>
            <w:r w:rsidRPr="004D12D5">
              <w:rPr>
                <w:rFonts w:asciiTheme="minorHAnsi" w:hAnsiTheme="minorHAnsi" w:cstheme="minorHAnsi"/>
                <w:b/>
                <w:bCs/>
                <w:sz w:val="22"/>
                <w:szCs w:val="22"/>
              </w:rPr>
              <w:lastRenderedPageBreak/>
              <w:t>HOD – Sales &amp; BD</w:t>
            </w:r>
          </w:p>
          <w:p w14:paraId="51851E0D" w14:textId="77777777" w:rsidR="006E3FAB" w:rsidRDefault="006E3FAB" w:rsidP="00DF72E7">
            <w:pPr>
              <w:rPr>
                <w:rFonts w:asciiTheme="minorHAnsi" w:hAnsiTheme="minorHAnsi" w:cstheme="minorHAnsi"/>
                <w:sz w:val="22"/>
                <w:szCs w:val="22"/>
              </w:rPr>
            </w:pPr>
          </w:p>
          <w:p w14:paraId="7ADEAB5E" w14:textId="77777777" w:rsidR="006E3FAB" w:rsidRDefault="006E3FAB" w:rsidP="00DF72E7">
            <w:pPr>
              <w:rPr>
                <w:rFonts w:asciiTheme="minorHAnsi" w:hAnsiTheme="minorHAnsi" w:cstheme="minorHAnsi"/>
                <w:sz w:val="22"/>
                <w:szCs w:val="22"/>
              </w:rPr>
            </w:pPr>
          </w:p>
          <w:p w14:paraId="4B611C66" w14:textId="77777777" w:rsidR="006E3FAB" w:rsidRDefault="006E3FAB" w:rsidP="00DF72E7">
            <w:pPr>
              <w:rPr>
                <w:rFonts w:asciiTheme="minorHAnsi" w:hAnsiTheme="minorHAnsi" w:cstheme="minorHAnsi"/>
                <w:sz w:val="22"/>
                <w:szCs w:val="22"/>
              </w:rPr>
            </w:pPr>
          </w:p>
          <w:p w14:paraId="678B5A95" w14:textId="77777777" w:rsidR="006E3FAB" w:rsidRPr="00C60353" w:rsidRDefault="006E3FAB" w:rsidP="00DF72E7">
            <w:pPr>
              <w:rPr>
                <w:rFonts w:asciiTheme="minorHAnsi" w:hAnsiTheme="minorHAnsi" w:cstheme="minorHAnsi"/>
                <w:b/>
                <w:bCs/>
                <w:sz w:val="22"/>
                <w:szCs w:val="22"/>
              </w:rPr>
            </w:pPr>
          </w:p>
          <w:p w14:paraId="681EE4B0" w14:textId="775F973D" w:rsidR="006E3FAB" w:rsidRPr="00C60353" w:rsidRDefault="006E3FAB" w:rsidP="00DF72E7">
            <w:pPr>
              <w:rPr>
                <w:rFonts w:asciiTheme="minorHAnsi" w:hAnsiTheme="minorHAnsi" w:cstheme="minorHAnsi"/>
                <w:sz w:val="22"/>
                <w:szCs w:val="22"/>
              </w:rPr>
            </w:pPr>
          </w:p>
        </w:tc>
        <w:tc>
          <w:tcPr>
            <w:tcW w:w="709" w:type="pct"/>
          </w:tcPr>
          <w:p w14:paraId="0438169F" w14:textId="77777777" w:rsidR="006E3FAB" w:rsidRPr="00C60353" w:rsidRDefault="006E3FAB" w:rsidP="00DF72E7">
            <w:pPr>
              <w:rPr>
                <w:rFonts w:asciiTheme="minorHAnsi" w:hAnsiTheme="minorHAnsi" w:cstheme="minorHAnsi"/>
                <w:sz w:val="22"/>
                <w:szCs w:val="22"/>
              </w:rPr>
            </w:pPr>
          </w:p>
        </w:tc>
        <w:tc>
          <w:tcPr>
            <w:tcW w:w="626" w:type="pct"/>
          </w:tcPr>
          <w:p w14:paraId="76C88DB4" w14:textId="77777777" w:rsidR="006E3FAB" w:rsidRPr="00C60353" w:rsidRDefault="006E3FAB" w:rsidP="00DF72E7">
            <w:pPr>
              <w:rPr>
                <w:rFonts w:asciiTheme="minorHAnsi" w:hAnsiTheme="minorHAnsi" w:cstheme="minorHAnsi"/>
                <w:sz w:val="22"/>
                <w:szCs w:val="22"/>
              </w:rPr>
            </w:pPr>
            <w:r w:rsidRPr="00C60353">
              <w:rPr>
                <w:rFonts w:asciiTheme="minorHAnsi" w:hAnsiTheme="minorHAnsi" w:cstheme="minorHAnsi"/>
                <w:b/>
                <w:bCs/>
                <w:sz w:val="22"/>
                <w:szCs w:val="22"/>
              </w:rPr>
              <w:t>As and when</w:t>
            </w:r>
          </w:p>
        </w:tc>
        <w:tc>
          <w:tcPr>
            <w:tcW w:w="584" w:type="pct"/>
          </w:tcPr>
          <w:p w14:paraId="06F11839" w14:textId="77777777" w:rsidR="006E3FAB" w:rsidRPr="00C60353" w:rsidRDefault="006E3FAB" w:rsidP="00DF72E7">
            <w:pPr>
              <w:rPr>
                <w:rFonts w:asciiTheme="minorHAnsi" w:hAnsiTheme="minorHAnsi" w:cstheme="minorHAnsi"/>
                <w:sz w:val="22"/>
                <w:szCs w:val="22"/>
              </w:rPr>
            </w:pPr>
            <w:r w:rsidRPr="00C60353">
              <w:rPr>
                <w:rFonts w:asciiTheme="minorHAnsi" w:hAnsiTheme="minorHAnsi" w:cstheme="minorHAnsi"/>
                <w:b/>
                <w:bCs/>
                <w:sz w:val="22"/>
                <w:szCs w:val="22"/>
              </w:rPr>
              <w:t>Manual</w:t>
            </w:r>
            <w:r w:rsidRPr="00C60353">
              <w:rPr>
                <w:rFonts w:asciiTheme="minorHAnsi" w:hAnsiTheme="minorHAnsi" w:cstheme="minorHAnsi"/>
                <w:b/>
                <w:bCs/>
                <w:sz w:val="22"/>
                <w:szCs w:val="22"/>
              </w:rPr>
              <w:br/>
            </w:r>
          </w:p>
        </w:tc>
      </w:tr>
    </w:tbl>
    <w:p w14:paraId="50013F10" w14:textId="77777777" w:rsidR="006E3FAB" w:rsidRDefault="006E3FAB" w:rsidP="006E3FAB"/>
    <w:p w14:paraId="2638C844" w14:textId="77777777" w:rsidR="004E46E9" w:rsidRDefault="004E46E9" w:rsidP="006E3FAB"/>
    <w:p w14:paraId="030E5D9F" w14:textId="77777777" w:rsidR="004E46E9" w:rsidRDefault="004E46E9" w:rsidP="006E3FAB"/>
    <w:p w14:paraId="48467AF9" w14:textId="77777777" w:rsidR="004E46E9" w:rsidRDefault="004E46E9" w:rsidP="006E3FAB"/>
    <w:p w14:paraId="39743E1F" w14:textId="77777777" w:rsidR="004E46E9" w:rsidRDefault="004E46E9" w:rsidP="006E3FAB"/>
    <w:p w14:paraId="38FD2BDE" w14:textId="77777777" w:rsidR="004E46E9" w:rsidRDefault="004E46E9" w:rsidP="006E3FAB"/>
    <w:p w14:paraId="10728F3B" w14:textId="77777777" w:rsidR="004E46E9" w:rsidRDefault="004E46E9" w:rsidP="006E3FAB"/>
    <w:p w14:paraId="54B631CA" w14:textId="77777777" w:rsidR="004E46E9" w:rsidRDefault="004E46E9" w:rsidP="006E3FAB"/>
    <w:p w14:paraId="733D07C4" w14:textId="77777777" w:rsidR="004E46E9" w:rsidRDefault="004E46E9" w:rsidP="006E3FAB"/>
    <w:p w14:paraId="0462F889" w14:textId="77777777" w:rsidR="004E46E9" w:rsidRDefault="004E46E9" w:rsidP="006E3FAB"/>
    <w:p w14:paraId="6D982200" w14:textId="77777777" w:rsidR="004E46E9" w:rsidRDefault="004E46E9" w:rsidP="006E3FAB"/>
    <w:p w14:paraId="1446DD83" w14:textId="77777777" w:rsidR="004E46E9" w:rsidRDefault="004E46E9" w:rsidP="006E3FAB"/>
    <w:p w14:paraId="15E702E1" w14:textId="5ADD3828" w:rsidR="006E3FAB" w:rsidRDefault="00FD65D7" w:rsidP="00C60353">
      <w:pPr>
        <w:pStyle w:val="Heading3"/>
        <w:ind w:left="420"/>
        <w:rPr>
          <w:rFonts w:asciiTheme="minorHAnsi" w:hAnsiTheme="minorHAnsi" w:cstheme="minorHAnsi"/>
          <w:sz w:val="32"/>
          <w:szCs w:val="32"/>
        </w:rPr>
      </w:pPr>
      <w:r w:rsidRPr="00C60353">
        <w:rPr>
          <w:rFonts w:asciiTheme="minorHAnsi" w:hAnsiTheme="minorHAnsi" w:cstheme="minorHAnsi"/>
          <w:sz w:val="32"/>
          <w:szCs w:val="32"/>
        </w:rPr>
        <w:t xml:space="preserve">  </w:t>
      </w:r>
    </w:p>
    <w:sectPr w:rsidR="006E3FAB">
      <w:headerReference w:type="default" r:id="rId19"/>
      <w:footerReference w:type="default" r:id="rId20"/>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F6D900" w14:textId="77777777" w:rsidR="0029162B" w:rsidRDefault="0029162B">
      <w:r>
        <w:separator/>
      </w:r>
    </w:p>
  </w:endnote>
  <w:endnote w:type="continuationSeparator" w:id="0">
    <w:p w14:paraId="34AA1522" w14:textId="77777777" w:rsidR="0029162B" w:rsidRDefault="00291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n-e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F6AA3" w14:textId="77777777" w:rsidR="001576AE" w:rsidRDefault="001576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65D8A" w14:textId="77777777" w:rsidR="001576AE" w:rsidRDefault="001576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9DA15" w14:textId="77777777" w:rsidR="001576AE" w:rsidRDefault="001576A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9D7FA" w14:textId="77777777" w:rsidR="006D7410" w:rsidRDefault="006D741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40CCC" w14:textId="77777777" w:rsidR="006D7410" w:rsidRDefault="00E74294">
    <w:r>
      <w:t xml:space="preserve">Page </w:t>
    </w:r>
    <w:r>
      <w:fldChar w:fldCharType="begin"/>
    </w:r>
    <w:r>
      <w:instrText>PAGE</w:instrText>
    </w:r>
    <w:r>
      <w:fldChar w:fldCharType="separate"/>
    </w:r>
    <w:r w:rsidR="00D51509">
      <w:rPr>
        <w:noProof/>
      </w:rPr>
      <w:t>4</w:t>
    </w:r>
    <w:r>
      <w:fldChar w:fldCharType="end"/>
    </w:r>
    <w:r>
      <w:t xml:space="preserve"> of </w:t>
    </w:r>
    <w:r>
      <w:fldChar w:fldCharType="begin"/>
    </w:r>
    <w:r>
      <w:instrText>NUMPAGES</w:instrText>
    </w:r>
    <w:r>
      <w:fldChar w:fldCharType="separate"/>
    </w:r>
    <w:r w:rsidR="00D51509">
      <w:rPr>
        <w:noProof/>
      </w:rPr>
      <w:t>5</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5541EA" w14:textId="77777777" w:rsidR="0029162B" w:rsidRDefault="0029162B">
      <w:r>
        <w:separator/>
      </w:r>
    </w:p>
  </w:footnote>
  <w:footnote w:type="continuationSeparator" w:id="0">
    <w:p w14:paraId="1E416CE3" w14:textId="77777777" w:rsidR="0029162B" w:rsidRDefault="002916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773E0B" w14:textId="77777777" w:rsidR="001576AE" w:rsidRDefault="001576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A10CC" w14:textId="77777777" w:rsidR="001576AE" w:rsidRDefault="001576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93118" w14:textId="77777777" w:rsidR="001576AE" w:rsidRDefault="001576A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2437CD" w14:textId="77777777" w:rsidR="00A373B8" w:rsidRDefault="00FB5FF9">
    <w:r>
      <w:pict w14:anchorId="102EA9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517470" o:spid="_x0000_s2051" type="#_x0000_t75" style="position:absolute;margin-left:0;margin-top:0;width:415.2pt;height:456.15pt;z-index:-251658752;mso-position-horizontal:center;mso-position-horizontal-relative:margin;mso-position-vertical:center;mso-position-vertical-relative:margin" o:allowincell="f">
          <v:imagedata r:id="rId1" o:title="DRAF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FCB5324"/>
    <w:multiLevelType w:val="hybridMultilevel"/>
    <w:tmpl w:val="E7EE171E"/>
    <w:lvl w:ilvl="0" w:tplc="4EFA56FA">
      <w:start w:val="1"/>
      <w:numFmt w:val="bullet"/>
      <w:lvlText w:val=""/>
      <w:lvlJc w:val="left"/>
      <w:pPr>
        <w:tabs>
          <w:tab w:val="num" w:pos="720"/>
        </w:tabs>
        <w:ind w:left="720" w:hanging="360"/>
      </w:pPr>
      <w:rPr>
        <w:rFonts w:ascii="Symbol" w:hAnsi="Symbol" w:cs="Symbol" w:hint="default"/>
      </w:rPr>
    </w:lvl>
    <w:lvl w:ilvl="1" w:tplc="359E76E2">
      <w:start w:val="1"/>
      <w:numFmt w:val="bullet"/>
      <w:lvlText w:val="o"/>
      <w:lvlJc w:val="left"/>
      <w:pPr>
        <w:tabs>
          <w:tab w:val="num" w:pos="1440"/>
        </w:tabs>
        <w:ind w:left="1440" w:hanging="360"/>
      </w:pPr>
      <w:rPr>
        <w:rFonts w:ascii="Courier New" w:hAnsi="Courier New" w:cs="Courier New" w:hint="default"/>
      </w:rPr>
    </w:lvl>
    <w:lvl w:ilvl="2" w:tplc="2D266A6C">
      <w:start w:val="1"/>
      <w:numFmt w:val="bullet"/>
      <w:lvlText w:val=""/>
      <w:lvlJc w:val="left"/>
      <w:pPr>
        <w:tabs>
          <w:tab w:val="num" w:pos="2160"/>
        </w:tabs>
        <w:ind w:left="2160" w:hanging="360"/>
      </w:pPr>
      <w:rPr>
        <w:rFonts w:ascii="Wingdings" w:hAnsi="Wingdings" w:cs="Wingdings" w:hint="default"/>
      </w:rPr>
    </w:lvl>
    <w:lvl w:ilvl="3" w:tplc="37726C9C">
      <w:start w:val="1"/>
      <w:numFmt w:val="bullet"/>
      <w:lvlText w:val=""/>
      <w:lvlJc w:val="left"/>
      <w:pPr>
        <w:tabs>
          <w:tab w:val="num" w:pos="2880"/>
        </w:tabs>
        <w:ind w:left="2880" w:hanging="360"/>
      </w:pPr>
      <w:rPr>
        <w:rFonts w:ascii="Symbol" w:hAnsi="Symbol" w:cs="Symbol" w:hint="default"/>
      </w:rPr>
    </w:lvl>
    <w:lvl w:ilvl="4" w:tplc="2AFC8C38">
      <w:start w:val="1"/>
      <w:numFmt w:val="bullet"/>
      <w:lvlText w:val="o"/>
      <w:lvlJc w:val="left"/>
      <w:pPr>
        <w:tabs>
          <w:tab w:val="num" w:pos="3600"/>
        </w:tabs>
        <w:ind w:left="3600" w:hanging="360"/>
      </w:pPr>
      <w:rPr>
        <w:rFonts w:ascii="Courier New" w:hAnsi="Courier New" w:cs="Courier New" w:hint="default"/>
      </w:rPr>
    </w:lvl>
    <w:lvl w:ilvl="5" w:tplc="C9D819D6">
      <w:start w:val="1"/>
      <w:numFmt w:val="bullet"/>
      <w:lvlText w:val=""/>
      <w:lvlJc w:val="left"/>
      <w:pPr>
        <w:tabs>
          <w:tab w:val="num" w:pos="4320"/>
        </w:tabs>
        <w:ind w:left="4320" w:hanging="360"/>
      </w:pPr>
      <w:rPr>
        <w:rFonts w:ascii="Wingdings" w:hAnsi="Wingdings" w:cs="Wingdings" w:hint="default"/>
      </w:rPr>
    </w:lvl>
    <w:lvl w:ilvl="6" w:tplc="A7D2C590">
      <w:start w:val="1"/>
      <w:numFmt w:val="bullet"/>
      <w:lvlText w:val=""/>
      <w:lvlJc w:val="left"/>
      <w:pPr>
        <w:tabs>
          <w:tab w:val="num" w:pos="5040"/>
        </w:tabs>
        <w:ind w:left="5040" w:hanging="360"/>
      </w:pPr>
      <w:rPr>
        <w:rFonts w:ascii="Symbol" w:hAnsi="Symbol" w:cs="Symbol" w:hint="default"/>
      </w:rPr>
    </w:lvl>
    <w:lvl w:ilvl="7" w:tplc="98F8CF94">
      <w:start w:val="1"/>
      <w:numFmt w:val="bullet"/>
      <w:lvlText w:val="o"/>
      <w:lvlJc w:val="left"/>
      <w:pPr>
        <w:tabs>
          <w:tab w:val="num" w:pos="5760"/>
        </w:tabs>
        <w:ind w:left="5760" w:hanging="360"/>
      </w:pPr>
      <w:rPr>
        <w:rFonts w:ascii="Courier New" w:hAnsi="Courier New" w:cs="Courier New" w:hint="default"/>
      </w:rPr>
    </w:lvl>
    <w:lvl w:ilvl="8" w:tplc="E390C26C">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9E23C00C"/>
    <w:multiLevelType w:val="hybridMultilevel"/>
    <w:tmpl w:val="474A69A8"/>
    <w:lvl w:ilvl="0" w:tplc="BF28FCE4">
      <w:start w:val="1"/>
      <w:numFmt w:val="bullet"/>
      <w:lvlText w:val=""/>
      <w:lvlJc w:val="left"/>
      <w:pPr>
        <w:tabs>
          <w:tab w:val="num" w:pos="720"/>
        </w:tabs>
        <w:ind w:left="720" w:hanging="360"/>
      </w:pPr>
      <w:rPr>
        <w:rFonts w:ascii="Symbol" w:hAnsi="Symbol" w:cs="Symbol" w:hint="default"/>
      </w:rPr>
    </w:lvl>
    <w:lvl w:ilvl="1" w:tplc="4EBC07FA">
      <w:start w:val="1"/>
      <w:numFmt w:val="bullet"/>
      <w:lvlText w:val="o"/>
      <w:lvlJc w:val="left"/>
      <w:pPr>
        <w:tabs>
          <w:tab w:val="num" w:pos="1440"/>
        </w:tabs>
        <w:ind w:left="1440" w:hanging="360"/>
      </w:pPr>
      <w:rPr>
        <w:rFonts w:ascii="Courier New" w:hAnsi="Courier New" w:cs="Courier New" w:hint="default"/>
      </w:rPr>
    </w:lvl>
    <w:lvl w:ilvl="2" w:tplc="81BED610">
      <w:start w:val="1"/>
      <w:numFmt w:val="bullet"/>
      <w:lvlText w:val=""/>
      <w:lvlJc w:val="left"/>
      <w:pPr>
        <w:tabs>
          <w:tab w:val="num" w:pos="2160"/>
        </w:tabs>
        <w:ind w:left="2160" w:hanging="360"/>
      </w:pPr>
      <w:rPr>
        <w:rFonts w:ascii="Wingdings" w:hAnsi="Wingdings" w:cs="Wingdings" w:hint="default"/>
      </w:rPr>
    </w:lvl>
    <w:lvl w:ilvl="3" w:tplc="D8167CE0">
      <w:start w:val="1"/>
      <w:numFmt w:val="bullet"/>
      <w:lvlText w:val=""/>
      <w:lvlJc w:val="left"/>
      <w:pPr>
        <w:tabs>
          <w:tab w:val="num" w:pos="2880"/>
        </w:tabs>
        <w:ind w:left="2880" w:hanging="360"/>
      </w:pPr>
      <w:rPr>
        <w:rFonts w:ascii="Symbol" w:hAnsi="Symbol" w:cs="Symbol" w:hint="default"/>
      </w:rPr>
    </w:lvl>
    <w:lvl w:ilvl="4" w:tplc="312E2888">
      <w:start w:val="1"/>
      <w:numFmt w:val="bullet"/>
      <w:lvlText w:val="o"/>
      <w:lvlJc w:val="left"/>
      <w:pPr>
        <w:tabs>
          <w:tab w:val="num" w:pos="3600"/>
        </w:tabs>
        <w:ind w:left="3600" w:hanging="360"/>
      </w:pPr>
      <w:rPr>
        <w:rFonts w:ascii="Courier New" w:hAnsi="Courier New" w:cs="Courier New" w:hint="default"/>
      </w:rPr>
    </w:lvl>
    <w:lvl w:ilvl="5" w:tplc="4B2A158E">
      <w:start w:val="1"/>
      <w:numFmt w:val="bullet"/>
      <w:lvlText w:val=""/>
      <w:lvlJc w:val="left"/>
      <w:pPr>
        <w:tabs>
          <w:tab w:val="num" w:pos="4320"/>
        </w:tabs>
        <w:ind w:left="4320" w:hanging="360"/>
      </w:pPr>
      <w:rPr>
        <w:rFonts w:ascii="Wingdings" w:hAnsi="Wingdings" w:cs="Wingdings" w:hint="default"/>
      </w:rPr>
    </w:lvl>
    <w:lvl w:ilvl="6" w:tplc="4B86D684">
      <w:start w:val="1"/>
      <w:numFmt w:val="bullet"/>
      <w:lvlText w:val=""/>
      <w:lvlJc w:val="left"/>
      <w:pPr>
        <w:tabs>
          <w:tab w:val="num" w:pos="5040"/>
        </w:tabs>
        <w:ind w:left="5040" w:hanging="360"/>
      </w:pPr>
      <w:rPr>
        <w:rFonts w:ascii="Symbol" w:hAnsi="Symbol" w:cs="Symbol" w:hint="default"/>
      </w:rPr>
    </w:lvl>
    <w:lvl w:ilvl="7" w:tplc="01101C2A">
      <w:start w:val="1"/>
      <w:numFmt w:val="bullet"/>
      <w:lvlText w:val="o"/>
      <w:lvlJc w:val="left"/>
      <w:pPr>
        <w:tabs>
          <w:tab w:val="num" w:pos="5760"/>
        </w:tabs>
        <w:ind w:left="5760" w:hanging="360"/>
      </w:pPr>
      <w:rPr>
        <w:rFonts w:ascii="Courier New" w:hAnsi="Courier New" w:cs="Courier New" w:hint="default"/>
      </w:rPr>
    </w:lvl>
    <w:lvl w:ilvl="8" w:tplc="C87A77E2">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4ABF4853"/>
    <w:multiLevelType w:val="hybridMultilevel"/>
    <w:tmpl w:val="457C1D62"/>
    <w:lvl w:ilvl="0" w:tplc="9AA2E7E2">
      <w:start w:val="1"/>
      <w:numFmt w:val="decimal"/>
      <w:lvlText w:val="%1."/>
      <w:lvlJc w:val="left"/>
      <w:pPr>
        <w:ind w:left="810" w:hanging="390"/>
      </w:pPr>
      <w:rPr>
        <w:rFonts w:hint="default"/>
        <w:sz w:val="32"/>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4C5C2BC7"/>
    <w:multiLevelType w:val="multilevel"/>
    <w:tmpl w:val="A3B029AC"/>
    <w:lvl w:ilvl="0">
      <w:start w:val="1"/>
      <w:numFmt w:val="decimal"/>
      <w:lvlText w:val="%1."/>
      <w:lvlJc w:val="left"/>
      <w:pPr>
        <w:ind w:left="720" w:hanging="360"/>
      </w:pPr>
      <w:rPr>
        <w:rFonts w:hint="default"/>
        <w:sz w:val="32"/>
        <w:szCs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56A54812"/>
    <w:multiLevelType w:val="hybridMultilevel"/>
    <w:tmpl w:val="1AB4D374"/>
    <w:lvl w:ilvl="0" w:tplc="520E7BD4">
      <w:start w:val="1"/>
      <w:numFmt w:val="lowerRoman"/>
      <w:lvlText w:val="%1."/>
      <w:lvlJc w:val="left"/>
      <w:pPr>
        <w:ind w:left="1080" w:hanging="360"/>
      </w:pPr>
      <w:rPr>
        <w:rFonts w:ascii="Verdana" w:eastAsiaTheme="minorHAnsi" w:hAnsi="Verdana" w:cstheme="minorBidi"/>
      </w:rPr>
    </w:lvl>
    <w:lvl w:ilvl="1" w:tplc="04090019">
      <w:start w:val="1"/>
      <w:numFmt w:val="lowerLetter"/>
      <w:lvlText w:val="%2."/>
      <w:lvlJc w:val="left"/>
      <w:pPr>
        <w:ind w:left="1440" w:hanging="360"/>
      </w:pPr>
    </w:lvl>
    <w:lvl w:ilvl="2" w:tplc="9C4231E4">
      <w:start w:val="1"/>
      <w:numFmt w:val="bullet"/>
      <w:lvlText w:val="-"/>
      <w:lvlJc w:val="left"/>
      <w:pPr>
        <w:ind w:left="2340" w:hanging="360"/>
      </w:pPr>
      <w:rPr>
        <w:rFonts w:ascii="Verdana" w:eastAsiaTheme="minorHAnsi" w:hAnsi="Verdana"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BE3BB3"/>
    <w:multiLevelType w:val="hybridMultilevel"/>
    <w:tmpl w:val="12C0A0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410"/>
    <w:rsid w:val="0000697A"/>
    <w:rsid w:val="00071B2D"/>
    <w:rsid w:val="000A0DD8"/>
    <w:rsid w:val="000A12C3"/>
    <w:rsid w:val="000E73AF"/>
    <w:rsid w:val="0012398E"/>
    <w:rsid w:val="001576AE"/>
    <w:rsid w:val="001671CE"/>
    <w:rsid w:val="001B642C"/>
    <w:rsid w:val="001D0722"/>
    <w:rsid w:val="00222195"/>
    <w:rsid w:val="00243745"/>
    <w:rsid w:val="002821B7"/>
    <w:rsid w:val="0029162B"/>
    <w:rsid w:val="002A0E4D"/>
    <w:rsid w:val="002A2DD4"/>
    <w:rsid w:val="002D2E40"/>
    <w:rsid w:val="00333714"/>
    <w:rsid w:val="00342FC4"/>
    <w:rsid w:val="00347175"/>
    <w:rsid w:val="003D4FF0"/>
    <w:rsid w:val="003E4522"/>
    <w:rsid w:val="00444C0D"/>
    <w:rsid w:val="004D12D5"/>
    <w:rsid w:val="004E46E9"/>
    <w:rsid w:val="004F7BA0"/>
    <w:rsid w:val="00584AA8"/>
    <w:rsid w:val="005D57A1"/>
    <w:rsid w:val="005D7A29"/>
    <w:rsid w:val="0060140D"/>
    <w:rsid w:val="0066108B"/>
    <w:rsid w:val="006726C6"/>
    <w:rsid w:val="006B319E"/>
    <w:rsid w:val="006D7410"/>
    <w:rsid w:val="006E3FAB"/>
    <w:rsid w:val="007040E0"/>
    <w:rsid w:val="00731260"/>
    <w:rsid w:val="007A2B3D"/>
    <w:rsid w:val="007C78F7"/>
    <w:rsid w:val="007E6B06"/>
    <w:rsid w:val="007F23EA"/>
    <w:rsid w:val="008117F5"/>
    <w:rsid w:val="0081253A"/>
    <w:rsid w:val="008533D8"/>
    <w:rsid w:val="00856E13"/>
    <w:rsid w:val="00861C0E"/>
    <w:rsid w:val="00872A91"/>
    <w:rsid w:val="0088485E"/>
    <w:rsid w:val="0089597C"/>
    <w:rsid w:val="008B61A9"/>
    <w:rsid w:val="008D1BAE"/>
    <w:rsid w:val="008F07E8"/>
    <w:rsid w:val="00907060"/>
    <w:rsid w:val="0095124E"/>
    <w:rsid w:val="009737E5"/>
    <w:rsid w:val="009D355C"/>
    <w:rsid w:val="00A04923"/>
    <w:rsid w:val="00A20541"/>
    <w:rsid w:val="00A373B8"/>
    <w:rsid w:val="00A57A55"/>
    <w:rsid w:val="00AA3AE2"/>
    <w:rsid w:val="00AD753C"/>
    <w:rsid w:val="00B24552"/>
    <w:rsid w:val="00B26F22"/>
    <w:rsid w:val="00B26F6A"/>
    <w:rsid w:val="00B45EB8"/>
    <w:rsid w:val="00B5630E"/>
    <w:rsid w:val="00B564CB"/>
    <w:rsid w:val="00B82B67"/>
    <w:rsid w:val="00BB0A9B"/>
    <w:rsid w:val="00BD0F42"/>
    <w:rsid w:val="00C60353"/>
    <w:rsid w:val="00CD3177"/>
    <w:rsid w:val="00D27EC0"/>
    <w:rsid w:val="00D358DF"/>
    <w:rsid w:val="00D47CC5"/>
    <w:rsid w:val="00D51509"/>
    <w:rsid w:val="00D563B5"/>
    <w:rsid w:val="00D56BE3"/>
    <w:rsid w:val="00D71D81"/>
    <w:rsid w:val="00DC4B2E"/>
    <w:rsid w:val="00E001B1"/>
    <w:rsid w:val="00E102B8"/>
    <w:rsid w:val="00E20207"/>
    <w:rsid w:val="00E403A2"/>
    <w:rsid w:val="00E74294"/>
    <w:rsid w:val="00E816FE"/>
    <w:rsid w:val="00EE03CD"/>
    <w:rsid w:val="00F4014D"/>
    <w:rsid w:val="00F83698"/>
    <w:rsid w:val="00FB0F94"/>
    <w:rsid w:val="00FB5163"/>
    <w:rsid w:val="00FB5FF9"/>
    <w:rsid w:val="00FD65D7"/>
    <w:rsid w:val="00FE3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66AD09A"/>
  <w15:docId w15:val="{3A041247-6612-4C42-8D2E-F323F6ED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jc w:val="center"/>
      <w:outlineLvl w:val="0"/>
    </w:pPr>
    <w:rPr>
      <w:color w:val="808080"/>
      <w:sz w:val="36"/>
      <w:szCs w:val="36"/>
    </w:rPr>
  </w:style>
  <w:style w:type="paragraph" w:styleId="Heading2">
    <w:name w:val="heading 2"/>
    <w:basedOn w:val="Normal"/>
    <w:link w:val="Heading2Char"/>
    <w:uiPriority w:val="9"/>
    <w:unhideWhenUsed/>
    <w:qFormat/>
    <w:pPr>
      <w:outlineLvl w:val="1"/>
    </w:pPr>
    <w:rPr>
      <w:b/>
      <w:bCs/>
      <w:color w:val="000000"/>
      <w:sz w:val="28"/>
      <w:szCs w:val="28"/>
    </w:rPr>
  </w:style>
  <w:style w:type="paragraph" w:styleId="Heading3">
    <w:name w:val="heading 3"/>
    <w:basedOn w:val="Normal"/>
    <w:link w:val="Heading3Char"/>
    <w:uiPriority w:val="9"/>
    <w:unhideWhenUsed/>
    <w:qFormat/>
    <w:pPr>
      <w:outlineLvl w:val="2"/>
    </w:pPr>
    <w:rPr>
      <w:b/>
      <w:bCs/>
      <w:color w:val="000000"/>
      <w:sz w:val="24"/>
      <w:szCs w:val="24"/>
    </w:rPr>
  </w:style>
  <w:style w:type="paragraph" w:styleId="Heading4">
    <w:name w:val="heading 4"/>
    <w:uiPriority w:val="9"/>
    <w:semiHidden/>
    <w:unhideWhenUsed/>
    <w:qFormat/>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 w:type="character" w:customStyle="1" w:styleId="r2Style">
    <w:name w:val="r2Style"/>
    <w:rPr>
      <w:rFonts w:ascii="Verdana" w:eastAsia="Verdana" w:hAnsi="Verdana" w:cs="Verdana"/>
      <w:b w:val="0"/>
      <w:bCs w:val="0"/>
      <w:i w:val="0"/>
      <w:iCs w:val="0"/>
      <w:color w:val="808080"/>
      <w:sz w:val="36"/>
      <w:szCs w:val="36"/>
    </w:rPr>
  </w:style>
  <w:style w:type="paragraph" w:customStyle="1" w:styleId="p2Style">
    <w:name w:val="p2Style"/>
    <w:basedOn w:val="Normal"/>
    <w:pPr>
      <w:jc w:val="center"/>
    </w:pPr>
  </w:style>
  <w:style w:type="character" w:customStyle="1" w:styleId="boldStyle">
    <w:name w:val="boldStyle"/>
    <w:rPr>
      <w:b/>
      <w:bCs/>
    </w:rPr>
  </w:style>
  <w:style w:type="paragraph" w:customStyle="1" w:styleId="pBStyle">
    <w:name w:val="pBStyle"/>
    <w:basedOn w:val="Normal"/>
    <w:pPr>
      <w:spacing w:after="100"/>
    </w:pPr>
  </w:style>
  <w:style w:type="character" w:customStyle="1" w:styleId="r3Style">
    <w:name w:val="r3Style"/>
    <w:rPr>
      <w:rFonts w:ascii="Verdana" w:eastAsia="Verdana" w:hAnsi="Verdana" w:cs="Verdana"/>
      <w:b/>
      <w:bCs/>
      <w:i w:val="0"/>
      <w:iCs w:val="0"/>
      <w:sz w:val="24"/>
      <w:szCs w:val="24"/>
    </w:rPr>
  </w:style>
  <w:style w:type="character" w:customStyle="1" w:styleId="r4Style">
    <w:name w:val="r4Style"/>
    <w:rPr>
      <w:rFonts w:ascii="Verdana" w:eastAsia="Verdana" w:hAnsi="Verdana" w:cs="Verdana"/>
      <w:b/>
      <w:bCs/>
      <w:i w:val="0"/>
      <w:iCs w:val="0"/>
      <w:sz w:val="20"/>
      <w:szCs w:val="20"/>
    </w:rPr>
  </w:style>
  <w:style w:type="table" w:customStyle="1" w:styleId="RivisionHistory">
    <w:name w:val="RivisionHistory"/>
    <w:uiPriority w:val="99"/>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80" w:type="dxa"/>
        <w:bottom w:w="80" w:type="dxa"/>
        <w:right w:w="80" w:type="dxa"/>
      </w:tblCellMar>
    </w:tblPr>
    <w:trPr>
      <w:jc w:val="center"/>
    </w:trPr>
    <w:tblStylePr w:type="firstRow">
      <w:tblPr/>
      <w:tcPr>
        <w:shd w:val="clear" w:color="auto" w:fill="D2D2D2"/>
      </w:tcPr>
    </w:tblStylePr>
  </w:style>
  <w:style w:type="table" w:customStyle="1" w:styleId="SOPReference">
    <w:name w:val="SOPReference"/>
    <w:uiPriority w:val="99"/>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80" w:type="dxa"/>
        <w:bottom w:w="80" w:type="dxa"/>
        <w:right w:w="80" w:type="dxa"/>
      </w:tblCellMar>
    </w:tblPr>
    <w:trPr>
      <w:jc w:val="center"/>
    </w:trPr>
    <w:tblStylePr w:type="firstRow">
      <w:tblPr/>
      <w:tcPr>
        <w:shd w:val="clear" w:color="auto" w:fill="FFFFFF"/>
      </w:tcPr>
    </w:tblStylePr>
  </w:style>
  <w:style w:type="paragraph" w:styleId="Title">
    <w:name w:val="Title"/>
    <w:uiPriority w:val="10"/>
    <w:qFormat/>
    <w:rPr>
      <w:b/>
      <w:bCs/>
      <w:sz w:val="44"/>
      <w:szCs w:val="44"/>
    </w:rPr>
  </w:style>
  <w:style w:type="paragraph" w:customStyle="1" w:styleId="headingcontentStyle">
    <w:name w:val="heading contentStyle"/>
    <w:rPr>
      <w:b/>
      <w:bCs/>
      <w:sz w:val="44"/>
      <w:szCs w:val="44"/>
    </w:rPr>
  </w:style>
  <w:style w:type="paragraph" w:styleId="TOC2">
    <w:name w:val="toc 2"/>
    <w:basedOn w:val="Normal"/>
    <w:next w:val="Normal"/>
    <w:autoRedefine/>
    <w:uiPriority w:val="39"/>
    <w:unhideWhenUsed/>
    <w:rsid w:val="00D51509"/>
    <w:pPr>
      <w:spacing w:after="100"/>
      <w:ind w:left="200"/>
    </w:pPr>
  </w:style>
  <w:style w:type="paragraph" w:styleId="TOC3">
    <w:name w:val="toc 3"/>
    <w:basedOn w:val="Normal"/>
    <w:next w:val="Normal"/>
    <w:autoRedefine/>
    <w:uiPriority w:val="39"/>
    <w:unhideWhenUsed/>
    <w:rsid w:val="00D51509"/>
    <w:pPr>
      <w:spacing w:after="100"/>
      <w:ind w:left="400"/>
    </w:pPr>
  </w:style>
  <w:style w:type="character" w:styleId="Hyperlink">
    <w:name w:val="Hyperlink"/>
    <w:basedOn w:val="DefaultParagraphFont"/>
    <w:uiPriority w:val="99"/>
    <w:unhideWhenUsed/>
    <w:rsid w:val="00D51509"/>
    <w:rPr>
      <w:color w:val="0000FF" w:themeColor="hyperlink"/>
      <w:u w:val="single"/>
    </w:rPr>
  </w:style>
  <w:style w:type="paragraph" w:styleId="Header">
    <w:name w:val="header"/>
    <w:basedOn w:val="Normal"/>
    <w:link w:val="HeaderChar"/>
    <w:uiPriority w:val="99"/>
    <w:unhideWhenUsed/>
    <w:rsid w:val="0089597C"/>
    <w:pPr>
      <w:tabs>
        <w:tab w:val="center" w:pos="4680"/>
        <w:tab w:val="right" w:pos="9360"/>
      </w:tabs>
    </w:pPr>
  </w:style>
  <w:style w:type="character" w:customStyle="1" w:styleId="HeaderChar">
    <w:name w:val="Header Char"/>
    <w:basedOn w:val="DefaultParagraphFont"/>
    <w:link w:val="Header"/>
    <w:uiPriority w:val="99"/>
    <w:rsid w:val="0089597C"/>
  </w:style>
  <w:style w:type="paragraph" w:styleId="Footer">
    <w:name w:val="footer"/>
    <w:basedOn w:val="Normal"/>
    <w:link w:val="FooterChar"/>
    <w:uiPriority w:val="99"/>
    <w:unhideWhenUsed/>
    <w:rsid w:val="0089597C"/>
    <w:pPr>
      <w:tabs>
        <w:tab w:val="center" w:pos="4680"/>
        <w:tab w:val="right" w:pos="9360"/>
      </w:tabs>
    </w:pPr>
  </w:style>
  <w:style w:type="character" w:customStyle="1" w:styleId="FooterChar">
    <w:name w:val="Footer Char"/>
    <w:basedOn w:val="DefaultParagraphFont"/>
    <w:link w:val="Footer"/>
    <w:uiPriority w:val="99"/>
    <w:rsid w:val="0089597C"/>
  </w:style>
  <w:style w:type="character" w:customStyle="1" w:styleId="Heading3Char">
    <w:name w:val="Heading 3 Char"/>
    <w:basedOn w:val="DefaultParagraphFont"/>
    <w:link w:val="Heading3"/>
    <w:uiPriority w:val="9"/>
    <w:rsid w:val="000A12C3"/>
    <w:rPr>
      <w:b/>
      <w:bCs/>
      <w:color w:val="000000"/>
      <w:sz w:val="24"/>
      <w:szCs w:val="24"/>
    </w:rPr>
  </w:style>
  <w:style w:type="paragraph" w:styleId="ListParagraph">
    <w:name w:val="List Paragraph"/>
    <w:basedOn w:val="Normal"/>
    <w:uiPriority w:val="34"/>
    <w:qFormat/>
    <w:rsid w:val="006B319E"/>
    <w:pPr>
      <w:spacing w:after="160" w:line="259" w:lineRule="auto"/>
      <w:ind w:left="720"/>
      <w:contextualSpacing/>
    </w:pPr>
    <w:rPr>
      <w:rFonts w:asciiTheme="minorHAnsi" w:eastAsiaTheme="minorHAnsi" w:hAnsiTheme="minorHAnsi" w:cstheme="minorBidi"/>
      <w:sz w:val="22"/>
      <w:szCs w:val="22"/>
      <w:lang w:val="en-IN" w:eastAsia="en-US"/>
    </w:rPr>
  </w:style>
  <w:style w:type="paragraph" w:styleId="TOC1">
    <w:name w:val="toc 1"/>
    <w:basedOn w:val="Normal"/>
    <w:next w:val="Normal"/>
    <w:autoRedefine/>
    <w:uiPriority w:val="39"/>
    <w:unhideWhenUsed/>
    <w:rsid w:val="004E46E9"/>
    <w:pPr>
      <w:spacing w:after="100"/>
    </w:pPr>
  </w:style>
  <w:style w:type="character" w:customStyle="1" w:styleId="Heading2Char">
    <w:name w:val="Heading 2 Char"/>
    <w:basedOn w:val="DefaultParagraphFont"/>
    <w:link w:val="Heading2"/>
    <w:uiPriority w:val="9"/>
    <w:rsid w:val="00D47CC5"/>
    <w:rPr>
      <w:b/>
      <w:bCs/>
      <w:color w:val="000000"/>
      <w:sz w:val="28"/>
      <w:szCs w:val="28"/>
    </w:rPr>
  </w:style>
  <w:style w:type="character" w:styleId="CommentReference">
    <w:name w:val="annotation reference"/>
    <w:basedOn w:val="DefaultParagraphFont"/>
    <w:uiPriority w:val="99"/>
    <w:semiHidden/>
    <w:unhideWhenUsed/>
    <w:rsid w:val="008117F5"/>
    <w:rPr>
      <w:sz w:val="16"/>
      <w:szCs w:val="16"/>
    </w:rPr>
  </w:style>
  <w:style w:type="paragraph" w:styleId="CommentText">
    <w:name w:val="annotation text"/>
    <w:basedOn w:val="Normal"/>
    <w:link w:val="CommentTextChar"/>
    <w:uiPriority w:val="99"/>
    <w:unhideWhenUsed/>
    <w:rsid w:val="008117F5"/>
  </w:style>
  <w:style w:type="character" w:customStyle="1" w:styleId="CommentTextChar">
    <w:name w:val="Comment Text Char"/>
    <w:basedOn w:val="DefaultParagraphFont"/>
    <w:link w:val="CommentText"/>
    <w:uiPriority w:val="99"/>
    <w:rsid w:val="008117F5"/>
  </w:style>
  <w:style w:type="paragraph" w:styleId="CommentSubject">
    <w:name w:val="annotation subject"/>
    <w:basedOn w:val="CommentText"/>
    <w:next w:val="CommentText"/>
    <w:link w:val="CommentSubjectChar"/>
    <w:uiPriority w:val="99"/>
    <w:semiHidden/>
    <w:unhideWhenUsed/>
    <w:rsid w:val="008117F5"/>
    <w:rPr>
      <w:b/>
      <w:bCs/>
    </w:rPr>
  </w:style>
  <w:style w:type="character" w:customStyle="1" w:styleId="CommentSubjectChar">
    <w:name w:val="Comment Subject Char"/>
    <w:basedOn w:val="CommentTextChar"/>
    <w:link w:val="CommentSubject"/>
    <w:uiPriority w:val="99"/>
    <w:semiHidden/>
    <w:rsid w:val="008117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ea60d57e-af5b-4752-ac57-3e4f28ca11dc}" enabled="1" method="Standard" siteId="{36da45f1-dd2c-4d1f-af13-5abe46b99921}" removed="0"/>
</clbl:labelList>
</file>

<file path=docProps/app.xml><?xml version="1.0" encoding="utf-8"?>
<Properties xmlns="http://schemas.openxmlformats.org/officeDocument/2006/extended-properties" xmlns:vt="http://schemas.openxmlformats.org/officeDocument/2006/docPropsVTypes">
  <Template>Normal.dotm</Template>
  <TotalTime>98</TotalTime>
  <Pages>18</Pages>
  <Words>2473</Words>
  <Characters>14100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Aayushi</dc:creator>
  <cp:keywords/>
  <dc:description/>
  <cp:lastModifiedBy>Kumari, Radha</cp:lastModifiedBy>
  <cp:revision>39</cp:revision>
  <dcterms:created xsi:type="dcterms:W3CDTF">2025-04-03T13:24:00Z</dcterms:created>
  <dcterms:modified xsi:type="dcterms:W3CDTF">2025-04-30T06:26:00Z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2025-04-03T13:24:32Z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547ea84a-97ef-4f5b-9fe0-c354d3ed4545</vt:lpwstr>
  </property>
  <property fmtid="{D5CDD505-2E9C-101B-9397-08002B2CF9AE}" pid="8" name="MSIP_Label_ea60d57e-af5b-4752-ac57-3e4f28ca11dc_ContentBits">
    <vt:lpwstr>0</vt:lpwstr>
  </property>
</Properties>
</file>