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4B9E" w14:textId="77777777" w:rsidR="006D7410" w:rsidRDefault="006D7410"/>
    <w:p w14:paraId="453DD779" w14:textId="77777777" w:rsidR="006D7410" w:rsidRDefault="006D7410"/>
    <w:p w14:paraId="70800629" w14:textId="77777777" w:rsidR="006D7410" w:rsidRDefault="006D7410"/>
    <w:p w14:paraId="7A793E7D" w14:textId="77777777" w:rsidR="006D7410" w:rsidRDefault="006D7410"/>
    <w:p w14:paraId="185F3B52" w14:textId="77777777" w:rsidR="006D7410" w:rsidRDefault="006D7410">
      <w:pPr>
        <w:jc w:val="center"/>
      </w:pPr>
    </w:p>
    <w:p w14:paraId="187380A6" w14:textId="77777777" w:rsidR="006D7410" w:rsidRDefault="006D7410"/>
    <w:p w14:paraId="221B1B33" w14:textId="77777777" w:rsidR="006D7410" w:rsidRDefault="006D7410" w:rsidP="00D51509">
      <w:pPr>
        <w:jc w:val="center"/>
      </w:pPr>
    </w:p>
    <w:p w14:paraId="04EF4487" w14:textId="77777777" w:rsidR="00D51509" w:rsidRDefault="00D51509" w:rsidP="00D51509">
      <w:pPr>
        <w:jc w:val="center"/>
      </w:pPr>
    </w:p>
    <w:p w14:paraId="2FDE4C05" w14:textId="77777777" w:rsidR="00922BA1" w:rsidRDefault="00922BA1" w:rsidP="00922BA1"/>
    <w:p w14:paraId="7E173820" w14:textId="15F0E76B" w:rsidR="00922BA1" w:rsidRPr="00F2010C" w:rsidRDefault="00922BA1" w:rsidP="00922BA1">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F2010C">
        <w:rPr>
          <w:rFonts w:asciiTheme="minorHAnsi" w:eastAsia="Times New Roman" w:hAnsiTheme="minorHAnsi" w:cstheme="minorHAnsi"/>
          <w:b/>
          <w:bCs/>
          <w:noProof/>
          <w:color w:val="000000" w:themeColor="text1"/>
          <w:spacing w:val="-10"/>
          <w:kern w:val="28"/>
          <w:sz w:val="56"/>
          <w:szCs w:val="56"/>
          <w:lang w:eastAsia="en-IN"/>
        </w:rPr>
        <w:t>J</w:t>
      </w:r>
      <w:r>
        <w:rPr>
          <w:rFonts w:asciiTheme="minorHAnsi" w:eastAsia="Times New Roman" w:hAnsiTheme="minorHAnsi" w:cstheme="minorHAnsi"/>
          <w:b/>
          <w:bCs/>
          <w:noProof/>
          <w:color w:val="000000" w:themeColor="text1"/>
          <w:spacing w:val="-10"/>
          <w:kern w:val="28"/>
          <w:sz w:val="56"/>
          <w:szCs w:val="56"/>
          <w:lang w:eastAsia="en-IN"/>
        </w:rPr>
        <w:t xml:space="preserve"> </w:t>
      </w:r>
      <w:r w:rsidRPr="00F2010C">
        <w:rPr>
          <w:rFonts w:asciiTheme="minorHAnsi" w:eastAsia="Times New Roman" w:hAnsiTheme="minorHAnsi" w:cstheme="minorHAnsi"/>
          <w:b/>
          <w:bCs/>
          <w:noProof/>
          <w:color w:val="000000" w:themeColor="text1"/>
          <w:spacing w:val="-10"/>
          <w:kern w:val="28"/>
          <w:sz w:val="56"/>
          <w:szCs w:val="56"/>
          <w:lang w:eastAsia="en-IN"/>
        </w:rPr>
        <w:t xml:space="preserve">M Baxi </w:t>
      </w:r>
      <w:r w:rsidR="00C20E2C">
        <w:rPr>
          <w:rFonts w:asciiTheme="minorHAnsi" w:eastAsia="Times New Roman" w:hAnsiTheme="minorHAnsi" w:cstheme="minorHAnsi"/>
          <w:b/>
          <w:bCs/>
          <w:noProof/>
          <w:color w:val="000000" w:themeColor="text1"/>
          <w:spacing w:val="-10"/>
          <w:kern w:val="28"/>
          <w:sz w:val="56"/>
          <w:szCs w:val="56"/>
          <w:lang w:eastAsia="en-IN"/>
        </w:rPr>
        <w:t>Group</w:t>
      </w:r>
    </w:p>
    <w:p w14:paraId="5BD13270" w14:textId="77777777" w:rsidR="00922BA1" w:rsidRPr="00F2010C" w:rsidRDefault="00922BA1" w:rsidP="00922BA1">
      <w:pPr>
        <w:contextualSpacing/>
        <w:rPr>
          <w:rFonts w:asciiTheme="minorHAnsi" w:eastAsia="Times New Roman" w:hAnsiTheme="minorHAnsi" w:cstheme="minorHAnsi"/>
          <w:bCs/>
          <w:color w:val="000000" w:themeColor="text1"/>
          <w:spacing w:val="-10"/>
          <w:kern w:val="28"/>
          <w:sz w:val="56"/>
          <w:szCs w:val="56"/>
        </w:rPr>
      </w:pPr>
    </w:p>
    <w:p w14:paraId="0388D49F" w14:textId="77777777" w:rsidR="00922BA1" w:rsidRPr="00F2010C" w:rsidRDefault="00922BA1" w:rsidP="00922BA1">
      <w:pPr>
        <w:jc w:val="center"/>
        <w:rPr>
          <w:rFonts w:asciiTheme="minorHAnsi" w:eastAsia="Trebuchet MS" w:hAnsiTheme="minorHAnsi" w:cstheme="minorHAnsi"/>
          <w:color w:val="000000" w:themeColor="text1"/>
          <w:sz w:val="52"/>
          <w:szCs w:val="52"/>
        </w:rPr>
      </w:pPr>
      <w:r w:rsidRPr="00F2010C">
        <w:rPr>
          <w:rFonts w:asciiTheme="minorHAnsi" w:eastAsia="Times New Roman" w:hAnsiTheme="minorHAnsi" w:cstheme="minorHAnsi"/>
          <w:bCs/>
          <w:color w:val="000000" w:themeColor="text1"/>
          <w:spacing w:val="-10"/>
          <w:kern w:val="28"/>
          <w:sz w:val="52"/>
          <w:szCs w:val="52"/>
        </w:rPr>
        <w:t>Standard Operating Policy and Procedures</w:t>
      </w:r>
    </w:p>
    <w:p w14:paraId="33519AC0" w14:textId="77777777" w:rsidR="00922BA1" w:rsidRDefault="00922BA1" w:rsidP="00922BA1"/>
    <w:p w14:paraId="5CAA7A0F" w14:textId="77777777" w:rsidR="00922BA1" w:rsidRDefault="00922BA1" w:rsidP="00922BA1"/>
    <w:p w14:paraId="13198824" w14:textId="771C0813" w:rsidR="00922BA1" w:rsidRPr="00634593" w:rsidRDefault="00922BA1" w:rsidP="00922BA1">
      <w:pPr>
        <w:pStyle w:val="p2Style"/>
        <w:rPr>
          <w:rFonts w:asciiTheme="minorHAnsi" w:eastAsia="Times New Roman" w:hAnsiTheme="minorHAnsi" w:cstheme="minorHAnsi"/>
          <w:color w:val="000000" w:themeColor="text1"/>
          <w:sz w:val="40"/>
          <w:szCs w:val="32"/>
        </w:rPr>
      </w:pPr>
      <w:r>
        <w:rPr>
          <w:rFonts w:asciiTheme="minorHAnsi" w:eastAsia="Times New Roman" w:hAnsiTheme="minorHAnsi" w:cstheme="minorHAnsi"/>
          <w:color w:val="000000" w:themeColor="text1"/>
          <w:sz w:val="40"/>
          <w:szCs w:val="32"/>
        </w:rPr>
        <w:t>Statutory Compliance</w:t>
      </w:r>
    </w:p>
    <w:p w14:paraId="558875C3" w14:textId="77777777" w:rsidR="00922BA1" w:rsidRDefault="00922BA1" w:rsidP="00922BA1"/>
    <w:p w14:paraId="6D266B37" w14:textId="77777777" w:rsidR="006D7410" w:rsidRDefault="00E74294">
      <w:r>
        <w:br w:type="page"/>
      </w:r>
    </w:p>
    <w:p w14:paraId="75EC0D98" w14:textId="77777777" w:rsidR="006D7410" w:rsidRDefault="006D7410">
      <w:pPr>
        <w:sectPr w:rsidR="006D741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7BD280B8" w14:textId="77777777" w:rsidR="006D7410" w:rsidRDefault="006D7410"/>
    <w:p w14:paraId="55A10076" w14:textId="77777777" w:rsidR="006D7410" w:rsidRDefault="00E74294">
      <w:r>
        <w:rPr>
          <w:rStyle w:val="r2Style"/>
        </w:rPr>
        <w:t>Introduction</w:t>
      </w:r>
    </w:p>
    <w:p w14:paraId="1C9BA52E" w14:textId="77777777" w:rsidR="006D7410" w:rsidRDefault="006D7410"/>
    <w:p w14:paraId="1A1CA849" w14:textId="50DC7C48"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A </w:t>
      </w:r>
      <w:r w:rsidRPr="00A502C7">
        <w:rPr>
          <w:rStyle w:val="boldStyle"/>
          <w:rFonts w:asciiTheme="minorHAnsi" w:hAnsiTheme="minorHAnsi" w:cstheme="minorHAnsi"/>
          <w:sz w:val="22"/>
          <w:szCs w:val="22"/>
        </w:rPr>
        <w:t xml:space="preserve">standard operating </w:t>
      </w:r>
      <w:r w:rsidR="00B23341" w:rsidRPr="00A502C7">
        <w:rPr>
          <w:rStyle w:val="boldStyle"/>
          <w:rFonts w:asciiTheme="minorHAnsi" w:hAnsiTheme="minorHAnsi" w:cstheme="minorHAnsi"/>
          <w:sz w:val="22"/>
          <w:szCs w:val="22"/>
        </w:rPr>
        <w:t xml:space="preserve">policies and </w:t>
      </w:r>
      <w:r w:rsidRPr="00A502C7">
        <w:rPr>
          <w:rStyle w:val="boldStyle"/>
          <w:rFonts w:asciiTheme="minorHAnsi" w:hAnsiTheme="minorHAnsi" w:cstheme="minorHAnsi"/>
          <w:sz w:val="22"/>
          <w:szCs w:val="22"/>
        </w:rPr>
        <w:t>procedure (SOP</w:t>
      </w:r>
      <w:r w:rsidR="00B23341" w:rsidRPr="00A502C7">
        <w:rPr>
          <w:rStyle w:val="boldStyle"/>
          <w:rFonts w:asciiTheme="minorHAnsi" w:hAnsiTheme="minorHAnsi" w:cstheme="minorHAnsi"/>
          <w:sz w:val="22"/>
          <w:szCs w:val="22"/>
        </w:rPr>
        <w:t>P</w:t>
      </w:r>
      <w:r w:rsidRPr="00A502C7">
        <w:rPr>
          <w:rStyle w:val="boldStyle"/>
          <w:rFonts w:asciiTheme="minorHAnsi" w:hAnsiTheme="minorHAnsi" w:cstheme="minorHAnsi"/>
          <w:sz w:val="22"/>
          <w:szCs w:val="22"/>
        </w:rPr>
        <w:t xml:space="preserve">) </w:t>
      </w:r>
      <w:r w:rsidRPr="00A502C7">
        <w:rPr>
          <w:rFonts w:asciiTheme="minorHAnsi" w:hAnsiTheme="minorHAnsi" w:cstheme="minorHAnsi"/>
          <w:sz w:val="22"/>
          <w:szCs w:val="22"/>
        </w:rPr>
        <w:t xml:space="preserve">is a set of step-by-step activities compiled by an organization to help workers carry out </w:t>
      </w:r>
      <w:r w:rsidRPr="00A502C7">
        <w:rPr>
          <w:rStyle w:val="boldStyle"/>
          <w:rFonts w:asciiTheme="minorHAnsi" w:hAnsiTheme="minorHAnsi" w:cstheme="minorHAnsi"/>
          <w:sz w:val="22"/>
          <w:szCs w:val="22"/>
        </w:rPr>
        <w:t xml:space="preserve">complex </w:t>
      </w:r>
      <w:r w:rsidRPr="00A502C7">
        <w:rPr>
          <w:rFonts w:asciiTheme="minorHAnsi" w:hAnsiTheme="minorHAnsi" w:cstheme="minorHAnsi"/>
          <w:sz w:val="22"/>
          <w:szCs w:val="22"/>
        </w:rPr>
        <w:t xml:space="preserve">as well as </w:t>
      </w:r>
      <w:r w:rsidRPr="00A502C7">
        <w:rPr>
          <w:rStyle w:val="boldStyle"/>
          <w:rFonts w:asciiTheme="minorHAnsi" w:hAnsiTheme="minorHAnsi" w:cstheme="minorHAnsi"/>
          <w:sz w:val="22"/>
          <w:szCs w:val="22"/>
        </w:rPr>
        <w:t xml:space="preserve">standard routine operations. </w:t>
      </w:r>
      <w:r w:rsidRPr="00A502C7">
        <w:rPr>
          <w:rFonts w:asciiTheme="minorHAnsi" w:hAnsiTheme="minorHAnsi" w:cstheme="minorHAnsi"/>
          <w:sz w:val="22"/>
          <w:szCs w:val="22"/>
        </w:rPr>
        <w:t xml:space="preserve">SOPs help to achieve </w:t>
      </w:r>
      <w:r w:rsidRPr="00A502C7">
        <w:rPr>
          <w:rStyle w:val="boldStyle"/>
          <w:rFonts w:asciiTheme="minorHAnsi" w:hAnsiTheme="minorHAnsi" w:cstheme="minorHAnsi"/>
          <w:sz w:val="22"/>
          <w:szCs w:val="22"/>
        </w:rPr>
        <w:t xml:space="preserve">efficiency, quality output and uniformity of performance </w:t>
      </w:r>
      <w:r w:rsidRPr="00A502C7">
        <w:rPr>
          <w:rFonts w:asciiTheme="minorHAnsi" w:hAnsiTheme="minorHAnsi" w:cstheme="minorHAnsi"/>
          <w:sz w:val="22"/>
          <w:szCs w:val="22"/>
        </w:rPr>
        <w:t xml:space="preserve">while contributing to efforts that lead to </w:t>
      </w:r>
      <w:r w:rsidRPr="00A502C7">
        <w:rPr>
          <w:rStyle w:val="boldStyle"/>
          <w:rFonts w:asciiTheme="minorHAnsi" w:hAnsiTheme="minorHAnsi" w:cstheme="minorHAnsi"/>
          <w:sz w:val="22"/>
          <w:szCs w:val="22"/>
        </w:rPr>
        <w:t>process excellence.</w:t>
      </w:r>
    </w:p>
    <w:p w14:paraId="5870B270"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This SOP aims to achieve the following objectives:</w:t>
      </w:r>
    </w:p>
    <w:p w14:paraId="767A5C2F"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1. Act as a </w:t>
      </w:r>
      <w:r w:rsidRPr="00A502C7">
        <w:rPr>
          <w:rStyle w:val="boldStyle"/>
          <w:rFonts w:asciiTheme="minorHAnsi" w:hAnsiTheme="minorHAnsi" w:cstheme="minorHAnsi"/>
          <w:sz w:val="22"/>
          <w:szCs w:val="22"/>
        </w:rPr>
        <w:t xml:space="preserve">guide and reference document </w:t>
      </w:r>
      <w:r w:rsidRPr="00A502C7">
        <w:rPr>
          <w:rFonts w:asciiTheme="minorHAnsi" w:hAnsiTheme="minorHAnsi" w:cstheme="minorHAnsi"/>
          <w:sz w:val="22"/>
          <w:szCs w:val="22"/>
        </w:rPr>
        <w:t>to stakeholders at all level of the organization</w:t>
      </w:r>
    </w:p>
    <w:p w14:paraId="4F2F6DAF"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2. Clearly </w:t>
      </w:r>
      <w:r w:rsidRPr="00A502C7">
        <w:rPr>
          <w:rStyle w:val="boldStyle"/>
          <w:rFonts w:asciiTheme="minorHAnsi" w:hAnsiTheme="minorHAnsi" w:cstheme="minorHAnsi"/>
          <w:sz w:val="22"/>
          <w:szCs w:val="22"/>
        </w:rPr>
        <w:t xml:space="preserve">communicate </w:t>
      </w:r>
      <w:r w:rsidRPr="00A502C7">
        <w:rPr>
          <w:rFonts w:asciiTheme="minorHAnsi" w:hAnsiTheme="minorHAnsi" w:cstheme="minorHAnsi"/>
          <w:sz w:val="22"/>
          <w:szCs w:val="22"/>
        </w:rPr>
        <w:t xml:space="preserve">activities and help to achieve </w:t>
      </w:r>
      <w:r w:rsidRPr="00A502C7">
        <w:rPr>
          <w:rStyle w:val="boldStyle"/>
          <w:rFonts w:asciiTheme="minorHAnsi" w:hAnsiTheme="minorHAnsi" w:cstheme="minorHAnsi"/>
          <w:sz w:val="22"/>
          <w:szCs w:val="22"/>
        </w:rPr>
        <w:t xml:space="preserve">consistency </w:t>
      </w:r>
      <w:r w:rsidRPr="00A502C7">
        <w:rPr>
          <w:rFonts w:asciiTheme="minorHAnsi" w:hAnsiTheme="minorHAnsi" w:cstheme="minorHAnsi"/>
          <w:sz w:val="22"/>
          <w:szCs w:val="22"/>
        </w:rPr>
        <w:t xml:space="preserve">in operational procedures </w:t>
      </w:r>
    </w:p>
    <w:p w14:paraId="698FC117"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3. </w:t>
      </w:r>
      <w:r w:rsidRPr="00A502C7">
        <w:rPr>
          <w:rStyle w:val="boldStyle"/>
          <w:rFonts w:asciiTheme="minorHAnsi" w:hAnsiTheme="minorHAnsi" w:cstheme="minorHAnsi"/>
          <w:sz w:val="22"/>
          <w:szCs w:val="22"/>
        </w:rPr>
        <w:t xml:space="preserve">Create accountability </w:t>
      </w:r>
      <w:r w:rsidRPr="00A502C7">
        <w:rPr>
          <w:rFonts w:asciiTheme="minorHAnsi" w:hAnsiTheme="minorHAnsi" w:cstheme="minorHAnsi"/>
          <w:sz w:val="22"/>
          <w:szCs w:val="22"/>
        </w:rPr>
        <w:t>by assigning responsibilities at each stage of the lifecycle</w:t>
      </w:r>
    </w:p>
    <w:p w14:paraId="4AEF8C7C"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4. </w:t>
      </w:r>
      <w:r w:rsidRPr="00A502C7">
        <w:rPr>
          <w:rStyle w:val="boldStyle"/>
          <w:rFonts w:asciiTheme="minorHAnsi" w:hAnsiTheme="minorHAnsi" w:cstheme="minorHAnsi"/>
          <w:sz w:val="22"/>
          <w:szCs w:val="22"/>
        </w:rPr>
        <w:t xml:space="preserve">Aid governance </w:t>
      </w:r>
      <w:r w:rsidRPr="00A502C7">
        <w:rPr>
          <w:rFonts w:asciiTheme="minorHAnsi" w:hAnsiTheme="minorHAnsi" w:cstheme="minorHAnsi"/>
          <w:sz w:val="22"/>
          <w:szCs w:val="22"/>
        </w:rPr>
        <w:t>by documenting</w:t>
      </w:r>
      <w:r w:rsidRPr="00A502C7">
        <w:rPr>
          <w:rStyle w:val="boldStyle"/>
          <w:rFonts w:asciiTheme="minorHAnsi" w:hAnsiTheme="minorHAnsi" w:cstheme="minorHAnsi"/>
          <w:sz w:val="22"/>
          <w:szCs w:val="22"/>
        </w:rPr>
        <w:t xml:space="preserve"> auditable processes </w:t>
      </w:r>
      <w:r w:rsidRPr="00A502C7">
        <w:rPr>
          <w:rFonts w:asciiTheme="minorHAnsi" w:hAnsiTheme="minorHAnsi" w:cstheme="minorHAnsi"/>
          <w:sz w:val="22"/>
          <w:szCs w:val="22"/>
        </w:rPr>
        <w:t xml:space="preserve">and detailing </w:t>
      </w:r>
      <w:r w:rsidRPr="00A502C7">
        <w:rPr>
          <w:rStyle w:val="boldStyle"/>
          <w:rFonts w:asciiTheme="minorHAnsi" w:hAnsiTheme="minorHAnsi" w:cstheme="minorHAnsi"/>
          <w:sz w:val="22"/>
          <w:szCs w:val="22"/>
        </w:rPr>
        <w:t xml:space="preserve">control elements </w:t>
      </w:r>
      <w:r w:rsidRPr="00A502C7">
        <w:rPr>
          <w:rFonts w:asciiTheme="minorHAnsi" w:hAnsiTheme="minorHAnsi" w:cstheme="minorHAnsi"/>
          <w:sz w:val="22"/>
          <w:szCs w:val="22"/>
        </w:rPr>
        <w:t>at each stage of the lifecycle</w:t>
      </w:r>
    </w:p>
    <w:p w14:paraId="62ED57EC" w14:textId="77777777" w:rsidR="0089597C" w:rsidRPr="00A502C7" w:rsidRDefault="0089597C" w:rsidP="0089597C">
      <w:pPr>
        <w:rPr>
          <w:rFonts w:asciiTheme="minorHAnsi" w:hAnsiTheme="minorHAnsi" w:cstheme="minorHAnsi"/>
          <w:sz w:val="22"/>
          <w:szCs w:val="22"/>
        </w:rPr>
      </w:pPr>
    </w:p>
    <w:p w14:paraId="4652E1A2" w14:textId="77777777" w:rsidR="0089597C" w:rsidRPr="00A502C7" w:rsidRDefault="0089597C" w:rsidP="0089597C">
      <w:pPr>
        <w:rPr>
          <w:rFonts w:asciiTheme="minorHAnsi" w:hAnsiTheme="minorHAnsi" w:cstheme="minorHAnsi"/>
          <w:sz w:val="22"/>
          <w:szCs w:val="22"/>
        </w:rPr>
      </w:pPr>
      <w:r w:rsidRPr="00A502C7">
        <w:rPr>
          <w:rStyle w:val="boldStyle"/>
          <w:rFonts w:asciiTheme="minorHAnsi" w:hAnsiTheme="minorHAnsi" w:cstheme="minorHAnsi"/>
          <w:sz w:val="22"/>
          <w:szCs w:val="22"/>
        </w:rPr>
        <w:t xml:space="preserve">What is the Lifecycle and Process Tree? </w:t>
      </w:r>
    </w:p>
    <w:p w14:paraId="74A6E914" w14:textId="77777777" w:rsidR="0089597C" w:rsidRPr="00A502C7" w:rsidRDefault="0089597C" w:rsidP="0089597C">
      <w:pPr>
        <w:rPr>
          <w:rFonts w:asciiTheme="minorHAnsi" w:hAnsiTheme="minorHAnsi" w:cstheme="minorHAnsi"/>
          <w:sz w:val="22"/>
          <w:szCs w:val="22"/>
        </w:rPr>
      </w:pPr>
    </w:p>
    <w:p w14:paraId="42488D51"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Each SOP follows the process tree hierarchy and covers a specific entire mega process. </w:t>
      </w:r>
    </w:p>
    <w:p w14:paraId="74622960"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 A </w:t>
      </w:r>
      <w:r w:rsidRPr="00A502C7">
        <w:rPr>
          <w:rStyle w:val="boldStyle"/>
          <w:rFonts w:asciiTheme="minorHAnsi" w:hAnsiTheme="minorHAnsi" w:cstheme="minorHAnsi"/>
          <w:sz w:val="22"/>
          <w:szCs w:val="22"/>
        </w:rPr>
        <w:t xml:space="preserve">mega process </w:t>
      </w:r>
      <w:r w:rsidRPr="00A502C7">
        <w:rPr>
          <w:rFonts w:asciiTheme="minorHAnsi" w:hAnsiTheme="minorHAnsi" w:cstheme="minorHAnsi"/>
          <w:sz w:val="22"/>
          <w:szCs w:val="22"/>
        </w:rPr>
        <w:t>represents the logical start and end of a process lifecycle. It is a grouping of processes across functions</w:t>
      </w:r>
    </w:p>
    <w:p w14:paraId="74DA369E"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 A </w:t>
      </w:r>
      <w:r w:rsidRPr="00A502C7">
        <w:rPr>
          <w:rStyle w:val="boldStyle"/>
          <w:rFonts w:asciiTheme="minorHAnsi" w:hAnsiTheme="minorHAnsi" w:cstheme="minorHAnsi"/>
          <w:sz w:val="22"/>
          <w:szCs w:val="22"/>
        </w:rPr>
        <w:t xml:space="preserve">process </w:t>
      </w:r>
      <w:r w:rsidRPr="00A502C7">
        <w:rPr>
          <w:rFonts w:asciiTheme="minorHAnsi" w:hAnsiTheme="minorHAnsi" w:cstheme="minorHAnsi"/>
          <w:sz w:val="22"/>
          <w:szCs w:val="22"/>
        </w:rPr>
        <w:t>represents logical grouping of sub processes and provides detail at functional level</w:t>
      </w:r>
    </w:p>
    <w:p w14:paraId="726E3738"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 A </w:t>
      </w:r>
      <w:r w:rsidRPr="00A502C7">
        <w:rPr>
          <w:rStyle w:val="boldStyle"/>
          <w:rFonts w:asciiTheme="minorHAnsi" w:hAnsiTheme="minorHAnsi" w:cstheme="minorHAnsi"/>
          <w:sz w:val="22"/>
          <w:szCs w:val="22"/>
        </w:rPr>
        <w:t xml:space="preserve">sub process </w:t>
      </w:r>
      <w:r w:rsidRPr="00A502C7">
        <w:rPr>
          <w:rFonts w:asciiTheme="minorHAnsi" w:hAnsiTheme="minorHAnsi" w:cstheme="minorHAnsi"/>
          <w:sz w:val="22"/>
          <w:szCs w:val="22"/>
        </w:rPr>
        <w:t>represents grouping of similar activities</w:t>
      </w:r>
    </w:p>
    <w:p w14:paraId="094947DF"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 An </w:t>
      </w:r>
      <w:r w:rsidRPr="00A502C7">
        <w:rPr>
          <w:rStyle w:val="boldStyle"/>
          <w:rFonts w:asciiTheme="minorHAnsi" w:hAnsiTheme="minorHAnsi" w:cstheme="minorHAnsi"/>
          <w:sz w:val="22"/>
          <w:szCs w:val="22"/>
        </w:rPr>
        <w:t xml:space="preserve">activity lists </w:t>
      </w:r>
      <w:r w:rsidRPr="00A502C7">
        <w:rPr>
          <w:rFonts w:asciiTheme="minorHAnsi" w:hAnsiTheme="minorHAnsi" w:cstheme="minorHAnsi"/>
          <w:sz w:val="22"/>
          <w:szCs w:val="22"/>
        </w:rPr>
        <w:t>down specific tasks that have/are measurable, time bound, associated risks, mitigating controls and defined owners</w:t>
      </w:r>
    </w:p>
    <w:p w14:paraId="5B56F879"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The entire business lifecycle consists of several mega processes. An SOP is tasked with the coverage of all processes, sub process and activities applicable to a particular mega process </w:t>
      </w:r>
    </w:p>
    <w:p w14:paraId="32871838" w14:textId="77777777" w:rsidR="0089597C" w:rsidRPr="00A502C7" w:rsidRDefault="0089597C" w:rsidP="0089597C">
      <w:pPr>
        <w:rPr>
          <w:rFonts w:asciiTheme="minorHAnsi" w:hAnsiTheme="minorHAnsi" w:cstheme="minorHAnsi"/>
          <w:sz w:val="22"/>
          <w:szCs w:val="22"/>
        </w:rPr>
      </w:pPr>
    </w:p>
    <w:p w14:paraId="03B8E328" w14:textId="65A10038" w:rsidR="0089597C" w:rsidRPr="00A502C7" w:rsidRDefault="0089597C" w:rsidP="0089597C">
      <w:pPr>
        <w:rPr>
          <w:rFonts w:asciiTheme="minorHAnsi" w:hAnsiTheme="minorHAnsi" w:cstheme="minorHAnsi"/>
          <w:sz w:val="22"/>
          <w:szCs w:val="22"/>
        </w:rPr>
      </w:pPr>
      <w:r w:rsidRPr="00A502C7">
        <w:rPr>
          <w:rStyle w:val="boldStyle"/>
          <w:rFonts w:asciiTheme="minorHAnsi" w:hAnsiTheme="minorHAnsi" w:cstheme="minorHAnsi"/>
          <w:sz w:val="22"/>
          <w:szCs w:val="22"/>
        </w:rPr>
        <w:t>Who are the Stakeholders for this SOP</w:t>
      </w:r>
      <w:r w:rsidR="003A76C6" w:rsidRPr="00A502C7">
        <w:rPr>
          <w:rStyle w:val="boldStyle"/>
          <w:rFonts w:asciiTheme="minorHAnsi" w:hAnsiTheme="minorHAnsi" w:cstheme="minorHAnsi"/>
          <w:sz w:val="22"/>
          <w:szCs w:val="22"/>
        </w:rPr>
        <w:t>P</w:t>
      </w:r>
      <w:r w:rsidRPr="00A502C7">
        <w:rPr>
          <w:rStyle w:val="boldStyle"/>
          <w:rFonts w:asciiTheme="minorHAnsi" w:hAnsiTheme="minorHAnsi" w:cstheme="minorHAnsi"/>
          <w:sz w:val="22"/>
          <w:szCs w:val="22"/>
        </w:rPr>
        <w:t xml:space="preserve">? </w:t>
      </w:r>
    </w:p>
    <w:p w14:paraId="66EF1B98" w14:textId="77777777" w:rsidR="0089597C" w:rsidRPr="00A502C7" w:rsidRDefault="0089597C" w:rsidP="0089597C">
      <w:pPr>
        <w:rPr>
          <w:rFonts w:asciiTheme="minorHAnsi" w:hAnsiTheme="minorHAnsi" w:cstheme="minorHAnsi"/>
          <w:sz w:val="22"/>
          <w:szCs w:val="22"/>
        </w:rPr>
      </w:pPr>
    </w:p>
    <w:p w14:paraId="7E027A8B" w14:textId="6C9263A5"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This stakeholders for this SOP</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 shall primarily be activity owners and business units </w:t>
      </w:r>
    </w:p>
    <w:p w14:paraId="40242F04"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1. Activity owners (operating units) – Activity owners shall use this SOP as a reference document while performing their </w:t>
      </w:r>
      <w:r w:rsidRPr="00A502C7">
        <w:rPr>
          <w:rStyle w:val="boldStyle"/>
          <w:rFonts w:asciiTheme="minorHAnsi" w:hAnsiTheme="minorHAnsi" w:cstheme="minorHAnsi"/>
          <w:sz w:val="22"/>
          <w:szCs w:val="22"/>
        </w:rPr>
        <w:t xml:space="preserve">activities </w:t>
      </w:r>
      <w:proofErr w:type="gramStart"/>
      <w:r w:rsidRPr="00A502C7">
        <w:rPr>
          <w:rStyle w:val="boldStyle"/>
          <w:rFonts w:asciiTheme="minorHAnsi" w:hAnsiTheme="minorHAnsi" w:cstheme="minorHAnsi"/>
          <w:sz w:val="22"/>
          <w:szCs w:val="22"/>
        </w:rPr>
        <w:t>on a daily basis</w:t>
      </w:r>
      <w:proofErr w:type="gramEnd"/>
      <w:r w:rsidRPr="00A502C7">
        <w:rPr>
          <w:rStyle w:val="boldStyle"/>
          <w:rFonts w:asciiTheme="minorHAnsi" w:hAnsiTheme="minorHAnsi" w:cstheme="minorHAnsi"/>
          <w:sz w:val="22"/>
          <w:szCs w:val="22"/>
        </w:rPr>
        <w:t xml:space="preserve">. </w:t>
      </w:r>
    </w:p>
    <w:p w14:paraId="472C847E" w14:textId="7777777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2. Business units – Business units shall use the SOP as a repository of all activities across the lifecycle. This will aid in identifying </w:t>
      </w:r>
      <w:r w:rsidRPr="00A502C7">
        <w:rPr>
          <w:rStyle w:val="boldStyle"/>
          <w:rFonts w:asciiTheme="minorHAnsi" w:hAnsiTheme="minorHAnsi" w:cstheme="minorHAnsi"/>
          <w:sz w:val="22"/>
          <w:szCs w:val="22"/>
        </w:rPr>
        <w:t xml:space="preserve">process improvement opportunities </w:t>
      </w:r>
    </w:p>
    <w:p w14:paraId="11E3C006" w14:textId="77777777" w:rsidR="0089597C" w:rsidRPr="00A502C7" w:rsidRDefault="0089597C" w:rsidP="0089597C">
      <w:pPr>
        <w:rPr>
          <w:rFonts w:asciiTheme="minorHAnsi" w:hAnsiTheme="minorHAnsi" w:cstheme="minorHAnsi"/>
          <w:sz w:val="22"/>
          <w:szCs w:val="22"/>
        </w:rPr>
      </w:pPr>
    </w:p>
    <w:p w14:paraId="694A6F62" w14:textId="4705A215" w:rsidR="0089597C" w:rsidRPr="00A502C7" w:rsidRDefault="0089597C" w:rsidP="0089597C">
      <w:pPr>
        <w:rPr>
          <w:rFonts w:asciiTheme="minorHAnsi" w:hAnsiTheme="minorHAnsi" w:cstheme="minorHAnsi"/>
          <w:sz w:val="22"/>
          <w:szCs w:val="22"/>
        </w:rPr>
      </w:pPr>
      <w:r w:rsidRPr="00A502C7">
        <w:rPr>
          <w:rStyle w:val="boldStyle"/>
          <w:rFonts w:asciiTheme="minorHAnsi" w:hAnsiTheme="minorHAnsi" w:cstheme="minorHAnsi"/>
          <w:sz w:val="22"/>
          <w:szCs w:val="22"/>
        </w:rPr>
        <w:t>Who will use this SOP</w:t>
      </w:r>
      <w:r w:rsidR="003A76C6" w:rsidRPr="00A502C7">
        <w:rPr>
          <w:rStyle w:val="boldStyle"/>
          <w:rFonts w:asciiTheme="minorHAnsi" w:hAnsiTheme="minorHAnsi" w:cstheme="minorHAnsi"/>
          <w:sz w:val="22"/>
          <w:szCs w:val="22"/>
        </w:rPr>
        <w:t>P</w:t>
      </w:r>
      <w:r w:rsidRPr="00A502C7">
        <w:rPr>
          <w:rStyle w:val="boldStyle"/>
          <w:rFonts w:asciiTheme="minorHAnsi" w:hAnsiTheme="minorHAnsi" w:cstheme="minorHAnsi"/>
          <w:sz w:val="22"/>
          <w:szCs w:val="22"/>
        </w:rPr>
        <w:t xml:space="preserve">? </w:t>
      </w:r>
    </w:p>
    <w:p w14:paraId="679FEE32" w14:textId="77777777" w:rsidR="0089597C" w:rsidRPr="00A502C7" w:rsidRDefault="0089597C" w:rsidP="0089597C">
      <w:pPr>
        <w:rPr>
          <w:rFonts w:asciiTheme="minorHAnsi" w:hAnsiTheme="minorHAnsi" w:cstheme="minorHAnsi"/>
          <w:sz w:val="22"/>
          <w:szCs w:val="22"/>
        </w:rPr>
      </w:pPr>
    </w:p>
    <w:p w14:paraId="7D81EE12" w14:textId="77777777" w:rsidR="0089597C" w:rsidRPr="00A502C7" w:rsidRDefault="0089597C" w:rsidP="0089597C">
      <w:pPr>
        <w:rPr>
          <w:rFonts w:asciiTheme="minorHAnsi" w:hAnsiTheme="minorHAnsi" w:cstheme="minorHAnsi"/>
          <w:sz w:val="22"/>
          <w:szCs w:val="22"/>
        </w:rPr>
      </w:pPr>
    </w:p>
    <w:p w14:paraId="7C9716AE" w14:textId="3E27E442"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This SOP</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 shall be used by stakeholders across the entire organization. Most notable shall be the following: </w:t>
      </w:r>
    </w:p>
    <w:p w14:paraId="4B4E1203" w14:textId="7B910BC7" w:rsidR="0089597C" w:rsidRPr="00A502C7"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 xml:space="preserve">    1. Risk and Governance units – Risk and Governance units shall reference the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P to </w:t>
      </w:r>
      <w:r w:rsidRPr="00A502C7">
        <w:rPr>
          <w:rStyle w:val="boldStyle"/>
          <w:rFonts w:asciiTheme="minorHAnsi" w:hAnsiTheme="minorHAnsi" w:cstheme="minorHAnsi"/>
          <w:sz w:val="22"/>
          <w:szCs w:val="22"/>
        </w:rPr>
        <w:t xml:space="preserve">review existing controls </w:t>
      </w:r>
      <w:r w:rsidRPr="00A502C7">
        <w:rPr>
          <w:rFonts w:asciiTheme="minorHAnsi" w:hAnsiTheme="minorHAnsi" w:cstheme="minorHAnsi"/>
          <w:sz w:val="22"/>
          <w:szCs w:val="22"/>
        </w:rPr>
        <w:t xml:space="preserve">and test their </w:t>
      </w:r>
      <w:r w:rsidRPr="00A502C7">
        <w:rPr>
          <w:rFonts w:asciiTheme="minorHAnsi" w:hAnsiTheme="minorHAnsi" w:cstheme="minorHAnsi"/>
          <w:sz w:val="22"/>
          <w:szCs w:val="22"/>
        </w:rPr>
        <w:br/>
        <w:t xml:space="preserve">    2. Auditors – Auditors shall use this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P to check </w:t>
      </w:r>
      <w:r w:rsidRPr="00A502C7">
        <w:rPr>
          <w:rStyle w:val="boldStyle"/>
          <w:rFonts w:asciiTheme="minorHAnsi" w:hAnsiTheme="minorHAnsi" w:cstheme="minorHAnsi"/>
          <w:sz w:val="22"/>
          <w:szCs w:val="22"/>
        </w:rPr>
        <w:t xml:space="preserve">adherence to defined processes </w:t>
      </w:r>
      <w:r w:rsidRPr="00A502C7">
        <w:rPr>
          <w:rFonts w:asciiTheme="minorHAnsi" w:hAnsiTheme="minorHAnsi" w:cstheme="minorHAnsi"/>
          <w:sz w:val="22"/>
          <w:szCs w:val="22"/>
        </w:rPr>
        <w:t>and standards. The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P shall help them identify any deviations to defined processes</w:t>
      </w:r>
      <w:r w:rsidRPr="00A502C7">
        <w:rPr>
          <w:rFonts w:asciiTheme="minorHAnsi" w:hAnsiTheme="minorHAnsi" w:cstheme="minorHAnsi"/>
          <w:sz w:val="22"/>
          <w:szCs w:val="22"/>
        </w:rPr>
        <w:br/>
      </w:r>
      <w:r w:rsidRPr="00A502C7">
        <w:rPr>
          <w:rFonts w:asciiTheme="minorHAnsi" w:hAnsiTheme="minorHAnsi" w:cstheme="minorHAnsi"/>
          <w:sz w:val="22"/>
          <w:szCs w:val="22"/>
        </w:rPr>
        <w:br/>
      </w:r>
      <w:r w:rsidRPr="00A502C7">
        <w:rPr>
          <w:rFonts w:asciiTheme="minorHAnsi" w:hAnsiTheme="minorHAnsi" w:cstheme="minorHAnsi"/>
          <w:sz w:val="22"/>
          <w:szCs w:val="22"/>
        </w:rPr>
        <w:br/>
      </w:r>
      <w:r w:rsidRPr="00A502C7">
        <w:rPr>
          <w:rStyle w:val="boldStyle"/>
          <w:rFonts w:asciiTheme="minorHAnsi" w:hAnsiTheme="minorHAnsi" w:cstheme="minorHAnsi"/>
          <w:sz w:val="22"/>
          <w:szCs w:val="22"/>
        </w:rPr>
        <w:t>How do you read the SO</w:t>
      </w:r>
      <w:r w:rsidR="003A76C6" w:rsidRPr="00A502C7">
        <w:rPr>
          <w:rStyle w:val="boldStyle"/>
          <w:rFonts w:asciiTheme="minorHAnsi" w:hAnsiTheme="minorHAnsi" w:cstheme="minorHAnsi"/>
          <w:sz w:val="22"/>
          <w:szCs w:val="22"/>
        </w:rPr>
        <w:t>P</w:t>
      </w:r>
      <w:r w:rsidRPr="00A502C7">
        <w:rPr>
          <w:rStyle w:val="boldStyle"/>
          <w:rFonts w:asciiTheme="minorHAnsi" w:hAnsiTheme="minorHAnsi" w:cstheme="minorHAnsi"/>
          <w:sz w:val="22"/>
          <w:szCs w:val="22"/>
        </w:rPr>
        <w:t xml:space="preserve">P?  </w:t>
      </w:r>
      <w:r w:rsidRPr="00A502C7">
        <w:rPr>
          <w:rFonts w:asciiTheme="minorHAnsi" w:hAnsiTheme="minorHAnsi" w:cstheme="minorHAnsi"/>
          <w:sz w:val="22"/>
          <w:szCs w:val="22"/>
        </w:rPr>
        <w:br/>
        <w:t>To read this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P, it is essential to understand the </w:t>
      </w:r>
      <w:r w:rsidRPr="00A502C7">
        <w:rPr>
          <w:rStyle w:val="boldStyle"/>
          <w:rFonts w:asciiTheme="minorHAnsi" w:hAnsiTheme="minorHAnsi" w:cstheme="minorHAnsi"/>
          <w:sz w:val="22"/>
          <w:szCs w:val="22"/>
        </w:rPr>
        <w:t xml:space="preserve">process lifecycle and its coverage. </w:t>
      </w:r>
      <w:r w:rsidRPr="00A502C7">
        <w:rPr>
          <w:rFonts w:asciiTheme="minorHAnsi" w:hAnsiTheme="minorHAnsi" w:cstheme="minorHAnsi"/>
          <w:sz w:val="22"/>
          <w:szCs w:val="22"/>
        </w:rPr>
        <w:t>This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P is documented in a </w:t>
      </w:r>
      <w:r w:rsidRPr="00A502C7">
        <w:rPr>
          <w:rStyle w:val="boldStyle"/>
          <w:rFonts w:asciiTheme="minorHAnsi" w:hAnsiTheme="minorHAnsi" w:cstheme="minorHAnsi"/>
          <w:sz w:val="22"/>
          <w:szCs w:val="22"/>
        </w:rPr>
        <w:t xml:space="preserve">chronological order </w:t>
      </w:r>
      <w:r w:rsidRPr="00A502C7">
        <w:rPr>
          <w:rFonts w:asciiTheme="minorHAnsi" w:hAnsiTheme="minorHAnsi" w:cstheme="minorHAnsi"/>
          <w:sz w:val="22"/>
          <w:szCs w:val="22"/>
        </w:rPr>
        <w:t xml:space="preserve">in line with the sequence of activities performed by activity owners. </w:t>
      </w:r>
      <w:proofErr w:type="gramStart"/>
      <w:r w:rsidRPr="00A502C7">
        <w:rPr>
          <w:rFonts w:asciiTheme="minorHAnsi" w:hAnsiTheme="minorHAnsi" w:cstheme="minorHAnsi"/>
          <w:sz w:val="22"/>
          <w:szCs w:val="22"/>
        </w:rPr>
        <w:t>Therefore</w:t>
      </w:r>
      <w:proofErr w:type="gramEnd"/>
      <w:r w:rsidRPr="00A502C7">
        <w:rPr>
          <w:rFonts w:asciiTheme="minorHAnsi" w:hAnsiTheme="minorHAnsi" w:cstheme="minorHAnsi"/>
          <w:sz w:val="22"/>
          <w:szCs w:val="22"/>
        </w:rPr>
        <w:t xml:space="preserve"> it should be read as such.</w:t>
      </w:r>
      <w:r w:rsidRPr="00A502C7">
        <w:rPr>
          <w:rFonts w:asciiTheme="minorHAnsi" w:hAnsiTheme="minorHAnsi" w:cstheme="minorHAnsi"/>
          <w:sz w:val="22"/>
          <w:szCs w:val="22"/>
        </w:rPr>
        <w:br/>
      </w:r>
      <w:r w:rsidRPr="00A502C7">
        <w:rPr>
          <w:rFonts w:asciiTheme="minorHAnsi" w:hAnsiTheme="minorHAnsi" w:cstheme="minorHAnsi"/>
          <w:sz w:val="22"/>
          <w:szCs w:val="22"/>
        </w:rPr>
        <w:br/>
        <w:t>This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P also provides references to various </w:t>
      </w:r>
      <w:r w:rsidRPr="00A502C7">
        <w:rPr>
          <w:rStyle w:val="boldStyle"/>
          <w:rFonts w:asciiTheme="minorHAnsi" w:hAnsiTheme="minorHAnsi" w:cstheme="minorHAnsi"/>
          <w:sz w:val="22"/>
          <w:szCs w:val="22"/>
        </w:rPr>
        <w:t xml:space="preserve">organization level policies, checklists, systems, </w:t>
      </w:r>
      <w:r w:rsidRPr="00A502C7">
        <w:rPr>
          <w:rStyle w:val="boldStyle"/>
          <w:rFonts w:asciiTheme="minorHAnsi" w:hAnsiTheme="minorHAnsi" w:cstheme="minorHAnsi"/>
          <w:sz w:val="22"/>
          <w:szCs w:val="22"/>
        </w:rPr>
        <w:lastRenderedPageBreak/>
        <w:t>reports</w:t>
      </w:r>
      <w:r w:rsidRPr="00A502C7">
        <w:rPr>
          <w:rFonts w:asciiTheme="minorHAnsi" w:hAnsiTheme="minorHAnsi" w:cstheme="minorHAnsi"/>
          <w:sz w:val="22"/>
          <w:szCs w:val="22"/>
        </w:rPr>
        <w:t xml:space="preserve"> etc. These have been appropriately </w:t>
      </w:r>
      <w:r w:rsidRPr="00A502C7">
        <w:rPr>
          <w:rStyle w:val="boldStyle"/>
          <w:rFonts w:asciiTheme="minorHAnsi" w:hAnsiTheme="minorHAnsi" w:cstheme="minorHAnsi"/>
          <w:sz w:val="22"/>
          <w:szCs w:val="22"/>
        </w:rPr>
        <w:t>referenced</w:t>
      </w:r>
      <w:r w:rsidRPr="00A502C7">
        <w:rPr>
          <w:rFonts w:asciiTheme="minorHAnsi" w:hAnsiTheme="minorHAnsi" w:cstheme="minorHAnsi"/>
          <w:sz w:val="22"/>
          <w:szCs w:val="22"/>
        </w:rPr>
        <w:t xml:space="preserve"> at applicable activities and attached as Annexures to this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P.</w:t>
      </w:r>
      <w:r w:rsidRPr="00A502C7">
        <w:rPr>
          <w:rFonts w:asciiTheme="minorHAnsi" w:hAnsiTheme="minorHAnsi" w:cstheme="minorHAnsi"/>
          <w:sz w:val="22"/>
          <w:szCs w:val="22"/>
        </w:rPr>
        <w:br/>
        <w:t>Each activity has a performer and an activity owner assigned to it. An activity also has the following references against it:</w:t>
      </w:r>
    </w:p>
    <w:p w14:paraId="0D15E039" w14:textId="77777777" w:rsidR="0089597C" w:rsidRPr="00A502C7" w:rsidRDefault="0089597C" w:rsidP="0089597C">
      <w:pPr>
        <w:numPr>
          <w:ilvl w:val="0"/>
          <w:numId w:val="2"/>
        </w:numPr>
        <w:rPr>
          <w:rFonts w:asciiTheme="minorHAnsi" w:hAnsiTheme="minorHAnsi" w:cstheme="minorHAnsi"/>
          <w:sz w:val="22"/>
          <w:szCs w:val="22"/>
        </w:rPr>
      </w:pPr>
      <w:r w:rsidRPr="00A502C7">
        <w:rPr>
          <w:rFonts w:asciiTheme="minorHAnsi" w:hAnsiTheme="minorHAnsi" w:cstheme="minorHAnsi"/>
          <w:sz w:val="22"/>
          <w:szCs w:val="22"/>
        </w:rPr>
        <w:t xml:space="preserve">System reference </w:t>
      </w:r>
      <w:proofErr w:type="gramStart"/>
      <w:r w:rsidRPr="00A502C7">
        <w:rPr>
          <w:rFonts w:asciiTheme="minorHAnsi" w:hAnsiTheme="minorHAnsi" w:cstheme="minorHAnsi"/>
          <w:sz w:val="22"/>
          <w:szCs w:val="22"/>
        </w:rPr>
        <w:t>–  This</w:t>
      </w:r>
      <w:proofErr w:type="gramEnd"/>
      <w:r w:rsidRPr="00A502C7">
        <w:rPr>
          <w:rFonts w:asciiTheme="minorHAnsi" w:hAnsiTheme="minorHAnsi" w:cstheme="minorHAnsi"/>
          <w:sz w:val="22"/>
          <w:szCs w:val="22"/>
        </w:rPr>
        <w:t xml:space="preserve"> lists down the system used to perform the activity</w:t>
      </w:r>
    </w:p>
    <w:p w14:paraId="1B47AA19" w14:textId="77777777" w:rsidR="0089597C" w:rsidRPr="00A502C7" w:rsidRDefault="0089597C" w:rsidP="0089597C">
      <w:pPr>
        <w:numPr>
          <w:ilvl w:val="0"/>
          <w:numId w:val="2"/>
        </w:numPr>
        <w:rPr>
          <w:rFonts w:asciiTheme="minorHAnsi" w:hAnsiTheme="minorHAnsi" w:cstheme="minorHAnsi"/>
          <w:sz w:val="22"/>
          <w:szCs w:val="22"/>
        </w:rPr>
      </w:pPr>
      <w:r w:rsidRPr="00A502C7">
        <w:rPr>
          <w:rFonts w:asciiTheme="minorHAnsi" w:hAnsiTheme="minorHAnsi" w:cstheme="minorHAnsi"/>
          <w:sz w:val="22"/>
          <w:szCs w:val="22"/>
        </w:rPr>
        <w:t>Product reference – This column lists down the products that the activity is applicable to</w:t>
      </w:r>
    </w:p>
    <w:p w14:paraId="27554E2F" w14:textId="77777777" w:rsidR="0089597C" w:rsidRPr="00A502C7" w:rsidRDefault="0089597C" w:rsidP="0089597C">
      <w:pPr>
        <w:numPr>
          <w:ilvl w:val="0"/>
          <w:numId w:val="2"/>
        </w:numPr>
        <w:rPr>
          <w:rFonts w:asciiTheme="minorHAnsi" w:hAnsiTheme="minorHAnsi" w:cstheme="minorHAnsi"/>
          <w:sz w:val="22"/>
          <w:szCs w:val="22"/>
        </w:rPr>
      </w:pPr>
      <w:r w:rsidRPr="00A502C7">
        <w:rPr>
          <w:rFonts w:asciiTheme="minorHAnsi" w:hAnsiTheme="minorHAnsi" w:cstheme="minorHAnsi"/>
          <w:sz w:val="22"/>
          <w:szCs w:val="22"/>
        </w:rPr>
        <w:t>Activity owner (with prefix) – Each activity has a prefix that describes the nature of the activity. ‘Maker only’ means that it is a standalone activity. ‘Maker’ refers to the maker leg of a maker checker activity. ‘Checker’ refers to the checker leg of a maker checker activity</w:t>
      </w:r>
    </w:p>
    <w:p w14:paraId="0EA53765" w14:textId="77777777" w:rsidR="0089597C" w:rsidRPr="00A502C7" w:rsidRDefault="0089597C" w:rsidP="0089597C">
      <w:pPr>
        <w:rPr>
          <w:rFonts w:asciiTheme="minorHAnsi" w:hAnsiTheme="minorHAnsi" w:cstheme="minorHAnsi"/>
          <w:sz w:val="22"/>
          <w:szCs w:val="22"/>
        </w:rPr>
      </w:pPr>
    </w:p>
    <w:p w14:paraId="734ADAC1" w14:textId="77777777" w:rsidR="0089597C" w:rsidRPr="00A502C7" w:rsidRDefault="0089597C" w:rsidP="0089597C">
      <w:pPr>
        <w:rPr>
          <w:rFonts w:asciiTheme="minorHAnsi" w:hAnsiTheme="minorHAnsi" w:cstheme="minorHAnsi"/>
          <w:sz w:val="22"/>
          <w:szCs w:val="22"/>
        </w:rPr>
      </w:pPr>
    </w:p>
    <w:p w14:paraId="19B71FBE" w14:textId="77777777" w:rsidR="0089597C" w:rsidRPr="00A502C7" w:rsidRDefault="0089597C" w:rsidP="0089597C">
      <w:pPr>
        <w:rPr>
          <w:rFonts w:asciiTheme="minorHAnsi" w:hAnsiTheme="minorHAnsi" w:cstheme="minorHAnsi"/>
          <w:sz w:val="22"/>
          <w:szCs w:val="22"/>
        </w:rPr>
      </w:pPr>
      <w:r w:rsidRPr="00A502C7">
        <w:rPr>
          <w:rStyle w:val="boldStyle"/>
          <w:rFonts w:asciiTheme="minorHAnsi" w:hAnsiTheme="minorHAnsi" w:cstheme="minorHAnsi"/>
          <w:sz w:val="22"/>
          <w:szCs w:val="22"/>
        </w:rPr>
        <w:t>Organization structure</w:t>
      </w:r>
    </w:p>
    <w:p w14:paraId="214978CB" w14:textId="77777777" w:rsidR="0089597C" w:rsidRPr="00A502C7" w:rsidRDefault="0089597C" w:rsidP="0089597C">
      <w:pPr>
        <w:rPr>
          <w:rFonts w:asciiTheme="minorHAnsi" w:hAnsiTheme="minorHAnsi" w:cstheme="minorHAnsi"/>
          <w:sz w:val="22"/>
          <w:szCs w:val="22"/>
        </w:rPr>
      </w:pPr>
    </w:p>
    <w:p w14:paraId="57C37274" w14:textId="0762C8B3" w:rsidR="006D7410" w:rsidRDefault="0089597C" w:rsidP="0089597C">
      <w:pPr>
        <w:rPr>
          <w:rFonts w:asciiTheme="minorHAnsi" w:hAnsiTheme="minorHAnsi" w:cstheme="minorHAnsi"/>
          <w:sz w:val="22"/>
          <w:szCs w:val="22"/>
        </w:rPr>
      </w:pPr>
      <w:r w:rsidRPr="00A502C7">
        <w:rPr>
          <w:rFonts w:asciiTheme="minorHAnsi" w:hAnsiTheme="minorHAnsi" w:cstheme="minorHAnsi"/>
          <w:sz w:val="22"/>
          <w:szCs w:val="22"/>
        </w:rPr>
        <w:t>The organization structure defined in the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P is the structure defined at the functional level. </w:t>
      </w:r>
      <w:r w:rsidRPr="00A502C7">
        <w:rPr>
          <w:rStyle w:val="boldStyle"/>
          <w:rFonts w:asciiTheme="minorHAnsi" w:hAnsiTheme="minorHAnsi" w:cstheme="minorHAnsi"/>
          <w:sz w:val="22"/>
          <w:szCs w:val="22"/>
        </w:rPr>
        <w:t>'Activity owners'</w:t>
      </w:r>
      <w:r w:rsidRPr="00A502C7">
        <w:rPr>
          <w:rFonts w:asciiTheme="minorHAnsi" w:hAnsiTheme="minorHAnsi" w:cstheme="minorHAnsi"/>
          <w:sz w:val="22"/>
          <w:szCs w:val="22"/>
        </w:rPr>
        <w:t xml:space="preserve"> are defined are defined are those who are responsible for </w:t>
      </w:r>
      <w:r w:rsidRPr="00A502C7">
        <w:rPr>
          <w:rStyle w:val="boldStyle"/>
          <w:rFonts w:asciiTheme="minorHAnsi" w:hAnsiTheme="minorHAnsi" w:cstheme="minorHAnsi"/>
          <w:sz w:val="22"/>
          <w:szCs w:val="22"/>
        </w:rPr>
        <w:t>performing the activity. 'Business Owners'</w:t>
      </w:r>
      <w:r w:rsidRPr="00A502C7">
        <w:rPr>
          <w:rFonts w:asciiTheme="minorHAnsi" w:hAnsiTheme="minorHAnsi" w:cstheme="minorHAnsi"/>
          <w:sz w:val="22"/>
          <w:szCs w:val="22"/>
        </w:rPr>
        <w:t xml:space="preserve"> are defined as those who have </w:t>
      </w:r>
      <w:r w:rsidRPr="00A502C7">
        <w:rPr>
          <w:rStyle w:val="boldStyle"/>
          <w:rFonts w:asciiTheme="minorHAnsi" w:hAnsiTheme="minorHAnsi" w:cstheme="minorHAnsi"/>
          <w:sz w:val="22"/>
          <w:szCs w:val="22"/>
        </w:rPr>
        <w:t>oversight and ultimate ownership</w:t>
      </w:r>
      <w:r w:rsidRPr="00A502C7">
        <w:rPr>
          <w:rFonts w:asciiTheme="minorHAnsi" w:hAnsiTheme="minorHAnsi" w:cstheme="minorHAnsi"/>
          <w:sz w:val="22"/>
          <w:szCs w:val="22"/>
        </w:rPr>
        <w:t xml:space="preserve"> for the activities.</w:t>
      </w:r>
      <w:r w:rsidRPr="00A502C7">
        <w:rPr>
          <w:rFonts w:asciiTheme="minorHAnsi" w:hAnsiTheme="minorHAnsi" w:cstheme="minorHAnsi"/>
          <w:sz w:val="22"/>
          <w:szCs w:val="22"/>
        </w:rPr>
        <w:br/>
      </w:r>
      <w:r w:rsidRPr="00A502C7">
        <w:rPr>
          <w:rFonts w:asciiTheme="minorHAnsi" w:hAnsiTheme="minorHAnsi" w:cstheme="minorHAnsi"/>
          <w:sz w:val="22"/>
          <w:szCs w:val="22"/>
        </w:rPr>
        <w:br/>
        <w:t xml:space="preserve">The </w:t>
      </w:r>
      <w:r w:rsidRPr="00A502C7">
        <w:rPr>
          <w:rStyle w:val="boldStyle"/>
          <w:rFonts w:asciiTheme="minorHAnsi" w:hAnsiTheme="minorHAnsi" w:cstheme="minorHAnsi"/>
          <w:sz w:val="22"/>
          <w:szCs w:val="22"/>
        </w:rPr>
        <w:t>'roles and responsibilities'</w:t>
      </w:r>
      <w:r w:rsidRPr="00A502C7">
        <w:rPr>
          <w:rFonts w:asciiTheme="minorHAnsi" w:hAnsiTheme="minorHAnsi" w:cstheme="minorHAnsi"/>
          <w:sz w:val="22"/>
          <w:szCs w:val="22"/>
        </w:rPr>
        <w:t xml:space="preserve"> table in the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 xml:space="preserve">P lists down the 'business owners' and provides details on </w:t>
      </w:r>
      <w:r w:rsidRPr="00A502C7">
        <w:rPr>
          <w:rStyle w:val="boldStyle"/>
          <w:rFonts w:asciiTheme="minorHAnsi" w:hAnsiTheme="minorHAnsi" w:cstheme="minorHAnsi"/>
          <w:sz w:val="22"/>
          <w:szCs w:val="22"/>
        </w:rPr>
        <w:t>key activities</w:t>
      </w:r>
      <w:r w:rsidRPr="00A502C7">
        <w:rPr>
          <w:rFonts w:asciiTheme="minorHAnsi" w:hAnsiTheme="minorHAnsi" w:cstheme="minorHAnsi"/>
          <w:sz w:val="22"/>
          <w:szCs w:val="22"/>
        </w:rPr>
        <w:t xml:space="preserve"> they are responsible for. The list of 'business owners' shall form the organization structure for the </w:t>
      </w:r>
      <w:proofErr w:type="gramStart"/>
      <w:r w:rsidRPr="00A502C7">
        <w:rPr>
          <w:rFonts w:asciiTheme="minorHAnsi" w:hAnsiTheme="minorHAnsi" w:cstheme="minorHAnsi"/>
          <w:sz w:val="22"/>
          <w:szCs w:val="22"/>
        </w:rPr>
        <w:t>particular SO</w:t>
      </w:r>
      <w:r w:rsidR="003A76C6" w:rsidRPr="00A502C7">
        <w:rPr>
          <w:rFonts w:asciiTheme="minorHAnsi" w:hAnsiTheme="minorHAnsi" w:cstheme="minorHAnsi"/>
          <w:sz w:val="22"/>
          <w:szCs w:val="22"/>
        </w:rPr>
        <w:t>P</w:t>
      </w:r>
      <w:r w:rsidRPr="00A502C7">
        <w:rPr>
          <w:rFonts w:asciiTheme="minorHAnsi" w:hAnsiTheme="minorHAnsi" w:cstheme="minorHAnsi"/>
          <w:sz w:val="22"/>
          <w:szCs w:val="22"/>
        </w:rPr>
        <w:t>P</w:t>
      </w:r>
      <w:proofErr w:type="gramEnd"/>
      <w:r w:rsidRPr="00A502C7">
        <w:rPr>
          <w:rFonts w:asciiTheme="minorHAnsi" w:hAnsiTheme="minorHAnsi" w:cstheme="minorHAnsi"/>
          <w:sz w:val="22"/>
          <w:szCs w:val="22"/>
        </w:rPr>
        <w:t xml:space="preserve"> and mega process</w:t>
      </w:r>
      <w:r w:rsidR="006B5667">
        <w:rPr>
          <w:rFonts w:asciiTheme="minorHAnsi" w:hAnsiTheme="minorHAnsi" w:cstheme="minorHAnsi"/>
          <w:sz w:val="22"/>
          <w:szCs w:val="22"/>
        </w:rPr>
        <w:t>.</w:t>
      </w:r>
    </w:p>
    <w:p w14:paraId="35434C33" w14:textId="77777777" w:rsidR="00860B07" w:rsidRDefault="00860B07" w:rsidP="0089597C">
      <w:pPr>
        <w:rPr>
          <w:rFonts w:asciiTheme="minorHAnsi" w:hAnsiTheme="minorHAnsi" w:cstheme="minorHAnsi"/>
          <w:sz w:val="22"/>
          <w:szCs w:val="22"/>
        </w:rPr>
      </w:pPr>
    </w:p>
    <w:p w14:paraId="2F3F3DF6" w14:textId="77777777" w:rsidR="00860B07" w:rsidRDefault="00860B07" w:rsidP="0089597C">
      <w:pPr>
        <w:rPr>
          <w:rFonts w:asciiTheme="minorHAnsi" w:hAnsiTheme="minorHAnsi" w:cstheme="minorHAnsi"/>
          <w:sz w:val="22"/>
          <w:szCs w:val="22"/>
        </w:rPr>
      </w:pPr>
    </w:p>
    <w:p w14:paraId="2782B400" w14:textId="71F1C3C1" w:rsidR="00860B07" w:rsidRDefault="00A2585D" w:rsidP="0089597C">
      <w:pPr>
        <w:rPr>
          <w:rFonts w:asciiTheme="minorHAnsi" w:hAnsiTheme="minorHAnsi" w:cstheme="minorHAnsi"/>
          <w:sz w:val="22"/>
          <w:szCs w:val="22"/>
        </w:rPr>
      </w:pPr>
      <w:r>
        <w:rPr>
          <w:rFonts w:asciiTheme="minorHAnsi" w:hAnsiTheme="minorHAnsi" w:cstheme="minorHAnsi"/>
          <w:noProof/>
          <w:sz w:val="22"/>
          <w:szCs w:val="22"/>
        </w:rPr>
        <w:pict w14:anchorId="1356B0EC">
          <v:shapetype id="_x0000_t32" coordsize="21600,21600" o:spt="32" o:oned="t" path="m,l21600,21600e" filled="f">
            <v:path arrowok="t" fillok="f" o:connecttype="none"/>
            <o:lock v:ext="edit" shapetype="t"/>
          </v:shapetype>
          <v:shape id="_x0000_s2056" type="#_x0000_t32" style="position:absolute;margin-left:373pt;margin-top:61.9pt;width:1pt;height:44pt;z-index:251663360" o:connectortype="straight">
            <v:stroke endarrow="block"/>
          </v:shape>
        </w:pict>
      </w:r>
      <w:r>
        <w:rPr>
          <w:rFonts w:asciiTheme="minorHAnsi" w:hAnsiTheme="minorHAnsi" w:cstheme="minorHAnsi"/>
          <w:noProof/>
          <w:sz w:val="22"/>
          <w:szCs w:val="22"/>
        </w:rPr>
        <w:pict w14:anchorId="1356B0EC">
          <v:shape id="_x0000_s2055" type="#_x0000_t32" style="position:absolute;margin-left:128pt;margin-top:60.4pt;width:1pt;height:44pt;z-index:251662336" o:connectortype="straight">
            <v:stroke endarrow="block"/>
          </v:shape>
        </w:pict>
      </w:r>
      <w:r>
        <w:rPr>
          <w:rFonts w:asciiTheme="minorHAnsi" w:hAnsiTheme="minorHAnsi" w:cstheme="minorHAnsi"/>
          <w:noProof/>
          <w:sz w:val="22"/>
          <w:szCs w:val="22"/>
        </w:rPr>
        <w:pict w14:anchorId="22C8A9DF">
          <v:roundrect id="_x0000_s2053" style="position:absolute;margin-left:298pt;margin-top:105.9pt;width:152pt;height:51.5pt;z-index:251661312" arcsize="10923f" fillcolor="white [3201]" strokecolor="black [3200]" strokeweight="2.5pt">
            <v:shadow color="#868686"/>
            <v:textbox>
              <w:txbxContent>
                <w:p w14:paraId="351BF6B8" w14:textId="7512E264" w:rsidR="00794D27" w:rsidRPr="00794D27" w:rsidRDefault="00794D27" w:rsidP="00794D27">
                  <w:pPr>
                    <w:jc w:val="center"/>
                    <w:rPr>
                      <w:rFonts w:asciiTheme="minorHAnsi" w:hAnsiTheme="minorHAnsi" w:cstheme="minorHAnsi"/>
                      <w:b/>
                      <w:bCs/>
                      <w:sz w:val="28"/>
                      <w:szCs w:val="28"/>
                    </w:rPr>
                  </w:pPr>
                  <w:r w:rsidRPr="00794D27">
                    <w:rPr>
                      <w:rFonts w:asciiTheme="minorHAnsi" w:hAnsiTheme="minorHAnsi" w:cstheme="minorHAnsi"/>
                      <w:b/>
                      <w:bCs/>
                      <w:sz w:val="28"/>
                      <w:szCs w:val="28"/>
                    </w:rPr>
                    <w:t>Manager - Legal</w:t>
                  </w:r>
                </w:p>
              </w:txbxContent>
            </v:textbox>
          </v:roundrect>
        </w:pict>
      </w:r>
      <w:r>
        <w:rPr>
          <w:rFonts w:asciiTheme="minorHAnsi" w:hAnsiTheme="minorHAnsi" w:cstheme="minorHAnsi"/>
          <w:noProof/>
          <w:sz w:val="22"/>
          <w:szCs w:val="22"/>
        </w:rPr>
        <w:pict w14:anchorId="22C8A9DF">
          <v:roundrect id="_x0000_s2052" style="position:absolute;margin-left:53pt;margin-top:105.4pt;width:152pt;height:51.5pt;z-index:251660288" arcsize="10923f" fillcolor="white [3201]" strokecolor="black [3200]" strokeweight="2.5pt">
            <v:shadow color="#868686"/>
            <v:textbox>
              <w:txbxContent>
                <w:p w14:paraId="0831482A" w14:textId="47A7B7B6" w:rsidR="00794D27" w:rsidRPr="00794D27" w:rsidRDefault="00794D27" w:rsidP="00794D27">
                  <w:pPr>
                    <w:jc w:val="center"/>
                    <w:rPr>
                      <w:rFonts w:asciiTheme="minorHAnsi" w:hAnsiTheme="minorHAnsi" w:cstheme="minorHAnsi"/>
                      <w:b/>
                      <w:bCs/>
                      <w:sz w:val="28"/>
                      <w:szCs w:val="28"/>
                    </w:rPr>
                  </w:pPr>
                  <w:r w:rsidRPr="00794D27">
                    <w:rPr>
                      <w:rFonts w:asciiTheme="minorHAnsi" w:hAnsiTheme="minorHAnsi" w:cstheme="minorHAnsi"/>
                      <w:b/>
                      <w:bCs/>
                      <w:sz w:val="28"/>
                      <w:szCs w:val="28"/>
                    </w:rPr>
                    <w:t>Manager – Legal &amp; Company Secretary</w:t>
                  </w:r>
                </w:p>
              </w:txbxContent>
            </v:textbox>
          </v:roundrect>
        </w:pict>
      </w:r>
      <w:r>
        <w:rPr>
          <w:rFonts w:asciiTheme="minorHAnsi" w:hAnsiTheme="minorHAnsi" w:cstheme="minorHAnsi"/>
          <w:noProof/>
          <w:sz w:val="22"/>
          <w:szCs w:val="22"/>
        </w:rPr>
        <w:pict w14:anchorId="22C8A9DF">
          <v:roundrect id="_x0000_s2051" style="position:absolute;margin-left:297.5pt;margin-top:9.9pt;width:152pt;height:51.5pt;z-index:251659264" arcsize="10923f" fillcolor="white [3201]" strokecolor="black [3200]" strokeweight="2.5pt">
            <v:shadow color="#868686"/>
            <v:textbox>
              <w:txbxContent>
                <w:p w14:paraId="39E5B319" w14:textId="19EE4D76" w:rsidR="00794D27" w:rsidRPr="00794D27" w:rsidRDefault="00794D27" w:rsidP="00794D27">
                  <w:pPr>
                    <w:jc w:val="center"/>
                    <w:rPr>
                      <w:rFonts w:asciiTheme="minorHAnsi" w:hAnsiTheme="minorHAnsi" w:cstheme="minorHAnsi"/>
                      <w:b/>
                      <w:bCs/>
                      <w:sz w:val="28"/>
                      <w:szCs w:val="28"/>
                    </w:rPr>
                  </w:pPr>
                  <w:r w:rsidRPr="00794D27">
                    <w:rPr>
                      <w:rFonts w:asciiTheme="minorHAnsi" w:hAnsiTheme="minorHAnsi" w:cstheme="minorHAnsi"/>
                      <w:b/>
                      <w:bCs/>
                      <w:sz w:val="28"/>
                      <w:szCs w:val="28"/>
                    </w:rPr>
                    <w:t>HOD - Legal</w:t>
                  </w:r>
                </w:p>
              </w:txbxContent>
            </v:textbox>
          </v:roundrect>
        </w:pict>
      </w:r>
      <w:r>
        <w:rPr>
          <w:rFonts w:asciiTheme="minorHAnsi" w:hAnsiTheme="minorHAnsi" w:cstheme="minorHAnsi"/>
          <w:noProof/>
          <w:sz w:val="22"/>
          <w:szCs w:val="22"/>
        </w:rPr>
        <w:pict w14:anchorId="22C8A9DF">
          <v:roundrect id="_x0000_s2050" style="position:absolute;margin-left:52.5pt;margin-top:10.4pt;width:152pt;height:51.5pt;z-index:251658240" arcsize="10923f" fillcolor="white [3201]" strokecolor="black [3200]" strokeweight="2.5pt">
            <v:shadow color="#868686"/>
            <v:textbox>
              <w:txbxContent>
                <w:p w14:paraId="7E50A41B" w14:textId="461155B1" w:rsidR="00794D27" w:rsidRPr="00794D27" w:rsidRDefault="00794D27" w:rsidP="00794D27">
                  <w:pPr>
                    <w:jc w:val="center"/>
                    <w:rPr>
                      <w:rFonts w:asciiTheme="minorHAnsi" w:hAnsiTheme="minorHAnsi" w:cstheme="minorHAnsi"/>
                      <w:b/>
                      <w:bCs/>
                      <w:sz w:val="28"/>
                      <w:szCs w:val="28"/>
                    </w:rPr>
                  </w:pPr>
                  <w:r w:rsidRPr="00794D27">
                    <w:rPr>
                      <w:rFonts w:asciiTheme="minorHAnsi" w:hAnsiTheme="minorHAnsi" w:cstheme="minorHAnsi"/>
                      <w:b/>
                      <w:bCs/>
                      <w:sz w:val="28"/>
                      <w:szCs w:val="28"/>
                    </w:rPr>
                    <w:t>Group Company Secretary</w:t>
                  </w:r>
                </w:p>
              </w:txbxContent>
            </v:textbox>
          </v:roundrect>
        </w:pict>
      </w:r>
    </w:p>
    <w:p w14:paraId="1AABC323" w14:textId="2324B125" w:rsidR="00860B07" w:rsidRPr="00A502C7" w:rsidRDefault="00860B07" w:rsidP="001F0B7D">
      <w:pPr>
        <w:sectPr w:rsidR="00860B07" w:rsidRPr="00A502C7">
          <w:footerReference w:type="default" r:id="rId8"/>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4A69E2D1" w14:textId="77777777" w:rsidR="006D7410" w:rsidRPr="00A502C7" w:rsidRDefault="00E74294">
      <w:pPr>
        <w:rPr>
          <w:rFonts w:asciiTheme="minorHAnsi" w:hAnsiTheme="minorHAnsi" w:cstheme="minorHAnsi"/>
        </w:rPr>
      </w:pPr>
      <w:r w:rsidRPr="00A502C7">
        <w:rPr>
          <w:rStyle w:val="r3Style"/>
          <w:rFonts w:asciiTheme="minorHAnsi" w:hAnsiTheme="minorHAnsi" w:cstheme="minorHAnsi"/>
        </w:rPr>
        <w:lastRenderedPageBreak/>
        <w:t>Document review and approval</w:t>
      </w:r>
    </w:p>
    <w:p w14:paraId="5B2F423E" w14:textId="77777777" w:rsidR="006D7410" w:rsidRPr="00A502C7" w:rsidRDefault="006D7410">
      <w:pPr>
        <w:rPr>
          <w:rFonts w:asciiTheme="minorHAnsi" w:hAnsiTheme="minorHAnsi" w:cstheme="minorHAnsi"/>
        </w:rPr>
      </w:pPr>
    </w:p>
    <w:p w14:paraId="3F0D27F4" w14:textId="77777777" w:rsidR="006D7410" w:rsidRPr="00A502C7" w:rsidRDefault="00E74294">
      <w:pPr>
        <w:rPr>
          <w:rFonts w:asciiTheme="minorHAnsi" w:hAnsiTheme="minorHAnsi" w:cstheme="minorHAnsi"/>
        </w:rPr>
      </w:pPr>
      <w:r w:rsidRPr="00A502C7">
        <w:rPr>
          <w:rStyle w:val="r4Style"/>
          <w:rFonts w:asciiTheme="minorHAnsi" w:hAnsiTheme="minorHAnsi" w:cstheme="minorHAnsi"/>
        </w:rPr>
        <w:t>Revision history</w:t>
      </w:r>
    </w:p>
    <w:p w14:paraId="76C296E6" w14:textId="77777777" w:rsidR="006D7410" w:rsidRPr="00A502C7" w:rsidRDefault="006D7410">
      <w:pPr>
        <w:rPr>
          <w:rFonts w:asciiTheme="minorHAnsi" w:hAnsiTheme="minorHAnsi" w:cstheme="minorHAnsi"/>
        </w:rPr>
      </w:pPr>
    </w:p>
    <w:tbl>
      <w:tblPr>
        <w:tblStyle w:val="RivisionHistory"/>
        <w:tblW w:w="0" w:type="auto"/>
        <w:tblInd w:w="0" w:type="dxa"/>
        <w:tblLook w:val="04A0" w:firstRow="1" w:lastRow="0" w:firstColumn="1" w:lastColumn="0" w:noHBand="0" w:noVBand="1"/>
      </w:tblPr>
      <w:tblGrid>
        <w:gridCol w:w="1070"/>
        <w:gridCol w:w="1620"/>
        <w:gridCol w:w="2786"/>
        <w:gridCol w:w="1885"/>
        <w:gridCol w:w="1824"/>
      </w:tblGrid>
      <w:tr w:rsidR="006D7410" w:rsidRPr="00A502C7" w14:paraId="3459AB90" w14:textId="77777777" w:rsidTr="003F14B3">
        <w:trPr>
          <w:cnfStyle w:val="100000000000" w:firstRow="1" w:lastRow="0" w:firstColumn="0" w:lastColumn="0" w:oddVBand="0" w:evenVBand="0" w:oddHBand="0" w:evenHBand="0" w:firstRowFirstColumn="0" w:firstRowLastColumn="0" w:lastRowFirstColumn="0" w:lastRowLastColumn="0"/>
          <w:cantSplit/>
          <w:tblHeader/>
        </w:trPr>
        <w:tc>
          <w:tcPr>
            <w:tcW w:w="1070" w:type="dxa"/>
            <w:vAlign w:val="center"/>
          </w:tcPr>
          <w:p w14:paraId="2223FEE7" w14:textId="77777777" w:rsidR="006D7410" w:rsidRPr="00A502C7" w:rsidRDefault="00E74294">
            <w:pPr>
              <w:jc w:val="center"/>
              <w:rPr>
                <w:rFonts w:asciiTheme="minorHAnsi" w:hAnsiTheme="minorHAnsi" w:cstheme="minorHAnsi"/>
              </w:rPr>
            </w:pPr>
            <w:r w:rsidRPr="00A502C7">
              <w:rPr>
                <w:rFonts w:asciiTheme="minorHAnsi" w:hAnsiTheme="minorHAnsi" w:cstheme="minorHAnsi"/>
                <w:b/>
                <w:bCs/>
              </w:rPr>
              <w:t>Version</w:t>
            </w:r>
          </w:p>
        </w:tc>
        <w:tc>
          <w:tcPr>
            <w:tcW w:w="1620" w:type="dxa"/>
            <w:vAlign w:val="center"/>
          </w:tcPr>
          <w:p w14:paraId="59F69572" w14:textId="77777777" w:rsidR="006D7410" w:rsidRPr="00A502C7" w:rsidRDefault="00E74294">
            <w:pPr>
              <w:jc w:val="center"/>
              <w:rPr>
                <w:rFonts w:asciiTheme="minorHAnsi" w:hAnsiTheme="minorHAnsi" w:cstheme="minorHAnsi"/>
              </w:rPr>
            </w:pPr>
            <w:r w:rsidRPr="00A502C7">
              <w:rPr>
                <w:rFonts w:asciiTheme="minorHAnsi" w:hAnsiTheme="minorHAnsi" w:cstheme="minorHAnsi"/>
                <w:b/>
                <w:bCs/>
              </w:rPr>
              <w:t>Created By</w:t>
            </w:r>
          </w:p>
        </w:tc>
        <w:tc>
          <w:tcPr>
            <w:tcW w:w="2786" w:type="dxa"/>
            <w:vAlign w:val="center"/>
          </w:tcPr>
          <w:p w14:paraId="63D012B9" w14:textId="77777777" w:rsidR="006D7410" w:rsidRPr="00A502C7" w:rsidRDefault="00E74294">
            <w:pPr>
              <w:jc w:val="center"/>
              <w:rPr>
                <w:rFonts w:asciiTheme="minorHAnsi" w:hAnsiTheme="minorHAnsi" w:cstheme="minorHAnsi"/>
              </w:rPr>
            </w:pPr>
            <w:r w:rsidRPr="00A502C7">
              <w:rPr>
                <w:rFonts w:asciiTheme="minorHAnsi" w:hAnsiTheme="minorHAnsi" w:cstheme="minorHAnsi"/>
                <w:b/>
                <w:bCs/>
              </w:rPr>
              <w:t>Document Approved By</w:t>
            </w:r>
          </w:p>
        </w:tc>
        <w:tc>
          <w:tcPr>
            <w:tcW w:w="1885" w:type="dxa"/>
            <w:vAlign w:val="center"/>
          </w:tcPr>
          <w:p w14:paraId="406B3B05" w14:textId="77777777" w:rsidR="006D7410" w:rsidRPr="00A502C7" w:rsidRDefault="00E74294">
            <w:pPr>
              <w:jc w:val="center"/>
              <w:rPr>
                <w:rFonts w:asciiTheme="minorHAnsi" w:hAnsiTheme="minorHAnsi" w:cstheme="minorHAnsi"/>
              </w:rPr>
            </w:pPr>
            <w:r w:rsidRPr="00A502C7">
              <w:rPr>
                <w:rFonts w:asciiTheme="minorHAnsi" w:hAnsiTheme="minorHAnsi" w:cstheme="minorHAnsi"/>
                <w:b/>
                <w:bCs/>
              </w:rPr>
              <w:t>Date Approved</w:t>
            </w:r>
          </w:p>
        </w:tc>
        <w:tc>
          <w:tcPr>
            <w:tcW w:w="1824" w:type="dxa"/>
            <w:vAlign w:val="center"/>
          </w:tcPr>
          <w:p w14:paraId="6CC3F34C" w14:textId="77777777" w:rsidR="006D7410" w:rsidRPr="00A502C7" w:rsidRDefault="00E74294">
            <w:pPr>
              <w:jc w:val="center"/>
              <w:rPr>
                <w:rFonts w:asciiTheme="minorHAnsi" w:hAnsiTheme="minorHAnsi" w:cstheme="minorHAnsi"/>
              </w:rPr>
            </w:pPr>
            <w:r w:rsidRPr="00A502C7">
              <w:rPr>
                <w:rFonts w:asciiTheme="minorHAnsi" w:hAnsiTheme="minorHAnsi" w:cstheme="minorHAnsi"/>
                <w:b/>
                <w:bCs/>
              </w:rPr>
              <w:t>Revision</w:t>
            </w:r>
          </w:p>
        </w:tc>
      </w:tr>
      <w:tr w:rsidR="006854FF" w:rsidRPr="00A502C7" w14:paraId="2DD24784" w14:textId="77777777" w:rsidTr="003F14B3">
        <w:trPr>
          <w:cnfStyle w:val="100000000000" w:firstRow="1" w:lastRow="0" w:firstColumn="0" w:lastColumn="0" w:oddVBand="0" w:evenVBand="0" w:oddHBand="0" w:evenHBand="0" w:firstRowFirstColumn="0" w:firstRowLastColumn="0" w:lastRowFirstColumn="0" w:lastRowLastColumn="0"/>
          <w:cantSplit/>
          <w:tblHeader/>
        </w:trPr>
        <w:tc>
          <w:tcPr>
            <w:tcW w:w="1070" w:type="dxa"/>
            <w:shd w:val="clear" w:color="auto" w:fill="auto"/>
            <w:vAlign w:val="center"/>
          </w:tcPr>
          <w:p w14:paraId="3A37DD16" w14:textId="77777777" w:rsidR="006854FF" w:rsidRPr="00A502C7" w:rsidRDefault="006854FF">
            <w:pPr>
              <w:jc w:val="center"/>
              <w:rPr>
                <w:rFonts w:asciiTheme="minorHAnsi" w:hAnsiTheme="minorHAnsi" w:cstheme="minorHAnsi"/>
                <w:b/>
                <w:bCs/>
              </w:rPr>
            </w:pPr>
          </w:p>
        </w:tc>
        <w:tc>
          <w:tcPr>
            <w:tcW w:w="1620" w:type="dxa"/>
            <w:shd w:val="clear" w:color="auto" w:fill="auto"/>
            <w:vAlign w:val="center"/>
          </w:tcPr>
          <w:p w14:paraId="0C2956DC" w14:textId="77777777" w:rsidR="006854FF" w:rsidRPr="00A502C7" w:rsidRDefault="006854FF">
            <w:pPr>
              <w:jc w:val="center"/>
              <w:rPr>
                <w:rFonts w:asciiTheme="minorHAnsi" w:hAnsiTheme="minorHAnsi" w:cstheme="minorHAnsi"/>
                <w:b/>
                <w:bCs/>
              </w:rPr>
            </w:pPr>
          </w:p>
        </w:tc>
        <w:tc>
          <w:tcPr>
            <w:tcW w:w="2786" w:type="dxa"/>
            <w:shd w:val="clear" w:color="auto" w:fill="auto"/>
            <w:vAlign w:val="center"/>
          </w:tcPr>
          <w:p w14:paraId="28F5DC70" w14:textId="6226723D" w:rsidR="006854FF" w:rsidRPr="00A502C7" w:rsidRDefault="003F14B3">
            <w:pPr>
              <w:jc w:val="center"/>
              <w:rPr>
                <w:rFonts w:asciiTheme="minorHAnsi" w:hAnsiTheme="minorHAnsi" w:cstheme="minorHAnsi"/>
                <w:sz w:val="22"/>
                <w:szCs w:val="22"/>
              </w:rPr>
            </w:pPr>
            <w:proofErr w:type="spellStart"/>
            <w:r w:rsidRPr="00A502C7">
              <w:rPr>
                <w:rFonts w:asciiTheme="minorHAnsi" w:hAnsiTheme="minorHAnsi" w:cstheme="minorHAnsi"/>
                <w:sz w:val="22"/>
                <w:szCs w:val="22"/>
              </w:rPr>
              <w:t>Mr</w:t>
            </w:r>
            <w:proofErr w:type="spellEnd"/>
            <w:r w:rsidRPr="00A502C7">
              <w:rPr>
                <w:rFonts w:asciiTheme="minorHAnsi" w:hAnsiTheme="minorHAnsi" w:cstheme="minorHAnsi"/>
                <w:sz w:val="22"/>
                <w:szCs w:val="22"/>
              </w:rPr>
              <w:t xml:space="preserve"> Mariyappan </w:t>
            </w:r>
            <w:r w:rsidR="00B023E7">
              <w:rPr>
                <w:rFonts w:asciiTheme="minorHAnsi" w:hAnsiTheme="minorHAnsi" w:cstheme="minorHAnsi"/>
                <w:sz w:val="22"/>
                <w:szCs w:val="22"/>
              </w:rPr>
              <w:t xml:space="preserve">MB </w:t>
            </w:r>
            <w:r w:rsidRPr="00A502C7">
              <w:rPr>
                <w:rFonts w:asciiTheme="minorHAnsi" w:hAnsiTheme="minorHAnsi" w:cstheme="minorHAnsi"/>
                <w:sz w:val="22"/>
                <w:szCs w:val="22"/>
              </w:rPr>
              <w:t xml:space="preserve">and </w:t>
            </w:r>
            <w:proofErr w:type="spellStart"/>
            <w:r w:rsidRPr="00A502C7">
              <w:rPr>
                <w:rFonts w:asciiTheme="minorHAnsi" w:hAnsiTheme="minorHAnsi" w:cstheme="minorHAnsi"/>
                <w:sz w:val="22"/>
                <w:szCs w:val="22"/>
              </w:rPr>
              <w:t>Ms</w:t>
            </w:r>
            <w:proofErr w:type="spellEnd"/>
            <w:r w:rsidRPr="00A502C7">
              <w:rPr>
                <w:rFonts w:asciiTheme="minorHAnsi" w:hAnsiTheme="minorHAnsi" w:cstheme="minorHAnsi"/>
                <w:sz w:val="22"/>
                <w:szCs w:val="22"/>
              </w:rPr>
              <w:t xml:space="preserve"> Ruchika Na</w:t>
            </w:r>
            <w:r w:rsidR="000B6218">
              <w:rPr>
                <w:rFonts w:asciiTheme="minorHAnsi" w:hAnsiTheme="minorHAnsi" w:cstheme="minorHAnsi"/>
                <w:sz w:val="22"/>
                <w:szCs w:val="22"/>
              </w:rPr>
              <w:t>yyar</w:t>
            </w:r>
          </w:p>
        </w:tc>
        <w:tc>
          <w:tcPr>
            <w:tcW w:w="1885" w:type="dxa"/>
            <w:shd w:val="clear" w:color="auto" w:fill="auto"/>
            <w:vAlign w:val="center"/>
          </w:tcPr>
          <w:p w14:paraId="7B167619" w14:textId="77777777" w:rsidR="006854FF" w:rsidRPr="00A502C7" w:rsidRDefault="006854FF">
            <w:pPr>
              <w:jc w:val="center"/>
              <w:rPr>
                <w:rFonts w:asciiTheme="minorHAnsi" w:hAnsiTheme="minorHAnsi" w:cstheme="minorHAnsi"/>
                <w:b/>
                <w:bCs/>
              </w:rPr>
            </w:pPr>
          </w:p>
        </w:tc>
        <w:tc>
          <w:tcPr>
            <w:tcW w:w="1824" w:type="dxa"/>
            <w:shd w:val="clear" w:color="auto" w:fill="auto"/>
            <w:vAlign w:val="center"/>
          </w:tcPr>
          <w:p w14:paraId="27BD8CE0" w14:textId="77777777" w:rsidR="006854FF" w:rsidRPr="00A502C7" w:rsidRDefault="006854FF">
            <w:pPr>
              <w:jc w:val="center"/>
              <w:rPr>
                <w:rFonts w:asciiTheme="minorHAnsi" w:hAnsiTheme="minorHAnsi" w:cstheme="minorHAnsi"/>
                <w:b/>
                <w:bCs/>
              </w:rPr>
            </w:pPr>
          </w:p>
        </w:tc>
      </w:tr>
    </w:tbl>
    <w:p w14:paraId="6F177E03" w14:textId="77777777" w:rsidR="006D7410" w:rsidRPr="00A502C7" w:rsidRDefault="006D7410">
      <w:pPr>
        <w:rPr>
          <w:rFonts w:asciiTheme="minorHAnsi" w:hAnsiTheme="minorHAnsi" w:cstheme="minorHAnsi"/>
        </w:rPr>
      </w:pPr>
    </w:p>
    <w:p w14:paraId="734A3CF6" w14:textId="77777777" w:rsidR="006D7410" w:rsidRPr="00A502C7" w:rsidRDefault="006D7410">
      <w:pPr>
        <w:rPr>
          <w:rFonts w:asciiTheme="minorHAnsi" w:hAnsiTheme="minorHAnsi" w:cstheme="minorHAnsi"/>
        </w:rPr>
      </w:pPr>
    </w:p>
    <w:tbl>
      <w:tblPr>
        <w:tblStyle w:val="SOPReference"/>
        <w:tblW w:w="0" w:type="auto"/>
        <w:tblInd w:w="0" w:type="dxa"/>
        <w:tblLook w:val="04A0" w:firstRow="1" w:lastRow="0" w:firstColumn="1" w:lastColumn="0" w:noHBand="0" w:noVBand="1"/>
      </w:tblPr>
      <w:tblGrid>
        <w:gridCol w:w="3088"/>
        <w:gridCol w:w="6097"/>
      </w:tblGrid>
      <w:tr w:rsidR="006D7410" w:rsidRPr="00A502C7" w14:paraId="26E9FBFB" w14:textId="77777777" w:rsidTr="006D7410">
        <w:trPr>
          <w:cnfStyle w:val="100000000000" w:firstRow="1" w:lastRow="0" w:firstColumn="0" w:lastColumn="0" w:oddVBand="0" w:evenVBand="0" w:oddHBand="0" w:evenHBand="0" w:firstRowFirstColumn="0" w:firstRowLastColumn="0" w:lastRowFirstColumn="0" w:lastRowLastColumn="0"/>
          <w:cantSplit/>
          <w:tblHeader/>
        </w:trPr>
        <w:tc>
          <w:tcPr>
            <w:tcW w:w="4536" w:type="dxa"/>
            <w:shd w:val="clear" w:color="auto" w:fill="D2D2D2"/>
            <w:vAlign w:val="center"/>
          </w:tcPr>
          <w:p w14:paraId="02119D96" w14:textId="51AC9D73" w:rsidR="006D7410" w:rsidRPr="00A502C7" w:rsidRDefault="00E74294">
            <w:pPr>
              <w:jc w:val="center"/>
              <w:rPr>
                <w:rFonts w:asciiTheme="minorHAnsi" w:hAnsiTheme="minorHAnsi" w:cstheme="minorHAnsi"/>
                <w:sz w:val="22"/>
                <w:szCs w:val="22"/>
              </w:rPr>
            </w:pPr>
            <w:r w:rsidRPr="00A502C7">
              <w:rPr>
                <w:rFonts w:asciiTheme="minorHAnsi" w:hAnsiTheme="minorHAnsi" w:cstheme="minorHAnsi"/>
                <w:b/>
                <w:bCs/>
                <w:sz w:val="22"/>
                <w:szCs w:val="22"/>
              </w:rPr>
              <w:t>SOP</w:t>
            </w:r>
            <w:r w:rsidR="003A76C6" w:rsidRPr="00A502C7">
              <w:rPr>
                <w:rFonts w:asciiTheme="minorHAnsi" w:hAnsiTheme="minorHAnsi" w:cstheme="minorHAnsi"/>
                <w:b/>
                <w:bCs/>
                <w:sz w:val="22"/>
                <w:szCs w:val="22"/>
              </w:rPr>
              <w:t>P</w:t>
            </w:r>
            <w:r w:rsidRPr="00A502C7">
              <w:rPr>
                <w:rFonts w:asciiTheme="minorHAnsi" w:hAnsiTheme="minorHAnsi" w:cstheme="minorHAnsi"/>
                <w:b/>
                <w:bCs/>
                <w:sz w:val="22"/>
                <w:szCs w:val="22"/>
              </w:rPr>
              <w:t xml:space="preserve"> Number</w:t>
            </w:r>
          </w:p>
        </w:tc>
        <w:tc>
          <w:tcPr>
            <w:tcW w:w="10206" w:type="dxa"/>
            <w:vAlign w:val="center"/>
          </w:tcPr>
          <w:p w14:paraId="71D22BDF" w14:textId="77777777" w:rsidR="00736698" w:rsidRPr="00A502C7" w:rsidRDefault="00CC32AE">
            <w:pPr>
              <w:rPr>
                <w:rFonts w:asciiTheme="minorHAnsi" w:hAnsiTheme="minorHAnsi" w:cstheme="minorHAnsi"/>
                <w:sz w:val="22"/>
                <w:szCs w:val="22"/>
              </w:rPr>
            </w:pPr>
            <w:r w:rsidRPr="00A502C7">
              <w:rPr>
                <w:rFonts w:asciiTheme="minorHAnsi" w:hAnsiTheme="minorHAnsi" w:cstheme="minorHAnsi"/>
                <w:sz w:val="22"/>
                <w:szCs w:val="22"/>
              </w:rPr>
              <w:t>1</w:t>
            </w:r>
          </w:p>
        </w:tc>
      </w:tr>
      <w:tr w:rsidR="006D7410" w:rsidRPr="00A502C7" w14:paraId="31CF3EB2" w14:textId="77777777" w:rsidTr="006D7410">
        <w:tc>
          <w:tcPr>
            <w:tcW w:w="4536" w:type="dxa"/>
            <w:shd w:val="clear" w:color="auto" w:fill="D2D2D2"/>
            <w:vAlign w:val="center"/>
          </w:tcPr>
          <w:p w14:paraId="79748A4C" w14:textId="662129C7" w:rsidR="006D7410" w:rsidRPr="00A502C7" w:rsidRDefault="00E74294">
            <w:pPr>
              <w:jc w:val="center"/>
              <w:rPr>
                <w:rFonts w:asciiTheme="minorHAnsi" w:hAnsiTheme="minorHAnsi" w:cstheme="minorHAnsi"/>
                <w:sz w:val="22"/>
                <w:szCs w:val="22"/>
              </w:rPr>
            </w:pPr>
            <w:r w:rsidRPr="00A502C7">
              <w:rPr>
                <w:rFonts w:asciiTheme="minorHAnsi" w:hAnsiTheme="minorHAnsi" w:cstheme="minorHAnsi"/>
                <w:b/>
                <w:bCs/>
                <w:sz w:val="22"/>
                <w:szCs w:val="22"/>
              </w:rPr>
              <w:t>Inherent risk for SO</w:t>
            </w:r>
            <w:r w:rsidR="003A76C6" w:rsidRPr="00A502C7">
              <w:rPr>
                <w:rFonts w:asciiTheme="minorHAnsi" w:hAnsiTheme="minorHAnsi" w:cstheme="minorHAnsi"/>
                <w:b/>
                <w:bCs/>
                <w:sz w:val="22"/>
                <w:szCs w:val="22"/>
              </w:rPr>
              <w:t>P</w:t>
            </w:r>
            <w:r w:rsidRPr="00A502C7">
              <w:rPr>
                <w:rFonts w:asciiTheme="minorHAnsi" w:hAnsiTheme="minorHAnsi" w:cstheme="minorHAnsi"/>
                <w:b/>
                <w:bCs/>
                <w:sz w:val="22"/>
                <w:szCs w:val="22"/>
              </w:rPr>
              <w:t>P</w:t>
            </w:r>
          </w:p>
        </w:tc>
        <w:tc>
          <w:tcPr>
            <w:tcW w:w="10206" w:type="dxa"/>
            <w:vAlign w:val="center"/>
          </w:tcPr>
          <w:p w14:paraId="6BB24A09" w14:textId="77777777" w:rsidR="00736698" w:rsidRPr="00A502C7" w:rsidRDefault="00CC32AE">
            <w:pPr>
              <w:rPr>
                <w:rFonts w:asciiTheme="minorHAnsi" w:hAnsiTheme="minorHAnsi" w:cstheme="minorHAnsi"/>
                <w:sz w:val="22"/>
                <w:szCs w:val="22"/>
              </w:rPr>
            </w:pPr>
            <w:r w:rsidRPr="00A502C7">
              <w:rPr>
                <w:rFonts w:asciiTheme="minorHAnsi" w:hAnsiTheme="minorHAnsi" w:cstheme="minorHAnsi"/>
                <w:sz w:val="22"/>
                <w:szCs w:val="22"/>
              </w:rPr>
              <w:t>High</w:t>
            </w:r>
          </w:p>
        </w:tc>
      </w:tr>
      <w:tr w:rsidR="006D7410" w:rsidRPr="00A502C7" w14:paraId="52B4187F" w14:textId="77777777" w:rsidTr="006D7410">
        <w:tc>
          <w:tcPr>
            <w:tcW w:w="4536" w:type="dxa"/>
            <w:shd w:val="clear" w:color="auto" w:fill="D2D2D2"/>
            <w:vAlign w:val="center"/>
          </w:tcPr>
          <w:p w14:paraId="76A4FD37" w14:textId="77777777" w:rsidR="006D7410" w:rsidRPr="00A502C7" w:rsidRDefault="00E74294">
            <w:pPr>
              <w:jc w:val="center"/>
              <w:rPr>
                <w:rFonts w:asciiTheme="minorHAnsi" w:hAnsiTheme="minorHAnsi" w:cstheme="minorHAnsi"/>
                <w:sz w:val="22"/>
                <w:szCs w:val="22"/>
              </w:rPr>
            </w:pPr>
            <w:r w:rsidRPr="00A502C7">
              <w:rPr>
                <w:rFonts w:asciiTheme="minorHAnsi" w:hAnsiTheme="minorHAnsi" w:cstheme="minorHAnsi"/>
                <w:b/>
                <w:bCs/>
                <w:sz w:val="22"/>
                <w:szCs w:val="22"/>
              </w:rPr>
              <w:t>Process Owner</w:t>
            </w:r>
          </w:p>
        </w:tc>
        <w:tc>
          <w:tcPr>
            <w:tcW w:w="10206" w:type="dxa"/>
            <w:vAlign w:val="center"/>
          </w:tcPr>
          <w:p w14:paraId="50C9399D" w14:textId="706B7558" w:rsidR="00736698" w:rsidRPr="00A502C7" w:rsidRDefault="003A76C6">
            <w:pPr>
              <w:rPr>
                <w:rFonts w:asciiTheme="minorHAnsi" w:hAnsiTheme="minorHAnsi" w:cstheme="minorHAnsi"/>
                <w:sz w:val="22"/>
                <w:szCs w:val="22"/>
              </w:rPr>
            </w:pPr>
            <w:r w:rsidRPr="00A502C7">
              <w:rPr>
                <w:rFonts w:asciiTheme="minorHAnsi" w:hAnsiTheme="minorHAnsi" w:cstheme="minorHAnsi"/>
                <w:sz w:val="22"/>
                <w:szCs w:val="22"/>
              </w:rPr>
              <w:t>Group Company Secretary and HOD - Legal</w:t>
            </w:r>
          </w:p>
        </w:tc>
      </w:tr>
      <w:tr w:rsidR="006D7410" w:rsidRPr="00A502C7" w14:paraId="2E24BC90" w14:textId="77777777" w:rsidTr="006D7410">
        <w:tc>
          <w:tcPr>
            <w:tcW w:w="4536" w:type="dxa"/>
            <w:shd w:val="clear" w:color="auto" w:fill="D2D2D2"/>
            <w:vAlign w:val="center"/>
          </w:tcPr>
          <w:p w14:paraId="621C9F85" w14:textId="77777777" w:rsidR="006D7410" w:rsidRPr="00A502C7" w:rsidRDefault="00E74294">
            <w:pPr>
              <w:jc w:val="center"/>
              <w:rPr>
                <w:rFonts w:asciiTheme="minorHAnsi" w:hAnsiTheme="minorHAnsi" w:cstheme="minorHAnsi"/>
                <w:sz w:val="22"/>
                <w:szCs w:val="22"/>
              </w:rPr>
            </w:pPr>
            <w:r w:rsidRPr="00A502C7">
              <w:rPr>
                <w:rFonts w:asciiTheme="minorHAnsi" w:hAnsiTheme="minorHAnsi" w:cstheme="minorHAnsi"/>
                <w:b/>
                <w:bCs/>
                <w:sz w:val="22"/>
                <w:szCs w:val="22"/>
              </w:rPr>
              <w:t>IT Applications</w:t>
            </w:r>
          </w:p>
        </w:tc>
        <w:tc>
          <w:tcPr>
            <w:tcW w:w="10206" w:type="dxa"/>
            <w:vAlign w:val="center"/>
          </w:tcPr>
          <w:p w14:paraId="1FD7A013" w14:textId="77777777" w:rsidR="00736698" w:rsidRPr="00A502C7" w:rsidRDefault="00CC32AE">
            <w:pPr>
              <w:rPr>
                <w:rFonts w:asciiTheme="minorHAnsi" w:hAnsiTheme="minorHAnsi" w:cstheme="minorHAnsi"/>
                <w:sz w:val="22"/>
                <w:szCs w:val="22"/>
              </w:rPr>
            </w:pPr>
            <w:proofErr w:type="spellStart"/>
            <w:r w:rsidRPr="00A502C7">
              <w:rPr>
                <w:rFonts w:asciiTheme="minorHAnsi" w:hAnsiTheme="minorHAnsi" w:cstheme="minorHAnsi"/>
                <w:sz w:val="22"/>
                <w:szCs w:val="22"/>
              </w:rPr>
              <w:t>Legatrix</w:t>
            </w:r>
            <w:proofErr w:type="spellEnd"/>
            <w:r w:rsidRPr="00A502C7">
              <w:rPr>
                <w:rFonts w:asciiTheme="minorHAnsi" w:hAnsiTheme="minorHAnsi" w:cstheme="minorHAnsi"/>
                <w:sz w:val="22"/>
                <w:szCs w:val="22"/>
              </w:rPr>
              <w:t xml:space="preserve"> tool</w:t>
            </w:r>
          </w:p>
        </w:tc>
      </w:tr>
      <w:tr w:rsidR="006D7410" w:rsidRPr="00A502C7" w14:paraId="79F5C897" w14:textId="77777777" w:rsidTr="006D7410">
        <w:tc>
          <w:tcPr>
            <w:tcW w:w="4536" w:type="dxa"/>
            <w:shd w:val="clear" w:color="auto" w:fill="D2D2D2"/>
            <w:vAlign w:val="center"/>
          </w:tcPr>
          <w:p w14:paraId="5262BAFA" w14:textId="77777777" w:rsidR="006D7410" w:rsidRPr="00A502C7" w:rsidRDefault="00E74294">
            <w:pPr>
              <w:jc w:val="center"/>
              <w:rPr>
                <w:rFonts w:asciiTheme="minorHAnsi" w:hAnsiTheme="minorHAnsi" w:cstheme="minorHAnsi"/>
                <w:sz w:val="22"/>
                <w:szCs w:val="22"/>
              </w:rPr>
            </w:pPr>
            <w:r w:rsidRPr="00A502C7">
              <w:rPr>
                <w:rFonts w:asciiTheme="minorHAnsi" w:hAnsiTheme="minorHAnsi" w:cstheme="minorHAnsi"/>
                <w:b/>
                <w:bCs/>
                <w:sz w:val="22"/>
                <w:szCs w:val="22"/>
              </w:rPr>
              <w:t>Guidelines / Policy reference</w:t>
            </w:r>
          </w:p>
        </w:tc>
        <w:tc>
          <w:tcPr>
            <w:tcW w:w="10206" w:type="dxa"/>
            <w:vAlign w:val="center"/>
          </w:tcPr>
          <w:p w14:paraId="4BE70D4B" w14:textId="77777777" w:rsidR="00736698" w:rsidRPr="00A502C7" w:rsidRDefault="00736698">
            <w:pPr>
              <w:rPr>
                <w:rFonts w:asciiTheme="minorHAnsi" w:hAnsiTheme="minorHAnsi" w:cstheme="minorHAnsi"/>
                <w:sz w:val="22"/>
                <w:szCs w:val="22"/>
              </w:rPr>
            </w:pPr>
          </w:p>
        </w:tc>
      </w:tr>
      <w:tr w:rsidR="006D7410" w:rsidRPr="00A502C7" w14:paraId="7C34BD8A" w14:textId="77777777" w:rsidTr="006D7410">
        <w:tc>
          <w:tcPr>
            <w:tcW w:w="4536" w:type="dxa"/>
            <w:shd w:val="clear" w:color="auto" w:fill="D2D2D2"/>
            <w:vAlign w:val="center"/>
          </w:tcPr>
          <w:p w14:paraId="651D3A98" w14:textId="77777777" w:rsidR="006D7410" w:rsidRPr="00A502C7" w:rsidRDefault="00E74294">
            <w:pPr>
              <w:jc w:val="center"/>
              <w:rPr>
                <w:rFonts w:asciiTheme="minorHAnsi" w:hAnsiTheme="minorHAnsi" w:cstheme="minorHAnsi"/>
                <w:sz w:val="22"/>
                <w:szCs w:val="22"/>
              </w:rPr>
            </w:pPr>
            <w:r w:rsidRPr="00A502C7">
              <w:rPr>
                <w:rFonts w:asciiTheme="minorHAnsi" w:hAnsiTheme="minorHAnsi" w:cstheme="minorHAnsi"/>
                <w:b/>
                <w:bCs/>
                <w:sz w:val="22"/>
                <w:szCs w:val="22"/>
              </w:rPr>
              <w:t>SOP Cross References</w:t>
            </w:r>
          </w:p>
        </w:tc>
        <w:tc>
          <w:tcPr>
            <w:tcW w:w="10206" w:type="dxa"/>
            <w:vAlign w:val="center"/>
          </w:tcPr>
          <w:p w14:paraId="02E3E780" w14:textId="77777777" w:rsidR="00736698" w:rsidRPr="00A502C7" w:rsidRDefault="00736698">
            <w:pPr>
              <w:rPr>
                <w:rFonts w:asciiTheme="minorHAnsi" w:hAnsiTheme="minorHAnsi" w:cstheme="minorHAnsi"/>
                <w:sz w:val="22"/>
                <w:szCs w:val="22"/>
              </w:rPr>
            </w:pPr>
          </w:p>
        </w:tc>
      </w:tr>
      <w:tr w:rsidR="006D7410" w:rsidRPr="00A502C7" w14:paraId="2972551D" w14:textId="77777777" w:rsidTr="006D7410">
        <w:tc>
          <w:tcPr>
            <w:tcW w:w="4536" w:type="dxa"/>
            <w:shd w:val="clear" w:color="auto" w:fill="D2D2D2"/>
            <w:vAlign w:val="center"/>
          </w:tcPr>
          <w:p w14:paraId="0E583F24" w14:textId="77777777" w:rsidR="006D7410" w:rsidRPr="00A502C7" w:rsidRDefault="00E74294">
            <w:pPr>
              <w:jc w:val="center"/>
              <w:rPr>
                <w:rFonts w:asciiTheme="minorHAnsi" w:hAnsiTheme="minorHAnsi" w:cstheme="minorHAnsi"/>
                <w:sz w:val="22"/>
                <w:szCs w:val="22"/>
              </w:rPr>
            </w:pPr>
            <w:r w:rsidRPr="00A502C7">
              <w:rPr>
                <w:rFonts w:asciiTheme="minorHAnsi" w:hAnsiTheme="minorHAnsi" w:cstheme="minorHAnsi"/>
                <w:b/>
                <w:bCs/>
                <w:sz w:val="22"/>
                <w:szCs w:val="22"/>
              </w:rPr>
              <w:t>Product Group</w:t>
            </w:r>
          </w:p>
        </w:tc>
        <w:tc>
          <w:tcPr>
            <w:tcW w:w="10206" w:type="dxa"/>
            <w:vAlign w:val="center"/>
          </w:tcPr>
          <w:p w14:paraId="09735AE2" w14:textId="77777777" w:rsidR="00736698" w:rsidRPr="00A502C7" w:rsidRDefault="00736698">
            <w:pPr>
              <w:rPr>
                <w:rFonts w:asciiTheme="minorHAnsi" w:hAnsiTheme="minorHAnsi" w:cstheme="minorHAnsi"/>
                <w:sz w:val="22"/>
                <w:szCs w:val="22"/>
              </w:rPr>
            </w:pPr>
          </w:p>
        </w:tc>
      </w:tr>
    </w:tbl>
    <w:p w14:paraId="2237F82D" w14:textId="77777777" w:rsidR="006D7410" w:rsidRPr="00A502C7" w:rsidRDefault="00E74294">
      <w:pPr>
        <w:rPr>
          <w:rFonts w:asciiTheme="minorHAnsi" w:hAnsiTheme="minorHAnsi" w:cstheme="minorHAnsi"/>
        </w:rPr>
      </w:pPr>
      <w:r w:rsidRPr="00A502C7">
        <w:rPr>
          <w:rFonts w:asciiTheme="minorHAnsi" w:hAnsiTheme="minorHAnsi" w:cstheme="minorHAnsi"/>
        </w:rPr>
        <w:br w:type="page"/>
      </w:r>
    </w:p>
    <w:p w14:paraId="5838AA7E" w14:textId="77777777" w:rsidR="006D7410" w:rsidRDefault="00E74294">
      <w:r>
        <w:rPr>
          <w:sz w:val="24"/>
          <w:szCs w:val="24"/>
        </w:rPr>
        <w:lastRenderedPageBreak/>
        <w:t>Contents</w:t>
      </w:r>
    </w:p>
    <w:p w14:paraId="5D303EE2" w14:textId="6655F7D3" w:rsidR="006A0ABA" w:rsidRDefault="00E74294">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r>
        <w:fldChar w:fldCharType="begin"/>
      </w:r>
      <w:r>
        <w:instrText>TOC \o 1-3 \h \z \u</w:instrText>
      </w:r>
      <w:r>
        <w:fldChar w:fldCharType="separate"/>
      </w:r>
      <w:hyperlink w:anchor="_Toc194504828" w:history="1">
        <w:r w:rsidR="006A0ABA" w:rsidRPr="0040563F">
          <w:rPr>
            <w:rStyle w:val="Hyperlink"/>
            <w:rFonts w:cstheme="minorHAnsi"/>
            <w:noProof/>
          </w:rPr>
          <w:t>1.</w:t>
        </w:r>
        <w:r w:rsidR="006A0ABA">
          <w:rPr>
            <w:rFonts w:asciiTheme="minorHAnsi" w:eastAsiaTheme="minorEastAsia" w:hAnsiTheme="minorHAnsi" w:cstheme="minorBidi"/>
            <w:noProof/>
            <w:kern w:val="2"/>
            <w:sz w:val="22"/>
            <w:szCs w:val="22"/>
            <w:lang w:eastAsia="en-US"/>
            <w14:ligatures w14:val="standardContextual"/>
          </w:rPr>
          <w:tab/>
        </w:r>
        <w:r w:rsidR="006A0ABA" w:rsidRPr="0040563F">
          <w:rPr>
            <w:rStyle w:val="Hyperlink"/>
            <w:rFonts w:cstheme="minorHAnsi"/>
            <w:noProof/>
          </w:rPr>
          <w:t>Compliance Management system</w:t>
        </w:r>
        <w:r w:rsidR="006A0ABA">
          <w:rPr>
            <w:noProof/>
            <w:webHidden/>
          </w:rPr>
          <w:tab/>
        </w:r>
        <w:r w:rsidR="006A0ABA">
          <w:rPr>
            <w:noProof/>
            <w:webHidden/>
          </w:rPr>
          <w:fldChar w:fldCharType="begin"/>
        </w:r>
        <w:r w:rsidR="006A0ABA">
          <w:rPr>
            <w:noProof/>
            <w:webHidden/>
          </w:rPr>
          <w:instrText xml:space="preserve"> PAGEREF _Toc194504828 \h </w:instrText>
        </w:r>
        <w:r w:rsidR="006A0ABA">
          <w:rPr>
            <w:noProof/>
            <w:webHidden/>
          </w:rPr>
        </w:r>
        <w:r w:rsidR="006A0ABA">
          <w:rPr>
            <w:noProof/>
            <w:webHidden/>
          </w:rPr>
          <w:fldChar w:fldCharType="separate"/>
        </w:r>
        <w:r w:rsidR="00F87110">
          <w:rPr>
            <w:noProof/>
            <w:webHidden/>
          </w:rPr>
          <w:t>6</w:t>
        </w:r>
        <w:r w:rsidR="006A0ABA">
          <w:rPr>
            <w:noProof/>
            <w:webHidden/>
          </w:rPr>
          <w:fldChar w:fldCharType="end"/>
        </w:r>
      </w:hyperlink>
    </w:p>
    <w:p w14:paraId="0FBCB228" w14:textId="242850C9"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31" w:history="1">
        <w:r w:rsidR="006A0ABA" w:rsidRPr="0040563F">
          <w:rPr>
            <w:rStyle w:val="Hyperlink"/>
            <w:rFonts w:cstheme="minorHAnsi"/>
            <w:noProof/>
          </w:rPr>
          <w:t>Process Narrative</w:t>
        </w:r>
        <w:r w:rsidR="006A0ABA">
          <w:rPr>
            <w:noProof/>
            <w:webHidden/>
          </w:rPr>
          <w:tab/>
        </w:r>
        <w:r w:rsidR="006A0ABA">
          <w:rPr>
            <w:noProof/>
            <w:webHidden/>
          </w:rPr>
          <w:fldChar w:fldCharType="begin"/>
        </w:r>
        <w:r w:rsidR="006A0ABA">
          <w:rPr>
            <w:noProof/>
            <w:webHidden/>
          </w:rPr>
          <w:instrText xml:space="preserve"> PAGEREF _Toc194504831 \h </w:instrText>
        </w:r>
        <w:r w:rsidR="006A0ABA">
          <w:rPr>
            <w:noProof/>
            <w:webHidden/>
          </w:rPr>
        </w:r>
        <w:r w:rsidR="006A0ABA">
          <w:rPr>
            <w:noProof/>
            <w:webHidden/>
          </w:rPr>
          <w:fldChar w:fldCharType="separate"/>
        </w:r>
        <w:r w:rsidR="00F87110">
          <w:rPr>
            <w:noProof/>
            <w:webHidden/>
          </w:rPr>
          <w:t>6</w:t>
        </w:r>
        <w:r w:rsidR="006A0ABA">
          <w:rPr>
            <w:noProof/>
            <w:webHidden/>
          </w:rPr>
          <w:fldChar w:fldCharType="end"/>
        </w:r>
      </w:hyperlink>
    </w:p>
    <w:p w14:paraId="550B55B6" w14:textId="73498576"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32" w:history="1">
        <w:r w:rsidR="006A0ABA" w:rsidRPr="0040563F">
          <w:rPr>
            <w:rStyle w:val="Hyperlink"/>
            <w:rFonts w:cstheme="minorHAnsi"/>
            <w:noProof/>
          </w:rPr>
          <w:t>Key Performance Indicators (KPI’s)</w:t>
        </w:r>
        <w:r w:rsidR="006A0ABA">
          <w:rPr>
            <w:noProof/>
            <w:webHidden/>
          </w:rPr>
          <w:tab/>
        </w:r>
        <w:r w:rsidR="006A0ABA">
          <w:rPr>
            <w:noProof/>
            <w:webHidden/>
          </w:rPr>
          <w:fldChar w:fldCharType="begin"/>
        </w:r>
        <w:r w:rsidR="006A0ABA">
          <w:rPr>
            <w:noProof/>
            <w:webHidden/>
          </w:rPr>
          <w:instrText xml:space="preserve"> PAGEREF _Toc194504832 \h </w:instrText>
        </w:r>
        <w:r w:rsidR="006A0ABA">
          <w:rPr>
            <w:noProof/>
            <w:webHidden/>
          </w:rPr>
        </w:r>
        <w:r w:rsidR="006A0ABA">
          <w:rPr>
            <w:noProof/>
            <w:webHidden/>
          </w:rPr>
          <w:fldChar w:fldCharType="separate"/>
        </w:r>
        <w:r w:rsidR="00F87110">
          <w:rPr>
            <w:noProof/>
            <w:webHidden/>
          </w:rPr>
          <w:t>8</w:t>
        </w:r>
        <w:r w:rsidR="006A0ABA">
          <w:rPr>
            <w:noProof/>
            <w:webHidden/>
          </w:rPr>
          <w:fldChar w:fldCharType="end"/>
        </w:r>
      </w:hyperlink>
    </w:p>
    <w:p w14:paraId="2EE41543" w14:textId="7BA71A43" w:rsidR="006A0ABA" w:rsidRDefault="00A2585D">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33" w:history="1">
        <w:r w:rsidR="006A0ABA" w:rsidRPr="0040563F">
          <w:rPr>
            <w:rStyle w:val="Hyperlink"/>
            <w:rFonts w:cstheme="minorHAnsi"/>
            <w:noProof/>
          </w:rPr>
          <w:t>2.</w:t>
        </w:r>
        <w:r w:rsidR="006A0ABA">
          <w:rPr>
            <w:rFonts w:asciiTheme="minorHAnsi" w:eastAsiaTheme="minorEastAsia" w:hAnsiTheme="minorHAnsi" w:cstheme="minorBidi"/>
            <w:noProof/>
            <w:kern w:val="2"/>
            <w:sz w:val="22"/>
            <w:szCs w:val="22"/>
            <w:lang w:eastAsia="en-US"/>
            <w14:ligatures w14:val="standardContextual"/>
          </w:rPr>
          <w:tab/>
        </w:r>
        <w:r w:rsidR="006A0ABA" w:rsidRPr="0040563F">
          <w:rPr>
            <w:rStyle w:val="Hyperlink"/>
            <w:rFonts w:cstheme="minorHAnsi"/>
            <w:noProof/>
          </w:rPr>
          <w:t>Compliance Monitoring and Reporting</w:t>
        </w:r>
        <w:r w:rsidR="006A0ABA">
          <w:rPr>
            <w:noProof/>
            <w:webHidden/>
          </w:rPr>
          <w:tab/>
        </w:r>
        <w:r w:rsidR="006A0ABA">
          <w:rPr>
            <w:noProof/>
            <w:webHidden/>
          </w:rPr>
          <w:fldChar w:fldCharType="begin"/>
        </w:r>
        <w:r w:rsidR="006A0ABA">
          <w:rPr>
            <w:noProof/>
            <w:webHidden/>
          </w:rPr>
          <w:instrText xml:space="preserve"> PAGEREF _Toc194504833 \h </w:instrText>
        </w:r>
        <w:r w:rsidR="006A0ABA">
          <w:rPr>
            <w:noProof/>
            <w:webHidden/>
          </w:rPr>
        </w:r>
        <w:r w:rsidR="006A0ABA">
          <w:rPr>
            <w:noProof/>
            <w:webHidden/>
          </w:rPr>
          <w:fldChar w:fldCharType="separate"/>
        </w:r>
        <w:r w:rsidR="00F87110">
          <w:rPr>
            <w:noProof/>
            <w:webHidden/>
          </w:rPr>
          <w:t>9</w:t>
        </w:r>
        <w:r w:rsidR="006A0ABA">
          <w:rPr>
            <w:noProof/>
            <w:webHidden/>
          </w:rPr>
          <w:fldChar w:fldCharType="end"/>
        </w:r>
      </w:hyperlink>
    </w:p>
    <w:p w14:paraId="25188F56" w14:textId="49435997"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36" w:history="1">
        <w:r w:rsidR="006A0ABA" w:rsidRPr="0040563F">
          <w:rPr>
            <w:rStyle w:val="Hyperlink"/>
            <w:rFonts w:cstheme="minorHAnsi"/>
            <w:noProof/>
          </w:rPr>
          <w:t>Process Narrative</w:t>
        </w:r>
        <w:r w:rsidR="006A0ABA">
          <w:rPr>
            <w:noProof/>
            <w:webHidden/>
          </w:rPr>
          <w:tab/>
        </w:r>
        <w:r w:rsidR="006A0ABA">
          <w:rPr>
            <w:noProof/>
            <w:webHidden/>
          </w:rPr>
          <w:fldChar w:fldCharType="begin"/>
        </w:r>
        <w:r w:rsidR="006A0ABA">
          <w:rPr>
            <w:noProof/>
            <w:webHidden/>
          </w:rPr>
          <w:instrText xml:space="preserve"> PAGEREF _Toc194504836 \h </w:instrText>
        </w:r>
        <w:r w:rsidR="006A0ABA">
          <w:rPr>
            <w:noProof/>
            <w:webHidden/>
          </w:rPr>
        </w:r>
        <w:r w:rsidR="006A0ABA">
          <w:rPr>
            <w:noProof/>
            <w:webHidden/>
          </w:rPr>
          <w:fldChar w:fldCharType="separate"/>
        </w:r>
        <w:r w:rsidR="00F87110">
          <w:rPr>
            <w:noProof/>
            <w:webHidden/>
          </w:rPr>
          <w:t>9</w:t>
        </w:r>
        <w:r w:rsidR="006A0ABA">
          <w:rPr>
            <w:noProof/>
            <w:webHidden/>
          </w:rPr>
          <w:fldChar w:fldCharType="end"/>
        </w:r>
      </w:hyperlink>
    </w:p>
    <w:p w14:paraId="3A3FA6B7" w14:textId="58BB9EE3"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37" w:history="1">
        <w:r w:rsidR="006A0ABA" w:rsidRPr="0040563F">
          <w:rPr>
            <w:rStyle w:val="Hyperlink"/>
            <w:rFonts w:cstheme="minorHAnsi"/>
            <w:noProof/>
          </w:rPr>
          <w:t>Key Performance Indicators (KPI’s)</w:t>
        </w:r>
        <w:r w:rsidR="006A0ABA">
          <w:rPr>
            <w:noProof/>
            <w:webHidden/>
          </w:rPr>
          <w:tab/>
        </w:r>
        <w:r w:rsidR="006A0ABA">
          <w:rPr>
            <w:noProof/>
            <w:webHidden/>
          </w:rPr>
          <w:fldChar w:fldCharType="begin"/>
        </w:r>
        <w:r w:rsidR="006A0ABA">
          <w:rPr>
            <w:noProof/>
            <w:webHidden/>
          </w:rPr>
          <w:instrText xml:space="preserve"> PAGEREF _Toc194504837 \h </w:instrText>
        </w:r>
        <w:r w:rsidR="006A0ABA">
          <w:rPr>
            <w:noProof/>
            <w:webHidden/>
          </w:rPr>
        </w:r>
        <w:r w:rsidR="006A0ABA">
          <w:rPr>
            <w:noProof/>
            <w:webHidden/>
          </w:rPr>
          <w:fldChar w:fldCharType="separate"/>
        </w:r>
        <w:r w:rsidR="00F87110">
          <w:rPr>
            <w:noProof/>
            <w:webHidden/>
          </w:rPr>
          <w:t>10</w:t>
        </w:r>
        <w:r w:rsidR="006A0ABA">
          <w:rPr>
            <w:noProof/>
            <w:webHidden/>
          </w:rPr>
          <w:fldChar w:fldCharType="end"/>
        </w:r>
      </w:hyperlink>
    </w:p>
    <w:p w14:paraId="36EB9778" w14:textId="2D338DA9" w:rsidR="006A0ABA" w:rsidRDefault="00A2585D">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38" w:history="1">
        <w:r w:rsidR="006A0ABA" w:rsidRPr="0040563F">
          <w:rPr>
            <w:rStyle w:val="Hyperlink"/>
            <w:rFonts w:cstheme="minorHAnsi"/>
            <w:noProof/>
          </w:rPr>
          <w:t>3.</w:t>
        </w:r>
        <w:r w:rsidR="006A0ABA">
          <w:rPr>
            <w:rFonts w:asciiTheme="minorHAnsi" w:eastAsiaTheme="minorEastAsia" w:hAnsiTheme="minorHAnsi" w:cstheme="minorBidi"/>
            <w:noProof/>
            <w:kern w:val="2"/>
            <w:sz w:val="22"/>
            <w:szCs w:val="22"/>
            <w:lang w:eastAsia="en-US"/>
            <w14:ligatures w14:val="standardContextual"/>
          </w:rPr>
          <w:tab/>
        </w:r>
        <w:r w:rsidR="006A0ABA" w:rsidRPr="0040563F">
          <w:rPr>
            <w:rStyle w:val="Hyperlink"/>
            <w:rFonts w:cstheme="minorHAnsi"/>
            <w:noProof/>
          </w:rPr>
          <w:t>Licenses and Notices</w:t>
        </w:r>
        <w:r w:rsidR="006A0ABA">
          <w:rPr>
            <w:noProof/>
            <w:webHidden/>
          </w:rPr>
          <w:tab/>
        </w:r>
        <w:r w:rsidR="006A0ABA">
          <w:rPr>
            <w:noProof/>
            <w:webHidden/>
          </w:rPr>
          <w:fldChar w:fldCharType="begin"/>
        </w:r>
        <w:r w:rsidR="006A0ABA">
          <w:rPr>
            <w:noProof/>
            <w:webHidden/>
          </w:rPr>
          <w:instrText xml:space="preserve"> PAGEREF _Toc194504838 \h </w:instrText>
        </w:r>
        <w:r w:rsidR="006A0ABA">
          <w:rPr>
            <w:noProof/>
            <w:webHidden/>
          </w:rPr>
        </w:r>
        <w:r w:rsidR="006A0ABA">
          <w:rPr>
            <w:noProof/>
            <w:webHidden/>
          </w:rPr>
          <w:fldChar w:fldCharType="separate"/>
        </w:r>
        <w:r w:rsidR="00F87110">
          <w:rPr>
            <w:noProof/>
            <w:webHidden/>
          </w:rPr>
          <w:t>12</w:t>
        </w:r>
        <w:r w:rsidR="006A0ABA">
          <w:rPr>
            <w:noProof/>
            <w:webHidden/>
          </w:rPr>
          <w:fldChar w:fldCharType="end"/>
        </w:r>
      </w:hyperlink>
    </w:p>
    <w:p w14:paraId="16C259B9" w14:textId="186D0B62"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41" w:history="1">
        <w:r w:rsidR="006A0ABA" w:rsidRPr="0040563F">
          <w:rPr>
            <w:rStyle w:val="Hyperlink"/>
            <w:rFonts w:cstheme="minorHAnsi"/>
            <w:noProof/>
          </w:rPr>
          <w:t>Process Narrative</w:t>
        </w:r>
        <w:r w:rsidR="006A0ABA">
          <w:rPr>
            <w:noProof/>
            <w:webHidden/>
          </w:rPr>
          <w:tab/>
        </w:r>
        <w:r w:rsidR="006A0ABA">
          <w:rPr>
            <w:noProof/>
            <w:webHidden/>
          </w:rPr>
          <w:fldChar w:fldCharType="begin"/>
        </w:r>
        <w:r w:rsidR="006A0ABA">
          <w:rPr>
            <w:noProof/>
            <w:webHidden/>
          </w:rPr>
          <w:instrText xml:space="preserve"> PAGEREF _Toc194504841 \h </w:instrText>
        </w:r>
        <w:r w:rsidR="006A0ABA">
          <w:rPr>
            <w:noProof/>
            <w:webHidden/>
          </w:rPr>
        </w:r>
        <w:r w:rsidR="006A0ABA">
          <w:rPr>
            <w:noProof/>
            <w:webHidden/>
          </w:rPr>
          <w:fldChar w:fldCharType="separate"/>
        </w:r>
        <w:r w:rsidR="00F87110">
          <w:rPr>
            <w:noProof/>
            <w:webHidden/>
          </w:rPr>
          <w:t>12</w:t>
        </w:r>
        <w:r w:rsidR="006A0ABA">
          <w:rPr>
            <w:noProof/>
            <w:webHidden/>
          </w:rPr>
          <w:fldChar w:fldCharType="end"/>
        </w:r>
      </w:hyperlink>
    </w:p>
    <w:p w14:paraId="38F8B924" w14:textId="6BE66B4C"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42" w:history="1">
        <w:r w:rsidR="006A0ABA" w:rsidRPr="0040563F">
          <w:rPr>
            <w:rStyle w:val="Hyperlink"/>
            <w:rFonts w:cstheme="minorHAnsi"/>
            <w:noProof/>
          </w:rPr>
          <w:t>Key Performance Indicators (KPI’s)</w:t>
        </w:r>
        <w:r w:rsidR="006A0ABA">
          <w:rPr>
            <w:noProof/>
            <w:webHidden/>
          </w:rPr>
          <w:tab/>
        </w:r>
        <w:r w:rsidR="006A0ABA">
          <w:rPr>
            <w:noProof/>
            <w:webHidden/>
          </w:rPr>
          <w:fldChar w:fldCharType="begin"/>
        </w:r>
        <w:r w:rsidR="006A0ABA">
          <w:rPr>
            <w:noProof/>
            <w:webHidden/>
          </w:rPr>
          <w:instrText xml:space="preserve"> PAGEREF _Toc194504842 \h </w:instrText>
        </w:r>
        <w:r w:rsidR="006A0ABA">
          <w:rPr>
            <w:noProof/>
            <w:webHidden/>
          </w:rPr>
        </w:r>
        <w:r w:rsidR="006A0ABA">
          <w:rPr>
            <w:noProof/>
            <w:webHidden/>
          </w:rPr>
          <w:fldChar w:fldCharType="separate"/>
        </w:r>
        <w:r w:rsidR="00F87110">
          <w:rPr>
            <w:noProof/>
            <w:webHidden/>
          </w:rPr>
          <w:t>14</w:t>
        </w:r>
        <w:r w:rsidR="006A0ABA">
          <w:rPr>
            <w:noProof/>
            <w:webHidden/>
          </w:rPr>
          <w:fldChar w:fldCharType="end"/>
        </w:r>
      </w:hyperlink>
    </w:p>
    <w:p w14:paraId="38E376FD" w14:textId="57292FCA" w:rsidR="006A0ABA" w:rsidRDefault="00A2585D">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46" w:history="1">
        <w:r w:rsidR="006A0ABA" w:rsidRPr="0040563F">
          <w:rPr>
            <w:rStyle w:val="Hyperlink"/>
            <w:rFonts w:cstheme="minorHAnsi"/>
            <w:noProof/>
          </w:rPr>
          <w:t>4.</w:t>
        </w:r>
        <w:r w:rsidR="006A0ABA">
          <w:rPr>
            <w:rFonts w:asciiTheme="minorHAnsi" w:eastAsiaTheme="minorEastAsia" w:hAnsiTheme="minorHAnsi" w:cstheme="minorBidi"/>
            <w:noProof/>
            <w:kern w:val="2"/>
            <w:sz w:val="22"/>
            <w:szCs w:val="22"/>
            <w:lang w:eastAsia="en-US"/>
            <w14:ligatures w14:val="standardContextual"/>
          </w:rPr>
          <w:tab/>
        </w:r>
        <w:r w:rsidR="006A0ABA" w:rsidRPr="0040563F">
          <w:rPr>
            <w:rStyle w:val="Hyperlink"/>
            <w:rFonts w:cstheme="minorHAnsi"/>
            <w:noProof/>
          </w:rPr>
          <w:t>Litigation Management</w:t>
        </w:r>
        <w:r w:rsidR="006A0ABA">
          <w:rPr>
            <w:noProof/>
            <w:webHidden/>
          </w:rPr>
          <w:tab/>
        </w:r>
        <w:r w:rsidR="006A0ABA">
          <w:rPr>
            <w:noProof/>
            <w:webHidden/>
          </w:rPr>
          <w:fldChar w:fldCharType="begin"/>
        </w:r>
        <w:r w:rsidR="006A0ABA">
          <w:rPr>
            <w:noProof/>
            <w:webHidden/>
          </w:rPr>
          <w:instrText xml:space="preserve"> PAGEREF _Toc194504846 \h </w:instrText>
        </w:r>
        <w:r w:rsidR="006A0ABA">
          <w:rPr>
            <w:noProof/>
            <w:webHidden/>
          </w:rPr>
        </w:r>
        <w:r w:rsidR="006A0ABA">
          <w:rPr>
            <w:noProof/>
            <w:webHidden/>
          </w:rPr>
          <w:fldChar w:fldCharType="separate"/>
        </w:r>
        <w:r w:rsidR="00F87110">
          <w:rPr>
            <w:noProof/>
            <w:webHidden/>
          </w:rPr>
          <w:t>15</w:t>
        </w:r>
        <w:r w:rsidR="006A0ABA">
          <w:rPr>
            <w:noProof/>
            <w:webHidden/>
          </w:rPr>
          <w:fldChar w:fldCharType="end"/>
        </w:r>
      </w:hyperlink>
    </w:p>
    <w:p w14:paraId="3B17EF81" w14:textId="04D0B50F"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49" w:history="1">
        <w:r w:rsidR="006A0ABA" w:rsidRPr="0040563F">
          <w:rPr>
            <w:rStyle w:val="Hyperlink"/>
            <w:rFonts w:cstheme="minorHAnsi"/>
            <w:noProof/>
          </w:rPr>
          <w:t>Process Narrative</w:t>
        </w:r>
        <w:r w:rsidR="006A0ABA">
          <w:rPr>
            <w:noProof/>
            <w:webHidden/>
          </w:rPr>
          <w:tab/>
        </w:r>
        <w:r w:rsidR="006A0ABA">
          <w:rPr>
            <w:noProof/>
            <w:webHidden/>
          </w:rPr>
          <w:fldChar w:fldCharType="begin"/>
        </w:r>
        <w:r w:rsidR="006A0ABA">
          <w:rPr>
            <w:noProof/>
            <w:webHidden/>
          </w:rPr>
          <w:instrText xml:space="preserve"> PAGEREF _Toc194504849 \h </w:instrText>
        </w:r>
        <w:r w:rsidR="006A0ABA">
          <w:rPr>
            <w:noProof/>
            <w:webHidden/>
          </w:rPr>
        </w:r>
        <w:r w:rsidR="006A0ABA">
          <w:rPr>
            <w:noProof/>
            <w:webHidden/>
          </w:rPr>
          <w:fldChar w:fldCharType="separate"/>
        </w:r>
        <w:r w:rsidR="00F87110">
          <w:rPr>
            <w:noProof/>
            <w:webHidden/>
          </w:rPr>
          <w:t>15</w:t>
        </w:r>
        <w:r w:rsidR="006A0ABA">
          <w:rPr>
            <w:noProof/>
            <w:webHidden/>
          </w:rPr>
          <w:fldChar w:fldCharType="end"/>
        </w:r>
      </w:hyperlink>
    </w:p>
    <w:p w14:paraId="204BFCAF" w14:textId="1C93EA7A"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50" w:history="1">
        <w:r w:rsidR="006A0ABA" w:rsidRPr="0040563F">
          <w:rPr>
            <w:rStyle w:val="Hyperlink"/>
            <w:rFonts w:cstheme="minorHAnsi"/>
            <w:noProof/>
          </w:rPr>
          <w:t>Key Performance Indicators (KPI’s)</w:t>
        </w:r>
        <w:r w:rsidR="006A0ABA">
          <w:rPr>
            <w:noProof/>
            <w:webHidden/>
          </w:rPr>
          <w:tab/>
        </w:r>
        <w:r w:rsidR="006A0ABA">
          <w:rPr>
            <w:noProof/>
            <w:webHidden/>
          </w:rPr>
          <w:fldChar w:fldCharType="begin"/>
        </w:r>
        <w:r w:rsidR="006A0ABA">
          <w:rPr>
            <w:noProof/>
            <w:webHidden/>
          </w:rPr>
          <w:instrText xml:space="preserve"> PAGEREF _Toc194504850 \h </w:instrText>
        </w:r>
        <w:r w:rsidR="006A0ABA">
          <w:rPr>
            <w:noProof/>
            <w:webHidden/>
          </w:rPr>
        </w:r>
        <w:r w:rsidR="006A0ABA">
          <w:rPr>
            <w:noProof/>
            <w:webHidden/>
          </w:rPr>
          <w:fldChar w:fldCharType="separate"/>
        </w:r>
        <w:r w:rsidR="00F87110">
          <w:rPr>
            <w:noProof/>
            <w:webHidden/>
          </w:rPr>
          <w:t>18</w:t>
        </w:r>
        <w:r w:rsidR="006A0ABA">
          <w:rPr>
            <w:noProof/>
            <w:webHidden/>
          </w:rPr>
          <w:fldChar w:fldCharType="end"/>
        </w:r>
      </w:hyperlink>
    </w:p>
    <w:p w14:paraId="1E2990BB" w14:textId="589BA15B" w:rsidR="006A0ABA" w:rsidRDefault="00A2585D">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51" w:history="1">
        <w:r w:rsidR="006A0ABA" w:rsidRPr="0040563F">
          <w:rPr>
            <w:rStyle w:val="Hyperlink"/>
            <w:rFonts w:cstheme="minorHAnsi"/>
            <w:noProof/>
          </w:rPr>
          <w:t>5.</w:t>
        </w:r>
        <w:r w:rsidR="006A0ABA">
          <w:rPr>
            <w:rFonts w:asciiTheme="minorHAnsi" w:eastAsiaTheme="minorEastAsia" w:hAnsiTheme="minorHAnsi" w:cstheme="minorBidi"/>
            <w:noProof/>
            <w:kern w:val="2"/>
            <w:sz w:val="22"/>
            <w:szCs w:val="22"/>
            <w:lang w:eastAsia="en-US"/>
            <w14:ligatures w14:val="standardContextual"/>
          </w:rPr>
          <w:tab/>
        </w:r>
        <w:r w:rsidR="006A0ABA" w:rsidRPr="0040563F">
          <w:rPr>
            <w:rStyle w:val="Hyperlink"/>
            <w:rFonts w:cstheme="minorHAnsi"/>
            <w:noProof/>
          </w:rPr>
          <w:t>Compliance Tool Updating and Maintenance</w:t>
        </w:r>
        <w:r w:rsidR="006A0ABA">
          <w:rPr>
            <w:noProof/>
            <w:webHidden/>
          </w:rPr>
          <w:tab/>
        </w:r>
        <w:r w:rsidR="006A0ABA">
          <w:rPr>
            <w:noProof/>
            <w:webHidden/>
          </w:rPr>
          <w:fldChar w:fldCharType="begin"/>
        </w:r>
        <w:r w:rsidR="006A0ABA">
          <w:rPr>
            <w:noProof/>
            <w:webHidden/>
          </w:rPr>
          <w:instrText xml:space="preserve"> PAGEREF _Toc194504851 \h </w:instrText>
        </w:r>
        <w:r w:rsidR="006A0ABA">
          <w:rPr>
            <w:noProof/>
            <w:webHidden/>
          </w:rPr>
        </w:r>
        <w:r w:rsidR="006A0ABA">
          <w:rPr>
            <w:noProof/>
            <w:webHidden/>
          </w:rPr>
          <w:fldChar w:fldCharType="separate"/>
        </w:r>
        <w:r w:rsidR="00F87110">
          <w:rPr>
            <w:noProof/>
            <w:webHidden/>
          </w:rPr>
          <w:t>19</w:t>
        </w:r>
        <w:r w:rsidR="006A0ABA">
          <w:rPr>
            <w:noProof/>
            <w:webHidden/>
          </w:rPr>
          <w:fldChar w:fldCharType="end"/>
        </w:r>
      </w:hyperlink>
    </w:p>
    <w:p w14:paraId="4778C0EE" w14:textId="07963693"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54" w:history="1">
        <w:r w:rsidR="006A0ABA" w:rsidRPr="0040563F">
          <w:rPr>
            <w:rStyle w:val="Hyperlink"/>
            <w:rFonts w:cstheme="minorHAnsi"/>
            <w:noProof/>
          </w:rPr>
          <w:t>Process Narrative</w:t>
        </w:r>
        <w:r w:rsidR="006A0ABA">
          <w:rPr>
            <w:noProof/>
            <w:webHidden/>
          </w:rPr>
          <w:tab/>
        </w:r>
        <w:r w:rsidR="006A0ABA">
          <w:rPr>
            <w:noProof/>
            <w:webHidden/>
          </w:rPr>
          <w:fldChar w:fldCharType="begin"/>
        </w:r>
        <w:r w:rsidR="006A0ABA">
          <w:rPr>
            <w:noProof/>
            <w:webHidden/>
          </w:rPr>
          <w:instrText xml:space="preserve"> PAGEREF _Toc194504854 \h </w:instrText>
        </w:r>
        <w:r w:rsidR="006A0ABA">
          <w:rPr>
            <w:noProof/>
            <w:webHidden/>
          </w:rPr>
        </w:r>
        <w:r w:rsidR="006A0ABA">
          <w:rPr>
            <w:noProof/>
            <w:webHidden/>
          </w:rPr>
          <w:fldChar w:fldCharType="separate"/>
        </w:r>
        <w:r w:rsidR="00F87110">
          <w:rPr>
            <w:noProof/>
            <w:webHidden/>
          </w:rPr>
          <w:t>19</w:t>
        </w:r>
        <w:r w:rsidR="006A0ABA">
          <w:rPr>
            <w:noProof/>
            <w:webHidden/>
          </w:rPr>
          <w:fldChar w:fldCharType="end"/>
        </w:r>
      </w:hyperlink>
    </w:p>
    <w:p w14:paraId="7E8E35E9" w14:textId="362B04CE"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55" w:history="1">
        <w:r w:rsidR="006A0ABA" w:rsidRPr="0040563F">
          <w:rPr>
            <w:rStyle w:val="Hyperlink"/>
            <w:rFonts w:cstheme="minorHAnsi"/>
            <w:noProof/>
          </w:rPr>
          <w:t>Key Performance Indicators (KPI’s)</w:t>
        </w:r>
        <w:r w:rsidR="006A0ABA">
          <w:rPr>
            <w:noProof/>
            <w:webHidden/>
          </w:rPr>
          <w:tab/>
        </w:r>
        <w:r w:rsidR="006A0ABA">
          <w:rPr>
            <w:noProof/>
            <w:webHidden/>
          </w:rPr>
          <w:fldChar w:fldCharType="begin"/>
        </w:r>
        <w:r w:rsidR="006A0ABA">
          <w:rPr>
            <w:noProof/>
            <w:webHidden/>
          </w:rPr>
          <w:instrText xml:space="preserve"> PAGEREF _Toc194504855 \h </w:instrText>
        </w:r>
        <w:r w:rsidR="006A0ABA">
          <w:rPr>
            <w:noProof/>
            <w:webHidden/>
          </w:rPr>
        </w:r>
        <w:r w:rsidR="006A0ABA">
          <w:rPr>
            <w:noProof/>
            <w:webHidden/>
          </w:rPr>
          <w:fldChar w:fldCharType="separate"/>
        </w:r>
        <w:r w:rsidR="00F87110">
          <w:rPr>
            <w:noProof/>
            <w:webHidden/>
          </w:rPr>
          <w:t>20</w:t>
        </w:r>
        <w:r w:rsidR="006A0ABA">
          <w:rPr>
            <w:noProof/>
            <w:webHidden/>
          </w:rPr>
          <w:fldChar w:fldCharType="end"/>
        </w:r>
      </w:hyperlink>
    </w:p>
    <w:p w14:paraId="30B7287A" w14:textId="19F2063F" w:rsidR="006A0ABA" w:rsidRDefault="00A2585D">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56" w:history="1">
        <w:r w:rsidR="006A0ABA" w:rsidRPr="0040563F">
          <w:rPr>
            <w:rStyle w:val="Hyperlink"/>
            <w:rFonts w:cstheme="minorHAnsi"/>
            <w:noProof/>
          </w:rPr>
          <w:t>6.</w:t>
        </w:r>
        <w:r w:rsidR="006A0ABA">
          <w:rPr>
            <w:rFonts w:asciiTheme="minorHAnsi" w:eastAsiaTheme="minorEastAsia" w:hAnsiTheme="minorHAnsi" w:cstheme="minorBidi"/>
            <w:noProof/>
            <w:kern w:val="2"/>
            <w:sz w:val="22"/>
            <w:szCs w:val="22"/>
            <w:lang w:eastAsia="en-US"/>
            <w14:ligatures w14:val="standardContextual"/>
          </w:rPr>
          <w:tab/>
        </w:r>
        <w:r w:rsidR="006A0ABA" w:rsidRPr="0040563F">
          <w:rPr>
            <w:rStyle w:val="Hyperlink"/>
            <w:rFonts w:cstheme="minorHAnsi"/>
            <w:noProof/>
          </w:rPr>
          <w:t>Compliance Education and Training</w:t>
        </w:r>
        <w:r w:rsidR="006A0ABA">
          <w:rPr>
            <w:noProof/>
            <w:webHidden/>
          </w:rPr>
          <w:tab/>
        </w:r>
        <w:r w:rsidR="006A0ABA">
          <w:rPr>
            <w:noProof/>
            <w:webHidden/>
          </w:rPr>
          <w:fldChar w:fldCharType="begin"/>
        </w:r>
        <w:r w:rsidR="006A0ABA">
          <w:rPr>
            <w:noProof/>
            <w:webHidden/>
          </w:rPr>
          <w:instrText xml:space="preserve"> PAGEREF _Toc194504856 \h </w:instrText>
        </w:r>
        <w:r w:rsidR="006A0ABA">
          <w:rPr>
            <w:noProof/>
            <w:webHidden/>
          </w:rPr>
        </w:r>
        <w:r w:rsidR="006A0ABA">
          <w:rPr>
            <w:noProof/>
            <w:webHidden/>
          </w:rPr>
          <w:fldChar w:fldCharType="separate"/>
        </w:r>
        <w:r w:rsidR="00F87110">
          <w:rPr>
            <w:noProof/>
            <w:webHidden/>
          </w:rPr>
          <w:t>21</w:t>
        </w:r>
        <w:r w:rsidR="006A0ABA">
          <w:rPr>
            <w:noProof/>
            <w:webHidden/>
          </w:rPr>
          <w:fldChar w:fldCharType="end"/>
        </w:r>
      </w:hyperlink>
    </w:p>
    <w:p w14:paraId="7C0059A4" w14:textId="3C94763D"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59" w:history="1">
        <w:r w:rsidR="006A0ABA" w:rsidRPr="0040563F">
          <w:rPr>
            <w:rStyle w:val="Hyperlink"/>
            <w:rFonts w:cstheme="minorHAnsi"/>
            <w:noProof/>
          </w:rPr>
          <w:t>Process Narrative</w:t>
        </w:r>
        <w:r w:rsidR="006A0ABA">
          <w:rPr>
            <w:noProof/>
            <w:webHidden/>
          </w:rPr>
          <w:tab/>
        </w:r>
        <w:r w:rsidR="006A0ABA">
          <w:rPr>
            <w:noProof/>
            <w:webHidden/>
          </w:rPr>
          <w:fldChar w:fldCharType="begin"/>
        </w:r>
        <w:r w:rsidR="006A0ABA">
          <w:rPr>
            <w:noProof/>
            <w:webHidden/>
          </w:rPr>
          <w:instrText xml:space="preserve"> PAGEREF _Toc194504859 \h </w:instrText>
        </w:r>
        <w:r w:rsidR="006A0ABA">
          <w:rPr>
            <w:noProof/>
            <w:webHidden/>
          </w:rPr>
        </w:r>
        <w:r w:rsidR="006A0ABA">
          <w:rPr>
            <w:noProof/>
            <w:webHidden/>
          </w:rPr>
          <w:fldChar w:fldCharType="separate"/>
        </w:r>
        <w:r w:rsidR="00F87110">
          <w:rPr>
            <w:noProof/>
            <w:webHidden/>
          </w:rPr>
          <w:t>21</w:t>
        </w:r>
        <w:r w:rsidR="006A0ABA">
          <w:rPr>
            <w:noProof/>
            <w:webHidden/>
          </w:rPr>
          <w:fldChar w:fldCharType="end"/>
        </w:r>
      </w:hyperlink>
    </w:p>
    <w:p w14:paraId="347BEE67" w14:textId="48730FA3" w:rsidR="006A0ABA" w:rsidRDefault="00A2585D">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4504860" w:history="1">
        <w:r w:rsidR="006A0ABA" w:rsidRPr="0040563F">
          <w:rPr>
            <w:rStyle w:val="Hyperlink"/>
            <w:rFonts w:cstheme="minorHAnsi"/>
            <w:noProof/>
          </w:rPr>
          <w:t>Key Performance Indicators (KPI’s)</w:t>
        </w:r>
        <w:r w:rsidR="006A0ABA">
          <w:rPr>
            <w:noProof/>
            <w:webHidden/>
          </w:rPr>
          <w:tab/>
        </w:r>
        <w:r w:rsidR="006A0ABA">
          <w:rPr>
            <w:noProof/>
            <w:webHidden/>
          </w:rPr>
          <w:fldChar w:fldCharType="begin"/>
        </w:r>
        <w:r w:rsidR="006A0ABA">
          <w:rPr>
            <w:noProof/>
            <w:webHidden/>
          </w:rPr>
          <w:instrText xml:space="preserve"> PAGEREF _Toc194504860 \h </w:instrText>
        </w:r>
        <w:r w:rsidR="006A0ABA">
          <w:rPr>
            <w:noProof/>
            <w:webHidden/>
          </w:rPr>
        </w:r>
        <w:r w:rsidR="006A0ABA">
          <w:rPr>
            <w:noProof/>
            <w:webHidden/>
          </w:rPr>
          <w:fldChar w:fldCharType="separate"/>
        </w:r>
        <w:r w:rsidR="00F87110">
          <w:rPr>
            <w:noProof/>
            <w:webHidden/>
          </w:rPr>
          <w:t>22</w:t>
        </w:r>
        <w:r w:rsidR="006A0ABA">
          <w:rPr>
            <w:noProof/>
            <w:webHidden/>
          </w:rPr>
          <w:fldChar w:fldCharType="end"/>
        </w:r>
      </w:hyperlink>
    </w:p>
    <w:p w14:paraId="362C9EE2" w14:textId="220568FB" w:rsidR="006A0ABA" w:rsidRDefault="006A0ABA">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p>
    <w:p w14:paraId="0907DCC7" w14:textId="68D8152C" w:rsidR="00736698" w:rsidRDefault="00E74294" w:rsidP="004304E1">
      <w:r>
        <w:fldChar w:fldCharType="end"/>
      </w:r>
      <w:r>
        <w:br w:type="page"/>
      </w:r>
    </w:p>
    <w:p w14:paraId="14A019D8" w14:textId="13150F7D" w:rsidR="00C91A40" w:rsidRPr="00966352" w:rsidRDefault="00CC32AE" w:rsidP="00C91A40">
      <w:pPr>
        <w:pStyle w:val="Heading3"/>
        <w:numPr>
          <w:ilvl w:val="0"/>
          <w:numId w:val="5"/>
        </w:numPr>
        <w:rPr>
          <w:sz w:val="32"/>
          <w:szCs w:val="32"/>
        </w:rPr>
      </w:pPr>
      <w:bookmarkStart w:id="0" w:name="_Toc194504828"/>
      <w:r w:rsidRPr="00966352">
        <w:rPr>
          <w:rFonts w:asciiTheme="minorHAnsi" w:hAnsiTheme="minorHAnsi" w:cstheme="minorHAnsi"/>
          <w:sz w:val="32"/>
          <w:szCs w:val="32"/>
        </w:rPr>
        <w:lastRenderedPageBreak/>
        <w:t>Compliance Management system</w:t>
      </w:r>
      <w:bookmarkEnd w:id="0"/>
      <w:r w:rsidRPr="00966352">
        <w:rPr>
          <w:sz w:val="32"/>
          <w:szCs w:val="32"/>
        </w:rPr>
        <w:t xml:space="preserve"> </w:t>
      </w:r>
      <w:r w:rsidRPr="00966352">
        <w:rPr>
          <w:sz w:val="32"/>
          <w:szCs w:val="32"/>
        </w:rPr>
        <w:br/>
      </w:r>
    </w:p>
    <w:p w14:paraId="58EFF406" w14:textId="77777777" w:rsidR="00C91A40" w:rsidRDefault="00C91A40" w:rsidP="00C91A40">
      <w:pPr>
        <w:pStyle w:val="Heading3"/>
        <w:rPr>
          <w:rFonts w:asciiTheme="minorHAnsi" w:hAnsiTheme="minorHAnsi" w:cstheme="minorHAnsi"/>
          <w:sz w:val="26"/>
          <w:szCs w:val="26"/>
        </w:rPr>
      </w:pPr>
      <w:bookmarkStart w:id="1" w:name="_Toc194504829"/>
      <w:r w:rsidRPr="00C91A40">
        <w:rPr>
          <w:rFonts w:asciiTheme="minorHAnsi" w:hAnsiTheme="minorHAnsi" w:cstheme="minorHAnsi"/>
          <w:sz w:val="26"/>
          <w:szCs w:val="26"/>
        </w:rPr>
        <w:t>Process Flow</w:t>
      </w:r>
      <w:bookmarkEnd w:id="1"/>
    </w:p>
    <w:p w14:paraId="777D03EC" w14:textId="77777777" w:rsidR="00C91A40" w:rsidRDefault="00C91A40" w:rsidP="00C91A40">
      <w:pPr>
        <w:pStyle w:val="Heading3"/>
        <w:rPr>
          <w:rFonts w:asciiTheme="minorHAnsi" w:hAnsiTheme="minorHAnsi" w:cstheme="minorHAnsi"/>
          <w:sz w:val="26"/>
          <w:szCs w:val="26"/>
        </w:rPr>
      </w:pPr>
    </w:p>
    <w:p w14:paraId="01651EBB" w14:textId="39E91003" w:rsidR="00C91A40" w:rsidRDefault="00F816B3" w:rsidP="00C91A40">
      <w:pPr>
        <w:pStyle w:val="Heading3"/>
        <w:rPr>
          <w:rFonts w:asciiTheme="minorHAnsi" w:hAnsiTheme="minorHAnsi" w:cstheme="minorHAnsi"/>
          <w:sz w:val="26"/>
          <w:szCs w:val="26"/>
        </w:rPr>
      </w:pPr>
      <w:r w:rsidRPr="00F816B3">
        <w:rPr>
          <w:rFonts w:asciiTheme="minorHAnsi" w:hAnsiTheme="minorHAnsi" w:cstheme="minorHAnsi"/>
          <w:sz w:val="26"/>
          <w:szCs w:val="26"/>
        </w:rPr>
        <w:drawing>
          <wp:inline distT="0" distB="0" distL="0" distR="0" wp14:anchorId="3E300FDD" wp14:editId="54DD6235">
            <wp:extent cx="5035809" cy="3530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5809" cy="3530781"/>
                    </a:xfrm>
                    <a:prstGeom prst="rect">
                      <a:avLst/>
                    </a:prstGeom>
                  </pic:spPr>
                </pic:pic>
              </a:graphicData>
            </a:graphic>
          </wp:inline>
        </w:drawing>
      </w:r>
    </w:p>
    <w:p w14:paraId="3D180B19" w14:textId="5E6E86E9" w:rsidR="00F816B3" w:rsidRDefault="00F816B3" w:rsidP="00C91A40">
      <w:pPr>
        <w:pStyle w:val="Heading3"/>
        <w:rPr>
          <w:rFonts w:asciiTheme="minorHAnsi" w:hAnsiTheme="minorHAnsi" w:cstheme="minorHAnsi"/>
          <w:sz w:val="26"/>
          <w:szCs w:val="26"/>
        </w:rPr>
      </w:pPr>
    </w:p>
    <w:p w14:paraId="513A87C3" w14:textId="4D772BFD" w:rsidR="00F816B3" w:rsidRDefault="00F816B3" w:rsidP="00C91A40">
      <w:pPr>
        <w:pStyle w:val="Heading3"/>
        <w:rPr>
          <w:rFonts w:asciiTheme="minorHAnsi" w:hAnsiTheme="minorHAnsi" w:cstheme="minorHAnsi"/>
          <w:sz w:val="26"/>
          <w:szCs w:val="26"/>
        </w:rPr>
      </w:pPr>
    </w:p>
    <w:p w14:paraId="6FDF752E" w14:textId="6A9F519B" w:rsidR="00F816B3" w:rsidRDefault="00F816B3" w:rsidP="00C91A40">
      <w:pPr>
        <w:pStyle w:val="Heading3"/>
        <w:rPr>
          <w:rFonts w:asciiTheme="minorHAnsi" w:hAnsiTheme="minorHAnsi" w:cstheme="minorHAnsi"/>
          <w:sz w:val="26"/>
          <w:szCs w:val="26"/>
        </w:rPr>
      </w:pPr>
    </w:p>
    <w:p w14:paraId="7D0A96B9" w14:textId="1A453B3C" w:rsidR="00F816B3" w:rsidRDefault="00F816B3" w:rsidP="00C91A40">
      <w:pPr>
        <w:pStyle w:val="Heading3"/>
        <w:rPr>
          <w:rFonts w:asciiTheme="minorHAnsi" w:hAnsiTheme="minorHAnsi" w:cstheme="minorHAnsi"/>
          <w:sz w:val="26"/>
          <w:szCs w:val="26"/>
        </w:rPr>
      </w:pPr>
    </w:p>
    <w:p w14:paraId="6CFE225E" w14:textId="6C796B7A" w:rsidR="00F816B3" w:rsidRDefault="00F816B3" w:rsidP="00C91A40">
      <w:pPr>
        <w:pStyle w:val="Heading3"/>
        <w:rPr>
          <w:rFonts w:asciiTheme="minorHAnsi" w:hAnsiTheme="minorHAnsi" w:cstheme="minorHAnsi"/>
          <w:sz w:val="26"/>
          <w:szCs w:val="26"/>
        </w:rPr>
      </w:pPr>
    </w:p>
    <w:p w14:paraId="091D26ED" w14:textId="3E6B1276" w:rsidR="00F816B3" w:rsidRDefault="00F816B3" w:rsidP="00C91A40">
      <w:pPr>
        <w:pStyle w:val="Heading3"/>
        <w:rPr>
          <w:rFonts w:asciiTheme="minorHAnsi" w:hAnsiTheme="minorHAnsi" w:cstheme="minorHAnsi"/>
          <w:sz w:val="26"/>
          <w:szCs w:val="26"/>
        </w:rPr>
      </w:pPr>
    </w:p>
    <w:p w14:paraId="2CB013D5" w14:textId="79F5997C" w:rsidR="00F816B3" w:rsidRDefault="00F816B3" w:rsidP="00C91A40">
      <w:pPr>
        <w:pStyle w:val="Heading3"/>
        <w:rPr>
          <w:rFonts w:asciiTheme="minorHAnsi" w:hAnsiTheme="minorHAnsi" w:cstheme="minorHAnsi"/>
          <w:sz w:val="26"/>
          <w:szCs w:val="26"/>
        </w:rPr>
      </w:pPr>
    </w:p>
    <w:p w14:paraId="5E0E1258" w14:textId="5CE2B42D" w:rsidR="00F816B3" w:rsidRDefault="00F816B3" w:rsidP="00C91A40">
      <w:pPr>
        <w:pStyle w:val="Heading3"/>
        <w:rPr>
          <w:rFonts w:asciiTheme="minorHAnsi" w:hAnsiTheme="minorHAnsi" w:cstheme="minorHAnsi"/>
          <w:sz w:val="26"/>
          <w:szCs w:val="26"/>
        </w:rPr>
      </w:pPr>
    </w:p>
    <w:p w14:paraId="00270602" w14:textId="741E1E2A" w:rsidR="00F816B3" w:rsidRDefault="00F816B3" w:rsidP="00C91A40">
      <w:pPr>
        <w:pStyle w:val="Heading3"/>
        <w:rPr>
          <w:rFonts w:asciiTheme="minorHAnsi" w:hAnsiTheme="minorHAnsi" w:cstheme="minorHAnsi"/>
          <w:sz w:val="26"/>
          <w:szCs w:val="26"/>
        </w:rPr>
      </w:pPr>
    </w:p>
    <w:p w14:paraId="42782E3D" w14:textId="1792C17D" w:rsidR="00F816B3" w:rsidRDefault="00F816B3" w:rsidP="00C91A40">
      <w:pPr>
        <w:pStyle w:val="Heading3"/>
        <w:rPr>
          <w:rFonts w:asciiTheme="minorHAnsi" w:hAnsiTheme="minorHAnsi" w:cstheme="minorHAnsi"/>
          <w:sz w:val="26"/>
          <w:szCs w:val="26"/>
        </w:rPr>
      </w:pPr>
    </w:p>
    <w:p w14:paraId="74159E64" w14:textId="7C6A5531" w:rsidR="00F816B3" w:rsidRDefault="00F816B3" w:rsidP="00C91A40">
      <w:pPr>
        <w:pStyle w:val="Heading3"/>
        <w:rPr>
          <w:rFonts w:asciiTheme="minorHAnsi" w:hAnsiTheme="minorHAnsi" w:cstheme="minorHAnsi"/>
          <w:sz w:val="26"/>
          <w:szCs w:val="26"/>
        </w:rPr>
      </w:pPr>
    </w:p>
    <w:p w14:paraId="1653242D" w14:textId="0E9F9111" w:rsidR="00F816B3" w:rsidRDefault="00F816B3" w:rsidP="00C91A40">
      <w:pPr>
        <w:pStyle w:val="Heading3"/>
        <w:rPr>
          <w:rFonts w:asciiTheme="minorHAnsi" w:hAnsiTheme="minorHAnsi" w:cstheme="minorHAnsi"/>
          <w:sz w:val="26"/>
          <w:szCs w:val="26"/>
        </w:rPr>
      </w:pPr>
    </w:p>
    <w:p w14:paraId="1A8CEDEE" w14:textId="2B907225" w:rsidR="00F816B3" w:rsidRDefault="00F816B3" w:rsidP="00C91A40">
      <w:pPr>
        <w:pStyle w:val="Heading3"/>
        <w:rPr>
          <w:rFonts w:asciiTheme="minorHAnsi" w:hAnsiTheme="minorHAnsi" w:cstheme="minorHAnsi"/>
          <w:sz w:val="26"/>
          <w:szCs w:val="26"/>
        </w:rPr>
      </w:pPr>
    </w:p>
    <w:p w14:paraId="5F77AF22" w14:textId="0D86A650" w:rsidR="00F816B3" w:rsidRDefault="00F816B3" w:rsidP="00C91A40">
      <w:pPr>
        <w:pStyle w:val="Heading3"/>
        <w:rPr>
          <w:rFonts w:asciiTheme="minorHAnsi" w:hAnsiTheme="minorHAnsi" w:cstheme="minorHAnsi"/>
          <w:sz w:val="26"/>
          <w:szCs w:val="26"/>
        </w:rPr>
      </w:pPr>
    </w:p>
    <w:p w14:paraId="01A70151" w14:textId="7EEA2104" w:rsidR="00F816B3" w:rsidRDefault="00F816B3" w:rsidP="00C91A40">
      <w:pPr>
        <w:pStyle w:val="Heading3"/>
        <w:rPr>
          <w:rFonts w:asciiTheme="minorHAnsi" w:hAnsiTheme="minorHAnsi" w:cstheme="minorHAnsi"/>
          <w:sz w:val="26"/>
          <w:szCs w:val="26"/>
        </w:rPr>
      </w:pPr>
    </w:p>
    <w:p w14:paraId="7701972E" w14:textId="1311A757" w:rsidR="00F816B3" w:rsidRDefault="00F816B3" w:rsidP="00C91A40">
      <w:pPr>
        <w:pStyle w:val="Heading3"/>
        <w:rPr>
          <w:rFonts w:asciiTheme="minorHAnsi" w:hAnsiTheme="minorHAnsi" w:cstheme="minorHAnsi"/>
          <w:sz w:val="26"/>
          <w:szCs w:val="26"/>
        </w:rPr>
      </w:pPr>
    </w:p>
    <w:p w14:paraId="274D702D" w14:textId="60D53155" w:rsidR="00F816B3" w:rsidRDefault="00F816B3" w:rsidP="00C91A40">
      <w:pPr>
        <w:pStyle w:val="Heading3"/>
        <w:rPr>
          <w:rFonts w:asciiTheme="minorHAnsi" w:hAnsiTheme="minorHAnsi" w:cstheme="minorHAnsi"/>
          <w:sz w:val="26"/>
          <w:szCs w:val="26"/>
        </w:rPr>
      </w:pPr>
    </w:p>
    <w:p w14:paraId="6DD2728D" w14:textId="3D8181E9" w:rsidR="00F816B3" w:rsidRDefault="00F816B3" w:rsidP="00C91A40">
      <w:pPr>
        <w:pStyle w:val="Heading3"/>
        <w:rPr>
          <w:rFonts w:asciiTheme="minorHAnsi" w:hAnsiTheme="minorHAnsi" w:cstheme="minorHAnsi"/>
          <w:sz w:val="26"/>
          <w:szCs w:val="26"/>
        </w:rPr>
      </w:pPr>
    </w:p>
    <w:p w14:paraId="2C6196B2" w14:textId="36DEF658" w:rsidR="00F816B3" w:rsidRDefault="00F816B3" w:rsidP="00C91A40">
      <w:pPr>
        <w:pStyle w:val="Heading3"/>
        <w:rPr>
          <w:rFonts w:asciiTheme="minorHAnsi" w:hAnsiTheme="minorHAnsi" w:cstheme="minorHAnsi"/>
          <w:sz w:val="26"/>
          <w:szCs w:val="26"/>
        </w:rPr>
      </w:pPr>
    </w:p>
    <w:p w14:paraId="229D52FB" w14:textId="088525D4" w:rsidR="00F816B3" w:rsidRDefault="00F816B3" w:rsidP="00C91A40">
      <w:pPr>
        <w:pStyle w:val="Heading3"/>
        <w:rPr>
          <w:rFonts w:asciiTheme="minorHAnsi" w:hAnsiTheme="minorHAnsi" w:cstheme="minorHAnsi"/>
          <w:sz w:val="26"/>
          <w:szCs w:val="26"/>
        </w:rPr>
      </w:pPr>
    </w:p>
    <w:p w14:paraId="7708E3CB" w14:textId="77777777" w:rsidR="00F816B3" w:rsidRPr="00C91A40" w:rsidRDefault="00F816B3" w:rsidP="00C91A40">
      <w:pPr>
        <w:pStyle w:val="Heading3"/>
        <w:rPr>
          <w:rFonts w:asciiTheme="minorHAnsi" w:hAnsiTheme="minorHAnsi" w:cstheme="minorHAnsi"/>
          <w:sz w:val="26"/>
          <w:szCs w:val="26"/>
        </w:rPr>
      </w:pPr>
    </w:p>
    <w:p w14:paraId="689A8BE9" w14:textId="77777777" w:rsidR="003659C3" w:rsidRDefault="003659C3" w:rsidP="00C91A40">
      <w:pPr>
        <w:pStyle w:val="Heading3"/>
        <w:rPr>
          <w:rFonts w:asciiTheme="minorHAnsi" w:hAnsiTheme="minorHAnsi" w:cstheme="minorHAnsi"/>
          <w:sz w:val="26"/>
          <w:szCs w:val="26"/>
        </w:rPr>
      </w:pPr>
    </w:p>
    <w:p w14:paraId="59754888" w14:textId="1F71B787" w:rsidR="00C91A40" w:rsidRPr="00C91A40" w:rsidRDefault="00C91A40" w:rsidP="00C91A40">
      <w:pPr>
        <w:pStyle w:val="Heading3"/>
        <w:rPr>
          <w:rFonts w:asciiTheme="minorHAnsi" w:hAnsiTheme="minorHAnsi" w:cstheme="minorHAnsi"/>
          <w:sz w:val="26"/>
          <w:szCs w:val="26"/>
        </w:rPr>
      </w:pPr>
      <w:bookmarkStart w:id="2" w:name="_Toc194504831"/>
      <w:r w:rsidRPr="00C91A40">
        <w:rPr>
          <w:rFonts w:asciiTheme="minorHAnsi" w:hAnsiTheme="minorHAnsi" w:cstheme="minorHAnsi"/>
          <w:sz w:val="26"/>
          <w:szCs w:val="26"/>
        </w:rPr>
        <w:lastRenderedPageBreak/>
        <w:t>Process Narrative</w:t>
      </w:r>
      <w:bookmarkEnd w:id="2"/>
    </w:p>
    <w:tbl>
      <w:tblPr>
        <w:tblStyle w:val="RivisionHistory"/>
        <w:tblW w:w="585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416"/>
        <w:gridCol w:w="1440"/>
        <w:gridCol w:w="1478"/>
        <w:gridCol w:w="1204"/>
        <w:gridCol w:w="1218"/>
      </w:tblGrid>
      <w:tr w:rsidR="00543B25" w14:paraId="38B40C02" w14:textId="2B8B7E86" w:rsidTr="004115AE">
        <w:trPr>
          <w:cnfStyle w:val="100000000000" w:firstRow="1" w:lastRow="0" w:firstColumn="0" w:lastColumn="0" w:oddVBand="0" w:evenVBand="0" w:oddHBand="0" w:evenHBand="0" w:firstRowFirstColumn="0" w:firstRowLastColumn="0" w:lastRowFirstColumn="0" w:lastRowLastColumn="0"/>
        </w:trPr>
        <w:tc>
          <w:tcPr>
            <w:tcW w:w="2518" w:type="pct"/>
            <w:shd w:val="clear" w:color="D2D2D2" w:fill="D2D2D2"/>
          </w:tcPr>
          <w:p w14:paraId="7EADB7FB" w14:textId="6001A37F" w:rsidR="00543B25" w:rsidRDefault="00543B25" w:rsidP="00543B25">
            <w:r w:rsidRPr="00E725EE">
              <w:rPr>
                <w:rFonts w:asciiTheme="minorHAnsi" w:hAnsiTheme="minorHAnsi" w:cstheme="minorHAnsi"/>
                <w:b/>
                <w:sz w:val="22"/>
                <w:szCs w:val="22"/>
              </w:rPr>
              <w:t>Description</w:t>
            </w:r>
          </w:p>
        </w:tc>
        <w:tc>
          <w:tcPr>
            <w:tcW w:w="669" w:type="pct"/>
            <w:shd w:val="clear" w:color="D2D2D2" w:fill="D2D2D2"/>
          </w:tcPr>
          <w:p w14:paraId="3BE566D3" w14:textId="488EED94" w:rsidR="00543B25" w:rsidRPr="004115AE" w:rsidRDefault="00543B25" w:rsidP="00543B25">
            <w:pPr>
              <w:rPr>
                <w:rFonts w:asciiTheme="minorHAnsi" w:hAnsiTheme="minorHAnsi" w:cstheme="minorHAnsi"/>
                <w:b/>
                <w:sz w:val="22"/>
                <w:szCs w:val="22"/>
              </w:rPr>
            </w:pPr>
            <w:r w:rsidRPr="004115AE">
              <w:rPr>
                <w:rFonts w:asciiTheme="minorHAnsi" w:hAnsiTheme="minorHAnsi" w:cstheme="minorHAnsi"/>
                <w:b/>
                <w:sz w:val="22"/>
                <w:szCs w:val="22"/>
              </w:rPr>
              <w:t>Responsibility</w:t>
            </w:r>
          </w:p>
        </w:tc>
        <w:tc>
          <w:tcPr>
            <w:tcW w:w="687" w:type="pct"/>
            <w:shd w:val="clear" w:color="D2D2D2" w:fill="D2D2D2"/>
          </w:tcPr>
          <w:p w14:paraId="665A1E4D" w14:textId="7AE1E2ED" w:rsidR="00543B25" w:rsidRPr="004115AE" w:rsidRDefault="00543B25" w:rsidP="00543B25">
            <w:pPr>
              <w:rPr>
                <w:rFonts w:asciiTheme="minorHAnsi" w:hAnsiTheme="minorHAnsi" w:cstheme="minorHAnsi"/>
                <w:b/>
                <w:sz w:val="22"/>
                <w:szCs w:val="22"/>
              </w:rPr>
            </w:pPr>
            <w:r w:rsidRPr="004115AE">
              <w:rPr>
                <w:rFonts w:asciiTheme="minorHAnsi" w:hAnsiTheme="minorHAnsi" w:cstheme="minorHAnsi"/>
                <w:b/>
                <w:sz w:val="22"/>
                <w:szCs w:val="22"/>
              </w:rPr>
              <w:t>Accountability</w:t>
            </w:r>
          </w:p>
        </w:tc>
        <w:tc>
          <w:tcPr>
            <w:tcW w:w="560" w:type="pct"/>
            <w:shd w:val="clear" w:color="D2D2D2" w:fill="D2D2D2"/>
          </w:tcPr>
          <w:p w14:paraId="6107326C" w14:textId="5779596C" w:rsidR="00543B25" w:rsidRPr="004115AE" w:rsidRDefault="00543B25" w:rsidP="00543B25">
            <w:pPr>
              <w:rPr>
                <w:rFonts w:asciiTheme="minorHAnsi" w:hAnsiTheme="minorHAnsi" w:cstheme="minorHAnsi"/>
                <w:b/>
                <w:sz w:val="22"/>
                <w:szCs w:val="22"/>
              </w:rPr>
            </w:pPr>
            <w:r w:rsidRPr="004115AE">
              <w:rPr>
                <w:rFonts w:asciiTheme="minorHAnsi" w:hAnsiTheme="minorHAnsi" w:cstheme="minorHAnsi"/>
                <w:b/>
                <w:sz w:val="22"/>
                <w:szCs w:val="22"/>
              </w:rPr>
              <w:t>Frequency</w:t>
            </w:r>
          </w:p>
        </w:tc>
        <w:tc>
          <w:tcPr>
            <w:tcW w:w="566" w:type="pct"/>
            <w:shd w:val="clear" w:color="D2D2D2" w:fill="D2D2D2"/>
          </w:tcPr>
          <w:p w14:paraId="203DFA21" w14:textId="02F006CE" w:rsidR="00543B25" w:rsidRDefault="00543B25" w:rsidP="00543B25">
            <w:pPr>
              <w:rPr>
                <w:b/>
              </w:rPr>
            </w:pPr>
            <w:r w:rsidRPr="00E725EE">
              <w:rPr>
                <w:rFonts w:asciiTheme="minorHAnsi" w:hAnsiTheme="minorHAnsi" w:cstheme="minorHAnsi"/>
                <w:b/>
                <w:sz w:val="22"/>
                <w:szCs w:val="22"/>
              </w:rPr>
              <w:t>System/ Manual</w:t>
            </w:r>
          </w:p>
        </w:tc>
      </w:tr>
      <w:tr w:rsidR="004115AE" w14:paraId="55845F4D" w14:textId="0536E3AD" w:rsidTr="004115AE">
        <w:tc>
          <w:tcPr>
            <w:tcW w:w="2518" w:type="pct"/>
          </w:tcPr>
          <w:p w14:paraId="6E3D6B1C" w14:textId="72F09B2D" w:rsidR="004115AE" w:rsidRPr="00A42A09" w:rsidRDefault="004115AE" w:rsidP="004115AE">
            <w:pPr>
              <w:pStyle w:val="ListParagraph"/>
              <w:ind w:left="360" w:hanging="360"/>
              <w:rPr>
                <w:rFonts w:asciiTheme="minorHAnsi" w:hAnsiTheme="minorHAnsi" w:cstheme="minorHAnsi"/>
                <w:sz w:val="22"/>
                <w:szCs w:val="22"/>
              </w:rPr>
            </w:pPr>
            <w:r w:rsidRPr="004304E1">
              <w:rPr>
                <w:rFonts w:asciiTheme="minorHAnsi" w:hAnsiTheme="minorHAnsi" w:cstheme="minorBidi"/>
                <w:b/>
                <w:sz w:val="22"/>
                <w:szCs w:val="22"/>
              </w:rPr>
              <w:t xml:space="preserve">1.1 </w:t>
            </w:r>
            <w:r w:rsidRPr="004C32C1">
              <w:rPr>
                <w:rFonts w:asciiTheme="minorHAnsi" w:hAnsiTheme="minorHAnsi" w:cstheme="minorBidi"/>
                <w:b/>
                <w:sz w:val="22"/>
                <w:szCs w:val="22"/>
              </w:rPr>
              <w:t>Identification of Compliances</w:t>
            </w:r>
            <w:r w:rsidRPr="004C32C1">
              <w:rPr>
                <w:rFonts w:asciiTheme="minorHAnsi" w:hAnsiTheme="minorHAnsi" w:cstheme="minorBidi"/>
                <w:b/>
                <w:sz w:val="22"/>
                <w:szCs w:val="22"/>
              </w:rPr>
              <w:br/>
            </w:r>
            <w:r w:rsidRPr="004304E1">
              <w:rPr>
                <w:rFonts w:asciiTheme="minorHAnsi" w:hAnsiTheme="minorHAnsi" w:cstheme="minorBidi"/>
                <w:b/>
                <w:sz w:val="22"/>
                <w:szCs w:val="22"/>
              </w:rPr>
              <w:br/>
            </w:r>
            <w:r w:rsidRPr="00FF6F2D">
              <w:rPr>
                <w:rFonts w:asciiTheme="minorHAnsi" w:hAnsiTheme="minorHAnsi" w:cstheme="minorHAnsi"/>
                <w:sz w:val="22"/>
                <w:szCs w:val="22"/>
              </w:rPr>
              <w:t xml:space="preserve">Each HOD-User identifies the applicable laws and acts relevant to their respective departments. For example, the HOD-HR will determine the applicability of the Payment of Gratuity Act, 1972, the Payment of Bonus Act, 1965, etc., while the HOD-Taxation will identify the relevant sections of the Income Tax Act, 1961, based on the entity's location. They will then share this information with the Manager - Legal and Company Secretary. The Manager - Legal and Company Secretary will consolidate the applicable laws and acts </w:t>
            </w:r>
            <w:r>
              <w:rPr>
                <w:rFonts w:asciiTheme="minorHAnsi" w:hAnsiTheme="minorHAnsi" w:cstheme="minorHAnsi"/>
                <w:sz w:val="22"/>
                <w:szCs w:val="22"/>
              </w:rPr>
              <w:t xml:space="preserve">followed by the review of Company Secretary </w:t>
            </w:r>
            <w:r w:rsidRPr="00FF6F2D">
              <w:rPr>
                <w:rFonts w:asciiTheme="minorHAnsi" w:hAnsiTheme="minorHAnsi" w:cstheme="minorHAnsi"/>
                <w:sz w:val="22"/>
                <w:szCs w:val="22"/>
              </w:rPr>
              <w:t xml:space="preserve">and share the consolidated list with the </w:t>
            </w:r>
            <w:proofErr w:type="spellStart"/>
            <w:r w:rsidRPr="00FF6F2D">
              <w:rPr>
                <w:rFonts w:asciiTheme="minorHAnsi" w:hAnsiTheme="minorHAnsi" w:cstheme="minorHAnsi"/>
                <w:sz w:val="22"/>
                <w:szCs w:val="22"/>
              </w:rPr>
              <w:t>Legatrix</w:t>
            </w:r>
            <w:proofErr w:type="spellEnd"/>
            <w:r w:rsidRPr="00FF6F2D">
              <w:rPr>
                <w:rFonts w:asciiTheme="minorHAnsi" w:hAnsiTheme="minorHAnsi" w:cstheme="minorHAnsi"/>
                <w:sz w:val="22"/>
                <w:szCs w:val="22"/>
              </w:rPr>
              <w:t xml:space="preserve"> team to update the</w:t>
            </w:r>
            <w:r>
              <w:rPr>
                <w:rFonts w:asciiTheme="minorHAnsi" w:hAnsiTheme="minorHAnsi" w:cstheme="minorHAnsi"/>
                <w:sz w:val="22"/>
                <w:szCs w:val="22"/>
              </w:rPr>
              <w:t xml:space="preserve"> compliances in</w:t>
            </w:r>
            <w:r w:rsidRPr="00FF6F2D">
              <w:rPr>
                <w:rFonts w:asciiTheme="minorHAnsi" w:hAnsiTheme="minorHAnsi" w:cstheme="minorHAnsi"/>
                <w:sz w:val="22"/>
                <w:szCs w:val="22"/>
              </w:rPr>
              <w:t xml:space="preserve"> </w:t>
            </w:r>
            <w:proofErr w:type="spellStart"/>
            <w:r w:rsidRPr="00FF6F2D">
              <w:rPr>
                <w:rFonts w:asciiTheme="minorHAnsi" w:hAnsiTheme="minorHAnsi" w:cstheme="minorHAnsi"/>
                <w:sz w:val="22"/>
                <w:szCs w:val="22"/>
              </w:rPr>
              <w:t>Legatrix</w:t>
            </w:r>
            <w:proofErr w:type="spellEnd"/>
            <w:r w:rsidRPr="00FF6F2D">
              <w:rPr>
                <w:rFonts w:asciiTheme="minorHAnsi" w:hAnsiTheme="minorHAnsi" w:cstheme="minorHAnsi"/>
                <w:sz w:val="22"/>
                <w:szCs w:val="22"/>
              </w:rPr>
              <w:t xml:space="preserve"> tool.</w:t>
            </w:r>
          </w:p>
        </w:tc>
        <w:tc>
          <w:tcPr>
            <w:tcW w:w="669" w:type="pct"/>
          </w:tcPr>
          <w:p w14:paraId="389CA605" w14:textId="38B21E53" w:rsidR="004115AE" w:rsidRPr="004304E1" w:rsidRDefault="00B46D09" w:rsidP="004115AE">
            <w:pPr>
              <w:rPr>
                <w:rFonts w:asciiTheme="minorHAnsi" w:hAnsiTheme="minorHAnsi" w:cstheme="minorBidi"/>
                <w:b/>
                <w:sz w:val="22"/>
                <w:szCs w:val="22"/>
              </w:rPr>
            </w:pPr>
            <w:r>
              <w:rPr>
                <w:rFonts w:asciiTheme="minorHAnsi" w:hAnsiTheme="minorHAnsi" w:cstheme="minorBidi"/>
                <w:b/>
                <w:sz w:val="22"/>
                <w:szCs w:val="22"/>
              </w:rPr>
              <w:t>EXEC / Manager - User</w:t>
            </w:r>
          </w:p>
        </w:tc>
        <w:tc>
          <w:tcPr>
            <w:tcW w:w="687" w:type="pct"/>
          </w:tcPr>
          <w:p w14:paraId="595979F5" w14:textId="7D388A1F" w:rsidR="004115AE" w:rsidRPr="004304E1" w:rsidRDefault="00B46D09" w:rsidP="004115AE">
            <w:pPr>
              <w:rPr>
                <w:rFonts w:asciiTheme="minorHAnsi" w:hAnsiTheme="minorHAnsi" w:cstheme="minorBidi"/>
                <w:b/>
                <w:sz w:val="22"/>
                <w:szCs w:val="22"/>
              </w:rPr>
            </w:pPr>
            <w:r>
              <w:rPr>
                <w:rFonts w:asciiTheme="minorHAnsi" w:hAnsiTheme="minorHAnsi" w:cstheme="minorBidi"/>
                <w:b/>
                <w:sz w:val="22"/>
                <w:szCs w:val="22"/>
              </w:rPr>
              <w:t>HOD - User</w:t>
            </w:r>
          </w:p>
        </w:tc>
        <w:tc>
          <w:tcPr>
            <w:tcW w:w="560" w:type="pct"/>
          </w:tcPr>
          <w:p w14:paraId="108AD130" w14:textId="09C2C9A2" w:rsidR="004115AE" w:rsidRPr="004304E1" w:rsidRDefault="004115AE" w:rsidP="004115AE">
            <w:pPr>
              <w:rPr>
                <w:rFonts w:asciiTheme="minorHAnsi" w:hAnsiTheme="minorHAnsi" w:cstheme="minorBidi"/>
                <w:b/>
                <w:sz w:val="22"/>
                <w:szCs w:val="22"/>
              </w:rPr>
            </w:pPr>
            <w:r>
              <w:rPr>
                <w:rFonts w:asciiTheme="minorHAnsi" w:hAnsiTheme="minorHAnsi" w:cstheme="minorBidi"/>
                <w:b/>
                <w:sz w:val="22"/>
                <w:szCs w:val="22"/>
              </w:rPr>
              <w:t>As and when</w:t>
            </w:r>
          </w:p>
        </w:tc>
        <w:tc>
          <w:tcPr>
            <w:tcW w:w="566" w:type="pct"/>
          </w:tcPr>
          <w:p w14:paraId="2BD2CD45" w14:textId="10BDEF4C" w:rsidR="004115AE" w:rsidRPr="004304E1" w:rsidRDefault="004115AE" w:rsidP="004115AE">
            <w:pPr>
              <w:rPr>
                <w:rFonts w:asciiTheme="minorHAnsi" w:hAnsiTheme="minorHAnsi" w:cstheme="minorBidi"/>
                <w:b/>
                <w:sz w:val="22"/>
                <w:szCs w:val="22"/>
              </w:rPr>
            </w:pPr>
            <w:r>
              <w:rPr>
                <w:rFonts w:asciiTheme="minorHAnsi" w:hAnsiTheme="minorHAnsi" w:cstheme="minorBidi"/>
                <w:b/>
                <w:sz w:val="22"/>
                <w:szCs w:val="22"/>
              </w:rPr>
              <w:t>System</w:t>
            </w:r>
          </w:p>
        </w:tc>
      </w:tr>
      <w:tr w:rsidR="004115AE" w14:paraId="4B8408FB" w14:textId="3053E885" w:rsidTr="004115AE">
        <w:tc>
          <w:tcPr>
            <w:tcW w:w="2518" w:type="pct"/>
          </w:tcPr>
          <w:p w14:paraId="759E232F" w14:textId="43648B5B" w:rsidR="004115AE" w:rsidRDefault="004115AE" w:rsidP="004115AE">
            <w:pPr>
              <w:pStyle w:val="ListParagraph"/>
              <w:ind w:left="360" w:hanging="360"/>
              <w:rPr>
                <w:rFonts w:asciiTheme="minorHAnsi" w:hAnsiTheme="minorHAnsi" w:cstheme="minorHAnsi"/>
                <w:sz w:val="22"/>
                <w:szCs w:val="22"/>
              </w:rPr>
            </w:pPr>
            <w:r w:rsidRPr="004304E1">
              <w:rPr>
                <w:rFonts w:asciiTheme="minorHAnsi" w:hAnsiTheme="minorHAnsi" w:cstheme="minorBidi"/>
                <w:b/>
                <w:sz w:val="22"/>
                <w:szCs w:val="22"/>
              </w:rPr>
              <w:t xml:space="preserve">1.2 </w:t>
            </w:r>
            <w:r w:rsidRPr="00CB704C">
              <w:rPr>
                <w:rFonts w:asciiTheme="minorHAnsi" w:hAnsiTheme="minorHAnsi" w:cstheme="minorBidi"/>
                <w:b/>
                <w:sz w:val="22"/>
                <w:szCs w:val="22"/>
              </w:rPr>
              <w:t>Risk classification and ownership disclosure</w:t>
            </w:r>
            <w:r w:rsidRPr="004304E1">
              <w:rPr>
                <w:rFonts w:asciiTheme="minorHAnsi" w:hAnsiTheme="minorHAnsi" w:cstheme="minorBidi"/>
                <w:b/>
                <w:sz w:val="22"/>
                <w:szCs w:val="22"/>
              </w:rPr>
              <w:br/>
            </w:r>
            <w:r w:rsidRPr="004304E1">
              <w:rPr>
                <w:rFonts w:asciiTheme="minorHAnsi" w:hAnsiTheme="minorHAnsi" w:cstheme="minorBidi"/>
                <w:bCs/>
                <w:sz w:val="22"/>
                <w:szCs w:val="22"/>
              </w:rPr>
              <w:br/>
            </w:r>
            <w:r w:rsidRPr="000700F2">
              <w:rPr>
                <w:rFonts w:asciiTheme="minorHAnsi" w:hAnsiTheme="minorHAnsi" w:cstheme="minorHAnsi"/>
                <w:sz w:val="22"/>
                <w:szCs w:val="22"/>
              </w:rPr>
              <w:t xml:space="preserve">A consolidated compliance checklist will be shared with the </w:t>
            </w:r>
            <w:proofErr w:type="spellStart"/>
            <w:r w:rsidRPr="000700F2">
              <w:rPr>
                <w:rFonts w:asciiTheme="minorHAnsi" w:hAnsiTheme="minorHAnsi" w:cstheme="minorHAnsi"/>
                <w:sz w:val="22"/>
                <w:szCs w:val="22"/>
              </w:rPr>
              <w:t>Legatrix</w:t>
            </w:r>
            <w:proofErr w:type="spellEnd"/>
            <w:r w:rsidRPr="000700F2">
              <w:rPr>
                <w:rFonts w:asciiTheme="minorHAnsi" w:hAnsiTheme="minorHAnsi" w:cstheme="minorHAnsi"/>
                <w:sz w:val="22"/>
                <w:szCs w:val="22"/>
              </w:rPr>
              <w:t xml:space="preserve"> team, which includes tabs for entity name, unit name, function name, legislation name, applicable rules, central/state laws, and legislation categories such as HR laws, corporate laws, tax laws, etc. </w:t>
            </w:r>
            <w:r>
              <w:rPr>
                <w:rFonts w:asciiTheme="minorHAnsi" w:hAnsiTheme="minorHAnsi" w:cstheme="minorHAnsi"/>
                <w:sz w:val="22"/>
                <w:szCs w:val="22"/>
              </w:rPr>
              <w:t>Manager – Legal &amp; Company Secretary</w:t>
            </w:r>
            <w:r w:rsidRPr="000700F2">
              <w:rPr>
                <w:rFonts w:asciiTheme="minorHAnsi" w:hAnsiTheme="minorHAnsi" w:cstheme="minorHAnsi"/>
                <w:sz w:val="22"/>
                <w:szCs w:val="22"/>
              </w:rPr>
              <w:t xml:space="preserve"> will classify the compliances as Super Critical, Critical, High, Medium, and Low Risk, based on their criticality and the potential consequences.</w:t>
            </w:r>
          </w:p>
          <w:p w14:paraId="2246C0DA" w14:textId="77777777" w:rsidR="004115AE" w:rsidRDefault="004115AE" w:rsidP="004115AE">
            <w:pPr>
              <w:pStyle w:val="ListParagraph"/>
              <w:ind w:left="360" w:hanging="360"/>
              <w:rPr>
                <w:rFonts w:asciiTheme="minorHAnsi" w:hAnsiTheme="minorHAnsi" w:cstheme="minorBidi"/>
                <w:b/>
                <w:sz w:val="22"/>
                <w:szCs w:val="22"/>
              </w:rPr>
            </w:pPr>
          </w:p>
          <w:p w14:paraId="5248E22A" w14:textId="44C448E8" w:rsidR="004115AE" w:rsidRPr="004304E1" w:rsidRDefault="004115AE" w:rsidP="004115AE">
            <w:pPr>
              <w:pStyle w:val="ListParagraph"/>
              <w:ind w:left="360" w:hanging="360"/>
              <w:rPr>
                <w:rFonts w:asciiTheme="minorHAnsi" w:hAnsiTheme="minorHAnsi" w:cstheme="minorBidi"/>
                <w:b/>
                <w:sz w:val="22"/>
                <w:szCs w:val="22"/>
              </w:rPr>
            </w:pPr>
            <w:r>
              <w:rPr>
                <w:rFonts w:asciiTheme="minorHAnsi" w:hAnsiTheme="minorHAnsi" w:cstheme="minorBidi"/>
                <w:b/>
                <w:sz w:val="22"/>
                <w:szCs w:val="22"/>
              </w:rPr>
              <w:t xml:space="preserve">       </w:t>
            </w:r>
            <w:r w:rsidRPr="003B4253">
              <w:rPr>
                <w:rFonts w:asciiTheme="minorHAnsi" w:hAnsiTheme="minorHAnsi" w:cstheme="minorHAnsi"/>
                <w:sz w:val="22"/>
                <w:szCs w:val="22"/>
              </w:rPr>
              <w:t>For each function, the performer (the person responsible for executing the task), the reviewer (the person responsible for reviewing the task performed by the performer), and the Function HOD (who ensures that the task has been performed by the performer and reviewed by the assigned reviewer) are defined in the system. In some functions, the reviewer and the HOD</w:t>
            </w:r>
            <w:r>
              <w:rPr>
                <w:rFonts w:asciiTheme="minorHAnsi" w:hAnsiTheme="minorHAnsi" w:cstheme="minorHAnsi"/>
                <w:sz w:val="22"/>
                <w:szCs w:val="22"/>
              </w:rPr>
              <w:t xml:space="preserve"> - Function</w:t>
            </w:r>
            <w:r w:rsidRPr="003B4253">
              <w:rPr>
                <w:rFonts w:asciiTheme="minorHAnsi" w:hAnsiTheme="minorHAnsi" w:cstheme="minorHAnsi"/>
                <w:sz w:val="22"/>
                <w:szCs w:val="22"/>
              </w:rPr>
              <w:t xml:space="preserve"> may be the same person.</w:t>
            </w:r>
          </w:p>
        </w:tc>
        <w:tc>
          <w:tcPr>
            <w:tcW w:w="669" w:type="pct"/>
          </w:tcPr>
          <w:p w14:paraId="539BB0F7" w14:textId="7368B1D7" w:rsidR="004115AE" w:rsidRPr="00E30ED6" w:rsidRDefault="00543B25" w:rsidP="004115AE">
            <w:pPr>
              <w:rPr>
                <w:rFonts w:asciiTheme="minorHAnsi" w:hAnsiTheme="minorHAnsi" w:cstheme="minorBidi"/>
                <w:b/>
                <w:bCs/>
                <w:sz w:val="22"/>
                <w:szCs w:val="22"/>
              </w:rPr>
            </w:pPr>
            <w:r>
              <w:rPr>
                <w:rFonts w:asciiTheme="minorHAnsi" w:hAnsiTheme="minorHAnsi" w:cstheme="minorBidi"/>
                <w:b/>
                <w:bCs/>
                <w:sz w:val="22"/>
                <w:szCs w:val="22"/>
              </w:rPr>
              <w:t>EXEC – Legal &amp; Company Secretary</w:t>
            </w:r>
          </w:p>
        </w:tc>
        <w:tc>
          <w:tcPr>
            <w:tcW w:w="687" w:type="pct"/>
          </w:tcPr>
          <w:p w14:paraId="54CA39A4" w14:textId="4B41207C" w:rsidR="004115AE" w:rsidRPr="004304E1" w:rsidRDefault="00543B25" w:rsidP="004115AE">
            <w:pPr>
              <w:rPr>
                <w:rFonts w:asciiTheme="minorHAnsi" w:hAnsiTheme="minorHAnsi" w:cstheme="minorBidi"/>
                <w:b/>
                <w:sz w:val="22"/>
                <w:szCs w:val="22"/>
              </w:rPr>
            </w:pPr>
            <w:r>
              <w:rPr>
                <w:rFonts w:asciiTheme="minorHAnsi" w:hAnsiTheme="minorHAnsi" w:cstheme="minorHAnsi"/>
                <w:b/>
                <w:bCs/>
                <w:sz w:val="22"/>
                <w:szCs w:val="22"/>
              </w:rPr>
              <w:t xml:space="preserve">Manager – Legal </w:t>
            </w:r>
            <w:proofErr w:type="gramStart"/>
            <w:r>
              <w:rPr>
                <w:rFonts w:asciiTheme="minorHAnsi" w:hAnsiTheme="minorHAnsi" w:cstheme="minorHAnsi"/>
                <w:b/>
                <w:bCs/>
                <w:sz w:val="22"/>
                <w:szCs w:val="22"/>
              </w:rPr>
              <w:t xml:space="preserve">&amp; </w:t>
            </w:r>
            <w:r w:rsidRPr="00E30ED6">
              <w:rPr>
                <w:rFonts w:asciiTheme="minorHAnsi" w:hAnsiTheme="minorHAnsi" w:cstheme="minorHAnsi"/>
                <w:b/>
                <w:bCs/>
                <w:sz w:val="22"/>
                <w:szCs w:val="22"/>
              </w:rPr>
              <w:t xml:space="preserve"> Company</w:t>
            </w:r>
            <w:proofErr w:type="gramEnd"/>
            <w:r w:rsidRPr="00E30ED6">
              <w:rPr>
                <w:rFonts w:asciiTheme="minorHAnsi" w:hAnsiTheme="minorHAnsi" w:cstheme="minorHAnsi"/>
                <w:b/>
                <w:bCs/>
                <w:sz w:val="22"/>
                <w:szCs w:val="22"/>
              </w:rPr>
              <w:t xml:space="preserve"> Secretary</w:t>
            </w:r>
          </w:p>
        </w:tc>
        <w:tc>
          <w:tcPr>
            <w:tcW w:w="560" w:type="pct"/>
          </w:tcPr>
          <w:p w14:paraId="5163E373" w14:textId="6191E6DD" w:rsidR="004115AE" w:rsidRPr="004304E1" w:rsidRDefault="004115AE" w:rsidP="004115AE">
            <w:pPr>
              <w:rPr>
                <w:rFonts w:asciiTheme="minorHAnsi" w:hAnsiTheme="minorHAnsi" w:cstheme="minorBidi"/>
                <w:b/>
                <w:sz w:val="22"/>
                <w:szCs w:val="22"/>
              </w:rPr>
            </w:pPr>
            <w:r>
              <w:rPr>
                <w:rFonts w:asciiTheme="minorHAnsi" w:hAnsiTheme="minorHAnsi" w:cstheme="minorBidi"/>
                <w:b/>
                <w:sz w:val="22"/>
                <w:szCs w:val="22"/>
              </w:rPr>
              <w:t>As and when</w:t>
            </w:r>
          </w:p>
        </w:tc>
        <w:tc>
          <w:tcPr>
            <w:tcW w:w="566" w:type="pct"/>
          </w:tcPr>
          <w:p w14:paraId="5C620B73" w14:textId="3552853A" w:rsidR="004115AE" w:rsidRPr="004304E1" w:rsidRDefault="004115AE" w:rsidP="004115AE">
            <w:pPr>
              <w:rPr>
                <w:rFonts w:asciiTheme="minorHAnsi" w:hAnsiTheme="minorHAnsi" w:cstheme="minorBidi"/>
                <w:b/>
                <w:sz w:val="22"/>
                <w:szCs w:val="22"/>
              </w:rPr>
            </w:pPr>
            <w:r>
              <w:rPr>
                <w:rFonts w:asciiTheme="minorHAnsi" w:hAnsiTheme="minorHAnsi" w:cstheme="minorBidi"/>
                <w:b/>
                <w:sz w:val="22"/>
                <w:szCs w:val="22"/>
              </w:rPr>
              <w:t>System</w:t>
            </w:r>
          </w:p>
        </w:tc>
      </w:tr>
      <w:tr w:rsidR="004115AE" w14:paraId="41168902" w14:textId="5089B80E" w:rsidTr="004115AE">
        <w:tc>
          <w:tcPr>
            <w:tcW w:w="2518" w:type="pct"/>
          </w:tcPr>
          <w:p w14:paraId="0CD40E7D" w14:textId="77777777" w:rsidR="004115AE" w:rsidRDefault="004115AE" w:rsidP="004115AE">
            <w:pPr>
              <w:pStyle w:val="ListParagraph"/>
              <w:ind w:left="360" w:hanging="360"/>
              <w:rPr>
                <w:rFonts w:asciiTheme="minorHAnsi" w:hAnsiTheme="minorHAnsi" w:cstheme="minorBidi"/>
                <w:b/>
                <w:sz w:val="22"/>
                <w:szCs w:val="22"/>
              </w:rPr>
            </w:pPr>
            <w:r w:rsidRPr="004304E1">
              <w:rPr>
                <w:rFonts w:asciiTheme="minorHAnsi" w:hAnsiTheme="minorHAnsi" w:cstheme="minorBidi"/>
                <w:b/>
                <w:sz w:val="22"/>
                <w:szCs w:val="22"/>
              </w:rPr>
              <w:t xml:space="preserve">1.3 </w:t>
            </w:r>
            <w:r w:rsidRPr="00DF6C66">
              <w:rPr>
                <w:rFonts w:asciiTheme="minorHAnsi" w:hAnsiTheme="minorHAnsi" w:cstheme="minorBidi"/>
                <w:b/>
                <w:sz w:val="22"/>
                <w:szCs w:val="22"/>
              </w:rPr>
              <w:t>Due date alert mechanism</w:t>
            </w:r>
          </w:p>
          <w:p w14:paraId="019DCFC7" w14:textId="77777777" w:rsidR="004115AE" w:rsidRDefault="004115AE" w:rsidP="004115AE">
            <w:pPr>
              <w:pStyle w:val="ListParagraph"/>
              <w:ind w:left="360" w:hanging="360"/>
              <w:rPr>
                <w:rFonts w:asciiTheme="minorHAnsi" w:hAnsiTheme="minorHAnsi" w:cstheme="minorHAnsi"/>
                <w:sz w:val="22"/>
                <w:szCs w:val="22"/>
              </w:rPr>
            </w:pPr>
            <w:r w:rsidRPr="004304E1">
              <w:rPr>
                <w:rFonts w:asciiTheme="minorHAnsi" w:hAnsiTheme="minorHAnsi" w:cstheme="minorBidi"/>
                <w:bCs/>
                <w:sz w:val="22"/>
                <w:szCs w:val="22"/>
              </w:rPr>
              <w:br/>
            </w:r>
            <w:r w:rsidRPr="0055531A">
              <w:rPr>
                <w:rFonts w:asciiTheme="minorHAnsi" w:hAnsiTheme="minorHAnsi" w:cstheme="minorHAnsi"/>
                <w:sz w:val="22"/>
                <w:szCs w:val="22"/>
              </w:rPr>
              <w:t xml:space="preserve">For each compliance activity, the respective due date is updated in the system. A reminder email will be sent to the performer one week before the due date, and another reminder will be sent to the reviewer three days before the due date. </w:t>
            </w:r>
          </w:p>
          <w:p w14:paraId="1CF4EF5A" w14:textId="399FE2F9" w:rsidR="004115AE" w:rsidRPr="007C23F6" w:rsidRDefault="004115AE" w:rsidP="004115AE">
            <w:pPr>
              <w:pStyle w:val="ListParagraph"/>
              <w:ind w:left="360" w:hanging="360"/>
              <w:rPr>
                <w:rFonts w:asciiTheme="minorHAnsi" w:hAnsiTheme="minorHAnsi" w:cstheme="minorHAnsi"/>
                <w:sz w:val="22"/>
                <w:szCs w:val="22"/>
              </w:rPr>
            </w:pPr>
            <w:r>
              <w:rPr>
                <w:rFonts w:asciiTheme="minorHAnsi" w:hAnsiTheme="minorHAnsi" w:cstheme="minorHAnsi"/>
                <w:sz w:val="22"/>
                <w:szCs w:val="22"/>
              </w:rPr>
              <w:t xml:space="preserve">       </w:t>
            </w:r>
            <w:r w:rsidRPr="0055531A">
              <w:rPr>
                <w:rFonts w:asciiTheme="minorHAnsi" w:hAnsiTheme="minorHAnsi" w:cstheme="minorHAnsi"/>
                <w:sz w:val="22"/>
                <w:szCs w:val="22"/>
              </w:rPr>
              <w:t xml:space="preserve">In the event of any amendments due to circulars or official notifications, the performer will contact the </w:t>
            </w:r>
            <w:proofErr w:type="spellStart"/>
            <w:r w:rsidRPr="0055531A">
              <w:rPr>
                <w:rFonts w:asciiTheme="minorHAnsi" w:hAnsiTheme="minorHAnsi" w:cstheme="minorHAnsi"/>
                <w:sz w:val="22"/>
                <w:szCs w:val="22"/>
              </w:rPr>
              <w:lastRenderedPageBreak/>
              <w:t>Legatrix</w:t>
            </w:r>
            <w:proofErr w:type="spellEnd"/>
            <w:r w:rsidRPr="0055531A">
              <w:rPr>
                <w:rFonts w:asciiTheme="minorHAnsi" w:hAnsiTheme="minorHAnsi" w:cstheme="minorHAnsi"/>
                <w:sz w:val="22"/>
                <w:szCs w:val="22"/>
              </w:rPr>
              <w:t xml:space="preserve"> team to update the due date in the system. The </w:t>
            </w:r>
            <w:proofErr w:type="spellStart"/>
            <w:r w:rsidRPr="0055531A">
              <w:rPr>
                <w:rFonts w:asciiTheme="minorHAnsi" w:hAnsiTheme="minorHAnsi" w:cstheme="minorHAnsi"/>
                <w:sz w:val="22"/>
                <w:szCs w:val="22"/>
              </w:rPr>
              <w:t>Legatrix</w:t>
            </w:r>
            <w:proofErr w:type="spellEnd"/>
            <w:r w:rsidRPr="0055531A">
              <w:rPr>
                <w:rFonts w:asciiTheme="minorHAnsi" w:hAnsiTheme="minorHAnsi" w:cstheme="minorHAnsi"/>
                <w:sz w:val="22"/>
                <w:szCs w:val="22"/>
              </w:rPr>
              <w:t xml:space="preserve"> team will then update the due date in the system upon approval from the HOD</w:t>
            </w:r>
            <w:r>
              <w:rPr>
                <w:rFonts w:asciiTheme="minorHAnsi" w:hAnsiTheme="minorHAnsi" w:cstheme="minorHAnsi"/>
                <w:sz w:val="22"/>
                <w:szCs w:val="22"/>
              </w:rPr>
              <w:t xml:space="preserve"> – User.</w:t>
            </w:r>
          </w:p>
          <w:p w14:paraId="23596B3D" w14:textId="7B8F056A" w:rsidR="004115AE" w:rsidRPr="004304E1" w:rsidRDefault="004115AE" w:rsidP="004115AE">
            <w:pPr>
              <w:pStyle w:val="ListParagraph"/>
              <w:ind w:left="360" w:hanging="360"/>
              <w:rPr>
                <w:rFonts w:asciiTheme="minorHAnsi" w:hAnsiTheme="minorHAnsi" w:cstheme="minorBidi"/>
                <w:b/>
                <w:sz w:val="22"/>
                <w:szCs w:val="22"/>
              </w:rPr>
            </w:pPr>
          </w:p>
        </w:tc>
        <w:tc>
          <w:tcPr>
            <w:tcW w:w="669" w:type="pct"/>
          </w:tcPr>
          <w:p w14:paraId="4C7702C3" w14:textId="19855A95" w:rsidR="004115AE" w:rsidRPr="004304E1" w:rsidRDefault="004115AE" w:rsidP="004115AE">
            <w:pPr>
              <w:rPr>
                <w:rFonts w:asciiTheme="minorHAnsi" w:hAnsiTheme="minorHAnsi" w:cstheme="minorBidi"/>
                <w:b/>
                <w:sz w:val="22"/>
                <w:szCs w:val="22"/>
              </w:rPr>
            </w:pPr>
            <w:r>
              <w:rPr>
                <w:rFonts w:asciiTheme="minorHAnsi" w:hAnsiTheme="minorHAnsi" w:cstheme="minorBidi"/>
                <w:b/>
                <w:sz w:val="22"/>
                <w:szCs w:val="22"/>
              </w:rPr>
              <w:lastRenderedPageBreak/>
              <w:t>EXEC - User</w:t>
            </w:r>
          </w:p>
        </w:tc>
        <w:tc>
          <w:tcPr>
            <w:tcW w:w="687" w:type="pct"/>
          </w:tcPr>
          <w:p w14:paraId="6A5AC494" w14:textId="457EE365" w:rsidR="004115AE" w:rsidRPr="004304E1" w:rsidRDefault="00543B25" w:rsidP="004115AE">
            <w:pPr>
              <w:rPr>
                <w:rFonts w:asciiTheme="minorHAnsi" w:hAnsiTheme="minorHAnsi" w:cstheme="minorBidi"/>
                <w:b/>
                <w:sz w:val="22"/>
                <w:szCs w:val="22"/>
              </w:rPr>
            </w:pPr>
            <w:r>
              <w:rPr>
                <w:rFonts w:asciiTheme="minorHAnsi" w:hAnsiTheme="minorHAnsi" w:cstheme="minorBidi"/>
                <w:b/>
                <w:sz w:val="22"/>
                <w:szCs w:val="22"/>
              </w:rPr>
              <w:t>HOD - User</w:t>
            </w:r>
          </w:p>
        </w:tc>
        <w:tc>
          <w:tcPr>
            <w:tcW w:w="560" w:type="pct"/>
          </w:tcPr>
          <w:p w14:paraId="70A44A84" w14:textId="39CDCCD9" w:rsidR="004115AE" w:rsidRPr="004304E1" w:rsidRDefault="004115AE" w:rsidP="004115AE">
            <w:pPr>
              <w:rPr>
                <w:rFonts w:asciiTheme="minorHAnsi" w:hAnsiTheme="minorHAnsi" w:cstheme="minorBidi"/>
                <w:b/>
                <w:sz w:val="22"/>
                <w:szCs w:val="22"/>
              </w:rPr>
            </w:pPr>
            <w:r>
              <w:rPr>
                <w:rFonts w:asciiTheme="minorHAnsi" w:hAnsiTheme="minorHAnsi" w:cstheme="minorBidi"/>
                <w:b/>
                <w:sz w:val="22"/>
                <w:szCs w:val="22"/>
              </w:rPr>
              <w:t>As and when</w:t>
            </w:r>
          </w:p>
        </w:tc>
        <w:tc>
          <w:tcPr>
            <w:tcW w:w="566" w:type="pct"/>
          </w:tcPr>
          <w:p w14:paraId="0DD95119" w14:textId="27388550" w:rsidR="004115AE" w:rsidRPr="004304E1" w:rsidRDefault="004115AE" w:rsidP="004115AE">
            <w:pPr>
              <w:rPr>
                <w:rFonts w:asciiTheme="minorHAnsi" w:hAnsiTheme="minorHAnsi" w:cstheme="minorBidi"/>
                <w:b/>
                <w:sz w:val="22"/>
                <w:szCs w:val="22"/>
              </w:rPr>
            </w:pPr>
            <w:r>
              <w:rPr>
                <w:rFonts w:asciiTheme="minorHAnsi" w:hAnsiTheme="minorHAnsi" w:cstheme="minorBidi"/>
                <w:b/>
                <w:sz w:val="22"/>
                <w:szCs w:val="22"/>
              </w:rPr>
              <w:t>System</w:t>
            </w:r>
          </w:p>
        </w:tc>
      </w:tr>
      <w:tr w:rsidR="004115AE" w14:paraId="19FB13E0" w14:textId="77777777" w:rsidTr="004115AE">
        <w:tc>
          <w:tcPr>
            <w:tcW w:w="2518" w:type="pct"/>
          </w:tcPr>
          <w:p w14:paraId="17F457FD" w14:textId="75CA674B" w:rsidR="004115AE" w:rsidRDefault="004115AE" w:rsidP="004115AE">
            <w:pPr>
              <w:pStyle w:val="ListParagraph"/>
              <w:ind w:left="360" w:hanging="360"/>
              <w:rPr>
                <w:rFonts w:asciiTheme="minorHAnsi" w:hAnsiTheme="minorHAnsi" w:cstheme="minorBidi"/>
                <w:b/>
                <w:sz w:val="22"/>
                <w:szCs w:val="22"/>
              </w:rPr>
            </w:pPr>
            <w:r>
              <w:rPr>
                <w:rFonts w:asciiTheme="minorHAnsi" w:hAnsiTheme="minorHAnsi" w:cstheme="minorBidi"/>
                <w:b/>
                <w:sz w:val="22"/>
                <w:szCs w:val="22"/>
              </w:rPr>
              <w:t xml:space="preserve">1.4 </w:t>
            </w:r>
            <w:r w:rsidRPr="00F71A40">
              <w:rPr>
                <w:rFonts w:asciiTheme="minorHAnsi" w:hAnsiTheme="minorHAnsi" w:cstheme="minorBidi"/>
                <w:b/>
                <w:sz w:val="22"/>
                <w:szCs w:val="22"/>
              </w:rPr>
              <w:t>Types of Compliances</w:t>
            </w:r>
          </w:p>
          <w:p w14:paraId="1BD1A049" w14:textId="77777777" w:rsidR="004115AE" w:rsidRDefault="004115AE" w:rsidP="004115AE">
            <w:pPr>
              <w:pStyle w:val="ListParagraph"/>
              <w:ind w:left="360" w:hanging="360"/>
              <w:rPr>
                <w:rFonts w:asciiTheme="minorHAnsi" w:hAnsiTheme="minorHAnsi" w:cstheme="minorBidi"/>
                <w:b/>
                <w:sz w:val="22"/>
                <w:szCs w:val="22"/>
              </w:rPr>
            </w:pPr>
          </w:p>
          <w:p w14:paraId="5006A4CD" w14:textId="70BE5B99" w:rsidR="004115AE" w:rsidRDefault="004115AE" w:rsidP="004115AE">
            <w:pPr>
              <w:pBdr>
                <w:left w:val="single" w:sz="4" w:space="12" w:color="4F81BD" w:themeColor="accent1"/>
              </w:pBdr>
              <w:jc w:val="both"/>
              <w:rPr>
                <w:rFonts w:asciiTheme="minorHAnsi" w:hAnsiTheme="minorHAnsi" w:cstheme="minorBidi"/>
                <w:bCs/>
                <w:sz w:val="22"/>
                <w:szCs w:val="22"/>
              </w:rPr>
            </w:pPr>
            <w:r w:rsidRPr="00D51261">
              <w:rPr>
                <w:rFonts w:asciiTheme="minorHAnsi" w:hAnsiTheme="minorHAnsi" w:cstheme="minorBidi"/>
                <w:bCs/>
                <w:sz w:val="22"/>
                <w:szCs w:val="22"/>
              </w:rPr>
              <w:t xml:space="preserve">Following </w:t>
            </w:r>
            <w:r>
              <w:rPr>
                <w:rFonts w:asciiTheme="minorHAnsi" w:hAnsiTheme="minorHAnsi" w:cstheme="minorBidi"/>
                <w:bCs/>
                <w:sz w:val="22"/>
                <w:szCs w:val="22"/>
              </w:rPr>
              <w:t>are the broad classification of the Compliances to be followed by the Performers and Reviewers:</w:t>
            </w:r>
          </w:p>
          <w:p w14:paraId="3BCECD99" w14:textId="77777777" w:rsidR="004115AE" w:rsidRDefault="004115AE" w:rsidP="004115AE">
            <w:pPr>
              <w:pBdr>
                <w:left w:val="single" w:sz="4" w:space="12" w:color="4F81BD" w:themeColor="accent1"/>
              </w:pBdr>
              <w:jc w:val="both"/>
              <w:rPr>
                <w:rFonts w:asciiTheme="minorHAnsi" w:hAnsiTheme="minorHAnsi" w:cstheme="minorBidi"/>
                <w:bCs/>
                <w:sz w:val="22"/>
                <w:szCs w:val="22"/>
              </w:rPr>
            </w:pPr>
          </w:p>
          <w:tbl>
            <w:tblPr>
              <w:tblStyle w:val="TableGrid"/>
              <w:tblW w:w="0" w:type="auto"/>
              <w:tblLook w:val="04A0" w:firstRow="1" w:lastRow="0" w:firstColumn="1" w:lastColumn="0" w:noHBand="0" w:noVBand="1"/>
            </w:tblPr>
            <w:tblGrid>
              <w:gridCol w:w="2597"/>
              <w:gridCol w:w="2598"/>
            </w:tblGrid>
            <w:tr w:rsidR="004115AE" w14:paraId="16966ED6" w14:textId="77777777" w:rsidTr="00163A83">
              <w:tc>
                <w:tcPr>
                  <w:tcW w:w="2597" w:type="dxa"/>
                </w:tcPr>
                <w:p w14:paraId="0DB6F8AD" w14:textId="115F796D" w:rsidR="004115AE" w:rsidRPr="00D0075B" w:rsidRDefault="004115AE" w:rsidP="004115AE">
                  <w:pPr>
                    <w:spacing w:line="312" w:lineRule="auto"/>
                    <w:jc w:val="both"/>
                    <w:rPr>
                      <w:rFonts w:asciiTheme="minorHAnsi" w:hAnsiTheme="minorHAnsi" w:cstheme="minorBidi"/>
                      <w:b/>
                      <w:sz w:val="22"/>
                      <w:szCs w:val="22"/>
                    </w:rPr>
                  </w:pPr>
                  <w:r w:rsidRPr="00D0075B">
                    <w:rPr>
                      <w:rFonts w:asciiTheme="minorHAnsi" w:hAnsiTheme="minorHAnsi" w:cstheme="minorBidi"/>
                      <w:b/>
                      <w:sz w:val="22"/>
                      <w:szCs w:val="22"/>
                    </w:rPr>
                    <w:t>Type of Compliances</w:t>
                  </w:r>
                </w:p>
              </w:tc>
              <w:tc>
                <w:tcPr>
                  <w:tcW w:w="2598" w:type="dxa"/>
                </w:tcPr>
                <w:p w14:paraId="3F6EBEB1" w14:textId="630CCD13" w:rsidR="004115AE" w:rsidRPr="00D0075B" w:rsidRDefault="004115AE" w:rsidP="004115AE">
                  <w:pPr>
                    <w:spacing w:line="312" w:lineRule="auto"/>
                    <w:jc w:val="both"/>
                    <w:rPr>
                      <w:rFonts w:asciiTheme="minorHAnsi" w:hAnsiTheme="minorHAnsi" w:cstheme="minorBidi"/>
                      <w:b/>
                      <w:sz w:val="22"/>
                      <w:szCs w:val="22"/>
                    </w:rPr>
                  </w:pPr>
                  <w:r w:rsidRPr="00D0075B">
                    <w:rPr>
                      <w:rFonts w:asciiTheme="minorHAnsi" w:hAnsiTheme="minorHAnsi" w:cstheme="minorBidi"/>
                      <w:b/>
                      <w:sz w:val="22"/>
                      <w:szCs w:val="22"/>
                    </w:rPr>
                    <w:t>Periodicity</w:t>
                  </w:r>
                </w:p>
              </w:tc>
            </w:tr>
            <w:tr w:rsidR="004115AE" w14:paraId="2529B1D3" w14:textId="77777777" w:rsidTr="00163A83">
              <w:tc>
                <w:tcPr>
                  <w:tcW w:w="2597" w:type="dxa"/>
                </w:tcPr>
                <w:p w14:paraId="2426B5C0" w14:textId="52514F55" w:rsidR="004115AE" w:rsidRDefault="004115AE" w:rsidP="004115AE">
                  <w:pPr>
                    <w:spacing w:line="312" w:lineRule="auto"/>
                    <w:jc w:val="both"/>
                    <w:rPr>
                      <w:rFonts w:asciiTheme="minorHAnsi" w:hAnsiTheme="minorHAnsi" w:cstheme="minorBidi"/>
                      <w:bCs/>
                      <w:sz w:val="22"/>
                      <w:szCs w:val="22"/>
                    </w:rPr>
                  </w:pPr>
                  <w:r>
                    <w:rPr>
                      <w:rFonts w:asciiTheme="minorHAnsi" w:hAnsiTheme="minorHAnsi" w:cstheme="minorBidi"/>
                      <w:bCs/>
                      <w:sz w:val="22"/>
                      <w:szCs w:val="22"/>
                    </w:rPr>
                    <w:t>Regular</w:t>
                  </w:r>
                </w:p>
              </w:tc>
              <w:tc>
                <w:tcPr>
                  <w:tcW w:w="2598" w:type="dxa"/>
                </w:tcPr>
                <w:p w14:paraId="7C174E74" w14:textId="299C6226" w:rsidR="004115AE" w:rsidRDefault="004115AE" w:rsidP="004115AE">
                  <w:pPr>
                    <w:spacing w:line="312" w:lineRule="auto"/>
                    <w:jc w:val="both"/>
                    <w:rPr>
                      <w:rFonts w:asciiTheme="minorHAnsi" w:hAnsiTheme="minorHAnsi" w:cstheme="minorBidi"/>
                      <w:bCs/>
                      <w:sz w:val="22"/>
                      <w:szCs w:val="22"/>
                    </w:rPr>
                  </w:pPr>
                  <w:r>
                    <w:rPr>
                      <w:rFonts w:asciiTheme="minorHAnsi" w:hAnsiTheme="minorHAnsi" w:cstheme="minorBidi"/>
                      <w:bCs/>
                      <w:sz w:val="22"/>
                      <w:szCs w:val="22"/>
                    </w:rPr>
                    <w:t>As per the due date</w:t>
                  </w:r>
                </w:p>
              </w:tc>
            </w:tr>
            <w:tr w:rsidR="004115AE" w14:paraId="199B53AE" w14:textId="77777777" w:rsidTr="00163A83">
              <w:tc>
                <w:tcPr>
                  <w:tcW w:w="2597" w:type="dxa"/>
                </w:tcPr>
                <w:p w14:paraId="4B97C4E4" w14:textId="79B683FF" w:rsidR="004115AE" w:rsidRDefault="004115AE" w:rsidP="004115AE">
                  <w:pPr>
                    <w:spacing w:line="312" w:lineRule="auto"/>
                    <w:jc w:val="both"/>
                    <w:rPr>
                      <w:rFonts w:asciiTheme="minorHAnsi" w:hAnsiTheme="minorHAnsi" w:cstheme="minorBidi"/>
                      <w:bCs/>
                      <w:sz w:val="22"/>
                      <w:szCs w:val="22"/>
                    </w:rPr>
                  </w:pPr>
                  <w:r>
                    <w:rPr>
                      <w:rFonts w:asciiTheme="minorHAnsi" w:hAnsiTheme="minorHAnsi" w:cstheme="minorBidi"/>
                      <w:bCs/>
                      <w:sz w:val="22"/>
                      <w:szCs w:val="22"/>
                    </w:rPr>
                    <w:t>Event based</w:t>
                  </w:r>
                </w:p>
              </w:tc>
              <w:tc>
                <w:tcPr>
                  <w:tcW w:w="2598" w:type="dxa"/>
                </w:tcPr>
                <w:p w14:paraId="1869457C" w14:textId="11AB08CF" w:rsidR="004115AE" w:rsidRDefault="004115AE" w:rsidP="004115AE">
                  <w:pPr>
                    <w:jc w:val="both"/>
                    <w:rPr>
                      <w:rFonts w:asciiTheme="minorHAnsi" w:hAnsiTheme="minorHAnsi" w:cstheme="minorBidi"/>
                      <w:bCs/>
                      <w:sz w:val="22"/>
                      <w:szCs w:val="22"/>
                    </w:rPr>
                  </w:pPr>
                  <w:r>
                    <w:rPr>
                      <w:rFonts w:asciiTheme="minorHAnsi" w:hAnsiTheme="minorHAnsi" w:cstheme="minorBidi"/>
                      <w:bCs/>
                      <w:sz w:val="22"/>
                      <w:szCs w:val="22"/>
                    </w:rPr>
                    <w:t>As and when the specific event occurs</w:t>
                  </w:r>
                </w:p>
              </w:tc>
            </w:tr>
            <w:tr w:rsidR="004115AE" w14:paraId="44583B7A" w14:textId="77777777" w:rsidTr="00163A83">
              <w:tc>
                <w:tcPr>
                  <w:tcW w:w="2597" w:type="dxa"/>
                </w:tcPr>
                <w:p w14:paraId="76E60570" w14:textId="015BCA70" w:rsidR="004115AE" w:rsidRDefault="004115AE" w:rsidP="004115AE">
                  <w:pPr>
                    <w:spacing w:line="312" w:lineRule="auto"/>
                    <w:jc w:val="both"/>
                    <w:rPr>
                      <w:rFonts w:asciiTheme="minorHAnsi" w:hAnsiTheme="minorHAnsi" w:cstheme="minorBidi"/>
                      <w:bCs/>
                      <w:sz w:val="22"/>
                      <w:szCs w:val="22"/>
                    </w:rPr>
                  </w:pPr>
                  <w:r>
                    <w:rPr>
                      <w:rFonts w:asciiTheme="minorHAnsi" w:hAnsiTheme="minorHAnsi" w:cstheme="minorBidi"/>
                      <w:bCs/>
                      <w:sz w:val="22"/>
                      <w:szCs w:val="22"/>
                    </w:rPr>
                    <w:t>Regular and event based</w:t>
                  </w:r>
                </w:p>
              </w:tc>
              <w:tc>
                <w:tcPr>
                  <w:tcW w:w="2598" w:type="dxa"/>
                </w:tcPr>
                <w:p w14:paraId="716B819C" w14:textId="7B23DA24" w:rsidR="004115AE" w:rsidRDefault="004115AE" w:rsidP="004115AE">
                  <w:pPr>
                    <w:jc w:val="both"/>
                    <w:rPr>
                      <w:rFonts w:asciiTheme="minorHAnsi" w:hAnsiTheme="minorHAnsi" w:cstheme="minorBidi"/>
                      <w:bCs/>
                      <w:sz w:val="22"/>
                      <w:szCs w:val="22"/>
                    </w:rPr>
                  </w:pPr>
                  <w:r w:rsidRPr="00DD7457">
                    <w:rPr>
                      <w:rFonts w:asciiTheme="minorHAnsi" w:hAnsiTheme="minorHAnsi" w:cstheme="minorBidi"/>
                      <w:bCs/>
                      <w:sz w:val="22"/>
                      <w:szCs w:val="22"/>
                    </w:rPr>
                    <w:t>As per the due date and when the specified event occurs</w:t>
                  </w:r>
                </w:p>
              </w:tc>
            </w:tr>
          </w:tbl>
          <w:p w14:paraId="11DF05A7" w14:textId="4CBE6139" w:rsidR="004115AE" w:rsidRPr="00D51261" w:rsidRDefault="004115AE" w:rsidP="004115AE">
            <w:pPr>
              <w:pBdr>
                <w:left w:val="single" w:sz="4" w:space="12" w:color="4F81BD" w:themeColor="accent1"/>
              </w:pBdr>
              <w:spacing w:line="312" w:lineRule="auto"/>
              <w:jc w:val="both"/>
              <w:rPr>
                <w:rFonts w:asciiTheme="minorHAnsi" w:hAnsiTheme="minorHAnsi" w:cstheme="minorBidi"/>
                <w:bCs/>
                <w:sz w:val="22"/>
                <w:szCs w:val="22"/>
              </w:rPr>
            </w:pPr>
          </w:p>
        </w:tc>
        <w:tc>
          <w:tcPr>
            <w:tcW w:w="669" w:type="pct"/>
          </w:tcPr>
          <w:p w14:paraId="33E89F4D" w14:textId="77777777" w:rsidR="004115AE" w:rsidRDefault="004115AE" w:rsidP="004115AE">
            <w:pPr>
              <w:rPr>
                <w:rFonts w:asciiTheme="minorHAnsi" w:hAnsiTheme="minorHAnsi" w:cstheme="minorBidi"/>
                <w:b/>
                <w:sz w:val="22"/>
                <w:szCs w:val="22"/>
              </w:rPr>
            </w:pPr>
          </w:p>
        </w:tc>
        <w:tc>
          <w:tcPr>
            <w:tcW w:w="687" w:type="pct"/>
          </w:tcPr>
          <w:p w14:paraId="7E341952" w14:textId="77777777" w:rsidR="004115AE" w:rsidRPr="004304E1" w:rsidRDefault="004115AE" w:rsidP="004115AE">
            <w:pPr>
              <w:rPr>
                <w:rFonts w:asciiTheme="minorHAnsi" w:hAnsiTheme="minorHAnsi" w:cstheme="minorBidi"/>
                <w:b/>
                <w:sz w:val="22"/>
                <w:szCs w:val="22"/>
              </w:rPr>
            </w:pPr>
          </w:p>
        </w:tc>
        <w:tc>
          <w:tcPr>
            <w:tcW w:w="560" w:type="pct"/>
          </w:tcPr>
          <w:p w14:paraId="2FBC6284" w14:textId="77777777" w:rsidR="004115AE" w:rsidRDefault="004115AE" w:rsidP="004115AE">
            <w:pPr>
              <w:rPr>
                <w:rFonts w:asciiTheme="minorHAnsi" w:hAnsiTheme="minorHAnsi" w:cstheme="minorBidi"/>
                <w:b/>
                <w:sz w:val="22"/>
                <w:szCs w:val="22"/>
              </w:rPr>
            </w:pPr>
          </w:p>
        </w:tc>
        <w:tc>
          <w:tcPr>
            <w:tcW w:w="566" w:type="pct"/>
          </w:tcPr>
          <w:p w14:paraId="691C2204" w14:textId="77777777" w:rsidR="004115AE" w:rsidRPr="004304E1" w:rsidRDefault="004115AE" w:rsidP="004115AE">
            <w:pPr>
              <w:rPr>
                <w:rFonts w:asciiTheme="minorHAnsi" w:hAnsiTheme="minorHAnsi" w:cstheme="minorBidi"/>
                <w:b/>
                <w:sz w:val="22"/>
                <w:szCs w:val="22"/>
              </w:rPr>
            </w:pPr>
          </w:p>
        </w:tc>
      </w:tr>
    </w:tbl>
    <w:p w14:paraId="1892ED5E" w14:textId="77777777" w:rsidR="00736698" w:rsidRDefault="00736698">
      <w:pPr>
        <w:rPr>
          <w:rFonts w:asciiTheme="minorHAnsi" w:hAnsiTheme="minorHAnsi" w:cstheme="minorHAnsi"/>
          <w:sz w:val="22"/>
          <w:szCs w:val="22"/>
        </w:rPr>
      </w:pPr>
    </w:p>
    <w:p w14:paraId="7B8023C0" w14:textId="77777777" w:rsidR="007B7FCA" w:rsidRDefault="007B7FCA">
      <w:pPr>
        <w:rPr>
          <w:rFonts w:asciiTheme="minorHAnsi" w:hAnsiTheme="minorHAnsi" w:cstheme="minorHAnsi"/>
          <w:sz w:val="22"/>
          <w:szCs w:val="22"/>
        </w:rPr>
      </w:pPr>
    </w:p>
    <w:p w14:paraId="5C4D801B" w14:textId="77777777" w:rsidR="007B7FCA" w:rsidRDefault="007B7FCA">
      <w:pPr>
        <w:rPr>
          <w:rFonts w:asciiTheme="minorHAnsi" w:hAnsiTheme="minorHAnsi" w:cstheme="minorHAnsi"/>
          <w:sz w:val="22"/>
          <w:szCs w:val="22"/>
        </w:rPr>
      </w:pPr>
    </w:p>
    <w:p w14:paraId="0017D475" w14:textId="77777777" w:rsidR="007B7FCA" w:rsidRPr="008703AB" w:rsidRDefault="007B7FCA">
      <w:pPr>
        <w:rPr>
          <w:rFonts w:asciiTheme="minorHAnsi" w:hAnsiTheme="minorHAnsi" w:cstheme="minorHAnsi"/>
          <w:sz w:val="22"/>
          <w:szCs w:val="22"/>
        </w:rPr>
      </w:pPr>
    </w:p>
    <w:p w14:paraId="06D8C2A9" w14:textId="77777777" w:rsidR="00137B36" w:rsidRDefault="00137B36" w:rsidP="007B7FCA">
      <w:pPr>
        <w:pStyle w:val="Heading3"/>
        <w:ind w:left="270" w:firstLine="192"/>
        <w:rPr>
          <w:rFonts w:asciiTheme="minorHAnsi" w:hAnsiTheme="minorHAnsi" w:cstheme="minorHAnsi"/>
          <w:sz w:val="28"/>
          <w:szCs w:val="28"/>
        </w:rPr>
      </w:pPr>
      <w:bookmarkStart w:id="3" w:name="_Toc191320907"/>
    </w:p>
    <w:p w14:paraId="2C0358BA" w14:textId="082B794A" w:rsidR="007B7FCA" w:rsidRPr="00D66707" w:rsidRDefault="007B7FCA" w:rsidP="007B7FCA">
      <w:pPr>
        <w:pStyle w:val="Heading3"/>
        <w:ind w:left="270" w:firstLine="192"/>
        <w:rPr>
          <w:rFonts w:asciiTheme="minorHAnsi" w:hAnsiTheme="minorHAnsi" w:cstheme="minorHAnsi"/>
          <w:sz w:val="28"/>
          <w:szCs w:val="28"/>
        </w:rPr>
      </w:pPr>
      <w:bookmarkStart w:id="4" w:name="_Toc194504832"/>
      <w:r w:rsidRPr="00D66707">
        <w:rPr>
          <w:rFonts w:asciiTheme="minorHAnsi" w:hAnsiTheme="minorHAnsi" w:cstheme="minorHAnsi"/>
          <w:sz w:val="28"/>
          <w:szCs w:val="28"/>
        </w:rPr>
        <w:t>Key Performance Indicators (KPI’s)</w:t>
      </w:r>
      <w:bookmarkEnd w:id="3"/>
      <w:bookmarkEnd w:id="4"/>
    </w:p>
    <w:tbl>
      <w:tblPr>
        <w:tblpPr w:leftFromText="180" w:rightFromText="180" w:vertAnchor="text" w:horzAnchor="margin" w:tblpXSpec="center" w:tblpY="468"/>
        <w:tblW w:w="105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50"/>
        <w:gridCol w:w="2936"/>
        <w:gridCol w:w="1474"/>
        <w:gridCol w:w="1878"/>
        <w:gridCol w:w="1834"/>
      </w:tblGrid>
      <w:tr w:rsidR="007B7FCA" w:rsidRPr="00D66707" w14:paraId="1034930E" w14:textId="77777777" w:rsidTr="009129DB">
        <w:trPr>
          <w:trHeight w:val="11"/>
        </w:trPr>
        <w:tc>
          <w:tcPr>
            <w:tcW w:w="2450" w:type="dxa"/>
            <w:vAlign w:val="center"/>
            <w:hideMark/>
          </w:tcPr>
          <w:p w14:paraId="176F971D" w14:textId="77777777" w:rsidR="007B7FCA" w:rsidRPr="00BD600D" w:rsidRDefault="007B7FCA"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Attribute</w:t>
            </w:r>
          </w:p>
        </w:tc>
        <w:tc>
          <w:tcPr>
            <w:tcW w:w="2936" w:type="dxa"/>
            <w:vAlign w:val="center"/>
            <w:hideMark/>
          </w:tcPr>
          <w:p w14:paraId="2F04E836" w14:textId="77777777" w:rsidR="007B7FCA" w:rsidRPr="00BD600D" w:rsidRDefault="007B7FCA" w:rsidP="009129DB">
            <w:pPr>
              <w:jc w:val="center"/>
              <w:rPr>
                <w:rFonts w:asciiTheme="minorHAnsi"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Objective</w:t>
            </w:r>
          </w:p>
        </w:tc>
        <w:tc>
          <w:tcPr>
            <w:tcW w:w="1474" w:type="dxa"/>
            <w:vAlign w:val="center"/>
            <w:hideMark/>
          </w:tcPr>
          <w:p w14:paraId="6A4D2DB1" w14:textId="77777777" w:rsidR="007B7FCA" w:rsidRPr="00BD600D" w:rsidRDefault="007B7FCA"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Base Line</w:t>
            </w:r>
          </w:p>
        </w:tc>
        <w:tc>
          <w:tcPr>
            <w:tcW w:w="1878" w:type="dxa"/>
            <w:hideMark/>
          </w:tcPr>
          <w:p w14:paraId="2DDEC37B" w14:textId="77777777" w:rsidR="007B7FCA" w:rsidRPr="00BD600D" w:rsidRDefault="007B7FCA"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Target</w:t>
            </w:r>
          </w:p>
        </w:tc>
        <w:tc>
          <w:tcPr>
            <w:tcW w:w="1834" w:type="dxa"/>
            <w:hideMark/>
          </w:tcPr>
          <w:p w14:paraId="55FE19E7" w14:textId="77777777" w:rsidR="007B7FCA" w:rsidRPr="00BD600D" w:rsidRDefault="007B7FCA"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Action Plan</w:t>
            </w:r>
          </w:p>
        </w:tc>
      </w:tr>
      <w:tr w:rsidR="007B7FCA" w:rsidRPr="00D66707" w14:paraId="0EEB742B" w14:textId="77777777" w:rsidTr="009A4C2C">
        <w:trPr>
          <w:trHeight w:val="11"/>
        </w:trPr>
        <w:tc>
          <w:tcPr>
            <w:tcW w:w="2450" w:type="dxa"/>
            <w:hideMark/>
          </w:tcPr>
          <w:p w14:paraId="4BFA3549" w14:textId="6DC4DC85" w:rsidR="007B7FCA" w:rsidRPr="009A4C2C" w:rsidRDefault="00B57D28" w:rsidP="009A4C2C">
            <w:pPr>
              <w:rPr>
                <w:rFonts w:asciiTheme="minorHAnsi" w:hAnsiTheme="minorHAnsi" w:cstheme="minorBidi"/>
                <w:bCs/>
                <w:sz w:val="22"/>
                <w:szCs w:val="22"/>
              </w:rPr>
            </w:pPr>
            <w:r w:rsidRPr="009A4C2C">
              <w:rPr>
                <w:rFonts w:asciiTheme="minorHAnsi" w:hAnsiTheme="minorHAnsi" w:cstheme="minorBidi"/>
                <w:bCs/>
                <w:sz w:val="22"/>
                <w:szCs w:val="22"/>
              </w:rPr>
              <w:t>Overall Compliance Completion Rate</w:t>
            </w:r>
          </w:p>
        </w:tc>
        <w:tc>
          <w:tcPr>
            <w:tcW w:w="2936" w:type="dxa"/>
            <w:hideMark/>
          </w:tcPr>
          <w:p w14:paraId="58DB0A02" w14:textId="5F1866B5" w:rsidR="007B7FCA" w:rsidRPr="009A4C2C" w:rsidRDefault="009A4C2C" w:rsidP="009A4C2C">
            <w:pPr>
              <w:rPr>
                <w:rFonts w:asciiTheme="minorHAnsi" w:hAnsiTheme="minorHAnsi" w:cstheme="minorBidi"/>
                <w:bCs/>
                <w:sz w:val="22"/>
                <w:szCs w:val="22"/>
              </w:rPr>
            </w:pPr>
            <w:r w:rsidRPr="009A4C2C">
              <w:rPr>
                <w:rFonts w:asciiTheme="minorHAnsi" w:hAnsiTheme="minorHAnsi" w:cstheme="minorBidi"/>
                <w:bCs/>
                <w:sz w:val="22"/>
                <w:szCs w:val="22"/>
              </w:rPr>
              <w:t>Track the overall percentage of compliance activities (both regular and event-based) that are completed on time and within the required deadlines.</w:t>
            </w:r>
          </w:p>
        </w:tc>
        <w:tc>
          <w:tcPr>
            <w:tcW w:w="1474" w:type="dxa"/>
            <w:hideMark/>
          </w:tcPr>
          <w:p w14:paraId="661BDC6B" w14:textId="77777777" w:rsidR="007B7FCA" w:rsidRPr="00BD600D" w:rsidRDefault="007B7FCA" w:rsidP="009129DB">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78" w:type="dxa"/>
            <w:hideMark/>
          </w:tcPr>
          <w:p w14:paraId="55E3F213" w14:textId="77777777" w:rsidR="007B7FCA" w:rsidRPr="00BD600D" w:rsidRDefault="007B7FCA" w:rsidP="009129DB">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34" w:type="dxa"/>
            <w:hideMark/>
          </w:tcPr>
          <w:p w14:paraId="24CAB0C0" w14:textId="77777777" w:rsidR="007B7FCA" w:rsidRPr="00BD600D" w:rsidRDefault="007B7FCA" w:rsidP="009129DB">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D90732" w:rsidRPr="00D66707" w14:paraId="266830B9" w14:textId="77777777" w:rsidTr="009A4C2C">
        <w:trPr>
          <w:trHeight w:val="11"/>
        </w:trPr>
        <w:tc>
          <w:tcPr>
            <w:tcW w:w="2450" w:type="dxa"/>
          </w:tcPr>
          <w:p w14:paraId="4152EA34" w14:textId="07EF6089" w:rsidR="00D90732" w:rsidRPr="009A4C2C" w:rsidRDefault="00D90732" w:rsidP="00D90732">
            <w:pPr>
              <w:rPr>
                <w:rFonts w:asciiTheme="minorHAnsi" w:hAnsiTheme="minorHAnsi" w:cstheme="minorBidi"/>
                <w:bCs/>
                <w:sz w:val="22"/>
                <w:szCs w:val="22"/>
              </w:rPr>
            </w:pPr>
            <w:r w:rsidRPr="00D90732">
              <w:rPr>
                <w:rFonts w:asciiTheme="minorHAnsi" w:hAnsiTheme="minorHAnsi" w:cstheme="minorBidi"/>
                <w:bCs/>
                <w:sz w:val="22"/>
                <w:szCs w:val="22"/>
              </w:rPr>
              <w:t>Timeliness of Compliance Identification</w:t>
            </w:r>
          </w:p>
        </w:tc>
        <w:tc>
          <w:tcPr>
            <w:tcW w:w="2936" w:type="dxa"/>
          </w:tcPr>
          <w:p w14:paraId="24EFABAD" w14:textId="78634883" w:rsidR="00D90732" w:rsidRPr="009A4C2C" w:rsidRDefault="00D90732" w:rsidP="00D90732">
            <w:pPr>
              <w:rPr>
                <w:rFonts w:asciiTheme="minorHAnsi" w:hAnsiTheme="minorHAnsi" w:cstheme="minorBidi"/>
                <w:bCs/>
                <w:sz w:val="22"/>
                <w:szCs w:val="22"/>
              </w:rPr>
            </w:pPr>
            <w:r w:rsidRPr="00D90732">
              <w:rPr>
                <w:rFonts w:asciiTheme="minorHAnsi" w:hAnsiTheme="minorHAnsi" w:cstheme="minorBidi"/>
                <w:bCs/>
                <w:sz w:val="22"/>
                <w:szCs w:val="22"/>
              </w:rPr>
              <w:t>Measure the time taken by each HOD-User to identify and share the applicable laws and acts for their department with the Manager - Legal and Company Secretary.</w:t>
            </w:r>
          </w:p>
        </w:tc>
        <w:tc>
          <w:tcPr>
            <w:tcW w:w="1474" w:type="dxa"/>
          </w:tcPr>
          <w:p w14:paraId="1999DD13" w14:textId="7D0472BF" w:rsidR="00D90732" w:rsidRPr="00BD600D" w:rsidRDefault="00D90732" w:rsidP="00D90732">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78" w:type="dxa"/>
          </w:tcPr>
          <w:p w14:paraId="3EC2D17B" w14:textId="2EB2FB34" w:rsidR="00D90732" w:rsidRPr="00BD600D" w:rsidRDefault="00D90732" w:rsidP="00D90732">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34" w:type="dxa"/>
          </w:tcPr>
          <w:p w14:paraId="52EB42A2" w14:textId="235BD06F" w:rsidR="00D90732" w:rsidRPr="00BD600D" w:rsidRDefault="00D90732" w:rsidP="00D90732">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3D7D7C" w:rsidRPr="00D66707" w14:paraId="0BA9547C" w14:textId="77777777" w:rsidTr="009A4C2C">
        <w:trPr>
          <w:trHeight w:val="11"/>
        </w:trPr>
        <w:tc>
          <w:tcPr>
            <w:tcW w:w="2450" w:type="dxa"/>
          </w:tcPr>
          <w:p w14:paraId="0FFBE1C0" w14:textId="5B9B3CDB" w:rsidR="003D7D7C" w:rsidRPr="00D90732" w:rsidRDefault="003D7D7C" w:rsidP="003D7D7C">
            <w:pPr>
              <w:rPr>
                <w:rFonts w:asciiTheme="minorHAnsi" w:hAnsiTheme="minorHAnsi" w:cstheme="minorBidi"/>
                <w:bCs/>
                <w:sz w:val="22"/>
                <w:szCs w:val="22"/>
              </w:rPr>
            </w:pPr>
            <w:r w:rsidRPr="003D7D7C">
              <w:rPr>
                <w:rFonts w:asciiTheme="minorHAnsi" w:hAnsiTheme="minorHAnsi" w:cstheme="minorBidi"/>
                <w:bCs/>
                <w:sz w:val="22"/>
                <w:szCs w:val="22"/>
              </w:rPr>
              <w:t>Accuracy of Risk Classification</w:t>
            </w:r>
          </w:p>
        </w:tc>
        <w:tc>
          <w:tcPr>
            <w:tcW w:w="2936" w:type="dxa"/>
          </w:tcPr>
          <w:p w14:paraId="4D104523" w14:textId="5FBF0809" w:rsidR="003D7D7C" w:rsidRPr="00D90732" w:rsidRDefault="003D7D7C" w:rsidP="003D7D7C">
            <w:pPr>
              <w:rPr>
                <w:rFonts w:asciiTheme="minorHAnsi" w:hAnsiTheme="minorHAnsi" w:cstheme="minorBidi"/>
                <w:bCs/>
                <w:sz w:val="22"/>
                <w:szCs w:val="22"/>
              </w:rPr>
            </w:pPr>
            <w:r w:rsidRPr="003D7D7C">
              <w:rPr>
                <w:rFonts w:asciiTheme="minorHAnsi" w:hAnsiTheme="minorHAnsi" w:cstheme="minorBidi"/>
                <w:bCs/>
                <w:sz w:val="22"/>
                <w:szCs w:val="22"/>
              </w:rPr>
              <w:t>Track the accuracy of the risk classification, ensuring that compliance risks are categorized correctly based on the criticality and potential consequences.</w:t>
            </w:r>
          </w:p>
        </w:tc>
        <w:tc>
          <w:tcPr>
            <w:tcW w:w="1474" w:type="dxa"/>
          </w:tcPr>
          <w:p w14:paraId="04392703" w14:textId="1016766D" w:rsidR="003D7D7C" w:rsidRPr="00BD600D" w:rsidRDefault="003D7D7C" w:rsidP="003D7D7C">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78" w:type="dxa"/>
          </w:tcPr>
          <w:p w14:paraId="1F9A42A8" w14:textId="48C9FA8E" w:rsidR="003D7D7C" w:rsidRPr="00BD600D" w:rsidRDefault="003D7D7C" w:rsidP="003D7D7C">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34" w:type="dxa"/>
          </w:tcPr>
          <w:p w14:paraId="7BFBF315" w14:textId="079DF3F4" w:rsidR="003D7D7C" w:rsidRPr="00BD600D" w:rsidRDefault="003D7D7C" w:rsidP="003D7D7C">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BC1B69" w:rsidRPr="00D66707" w14:paraId="7BDD5641" w14:textId="77777777" w:rsidTr="009A4C2C">
        <w:trPr>
          <w:trHeight w:val="11"/>
        </w:trPr>
        <w:tc>
          <w:tcPr>
            <w:tcW w:w="2450" w:type="dxa"/>
          </w:tcPr>
          <w:p w14:paraId="4D4324BF" w14:textId="2FFB1D5C" w:rsidR="00BC1B69" w:rsidRPr="003D7D7C" w:rsidRDefault="00BC1B69" w:rsidP="00BC1B69">
            <w:pPr>
              <w:rPr>
                <w:rFonts w:asciiTheme="minorHAnsi" w:hAnsiTheme="minorHAnsi" w:cstheme="minorBidi"/>
                <w:bCs/>
                <w:sz w:val="22"/>
                <w:szCs w:val="22"/>
              </w:rPr>
            </w:pPr>
            <w:r w:rsidRPr="00BC1B69">
              <w:rPr>
                <w:rFonts w:asciiTheme="minorHAnsi" w:hAnsiTheme="minorHAnsi" w:cstheme="minorBidi"/>
                <w:bCs/>
                <w:sz w:val="22"/>
                <w:szCs w:val="22"/>
              </w:rPr>
              <w:t>Due Date Compliance Rate</w:t>
            </w:r>
          </w:p>
        </w:tc>
        <w:tc>
          <w:tcPr>
            <w:tcW w:w="2936" w:type="dxa"/>
          </w:tcPr>
          <w:p w14:paraId="23E585F6" w14:textId="1D5896AE" w:rsidR="00BC1B69" w:rsidRPr="003D7D7C" w:rsidRDefault="00BC1B69" w:rsidP="00BC1B69">
            <w:pPr>
              <w:rPr>
                <w:rFonts w:asciiTheme="minorHAnsi" w:hAnsiTheme="minorHAnsi" w:cstheme="minorBidi"/>
                <w:bCs/>
                <w:sz w:val="22"/>
                <w:szCs w:val="22"/>
              </w:rPr>
            </w:pPr>
            <w:r w:rsidRPr="00BC1B69">
              <w:rPr>
                <w:rFonts w:asciiTheme="minorHAnsi" w:hAnsiTheme="minorHAnsi" w:cstheme="minorBidi"/>
                <w:bCs/>
                <w:sz w:val="22"/>
                <w:szCs w:val="22"/>
              </w:rPr>
              <w:t>Measure the percentage of compliance activities that are completed by the assigned due date without delays.</w:t>
            </w:r>
          </w:p>
        </w:tc>
        <w:tc>
          <w:tcPr>
            <w:tcW w:w="1474" w:type="dxa"/>
          </w:tcPr>
          <w:p w14:paraId="3750E84A" w14:textId="57630F81" w:rsidR="00BC1B69" w:rsidRPr="00BD600D" w:rsidRDefault="00BC1B69" w:rsidP="00BC1B69">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78" w:type="dxa"/>
          </w:tcPr>
          <w:p w14:paraId="35EC2205" w14:textId="0E56BB8E" w:rsidR="00BC1B69" w:rsidRPr="00BD600D" w:rsidRDefault="00BC1B69" w:rsidP="00BC1B69">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34" w:type="dxa"/>
          </w:tcPr>
          <w:p w14:paraId="3EE1EA11" w14:textId="3065FB72" w:rsidR="00BC1B69" w:rsidRPr="00BD600D" w:rsidRDefault="00BC1B69" w:rsidP="00BC1B69">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bl>
    <w:p w14:paraId="57A8E83E" w14:textId="77777777" w:rsidR="00736698" w:rsidRPr="008703AB" w:rsidRDefault="00CC32AE">
      <w:pPr>
        <w:rPr>
          <w:rFonts w:asciiTheme="minorHAnsi" w:hAnsiTheme="minorHAnsi" w:cstheme="minorHAnsi"/>
        </w:rPr>
      </w:pPr>
      <w:r w:rsidRPr="008703AB">
        <w:rPr>
          <w:rFonts w:asciiTheme="minorHAnsi" w:hAnsiTheme="minorHAnsi" w:cstheme="minorHAnsi"/>
        </w:rPr>
        <w:br w:type="page"/>
      </w:r>
    </w:p>
    <w:p w14:paraId="05E27C1A" w14:textId="0273731E" w:rsidR="00736698" w:rsidRPr="00966352" w:rsidRDefault="00CC32AE" w:rsidP="001B1CB6">
      <w:pPr>
        <w:pStyle w:val="Heading3"/>
        <w:numPr>
          <w:ilvl w:val="0"/>
          <w:numId w:val="5"/>
        </w:numPr>
        <w:rPr>
          <w:sz w:val="32"/>
          <w:szCs w:val="32"/>
        </w:rPr>
      </w:pPr>
      <w:bookmarkStart w:id="5" w:name="_Toc194504833"/>
      <w:r w:rsidRPr="00966352">
        <w:rPr>
          <w:rFonts w:asciiTheme="minorHAnsi" w:hAnsiTheme="minorHAnsi" w:cstheme="minorHAnsi"/>
          <w:sz w:val="32"/>
          <w:szCs w:val="32"/>
        </w:rPr>
        <w:lastRenderedPageBreak/>
        <w:t xml:space="preserve">Compliance Monitoring </w:t>
      </w:r>
      <w:r w:rsidR="00165DE3" w:rsidRPr="00966352">
        <w:rPr>
          <w:rFonts w:asciiTheme="minorHAnsi" w:hAnsiTheme="minorHAnsi" w:cstheme="minorHAnsi"/>
          <w:sz w:val="32"/>
          <w:szCs w:val="32"/>
        </w:rPr>
        <w:t>and Reporting</w:t>
      </w:r>
      <w:bookmarkEnd w:id="5"/>
    </w:p>
    <w:p w14:paraId="745B1DA6" w14:textId="77777777" w:rsidR="003659C3" w:rsidRDefault="003659C3" w:rsidP="003659C3">
      <w:pPr>
        <w:pStyle w:val="Heading3"/>
        <w:rPr>
          <w:rFonts w:asciiTheme="minorHAnsi" w:hAnsiTheme="minorHAnsi" w:cstheme="minorHAnsi"/>
          <w:sz w:val="26"/>
        </w:rPr>
      </w:pPr>
    </w:p>
    <w:p w14:paraId="5863656D" w14:textId="77777777" w:rsidR="003659C3" w:rsidRDefault="003659C3" w:rsidP="003659C3">
      <w:pPr>
        <w:pStyle w:val="Heading3"/>
        <w:rPr>
          <w:rFonts w:asciiTheme="minorHAnsi" w:hAnsiTheme="minorHAnsi" w:cstheme="minorHAnsi"/>
          <w:sz w:val="26"/>
        </w:rPr>
      </w:pPr>
    </w:p>
    <w:p w14:paraId="256F8DA6" w14:textId="77777777" w:rsidR="003659C3" w:rsidRDefault="003659C3" w:rsidP="003659C3">
      <w:pPr>
        <w:pStyle w:val="Heading3"/>
        <w:rPr>
          <w:rFonts w:asciiTheme="minorHAnsi" w:hAnsiTheme="minorHAnsi" w:cstheme="minorHAnsi"/>
          <w:sz w:val="26"/>
          <w:szCs w:val="26"/>
        </w:rPr>
      </w:pPr>
      <w:bookmarkStart w:id="6" w:name="_Toc194504834"/>
      <w:r w:rsidRPr="003659C3">
        <w:rPr>
          <w:rFonts w:asciiTheme="minorHAnsi" w:hAnsiTheme="minorHAnsi" w:cstheme="minorHAnsi"/>
          <w:sz w:val="26"/>
          <w:szCs w:val="26"/>
        </w:rPr>
        <w:t>Process Flow</w:t>
      </w:r>
      <w:bookmarkEnd w:id="6"/>
    </w:p>
    <w:p w14:paraId="6F8277E7" w14:textId="479AEACE" w:rsidR="00E9565A" w:rsidRPr="003659C3" w:rsidRDefault="0004249D" w:rsidP="003659C3">
      <w:pPr>
        <w:pStyle w:val="Heading3"/>
        <w:rPr>
          <w:rFonts w:asciiTheme="minorHAnsi" w:hAnsiTheme="minorHAnsi" w:cstheme="minorHAnsi"/>
          <w:sz w:val="26"/>
          <w:szCs w:val="26"/>
        </w:rPr>
      </w:pPr>
      <w:r w:rsidRPr="0004249D">
        <w:rPr>
          <w:rFonts w:asciiTheme="minorHAnsi" w:hAnsiTheme="minorHAnsi" w:cstheme="minorHAnsi"/>
          <w:sz w:val="26"/>
          <w:szCs w:val="26"/>
        </w:rPr>
        <w:drawing>
          <wp:inline distT="0" distB="0" distL="0" distR="0" wp14:anchorId="1D2ECAB6" wp14:editId="272374D8">
            <wp:extent cx="4997707" cy="3454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7707" cy="3454578"/>
                    </a:xfrm>
                    <a:prstGeom prst="rect">
                      <a:avLst/>
                    </a:prstGeom>
                  </pic:spPr>
                </pic:pic>
              </a:graphicData>
            </a:graphic>
          </wp:inline>
        </w:drawing>
      </w:r>
    </w:p>
    <w:p w14:paraId="520A3030" w14:textId="77777777" w:rsidR="00E9565A" w:rsidRDefault="00E9565A" w:rsidP="003659C3">
      <w:pPr>
        <w:pStyle w:val="Heading3"/>
        <w:rPr>
          <w:rFonts w:asciiTheme="minorHAnsi" w:hAnsiTheme="minorHAnsi" w:cstheme="minorHAnsi"/>
          <w:sz w:val="26"/>
          <w:szCs w:val="26"/>
        </w:rPr>
      </w:pPr>
    </w:p>
    <w:p w14:paraId="6D808C85" w14:textId="554BA51D" w:rsidR="003659C3" w:rsidRPr="003659C3" w:rsidRDefault="003659C3" w:rsidP="003659C3">
      <w:pPr>
        <w:pStyle w:val="Heading3"/>
        <w:rPr>
          <w:rFonts w:asciiTheme="minorHAnsi" w:hAnsiTheme="minorHAnsi" w:cstheme="minorHAnsi"/>
          <w:sz w:val="26"/>
          <w:szCs w:val="26"/>
        </w:rPr>
      </w:pPr>
      <w:bookmarkStart w:id="7" w:name="_Toc194504836"/>
      <w:r w:rsidRPr="003659C3">
        <w:rPr>
          <w:rFonts w:asciiTheme="minorHAnsi" w:hAnsiTheme="minorHAnsi" w:cstheme="minorHAnsi"/>
          <w:sz w:val="26"/>
          <w:szCs w:val="26"/>
        </w:rPr>
        <w:t>Process Narrative</w:t>
      </w:r>
      <w:bookmarkEnd w:id="7"/>
    </w:p>
    <w:p w14:paraId="5CBFA24C" w14:textId="624018F5" w:rsidR="00736698" w:rsidRDefault="00736698">
      <w:pPr>
        <w:ind w:left="420"/>
      </w:pPr>
    </w:p>
    <w:tbl>
      <w:tblPr>
        <w:tblStyle w:val="RivisionHistory"/>
        <w:tblW w:w="587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4"/>
        <w:gridCol w:w="1630"/>
        <w:gridCol w:w="1621"/>
        <w:gridCol w:w="1172"/>
        <w:gridCol w:w="1265"/>
      </w:tblGrid>
      <w:tr w:rsidR="00543B25" w:rsidRPr="002A38DF" w14:paraId="1868E476" w14:textId="77777777" w:rsidTr="00543B25">
        <w:trPr>
          <w:cnfStyle w:val="100000000000" w:firstRow="1" w:lastRow="0" w:firstColumn="0" w:lastColumn="0" w:oddVBand="0" w:evenVBand="0" w:oddHBand="0" w:evenHBand="0" w:firstRowFirstColumn="0" w:firstRowLastColumn="0" w:lastRowFirstColumn="0" w:lastRowLastColumn="0"/>
        </w:trPr>
        <w:tc>
          <w:tcPr>
            <w:tcW w:w="2365" w:type="pct"/>
            <w:shd w:val="clear" w:color="D2D2D2" w:fill="D2D2D2"/>
          </w:tcPr>
          <w:p w14:paraId="3EC227EF" w14:textId="77777777" w:rsidR="00543B25" w:rsidRPr="002A38DF" w:rsidRDefault="00543B25" w:rsidP="00543B25">
            <w:pPr>
              <w:rPr>
                <w:rFonts w:asciiTheme="minorHAnsi" w:hAnsiTheme="minorHAnsi" w:cstheme="minorHAnsi"/>
                <w:b/>
                <w:sz w:val="22"/>
                <w:szCs w:val="22"/>
              </w:rPr>
            </w:pPr>
            <w:r w:rsidRPr="002A38DF">
              <w:rPr>
                <w:rFonts w:asciiTheme="minorHAnsi" w:hAnsiTheme="minorHAnsi" w:cstheme="minorHAnsi"/>
                <w:b/>
                <w:sz w:val="22"/>
                <w:szCs w:val="22"/>
              </w:rPr>
              <w:t>Description</w:t>
            </w:r>
          </w:p>
        </w:tc>
        <w:tc>
          <w:tcPr>
            <w:tcW w:w="755" w:type="pct"/>
            <w:shd w:val="clear" w:color="D2D2D2" w:fill="D2D2D2"/>
          </w:tcPr>
          <w:p w14:paraId="07F33A2D" w14:textId="611F5613" w:rsidR="00543B25" w:rsidRPr="002A38DF" w:rsidRDefault="00543B25" w:rsidP="00543B25">
            <w:pPr>
              <w:rPr>
                <w:rFonts w:asciiTheme="minorHAnsi" w:hAnsiTheme="minorHAnsi" w:cstheme="minorHAnsi"/>
                <w:b/>
                <w:sz w:val="22"/>
                <w:szCs w:val="22"/>
              </w:rPr>
            </w:pPr>
            <w:r w:rsidRPr="004115AE">
              <w:rPr>
                <w:rFonts w:asciiTheme="minorHAnsi" w:hAnsiTheme="minorHAnsi" w:cstheme="minorHAnsi"/>
                <w:b/>
                <w:sz w:val="22"/>
                <w:szCs w:val="22"/>
              </w:rPr>
              <w:t>Responsibility</w:t>
            </w:r>
          </w:p>
        </w:tc>
        <w:tc>
          <w:tcPr>
            <w:tcW w:w="751" w:type="pct"/>
            <w:shd w:val="clear" w:color="D2D2D2" w:fill="D2D2D2"/>
          </w:tcPr>
          <w:p w14:paraId="3982CC00" w14:textId="0A360D11" w:rsidR="00543B25" w:rsidRPr="002A38DF" w:rsidRDefault="00543B25" w:rsidP="00543B25">
            <w:pPr>
              <w:rPr>
                <w:rFonts w:asciiTheme="minorHAnsi" w:hAnsiTheme="minorHAnsi" w:cstheme="minorHAnsi"/>
                <w:b/>
                <w:sz w:val="22"/>
                <w:szCs w:val="22"/>
              </w:rPr>
            </w:pPr>
            <w:r w:rsidRPr="004115AE">
              <w:rPr>
                <w:rFonts w:asciiTheme="minorHAnsi" w:hAnsiTheme="minorHAnsi" w:cstheme="minorHAnsi"/>
                <w:b/>
                <w:sz w:val="22"/>
                <w:szCs w:val="22"/>
              </w:rPr>
              <w:t>Accountability</w:t>
            </w:r>
          </w:p>
        </w:tc>
        <w:tc>
          <w:tcPr>
            <w:tcW w:w="543" w:type="pct"/>
            <w:shd w:val="clear" w:color="D2D2D2" w:fill="D2D2D2"/>
          </w:tcPr>
          <w:p w14:paraId="3FA77575" w14:textId="00299898" w:rsidR="00543B25" w:rsidRPr="002A38DF" w:rsidRDefault="00543B25" w:rsidP="00543B25">
            <w:pPr>
              <w:rPr>
                <w:rFonts w:asciiTheme="minorHAnsi" w:hAnsiTheme="minorHAnsi" w:cstheme="minorHAnsi"/>
                <w:b/>
                <w:sz w:val="22"/>
                <w:szCs w:val="22"/>
              </w:rPr>
            </w:pPr>
            <w:r w:rsidRPr="002A38DF">
              <w:rPr>
                <w:rFonts w:asciiTheme="minorHAnsi" w:hAnsiTheme="minorHAnsi" w:cstheme="minorHAnsi"/>
                <w:b/>
                <w:sz w:val="22"/>
                <w:szCs w:val="22"/>
              </w:rPr>
              <w:t>Frequency</w:t>
            </w:r>
          </w:p>
        </w:tc>
        <w:tc>
          <w:tcPr>
            <w:tcW w:w="586" w:type="pct"/>
            <w:shd w:val="clear" w:color="D2D2D2" w:fill="D2D2D2"/>
          </w:tcPr>
          <w:p w14:paraId="1651CDC4" w14:textId="7929A6C8" w:rsidR="00543B25" w:rsidRPr="002A38DF" w:rsidRDefault="00543B25" w:rsidP="00543B25">
            <w:pPr>
              <w:rPr>
                <w:rFonts w:asciiTheme="minorHAnsi" w:hAnsiTheme="minorHAnsi" w:cstheme="minorHAnsi"/>
                <w:b/>
                <w:sz w:val="22"/>
                <w:szCs w:val="22"/>
              </w:rPr>
            </w:pPr>
            <w:r w:rsidRPr="002A38DF">
              <w:rPr>
                <w:rFonts w:asciiTheme="minorHAnsi" w:hAnsiTheme="minorHAnsi" w:cstheme="minorHAnsi"/>
                <w:b/>
                <w:sz w:val="22"/>
                <w:szCs w:val="22"/>
              </w:rPr>
              <w:t>System/ Manual</w:t>
            </w:r>
          </w:p>
        </w:tc>
      </w:tr>
      <w:tr w:rsidR="00543B25" w14:paraId="3A988DBA" w14:textId="77777777" w:rsidTr="00543B25">
        <w:tc>
          <w:tcPr>
            <w:tcW w:w="2365" w:type="pct"/>
          </w:tcPr>
          <w:p w14:paraId="42BD469E" w14:textId="5FB94C29" w:rsidR="00543B25" w:rsidRPr="00B47A2F" w:rsidRDefault="00543B25" w:rsidP="00543B25">
            <w:pPr>
              <w:pStyle w:val="ListParagraph"/>
              <w:numPr>
                <w:ilvl w:val="1"/>
                <w:numId w:val="5"/>
              </w:numPr>
              <w:rPr>
                <w:rFonts w:asciiTheme="minorHAnsi" w:hAnsiTheme="minorHAnsi" w:cstheme="minorBidi"/>
                <w:b/>
                <w:sz w:val="22"/>
                <w:szCs w:val="22"/>
              </w:rPr>
            </w:pPr>
            <w:r w:rsidRPr="00D83FC1">
              <w:rPr>
                <w:rFonts w:asciiTheme="minorHAnsi" w:hAnsiTheme="minorHAnsi" w:cstheme="minorBidi"/>
                <w:b/>
                <w:sz w:val="22"/>
                <w:szCs w:val="22"/>
              </w:rPr>
              <w:t>Compliance Monitoring and Reporting</w:t>
            </w:r>
            <w:r w:rsidRPr="00D83FC1">
              <w:rPr>
                <w:rFonts w:asciiTheme="minorHAnsi" w:hAnsiTheme="minorHAnsi" w:cstheme="minorBidi"/>
                <w:b/>
                <w:sz w:val="22"/>
                <w:szCs w:val="22"/>
              </w:rPr>
              <w:br/>
            </w:r>
            <w:r w:rsidRPr="00D83FC1">
              <w:rPr>
                <w:rFonts w:asciiTheme="minorHAnsi" w:hAnsiTheme="minorHAnsi" w:cstheme="minorBidi"/>
                <w:b/>
                <w:sz w:val="22"/>
                <w:szCs w:val="22"/>
              </w:rPr>
              <w:br/>
            </w:r>
            <w:r>
              <w:rPr>
                <w:rFonts w:asciiTheme="minorHAnsi" w:hAnsiTheme="minorHAnsi" w:cstheme="minorHAnsi"/>
                <w:sz w:val="22"/>
                <w:szCs w:val="22"/>
              </w:rPr>
              <w:t xml:space="preserve">Manager – </w:t>
            </w:r>
            <w:proofErr w:type="gramStart"/>
            <w:r>
              <w:rPr>
                <w:rFonts w:asciiTheme="minorHAnsi" w:hAnsiTheme="minorHAnsi" w:cstheme="minorHAnsi"/>
                <w:sz w:val="22"/>
                <w:szCs w:val="22"/>
              </w:rPr>
              <w:t>User(</w:t>
            </w:r>
            <w:proofErr w:type="gramEnd"/>
            <w:r>
              <w:rPr>
                <w:rFonts w:asciiTheme="minorHAnsi" w:hAnsiTheme="minorHAnsi" w:cstheme="minorHAnsi"/>
                <w:sz w:val="22"/>
                <w:szCs w:val="22"/>
              </w:rPr>
              <w:t>Reviewer)</w:t>
            </w:r>
            <w:r w:rsidRPr="00D83FC1">
              <w:rPr>
                <w:rFonts w:asciiTheme="minorHAnsi" w:hAnsiTheme="minorHAnsi" w:cstheme="minorHAnsi"/>
                <w:sz w:val="22"/>
                <w:szCs w:val="22"/>
              </w:rPr>
              <w:t xml:space="preserve"> carries out the certifications for the compliances assigned to the </w:t>
            </w:r>
            <w:r>
              <w:rPr>
                <w:rFonts w:asciiTheme="minorHAnsi" w:hAnsiTheme="minorHAnsi" w:cstheme="minorHAnsi"/>
                <w:sz w:val="22"/>
                <w:szCs w:val="22"/>
              </w:rPr>
              <w:t>EXEC – User(Performer)</w:t>
            </w:r>
            <w:r w:rsidRPr="00D83FC1">
              <w:rPr>
                <w:rFonts w:asciiTheme="minorHAnsi" w:hAnsiTheme="minorHAnsi" w:cstheme="minorHAnsi"/>
                <w:sz w:val="22"/>
                <w:szCs w:val="22"/>
              </w:rPr>
              <w:t>, and the system will automatically retrieve the compliance date</w:t>
            </w:r>
            <w:r>
              <w:t>.</w:t>
            </w:r>
          </w:p>
          <w:p w14:paraId="3E3193DC" w14:textId="77777777" w:rsidR="00543B25" w:rsidRDefault="00543B25" w:rsidP="00543B25">
            <w:pPr>
              <w:pStyle w:val="ListParagraph"/>
              <w:rPr>
                <w:rFonts w:asciiTheme="minorHAnsi" w:hAnsiTheme="minorHAnsi" w:cstheme="minorHAnsi"/>
                <w:sz w:val="22"/>
                <w:szCs w:val="22"/>
              </w:rPr>
            </w:pPr>
          </w:p>
          <w:p w14:paraId="19469CB7" w14:textId="05956987" w:rsidR="00543B25" w:rsidRDefault="00543B25" w:rsidP="00543B25">
            <w:pPr>
              <w:pStyle w:val="ListParagraph"/>
              <w:rPr>
                <w:rFonts w:asciiTheme="minorHAnsi" w:hAnsiTheme="minorHAnsi" w:cstheme="minorHAnsi"/>
                <w:sz w:val="22"/>
                <w:szCs w:val="22"/>
              </w:rPr>
            </w:pPr>
            <w:r w:rsidRPr="00B47A2F">
              <w:rPr>
                <w:rFonts w:asciiTheme="minorHAnsi" w:hAnsiTheme="minorHAnsi" w:cstheme="minorHAnsi"/>
                <w:sz w:val="22"/>
                <w:szCs w:val="22"/>
              </w:rPr>
              <w:t xml:space="preserve">Compliance positions and the action to be taken by the </w:t>
            </w:r>
            <w:r>
              <w:rPr>
                <w:rFonts w:asciiTheme="minorHAnsi" w:hAnsiTheme="minorHAnsi" w:cstheme="minorHAnsi"/>
                <w:sz w:val="22"/>
                <w:szCs w:val="22"/>
              </w:rPr>
              <w:t xml:space="preserve">EXEC – </w:t>
            </w:r>
            <w:proofErr w:type="gramStart"/>
            <w:r>
              <w:rPr>
                <w:rFonts w:asciiTheme="minorHAnsi" w:hAnsiTheme="minorHAnsi" w:cstheme="minorHAnsi"/>
                <w:sz w:val="22"/>
                <w:szCs w:val="22"/>
              </w:rPr>
              <w:t>User(</w:t>
            </w:r>
            <w:proofErr w:type="gramEnd"/>
            <w:r>
              <w:rPr>
                <w:rFonts w:asciiTheme="minorHAnsi" w:hAnsiTheme="minorHAnsi" w:cstheme="minorHAnsi"/>
                <w:sz w:val="22"/>
                <w:szCs w:val="22"/>
              </w:rPr>
              <w:t>Performer)</w:t>
            </w:r>
            <w:r w:rsidRPr="00B47A2F">
              <w:rPr>
                <w:rFonts w:asciiTheme="minorHAnsi" w:hAnsiTheme="minorHAnsi" w:cstheme="minorHAnsi"/>
                <w:sz w:val="22"/>
                <w:szCs w:val="22"/>
              </w:rPr>
              <w:t xml:space="preserve"> is explained as below</w:t>
            </w:r>
            <w:r>
              <w:rPr>
                <w:rFonts w:asciiTheme="minorHAnsi" w:hAnsiTheme="minorHAnsi" w:cstheme="minorHAnsi"/>
                <w:sz w:val="22"/>
                <w:szCs w:val="22"/>
              </w:rPr>
              <w:t>:</w:t>
            </w:r>
          </w:p>
          <w:tbl>
            <w:tblPr>
              <w:tblStyle w:val="TableGrid"/>
              <w:tblW w:w="0" w:type="auto"/>
              <w:tblInd w:w="720" w:type="dxa"/>
              <w:tblLook w:val="04A0" w:firstRow="1" w:lastRow="0" w:firstColumn="1" w:lastColumn="0" w:noHBand="0" w:noVBand="1"/>
            </w:tblPr>
            <w:tblGrid>
              <w:gridCol w:w="2140"/>
              <w:gridCol w:w="2074"/>
            </w:tblGrid>
            <w:tr w:rsidR="00543B25" w14:paraId="6D98B07A" w14:textId="77777777" w:rsidTr="007C29B2">
              <w:tc>
                <w:tcPr>
                  <w:tcW w:w="2442" w:type="dxa"/>
                </w:tcPr>
                <w:p w14:paraId="02DE6D0E" w14:textId="20D5166C" w:rsidR="00543B25" w:rsidRDefault="00543B25" w:rsidP="00543B25">
                  <w:pPr>
                    <w:pStyle w:val="ListParagraph"/>
                    <w:ind w:left="0"/>
                    <w:rPr>
                      <w:rFonts w:asciiTheme="minorHAnsi" w:hAnsiTheme="minorHAnsi" w:cstheme="minorHAnsi"/>
                      <w:b/>
                      <w:sz w:val="22"/>
                      <w:szCs w:val="22"/>
                    </w:rPr>
                  </w:pPr>
                  <w:r>
                    <w:rPr>
                      <w:rFonts w:asciiTheme="minorHAnsi" w:hAnsiTheme="minorHAnsi" w:cstheme="minorHAnsi"/>
                      <w:b/>
                      <w:sz w:val="22"/>
                      <w:szCs w:val="22"/>
                    </w:rPr>
                    <w:t>Type of Compliance</w:t>
                  </w:r>
                </w:p>
              </w:tc>
              <w:tc>
                <w:tcPr>
                  <w:tcW w:w="2442" w:type="dxa"/>
                </w:tcPr>
                <w:p w14:paraId="2A0A70DE" w14:textId="1E425BC8" w:rsidR="00543B25" w:rsidRDefault="00543B25" w:rsidP="00543B25">
                  <w:pPr>
                    <w:pStyle w:val="ListParagraph"/>
                    <w:ind w:left="0"/>
                    <w:rPr>
                      <w:rFonts w:asciiTheme="minorHAnsi" w:hAnsiTheme="minorHAnsi" w:cstheme="minorHAnsi"/>
                      <w:b/>
                      <w:sz w:val="22"/>
                      <w:szCs w:val="22"/>
                    </w:rPr>
                  </w:pPr>
                  <w:r>
                    <w:rPr>
                      <w:rFonts w:asciiTheme="minorHAnsi" w:hAnsiTheme="minorHAnsi" w:cstheme="minorHAnsi"/>
                      <w:b/>
                      <w:sz w:val="22"/>
                      <w:szCs w:val="22"/>
                    </w:rPr>
                    <w:t xml:space="preserve">Status reflected </w:t>
                  </w:r>
                  <w:proofErr w:type="spellStart"/>
                  <w:r>
                    <w:rPr>
                      <w:rFonts w:asciiTheme="minorHAnsi" w:hAnsiTheme="minorHAnsi" w:cstheme="minorHAnsi"/>
                      <w:b/>
                      <w:sz w:val="22"/>
                      <w:szCs w:val="22"/>
                    </w:rPr>
                    <w:t>colour</w:t>
                  </w:r>
                  <w:proofErr w:type="spellEnd"/>
                </w:p>
              </w:tc>
            </w:tr>
            <w:tr w:rsidR="00543B25" w14:paraId="7F9FE2C4" w14:textId="77777777" w:rsidTr="007C29B2">
              <w:tc>
                <w:tcPr>
                  <w:tcW w:w="2442" w:type="dxa"/>
                </w:tcPr>
                <w:p w14:paraId="15B726E1" w14:textId="58B9EA56" w:rsidR="00543B25" w:rsidRPr="00711BA9" w:rsidRDefault="00543B25" w:rsidP="00543B25">
                  <w:pPr>
                    <w:pStyle w:val="ListParagraph"/>
                    <w:ind w:left="0"/>
                    <w:rPr>
                      <w:rFonts w:asciiTheme="minorHAnsi" w:hAnsiTheme="minorHAnsi" w:cstheme="minorHAnsi"/>
                      <w:bCs/>
                      <w:sz w:val="22"/>
                      <w:szCs w:val="22"/>
                    </w:rPr>
                  </w:pPr>
                  <w:r w:rsidRPr="00711BA9">
                    <w:rPr>
                      <w:rFonts w:asciiTheme="minorHAnsi" w:hAnsiTheme="minorHAnsi" w:cstheme="minorHAnsi"/>
                      <w:bCs/>
                      <w:sz w:val="22"/>
                      <w:szCs w:val="22"/>
                    </w:rPr>
                    <w:t>Complied</w:t>
                  </w:r>
                </w:p>
              </w:tc>
              <w:tc>
                <w:tcPr>
                  <w:tcW w:w="2442" w:type="dxa"/>
                </w:tcPr>
                <w:p w14:paraId="2E5B4CD9" w14:textId="2C84D742" w:rsidR="00543B25" w:rsidRPr="000A1843" w:rsidRDefault="00543B25" w:rsidP="00543B25">
                  <w:pPr>
                    <w:pStyle w:val="ListParagraph"/>
                    <w:ind w:left="0"/>
                    <w:rPr>
                      <w:rFonts w:asciiTheme="minorHAnsi" w:hAnsiTheme="minorHAnsi" w:cstheme="minorHAnsi"/>
                      <w:bCs/>
                      <w:sz w:val="22"/>
                      <w:szCs w:val="22"/>
                    </w:rPr>
                  </w:pPr>
                  <w:r w:rsidRPr="000A1843">
                    <w:rPr>
                      <w:rFonts w:asciiTheme="minorHAnsi" w:hAnsiTheme="minorHAnsi" w:cstheme="minorHAnsi"/>
                      <w:bCs/>
                      <w:sz w:val="22"/>
                      <w:szCs w:val="22"/>
                    </w:rPr>
                    <w:t>Green</w:t>
                  </w:r>
                </w:p>
              </w:tc>
            </w:tr>
            <w:tr w:rsidR="00543B25" w14:paraId="5FD27025" w14:textId="77777777" w:rsidTr="007C29B2">
              <w:tc>
                <w:tcPr>
                  <w:tcW w:w="2442" w:type="dxa"/>
                </w:tcPr>
                <w:p w14:paraId="33CB736A" w14:textId="49581DD0" w:rsidR="00543B25" w:rsidRPr="00711BA9" w:rsidRDefault="00543B25" w:rsidP="00543B25">
                  <w:pPr>
                    <w:pStyle w:val="ListParagraph"/>
                    <w:ind w:left="0"/>
                    <w:rPr>
                      <w:rFonts w:asciiTheme="minorHAnsi" w:hAnsiTheme="minorHAnsi" w:cstheme="minorHAnsi"/>
                      <w:bCs/>
                      <w:sz w:val="22"/>
                      <w:szCs w:val="22"/>
                    </w:rPr>
                  </w:pPr>
                  <w:r w:rsidRPr="00711BA9">
                    <w:rPr>
                      <w:rFonts w:asciiTheme="minorHAnsi" w:hAnsiTheme="minorHAnsi" w:cstheme="minorHAnsi"/>
                      <w:bCs/>
                      <w:sz w:val="22"/>
                      <w:szCs w:val="22"/>
                    </w:rPr>
                    <w:t>Partially complied</w:t>
                  </w:r>
                </w:p>
              </w:tc>
              <w:tc>
                <w:tcPr>
                  <w:tcW w:w="2442" w:type="dxa"/>
                </w:tcPr>
                <w:p w14:paraId="1F1766E0" w14:textId="5E1A625D" w:rsidR="00543B25" w:rsidRPr="000A1843" w:rsidRDefault="00543B25" w:rsidP="00543B25">
                  <w:pPr>
                    <w:pStyle w:val="ListParagraph"/>
                    <w:ind w:left="0"/>
                    <w:rPr>
                      <w:rFonts w:asciiTheme="minorHAnsi" w:hAnsiTheme="minorHAnsi" w:cstheme="minorHAnsi"/>
                      <w:bCs/>
                      <w:sz w:val="22"/>
                      <w:szCs w:val="22"/>
                    </w:rPr>
                  </w:pPr>
                  <w:r w:rsidRPr="000A1843">
                    <w:rPr>
                      <w:rFonts w:asciiTheme="minorHAnsi" w:hAnsiTheme="minorHAnsi" w:cstheme="minorHAnsi"/>
                      <w:bCs/>
                      <w:sz w:val="22"/>
                      <w:szCs w:val="22"/>
                    </w:rPr>
                    <w:t>Saffron</w:t>
                  </w:r>
                </w:p>
              </w:tc>
            </w:tr>
            <w:tr w:rsidR="00543B25" w14:paraId="113FA925" w14:textId="77777777" w:rsidTr="007C29B2">
              <w:tc>
                <w:tcPr>
                  <w:tcW w:w="2442" w:type="dxa"/>
                </w:tcPr>
                <w:p w14:paraId="2725344D" w14:textId="7BA835A1" w:rsidR="00543B25" w:rsidRPr="00711BA9" w:rsidRDefault="00543B25" w:rsidP="00543B25">
                  <w:pPr>
                    <w:pStyle w:val="ListParagraph"/>
                    <w:ind w:left="0"/>
                    <w:rPr>
                      <w:rFonts w:asciiTheme="minorHAnsi" w:hAnsiTheme="minorHAnsi" w:cstheme="minorHAnsi"/>
                      <w:bCs/>
                      <w:sz w:val="22"/>
                      <w:szCs w:val="22"/>
                    </w:rPr>
                  </w:pPr>
                  <w:proofErr w:type="gramStart"/>
                  <w:r w:rsidRPr="00711BA9">
                    <w:rPr>
                      <w:rFonts w:asciiTheme="minorHAnsi" w:hAnsiTheme="minorHAnsi" w:cstheme="minorHAnsi"/>
                      <w:bCs/>
                      <w:sz w:val="22"/>
                      <w:szCs w:val="22"/>
                    </w:rPr>
                    <w:t>Pending(</w:t>
                  </w:r>
                  <w:proofErr w:type="gramEnd"/>
                  <w:r w:rsidRPr="00711BA9">
                    <w:rPr>
                      <w:rFonts w:asciiTheme="minorHAnsi" w:hAnsiTheme="minorHAnsi" w:cstheme="minorHAnsi"/>
                      <w:bCs/>
                      <w:sz w:val="22"/>
                      <w:szCs w:val="22"/>
                    </w:rPr>
                    <w:t>to be complied)</w:t>
                  </w:r>
                </w:p>
              </w:tc>
              <w:tc>
                <w:tcPr>
                  <w:tcW w:w="2442" w:type="dxa"/>
                </w:tcPr>
                <w:p w14:paraId="59544749" w14:textId="4EE46313" w:rsidR="00543B25" w:rsidRPr="000A1843" w:rsidRDefault="00543B25" w:rsidP="00543B25">
                  <w:pPr>
                    <w:pStyle w:val="ListParagraph"/>
                    <w:ind w:left="0"/>
                    <w:rPr>
                      <w:rFonts w:asciiTheme="minorHAnsi" w:hAnsiTheme="minorHAnsi" w:cstheme="minorHAnsi"/>
                      <w:bCs/>
                      <w:sz w:val="22"/>
                      <w:szCs w:val="22"/>
                    </w:rPr>
                  </w:pPr>
                  <w:r w:rsidRPr="000A1843">
                    <w:rPr>
                      <w:rFonts w:asciiTheme="minorHAnsi" w:hAnsiTheme="minorHAnsi" w:cstheme="minorHAnsi"/>
                      <w:bCs/>
                      <w:sz w:val="22"/>
                      <w:szCs w:val="22"/>
                    </w:rPr>
                    <w:t>Red</w:t>
                  </w:r>
                </w:p>
              </w:tc>
            </w:tr>
          </w:tbl>
          <w:p w14:paraId="5FE72970" w14:textId="77777777" w:rsidR="00543B25" w:rsidRPr="00B47A2F" w:rsidRDefault="00543B25" w:rsidP="00543B25">
            <w:pPr>
              <w:pStyle w:val="ListParagraph"/>
              <w:rPr>
                <w:rFonts w:asciiTheme="minorHAnsi" w:hAnsiTheme="minorHAnsi" w:cstheme="minorHAnsi"/>
                <w:b/>
                <w:sz w:val="22"/>
                <w:szCs w:val="22"/>
              </w:rPr>
            </w:pPr>
          </w:p>
          <w:p w14:paraId="0448494E" w14:textId="77777777" w:rsidR="00543B25" w:rsidRPr="00B831E3" w:rsidRDefault="00543B25" w:rsidP="00543B25">
            <w:pPr>
              <w:pStyle w:val="ListParagraph"/>
              <w:rPr>
                <w:rFonts w:asciiTheme="minorHAnsi" w:hAnsiTheme="minorHAnsi" w:cstheme="minorBidi"/>
                <w:b/>
                <w:sz w:val="22"/>
                <w:szCs w:val="22"/>
              </w:rPr>
            </w:pPr>
          </w:p>
          <w:p w14:paraId="0B1131ED" w14:textId="1D00A9AA" w:rsidR="00543B25" w:rsidRPr="00B831E3" w:rsidRDefault="00543B25" w:rsidP="00543B25">
            <w:pPr>
              <w:jc w:val="both"/>
              <w:rPr>
                <w:rFonts w:asciiTheme="minorHAnsi" w:hAnsiTheme="minorHAnsi" w:cstheme="minorBidi"/>
                <w:b/>
                <w:sz w:val="22"/>
                <w:szCs w:val="22"/>
              </w:rPr>
            </w:pPr>
            <w:r>
              <w:rPr>
                <w:rFonts w:asciiTheme="minorHAnsi" w:hAnsiTheme="minorHAnsi" w:cstheme="minorBidi"/>
                <w:b/>
                <w:sz w:val="22"/>
                <w:szCs w:val="22"/>
              </w:rPr>
              <w:lastRenderedPageBreak/>
              <w:t xml:space="preserve">              </w:t>
            </w:r>
          </w:p>
        </w:tc>
        <w:tc>
          <w:tcPr>
            <w:tcW w:w="755" w:type="pct"/>
          </w:tcPr>
          <w:p w14:paraId="695FCC3D" w14:textId="5F379C47"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lastRenderedPageBreak/>
              <w:t xml:space="preserve">Manager </w:t>
            </w:r>
            <w:r w:rsidRPr="00016495">
              <w:rPr>
                <w:rFonts w:asciiTheme="minorHAnsi" w:hAnsiTheme="minorHAnsi" w:cstheme="minorBidi"/>
                <w:b/>
                <w:sz w:val="22"/>
                <w:szCs w:val="22"/>
              </w:rPr>
              <w:t xml:space="preserve">- User </w:t>
            </w:r>
          </w:p>
        </w:tc>
        <w:tc>
          <w:tcPr>
            <w:tcW w:w="751" w:type="pct"/>
          </w:tcPr>
          <w:p w14:paraId="2DB50746" w14:textId="2504CBAC"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HOD - User</w:t>
            </w:r>
          </w:p>
        </w:tc>
        <w:tc>
          <w:tcPr>
            <w:tcW w:w="543" w:type="pct"/>
          </w:tcPr>
          <w:p w14:paraId="27E98F5C" w14:textId="78245532"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As and when</w:t>
            </w:r>
          </w:p>
        </w:tc>
        <w:tc>
          <w:tcPr>
            <w:tcW w:w="586" w:type="pct"/>
          </w:tcPr>
          <w:p w14:paraId="462D71C5" w14:textId="24E565AA"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System</w:t>
            </w:r>
          </w:p>
        </w:tc>
      </w:tr>
      <w:tr w:rsidR="00543B25" w14:paraId="5E977FDD" w14:textId="77777777" w:rsidTr="00543B25">
        <w:tc>
          <w:tcPr>
            <w:tcW w:w="2365" w:type="pct"/>
          </w:tcPr>
          <w:p w14:paraId="779ED631" w14:textId="77777777" w:rsidR="00543B25" w:rsidRPr="00CA7A5E" w:rsidRDefault="00543B25" w:rsidP="00543B25">
            <w:pPr>
              <w:pStyle w:val="ListParagraph"/>
              <w:numPr>
                <w:ilvl w:val="1"/>
                <w:numId w:val="5"/>
              </w:numPr>
              <w:rPr>
                <w:rFonts w:asciiTheme="minorHAnsi" w:hAnsiTheme="minorHAnsi" w:cstheme="minorBidi"/>
                <w:b/>
                <w:sz w:val="22"/>
                <w:szCs w:val="22"/>
              </w:rPr>
            </w:pPr>
            <w:r w:rsidRPr="00CA7A5E">
              <w:rPr>
                <w:rFonts w:asciiTheme="minorHAnsi" w:hAnsiTheme="minorHAnsi" w:cstheme="minorHAnsi"/>
                <w:b/>
                <w:bCs/>
                <w:sz w:val="22"/>
                <w:szCs w:val="22"/>
              </w:rPr>
              <w:t>Identification of Non-compliance</w:t>
            </w:r>
          </w:p>
          <w:p w14:paraId="2CDBCEF9" w14:textId="5A605ED8" w:rsidR="00543B25" w:rsidRDefault="00543B25" w:rsidP="00543B25">
            <w:pPr>
              <w:ind w:left="360"/>
              <w:rPr>
                <w:rFonts w:asciiTheme="minorHAnsi" w:hAnsiTheme="minorHAnsi" w:cstheme="minorHAnsi"/>
                <w:sz w:val="22"/>
                <w:szCs w:val="22"/>
              </w:rPr>
            </w:pPr>
            <w:r w:rsidRPr="00CA7A5E">
              <w:rPr>
                <w:rFonts w:asciiTheme="minorHAnsi" w:hAnsiTheme="minorHAnsi" w:cstheme="minorBidi"/>
                <w:bCs/>
                <w:sz w:val="22"/>
                <w:szCs w:val="22"/>
              </w:rPr>
              <w:br/>
            </w:r>
            <w:r w:rsidRPr="00C74A18">
              <w:rPr>
                <w:rFonts w:asciiTheme="minorHAnsi" w:hAnsiTheme="minorHAnsi" w:cstheme="minorHAnsi"/>
                <w:sz w:val="22"/>
                <w:szCs w:val="22"/>
              </w:rPr>
              <w:t>In the event of non-compliance, a non-compliance notification will be sent to the respective HOD</w:t>
            </w:r>
            <w:r>
              <w:rPr>
                <w:rFonts w:asciiTheme="minorHAnsi" w:hAnsiTheme="minorHAnsi" w:cstheme="minorHAnsi"/>
                <w:sz w:val="22"/>
                <w:szCs w:val="22"/>
              </w:rPr>
              <w:t xml:space="preserve"> – User.</w:t>
            </w:r>
            <w:r w:rsidRPr="00C74A18">
              <w:rPr>
                <w:rFonts w:asciiTheme="minorHAnsi" w:hAnsiTheme="minorHAnsi" w:cstheme="minorHAnsi"/>
                <w:sz w:val="22"/>
                <w:szCs w:val="22"/>
              </w:rPr>
              <w:t xml:space="preserve"> HOD</w:t>
            </w:r>
            <w:r>
              <w:rPr>
                <w:rFonts w:asciiTheme="minorHAnsi" w:hAnsiTheme="minorHAnsi" w:cstheme="minorHAnsi"/>
                <w:sz w:val="22"/>
                <w:szCs w:val="22"/>
              </w:rPr>
              <w:t xml:space="preserve"> - User</w:t>
            </w:r>
            <w:r w:rsidRPr="00C74A18">
              <w:rPr>
                <w:rFonts w:asciiTheme="minorHAnsi" w:hAnsiTheme="minorHAnsi" w:cstheme="minorHAnsi"/>
                <w:sz w:val="22"/>
                <w:szCs w:val="22"/>
              </w:rPr>
              <w:t xml:space="preserve"> will then report the non-compliance to the </w:t>
            </w:r>
            <w:r>
              <w:rPr>
                <w:rFonts w:asciiTheme="minorHAnsi" w:hAnsiTheme="minorHAnsi" w:cstheme="minorHAnsi"/>
                <w:sz w:val="22"/>
                <w:szCs w:val="22"/>
              </w:rPr>
              <w:t xml:space="preserve">Manager - </w:t>
            </w:r>
            <w:r w:rsidRPr="003678C3">
              <w:rPr>
                <w:rFonts w:asciiTheme="minorHAnsi" w:hAnsiTheme="minorHAnsi" w:cstheme="minorBidi"/>
                <w:bCs/>
                <w:sz w:val="22"/>
                <w:szCs w:val="22"/>
              </w:rPr>
              <w:t>Legal &amp; Company Secretary</w:t>
            </w:r>
            <w:r>
              <w:rPr>
                <w:rFonts w:asciiTheme="minorHAnsi" w:hAnsiTheme="minorHAnsi" w:cstheme="minorHAnsi"/>
                <w:sz w:val="22"/>
                <w:szCs w:val="22"/>
              </w:rPr>
              <w:t xml:space="preserve"> </w:t>
            </w:r>
            <w:r w:rsidRPr="00C74A18">
              <w:rPr>
                <w:rFonts w:asciiTheme="minorHAnsi" w:hAnsiTheme="minorHAnsi" w:cstheme="minorHAnsi"/>
                <w:sz w:val="22"/>
                <w:szCs w:val="22"/>
              </w:rPr>
              <w:t>and work to resolve the issue.</w:t>
            </w:r>
          </w:p>
          <w:p w14:paraId="1E6F29D9" w14:textId="77777777" w:rsidR="00543B25" w:rsidRDefault="00543B25" w:rsidP="00543B25">
            <w:pPr>
              <w:ind w:left="360"/>
              <w:rPr>
                <w:rFonts w:asciiTheme="minorHAnsi" w:hAnsiTheme="minorHAnsi" w:cstheme="minorHAnsi"/>
                <w:sz w:val="22"/>
                <w:szCs w:val="22"/>
              </w:rPr>
            </w:pPr>
          </w:p>
          <w:p w14:paraId="0981F02A" w14:textId="7C97B8EB" w:rsidR="00543B25" w:rsidRPr="00D64BA8" w:rsidRDefault="00543B25" w:rsidP="00543B25">
            <w:pPr>
              <w:ind w:left="360"/>
              <w:rPr>
                <w:rFonts w:asciiTheme="minorHAnsi" w:hAnsiTheme="minorHAnsi" w:cstheme="minorHAnsi"/>
                <w:sz w:val="22"/>
                <w:szCs w:val="22"/>
              </w:rPr>
            </w:pPr>
            <w:r>
              <w:rPr>
                <w:rFonts w:asciiTheme="minorHAnsi" w:hAnsiTheme="minorHAnsi" w:cstheme="minorHAnsi"/>
                <w:sz w:val="22"/>
                <w:szCs w:val="22"/>
              </w:rPr>
              <w:t>In case of Super critical non-compliance, HOD – User will report to Group Company Secretary.</w:t>
            </w:r>
          </w:p>
        </w:tc>
        <w:tc>
          <w:tcPr>
            <w:tcW w:w="755" w:type="pct"/>
          </w:tcPr>
          <w:p w14:paraId="5FF8BF04" w14:textId="14AC45AD" w:rsidR="00543B25" w:rsidRPr="00016495" w:rsidRDefault="008F56FC" w:rsidP="00543B25">
            <w:pPr>
              <w:rPr>
                <w:rFonts w:asciiTheme="minorHAnsi" w:hAnsiTheme="minorHAnsi" w:cstheme="minorBidi"/>
                <w:b/>
                <w:sz w:val="22"/>
                <w:szCs w:val="22"/>
              </w:rPr>
            </w:pPr>
            <w:r>
              <w:rPr>
                <w:rFonts w:asciiTheme="minorHAnsi" w:hAnsiTheme="minorHAnsi" w:cstheme="minorBidi"/>
                <w:b/>
                <w:sz w:val="22"/>
                <w:szCs w:val="22"/>
              </w:rPr>
              <w:t>Manager - User</w:t>
            </w:r>
          </w:p>
        </w:tc>
        <w:tc>
          <w:tcPr>
            <w:tcW w:w="751" w:type="pct"/>
          </w:tcPr>
          <w:p w14:paraId="58E73BB2" w14:textId="080D7F93" w:rsidR="00543B25" w:rsidRPr="00016495" w:rsidRDefault="008F56FC" w:rsidP="00543B25">
            <w:pPr>
              <w:rPr>
                <w:rFonts w:asciiTheme="minorHAnsi" w:hAnsiTheme="minorHAnsi" w:cstheme="minorBidi"/>
                <w:b/>
                <w:sz w:val="22"/>
                <w:szCs w:val="22"/>
              </w:rPr>
            </w:pPr>
            <w:r>
              <w:rPr>
                <w:rFonts w:asciiTheme="minorHAnsi" w:hAnsiTheme="minorHAnsi" w:cstheme="minorBidi"/>
                <w:b/>
                <w:sz w:val="22"/>
                <w:szCs w:val="22"/>
              </w:rPr>
              <w:t>HOD - User</w:t>
            </w:r>
          </w:p>
        </w:tc>
        <w:tc>
          <w:tcPr>
            <w:tcW w:w="543" w:type="pct"/>
          </w:tcPr>
          <w:p w14:paraId="60B29991" w14:textId="0F79E009"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As and when</w:t>
            </w:r>
          </w:p>
        </w:tc>
        <w:tc>
          <w:tcPr>
            <w:tcW w:w="586" w:type="pct"/>
          </w:tcPr>
          <w:p w14:paraId="3EBA385A" w14:textId="5194725D"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System</w:t>
            </w:r>
          </w:p>
        </w:tc>
      </w:tr>
      <w:tr w:rsidR="00543B25" w14:paraId="69F80317" w14:textId="77777777" w:rsidTr="00543B25">
        <w:tc>
          <w:tcPr>
            <w:tcW w:w="2365" w:type="pct"/>
          </w:tcPr>
          <w:p w14:paraId="4F37B242" w14:textId="3511B54C" w:rsidR="00543B25" w:rsidRPr="005D606F" w:rsidRDefault="00543B25" w:rsidP="00543B25">
            <w:pPr>
              <w:pStyle w:val="ListParagraph"/>
              <w:numPr>
                <w:ilvl w:val="1"/>
                <w:numId w:val="5"/>
              </w:numPr>
              <w:rPr>
                <w:rFonts w:asciiTheme="minorHAnsi" w:hAnsiTheme="minorHAnsi" w:cstheme="minorBidi"/>
                <w:b/>
                <w:sz w:val="22"/>
                <w:szCs w:val="22"/>
              </w:rPr>
            </w:pPr>
            <w:r w:rsidRPr="008703AB">
              <w:rPr>
                <w:rFonts w:asciiTheme="minorHAnsi" w:hAnsiTheme="minorHAnsi" w:cstheme="minorHAnsi"/>
                <w:b/>
                <w:bCs/>
                <w:sz w:val="22"/>
                <w:szCs w:val="22"/>
              </w:rPr>
              <w:t>Reporting of Non-compliance</w:t>
            </w:r>
            <w:r w:rsidRPr="00016495">
              <w:rPr>
                <w:rFonts w:asciiTheme="minorHAnsi" w:hAnsiTheme="minorHAnsi" w:cstheme="minorBidi"/>
                <w:b/>
                <w:sz w:val="22"/>
                <w:szCs w:val="22"/>
              </w:rPr>
              <w:br/>
            </w:r>
            <w:r w:rsidRPr="001B1CB6">
              <w:rPr>
                <w:rFonts w:asciiTheme="minorHAnsi" w:hAnsiTheme="minorHAnsi" w:cstheme="minorBidi"/>
                <w:bCs/>
                <w:sz w:val="22"/>
                <w:szCs w:val="22"/>
              </w:rPr>
              <w:br/>
            </w:r>
            <w:r>
              <w:rPr>
                <w:rFonts w:asciiTheme="minorHAnsi" w:hAnsiTheme="minorHAnsi" w:cstheme="minorHAnsi"/>
                <w:sz w:val="22"/>
                <w:szCs w:val="22"/>
              </w:rPr>
              <w:t xml:space="preserve">Manager - </w:t>
            </w:r>
            <w:r w:rsidRPr="003678C3">
              <w:rPr>
                <w:rFonts w:asciiTheme="minorHAnsi" w:hAnsiTheme="minorHAnsi" w:cstheme="minorBidi"/>
                <w:bCs/>
                <w:sz w:val="22"/>
                <w:szCs w:val="22"/>
              </w:rPr>
              <w:t>Legal &amp; Company Secretary</w:t>
            </w:r>
            <w:r w:rsidRPr="003678C3">
              <w:rPr>
                <w:rFonts w:asciiTheme="minorHAnsi" w:hAnsiTheme="minorHAnsi" w:cstheme="minorHAnsi"/>
                <w:bCs/>
                <w:sz w:val="22"/>
                <w:szCs w:val="22"/>
              </w:rPr>
              <w:t xml:space="preserve"> </w:t>
            </w:r>
            <w:r>
              <w:rPr>
                <w:rFonts w:asciiTheme="minorHAnsi" w:hAnsiTheme="minorHAnsi" w:cstheme="minorHAnsi"/>
                <w:sz w:val="22"/>
                <w:szCs w:val="22"/>
              </w:rPr>
              <w:t xml:space="preserve">reviews the </w:t>
            </w:r>
            <w:proofErr w:type="spellStart"/>
            <w:proofErr w:type="gramStart"/>
            <w:r>
              <w:rPr>
                <w:rFonts w:asciiTheme="minorHAnsi" w:hAnsiTheme="minorHAnsi" w:cstheme="minorHAnsi"/>
                <w:sz w:val="22"/>
                <w:szCs w:val="22"/>
              </w:rPr>
              <w:t>non compliance</w:t>
            </w:r>
            <w:proofErr w:type="spellEnd"/>
            <w:proofErr w:type="gramEnd"/>
            <w:r>
              <w:rPr>
                <w:rFonts w:asciiTheme="minorHAnsi" w:hAnsiTheme="minorHAnsi" w:cstheme="minorHAnsi"/>
                <w:sz w:val="22"/>
                <w:szCs w:val="22"/>
              </w:rPr>
              <w:t xml:space="preserve"> and checks the risk classification of the Compliance activity in consultation with Group Company Secretary.</w:t>
            </w:r>
          </w:p>
          <w:p w14:paraId="60B232A8" w14:textId="77777777" w:rsidR="00543B25" w:rsidRDefault="00543B25" w:rsidP="00543B25">
            <w:pPr>
              <w:pStyle w:val="ListParagraph"/>
              <w:rPr>
                <w:rFonts w:asciiTheme="minorHAnsi" w:hAnsiTheme="minorHAnsi" w:cstheme="minorHAnsi"/>
                <w:sz w:val="22"/>
                <w:szCs w:val="22"/>
              </w:rPr>
            </w:pPr>
          </w:p>
          <w:p w14:paraId="75113353" w14:textId="0796A157" w:rsidR="00543B25" w:rsidRPr="00016495" w:rsidRDefault="00543B25" w:rsidP="00543B25">
            <w:pPr>
              <w:pStyle w:val="ListParagraph"/>
              <w:rPr>
                <w:rFonts w:asciiTheme="minorHAnsi" w:hAnsiTheme="minorHAnsi" w:cstheme="minorBidi"/>
                <w:b/>
                <w:sz w:val="22"/>
                <w:szCs w:val="22"/>
              </w:rPr>
            </w:pPr>
            <w:r w:rsidRPr="003F1232">
              <w:rPr>
                <w:rFonts w:asciiTheme="minorHAnsi" w:hAnsiTheme="minorHAnsi" w:cstheme="minorHAnsi"/>
                <w:sz w:val="22"/>
                <w:szCs w:val="22"/>
              </w:rPr>
              <w:t xml:space="preserve">In case it pertains to </w:t>
            </w:r>
            <w:r>
              <w:rPr>
                <w:rFonts w:asciiTheme="minorHAnsi" w:hAnsiTheme="minorHAnsi" w:cstheme="minorHAnsi"/>
                <w:sz w:val="22"/>
                <w:szCs w:val="22"/>
              </w:rPr>
              <w:t>Super critical</w:t>
            </w:r>
            <w:r w:rsidRPr="003F1232">
              <w:rPr>
                <w:rFonts w:asciiTheme="minorHAnsi" w:hAnsiTheme="minorHAnsi" w:cstheme="minorHAnsi"/>
                <w:sz w:val="22"/>
                <w:szCs w:val="22"/>
              </w:rPr>
              <w:t xml:space="preserve"> risk, </w:t>
            </w:r>
            <w:r>
              <w:rPr>
                <w:rFonts w:asciiTheme="minorHAnsi" w:hAnsiTheme="minorHAnsi" w:cstheme="minorHAnsi"/>
                <w:sz w:val="22"/>
                <w:szCs w:val="22"/>
              </w:rPr>
              <w:t>Group Company Secretary</w:t>
            </w:r>
            <w:r w:rsidRPr="003F1232">
              <w:rPr>
                <w:rFonts w:asciiTheme="minorHAnsi" w:hAnsiTheme="minorHAnsi" w:cstheme="minorHAnsi"/>
                <w:sz w:val="22"/>
                <w:szCs w:val="22"/>
              </w:rPr>
              <w:t xml:space="preserve"> the</w:t>
            </w:r>
            <w:r>
              <w:rPr>
                <w:rFonts w:asciiTheme="minorHAnsi" w:hAnsiTheme="minorHAnsi" w:cstheme="minorHAnsi"/>
                <w:sz w:val="22"/>
                <w:szCs w:val="22"/>
              </w:rPr>
              <w:t>n reports</w:t>
            </w:r>
            <w:r w:rsidRPr="003F1232">
              <w:rPr>
                <w:rFonts w:asciiTheme="minorHAnsi" w:hAnsiTheme="minorHAnsi" w:cstheme="minorHAnsi"/>
                <w:sz w:val="22"/>
                <w:szCs w:val="22"/>
              </w:rPr>
              <w:t xml:space="preserve"> to the </w:t>
            </w:r>
            <w:r>
              <w:rPr>
                <w:rFonts w:asciiTheme="minorHAnsi" w:hAnsiTheme="minorHAnsi" w:cstheme="minorHAnsi"/>
                <w:sz w:val="22"/>
                <w:szCs w:val="22"/>
              </w:rPr>
              <w:t>Managing</w:t>
            </w:r>
            <w:r w:rsidRPr="003F1232">
              <w:rPr>
                <w:rFonts w:asciiTheme="minorHAnsi" w:hAnsiTheme="minorHAnsi" w:cstheme="minorHAnsi"/>
                <w:sz w:val="22"/>
                <w:szCs w:val="22"/>
              </w:rPr>
              <w:t xml:space="preserve"> Director to obtain their resolution comments and forward action plan</w:t>
            </w:r>
            <w:r>
              <w:rPr>
                <w:rFonts w:asciiTheme="minorHAnsi" w:hAnsiTheme="minorHAnsi" w:cstheme="minorHAnsi"/>
                <w:sz w:val="22"/>
                <w:szCs w:val="22"/>
              </w:rPr>
              <w:t>.</w:t>
            </w:r>
          </w:p>
        </w:tc>
        <w:tc>
          <w:tcPr>
            <w:tcW w:w="755" w:type="pct"/>
          </w:tcPr>
          <w:p w14:paraId="6F1004E6" w14:textId="34526DDD"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Manager – Legal &amp; Company Secretary</w:t>
            </w:r>
          </w:p>
        </w:tc>
        <w:tc>
          <w:tcPr>
            <w:tcW w:w="751" w:type="pct"/>
          </w:tcPr>
          <w:p w14:paraId="2FEAE287" w14:textId="38C5145C" w:rsidR="00543B25" w:rsidRPr="00016495" w:rsidRDefault="008F56FC" w:rsidP="00543B25">
            <w:pPr>
              <w:rPr>
                <w:rFonts w:asciiTheme="minorHAnsi" w:hAnsiTheme="minorHAnsi" w:cstheme="minorBidi"/>
                <w:b/>
                <w:sz w:val="22"/>
                <w:szCs w:val="22"/>
              </w:rPr>
            </w:pPr>
            <w:r>
              <w:rPr>
                <w:rFonts w:asciiTheme="minorHAnsi" w:hAnsiTheme="minorHAnsi" w:cstheme="minorBidi"/>
                <w:b/>
                <w:sz w:val="22"/>
                <w:szCs w:val="22"/>
              </w:rPr>
              <w:t>Group Company Secretary</w:t>
            </w:r>
          </w:p>
        </w:tc>
        <w:tc>
          <w:tcPr>
            <w:tcW w:w="543" w:type="pct"/>
          </w:tcPr>
          <w:p w14:paraId="015FD498" w14:textId="46F4435C"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As and when</w:t>
            </w:r>
          </w:p>
        </w:tc>
        <w:tc>
          <w:tcPr>
            <w:tcW w:w="586" w:type="pct"/>
          </w:tcPr>
          <w:p w14:paraId="546B79E6" w14:textId="23C8F7A4"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System</w:t>
            </w:r>
          </w:p>
        </w:tc>
      </w:tr>
      <w:tr w:rsidR="00543B25" w14:paraId="3BB26C9A" w14:textId="77777777" w:rsidTr="00543B25">
        <w:tc>
          <w:tcPr>
            <w:tcW w:w="2365" w:type="pct"/>
          </w:tcPr>
          <w:p w14:paraId="23E0AC47" w14:textId="47883A08" w:rsidR="00543B25" w:rsidRPr="00C91C81" w:rsidRDefault="00543B25" w:rsidP="00543B25">
            <w:pPr>
              <w:pStyle w:val="ListParagraph"/>
              <w:numPr>
                <w:ilvl w:val="1"/>
                <w:numId w:val="5"/>
              </w:numPr>
              <w:rPr>
                <w:rFonts w:asciiTheme="minorHAnsi" w:hAnsiTheme="minorHAnsi" w:cstheme="minorBidi"/>
                <w:b/>
                <w:sz w:val="22"/>
                <w:szCs w:val="22"/>
              </w:rPr>
            </w:pPr>
            <w:r w:rsidRPr="00F7139F">
              <w:rPr>
                <w:rFonts w:asciiTheme="minorHAnsi" w:hAnsiTheme="minorHAnsi" w:cstheme="minorHAnsi"/>
                <w:b/>
                <w:bCs/>
                <w:sz w:val="22"/>
                <w:szCs w:val="22"/>
              </w:rPr>
              <w:t>Resolving non compliances</w:t>
            </w:r>
            <w:r w:rsidRPr="00016495">
              <w:rPr>
                <w:rFonts w:asciiTheme="minorHAnsi" w:hAnsiTheme="minorHAnsi" w:cstheme="minorBidi"/>
                <w:b/>
                <w:sz w:val="22"/>
                <w:szCs w:val="22"/>
              </w:rPr>
              <w:br/>
            </w:r>
            <w:r w:rsidRPr="001B1CB6">
              <w:rPr>
                <w:rFonts w:asciiTheme="minorHAnsi" w:hAnsiTheme="minorHAnsi" w:cstheme="minorBidi"/>
                <w:b/>
                <w:sz w:val="22"/>
                <w:szCs w:val="22"/>
              </w:rPr>
              <w:br/>
            </w:r>
            <w:r>
              <w:rPr>
                <w:rFonts w:asciiTheme="minorHAnsi" w:hAnsiTheme="minorHAnsi" w:cstheme="minorHAnsi"/>
                <w:color w:val="404040" w:themeColor="text1" w:themeTint="BF"/>
                <w:sz w:val="22"/>
                <w:szCs w:val="22"/>
              </w:rPr>
              <w:t>Group Company Secretary</w:t>
            </w:r>
            <w:r w:rsidRPr="008E37EA">
              <w:rPr>
                <w:rFonts w:asciiTheme="minorHAnsi" w:hAnsiTheme="minorHAnsi" w:cstheme="minorHAnsi"/>
                <w:color w:val="404040" w:themeColor="text1" w:themeTint="BF"/>
                <w:sz w:val="22"/>
                <w:szCs w:val="22"/>
              </w:rPr>
              <w:t xml:space="preserve"> provides the resolution comments from </w:t>
            </w:r>
            <w:r>
              <w:rPr>
                <w:rFonts w:asciiTheme="minorHAnsi" w:hAnsiTheme="minorHAnsi" w:cstheme="minorHAnsi"/>
                <w:color w:val="404040" w:themeColor="text1" w:themeTint="BF"/>
                <w:sz w:val="22"/>
                <w:szCs w:val="22"/>
              </w:rPr>
              <w:t>Managing Director</w:t>
            </w:r>
            <w:r w:rsidRPr="008E37EA">
              <w:rPr>
                <w:rFonts w:asciiTheme="minorHAnsi" w:hAnsiTheme="minorHAnsi" w:cstheme="minorHAnsi"/>
                <w:color w:val="404040" w:themeColor="text1" w:themeTint="BF"/>
                <w:sz w:val="22"/>
                <w:szCs w:val="22"/>
              </w:rPr>
              <w:t xml:space="preserve"> to the </w:t>
            </w:r>
            <w:r>
              <w:rPr>
                <w:rFonts w:asciiTheme="minorHAnsi" w:hAnsiTheme="minorHAnsi" w:cstheme="minorHAnsi"/>
                <w:color w:val="404040" w:themeColor="text1" w:themeTint="BF"/>
                <w:sz w:val="22"/>
                <w:szCs w:val="22"/>
              </w:rPr>
              <w:t>HOD - User</w:t>
            </w:r>
            <w:r w:rsidRPr="008E37EA">
              <w:rPr>
                <w:rFonts w:asciiTheme="minorHAnsi" w:hAnsiTheme="minorHAnsi" w:cstheme="minorHAnsi"/>
                <w:color w:val="404040" w:themeColor="text1" w:themeTint="BF"/>
                <w:sz w:val="22"/>
                <w:szCs w:val="22"/>
              </w:rPr>
              <w:t xml:space="preserve"> which is then discussed with the </w:t>
            </w:r>
            <w:r>
              <w:rPr>
                <w:rFonts w:asciiTheme="minorHAnsi" w:hAnsiTheme="minorHAnsi" w:cstheme="minorHAnsi"/>
                <w:color w:val="404040" w:themeColor="text1" w:themeTint="BF"/>
                <w:sz w:val="22"/>
                <w:szCs w:val="22"/>
              </w:rPr>
              <w:t>Executive – User.</w:t>
            </w:r>
          </w:p>
          <w:p w14:paraId="0793ED81" w14:textId="77777777" w:rsidR="00543B25" w:rsidRDefault="00543B25" w:rsidP="00543B25">
            <w:pPr>
              <w:rPr>
                <w:rFonts w:asciiTheme="minorHAnsi" w:hAnsiTheme="minorHAnsi" w:cstheme="minorBidi"/>
                <w:b/>
                <w:sz w:val="22"/>
                <w:szCs w:val="22"/>
              </w:rPr>
            </w:pPr>
          </w:p>
          <w:p w14:paraId="6A9B844F" w14:textId="7DC5694F" w:rsidR="00543B25" w:rsidRPr="00AA2E3E" w:rsidRDefault="00543B25" w:rsidP="00543B25">
            <w:pPr>
              <w:ind w:left="720"/>
              <w:rPr>
                <w:rFonts w:asciiTheme="minorHAnsi" w:hAnsiTheme="minorHAnsi" w:cstheme="minorBidi"/>
                <w:bCs/>
                <w:sz w:val="22"/>
                <w:szCs w:val="22"/>
              </w:rPr>
            </w:pPr>
            <w:r w:rsidRPr="00DD7B85">
              <w:rPr>
                <w:rFonts w:asciiTheme="minorHAnsi" w:hAnsiTheme="minorHAnsi" w:cstheme="minorBidi"/>
                <w:bCs/>
                <w:sz w:val="22"/>
                <w:szCs w:val="22"/>
              </w:rPr>
              <w:t>Executive – User will perform the compliance as per the resolution and status will be automatically updated</w:t>
            </w:r>
            <w:r>
              <w:rPr>
                <w:rFonts w:asciiTheme="minorHAnsi" w:hAnsiTheme="minorHAnsi" w:cstheme="minorBidi"/>
                <w:bCs/>
                <w:sz w:val="22"/>
                <w:szCs w:val="22"/>
              </w:rPr>
              <w:t>.</w:t>
            </w:r>
          </w:p>
        </w:tc>
        <w:tc>
          <w:tcPr>
            <w:tcW w:w="755" w:type="pct"/>
          </w:tcPr>
          <w:p w14:paraId="05BC6FB7" w14:textId="04C1DFD5"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Group Company Secretary</w:t>
            </w:r>
          </w:p>
        </w:tc>
        <w:tc>
          <w:tcPr>
            <w:tcW w:w="751" w:type="pct"/>
          </w:tcPr>
          <w:p w14:paraId="6B2FCDAC" w14:textId="50135F05" w:rsidR="00543B25" w:rsidRPr="00016495" w:rsidRDefault="00651C85" w:rsidP="00651C85">
            <w:pPr>
              <w:jc w:val="center"/>
              <w:rPr>
                <w:rFonts w:asciiTheme="minorHAnsi" w:hAnsiTheme="minorHAnsi" w:cstheme="minorBidi"/>
                <w:b/>
                <w:sz w:val="22"/>
                <w:szCs w:val="22"/>
              </w:rPr>
            </w:pPr>
            <w:r>
              <w:rPr>
                <w:rFonts w:asciiTheme="minorHAnsi" w:hAnsiTheme="minorHAnsi" w:cstheme="minorBidi"/>
                <w:b/>
                <w:sz w:val="22"/>
                <w:szCs w:val="22"/>
              </w:rPr>
              <w:t>-</w:t>
            </w:r>
          </w:p>
        </w:tc>
        <w:tc>
          <w:tcPr>
            <w:tcW w:w="543" w:type="pct"/>
          </w:tcPr>
          <w:p w14:paraId="1CADB547" w14:textId="6FD11289"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As and when</w:t>
            </w:r>
          </w:p>
        </w:tc>
        <w:tc>
          <w:tcPr>
            <w:tcW w:w="586" w:type="pct"/>
          </w:tcPr>
          <w:p w14:paraId="4F10217C" w14:textId="42C1084E" w:rsidR="00543B25" w:rsidRPr="00016495" w:rsidRDefault="00543B25" w:rsidP="00543B25">
            <w:pPr>
              <w:rPr>
                <w:rFonts w:asciiTheme="minorHAnsi" w:hAnsiTheme="minorHAnsi" w:cstheme="minorBidi"/>
                <w:b/>
                <w:sz w:val="22"/>
                <w:szCs w:val="22"/>
              </w:rPr>
            </w:pPr>
            <w:r>
              <w:rPr>
                <w:rFonts w:asciiTheme="minorHAnsi" w:hAnsiTheme="minorHAnsi" w:cstheme="minorBidi"/>
                <w:b/>
                <w:sz w:val="22"/>
                <w:szCs w:val="22"/>
              </w:rPr>
              <w:t>Manual/ System</w:t>
            </w:r>
          </w:p>
        </w:tc>
      </w:tr>
    </w:tbl>
    <w:p w14:paraId="298B5943" w14:textId="77777777" w:rsidR="00736698" w:rsidRDefault="00736698"/>
    <w:p w14:paraId="2B20575B" w14:textId="77777777" w:rsidR="0009753F" w:rsidRPr="00D66707" w:rsidRDefault="0009753F" w:rsidP="0009753F">
      <w:pPr>
        <w:pStyle w:val="Heading3"/>
        <w:ind w:left="270" w:firstLine="192"/>
        <w:rPr>
          <w:rFonts w:asciiTheme="minorHAnsi" w:hAnsiTheme="minorHAnsi" w:cstheme="minorHAnsi"/>
          <w:sz w:val="28"/>
          <w:szCs w:val="28"/>
        </w:rPr>
      </w:pPr>
      <w:bookmarkStart w:id="8" w:name="_Toc194504837"/>
      <w:r w:rsidRPr="00D66707">
        <w:rPr>
          <w:rFonts w:asciiTheme="minorHAnsi" w:hAnsiTheme="minorHAnsi" w:cstheme="minorHAnsi"/>
          <w:sz w:val="28"/>
          <w:szCs w:val="28"/>
        </w:rPr>
        <w:t>Key Performance Indicators (KPI’s)</w:t>
      </w:r>
      <w:bookmarkEnd w:id="8"/>
    </w:p>
    <w:tbl>
      <w:tblPr>
        <w:tblpPr w:leftFromText="180" w:rightFromText="180" w:vertAnchor="text" w:horzAnchor="margin" w:tblpXSpec="center" w:tblpY="468"/>
        <w:tblW w:w="105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50"/>
        <w:gridCol w:w="2936"/>
        <w:gridCol w:w="1474"/>
        <w:gridCol w:w="1878"/>
        <w:gridCol w:w="1834"/>
      </w:tblGrid>
      <w:tr w:rsidR="0009753F" w:rsidRPr="00D66707" w14:paraId="7E2837FE" w14:textId="77777777" w:rsidTr="009129DB">
        <w:trPr>
          <w:trHeight w:val="11"/>
        </w:trPr>
        <w:tc>
          <w:tcPr>
            <w:tcW w:w="2450" w:type="dxa"/>
            <w:vAlign w:val="center"/>
            <w:hideMark/>
          </w:tcPr>
          <w:p w14:paraId="12C3FF06" w14:textId="77777777" w:rsidR="0009753F" w:rsidRPr="00BD600D" w:rsidRDefault="0009753F"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Attribute</w:t>
            </w:r>
          </w:p>
        </w:tc>
        <w:tc>
          <w:tcPr>
            <w:tcW w:w="2936" w:type="dxa"/>
            <w:vAlign w:val="center"/>
            <w:hideMark/>
          </w:tcPr>
          <w:p w14:paraId="041B4F2B" w14:textId="77777777" w:rsidR="0009753F" w:rsidRPr="00BD600D" w:rsidRDefault="0009753F" w:rsidP="009129DB">
            <w:pPr>
              <w:jc w:val="center"/>
              <w:rPr>
                <w:rFonts w:asciiTheme="minorHAnsi"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Objective</w:t>
            </w:r>
          </w:p>
        </w:tc>
        <w:tc>
          <w:tcPr>
            <w:tcW w:w="1474" w:type="dxa"/>
            <w:vAlign w:val="center"/>
            <w:hideMark/>
          </w:tcPr>
          <w:p w14:paraId="26B8CAC3" w14:textId="77777777" w:rsidR="0009753F" w:rsidRPr="00BD600D" w:rsidRDefault="0009753F"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Base Line</w:t>
            </w:r>
          </w:p>
        </w:tc>
        <w:tc>
          <w:tcPr>
            <w:tcW w:w="1878" w:type="dxa"/>
            <w:hideMark/>
          </w:tcPr>
          <w:p w14:paraId="1A475FC7" w14:textId="77777777" w:rsidR="0009753F" w:rsidRPr="00BD600D" w:rsidRDefault="0009753F"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Target</w:t>
            </w:r>
          </w:p>
        </w:tc>
        <w:tc>
          <w:tcPr>
            <w:tcW w:w="1834" w:type="dxa"/>
            <w:hideMark/>
          </w:tcPr>
          <w:p w14:paraId="3F320CF7" w14:textId="77777777" w:rsidR="0009753F" w:rsidRPr="00BD600D" w:rsidRDefault="0009753F"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Action Plan</w:t>
            </w:r>
          </w:p>
        </w:tc>
      </w:tr>
      <w:tr w:rsidR="0009753F" w:rsidRPr="00D66707" w14:paraId="5B4E5BA1" w14:textId="77777777" w:rsidTr="0009753F">
        <w:trPr>
          <w:trHeight w:val="11"/>
        </w:trPr>
        <w:tc>
          <w:tcPr>
            <w:tcW w:w="2450" w:type="dxa"/>
          </w:tcPr>
          <w:p w14:paraId="67F90A6D" w14:textId="21D21CB5" w:rsidR="0009753F" w:rsidRPr="006B6D19" w:rsidRDefault="00053E92" w:rsidP="009129DB">
            <w:pPr>
              <w:rPr>
                <w:rFonts w:asciiTheme="minorHAnsi" w:hAnsiTheme="minorHAnsi" w:cstheme="minorHAnsi"/>
                <w:color w:val="404040" w:themeColor="text1" w:themeTint="BF"/>
                <w:sz w:val="22"/>
                <w:szCs w:val="22"/>
              </w:rPr>
            </w:pPr>
            <w:r w:rsidRPr="006B6D19">
              <w:rPr>
                <w:rFonts w:asciiTheme="minorHAnsi" w:hAnsiTheme="minorHAnsi" w:cstheme="minorHAnsi"/>
                <w:color w:val="404040" w:themeColor="text1" w:themeTint="BF"/>
                <w:sz w:val="22"/>
                <w:szCs w:val="22"/>
              </w:rPr>
              <w:t>Accuracy of Compliance Status Updates</w:t>
            </w:r>
          </w:p>
        </w:tc>
        <w:tc>
          <w:tcPr>
            <w:tcW w:w="2936" w:type="dxa"/>
          </w:tcPr>
          <w:p w14:paraId="5811DAE0" w14:textId="52C7F5BC" w:rsidR="0009753F" w:rsidRPr="006B6D19" w:rsidRDefault="00053E92" w:rsidP="009129DB">
            <w:pPr>
              <w:rPr>
                <w:rFonts w:asciiTheme="minorHAnsi" w:hAnsiTheme="minorHAnsi" w:cstheme="minorHAnsi"/>
                <w:color w:val="404040" w:themeColor="text1" w:themeTint="BF"/>
                <w:sz w:val="22"/>
                <w:szCs w:val="22"/>
              </w:rPr>
            </w:pPr>
            <w:r w:rsidRPr="006B6D19">
              <w:rPr>
                <w:rFonts w:asciiTheme="minorHAnsi" w:hAnsiTheme="minorHAnsi" w:cstheme="minorHAnsi"/>
                <w:color w:val="404040" w:themeColor="text1" w:themeTint="BF"/>
                <w:sz w:val="22"/>
                <w:szCs w:val="22"/>
              </w:rPr>
              <w:t>Measure the accuracy of the compliance status (Green, Saffron, or Red) assigned in the system, ensuring it reflects the actual progress of the compliance activity.</w:t>
            </w:r>
          </w:p>
        </w:tc>
        <w:tc>
          <w:tcPr>
            <w:tcW w:w="1474" w:type="dxa"/>
          </w:tcPr>
          <w:p w14:paraId="4006B711" w14:textId="7584CEA6" w:rsidR="0009753F" w:rsidRPr="00BD600D" w:rsidRDefault="00053E92"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78" w:type="dxa"/>
          </w:tcPr>
          <w:p w14:paraId="5CA9CC09" w14:textId="16511B16" w:rsidR="0009753F" w:rsidRPr="00BD600D" w:rsidRDefault="00053E92"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34" w:type="dxa"/>
          </w:tcPr>
          <w:p w14:paraId="79054C55" w14:textId="5C26519A" w:rsidR="0009753F" w:rsidRPr="00BD600D" w:rsidRDefault="00053E92"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AE132A" w:rsidRPr="00D66707" w14:paraId="63EB9374" w14:textId="77777777" w:rsidTr="009129DB">
        <w:trPr>
          <w:trHeight w:val="11"/>
        </w:trPr>
        <w:tc>
          <w:tcPr>
            <w:tcW w:w="2450" w:type="dxa"/>
          </w:tcPr>
          <w:p w14:paraId="681E07FA" w14:textId="6901FB6F" w:rsidR="00AE132A" w:rsidRPr="006B6D19" w:rsidRDefault="00AE132A" w:rsidP="00AE132A">
            <w:pPr>
              <w:rPr>
                <w:rFonts w:asciiTheme="minorHAnsi" w:hAnsiTheme="minorHAnsi" w:cstheme="minorHAnsi"/>
                <w:color w:val="404040" w:themeColor="text1" w:themeTint="BF"/>
                <w:sz w:val="22"/>
                <w:szCs w:val="22"/>
              </w:rPr>
            </w:pPr>
            <w:r w:rsidRPr="006B6D19">
              <w:rPr>
                <w:rFonts w:asciiTheme="minorHAnsi" w:hAnsiTheme="minorHAnsi" w:cstheme="minorHAnsi"/>
                <w:color w:val="404040" w:themeColor="text1" w:themeTint="BF"/>
                <w:sz w:val="22"/>
                <w:szCs w:val="22"/>
              </w:rPr>
              <w:t>Non-compliance Reporting Time</w:t>
            </w:r>
          </w:p>
        </w:tc>
        <w:tc>
          <w:tcPr>
            <w:tcW w:w="2936" w:type="dxa"/>
          </w:tcPr>
          <w:p w14:paraId="6324EF83" w14:textId="1937190D" w:rsidR="00AE132A" w:rsidRPr="006B6D19" w:rsidRDefault="00AE132A" w:rsidP="00AE132A">
            <w:pPr>
              <w:rPr>
                <w:rFonts w:asciiTheme="minorHAnsi" w:hAnsiTheme="minorHAnsi" w:cstheme="minorHAnsi"/>
                <w:color w:val="404040" w:themeColor="text1" w:themeTint="BF"/>
                <w:sz w:val="22"/>
                <w:szCs w:val="22"/>
              </w:rPr>
            </w:pPr>
            <w:r w:rsidRPr="006B6D19">
              <w:rPr>
                <w:rFonts w:asciiTheme="minorHAnsi" w:hAnsiTheme="minorHAnsi" w:cstheme="minorHAnsi"/>
                <w:color w:val="404040" w:themeColor="text1" w:themeTint="BF"/>
                <w:sz w:val="22"/>
                <w:szCs w:val="22"/>
              </w:rPr>
              <w:t xml:space="preserve">Track the time taken by HOD – User to report the non-compliance to the Manager – Legal &amp; Company Secretary after receiving the </w:t>
            </w:r>
            <w:r w:rsidRPr="006B6D19">
              <w:rPr>
                <w:rFonts w:asciiTheme="minorHAnsi" w:hAnsiTheme="minorHAnsi" w:cstheme="minorHAnsi"/>
                <w:color w:val="404040" w:themeColor="text1" w:themeTint="BF"/>
                <w:sz w:val="22"/>
                <w:szCs w:val="22"/>
              </w:rPr>
              <w:lastRenderedPageBreak/>
              <w:t>notification.</w:t>
            </w:r>
          </w:p>
        </w:tc>
        <w:tc>
          <w:tcPr>
            <w:tcW w:w="1474" w:type="dxa"/>
          </w:tcPr>
          <w:p w14:paraId="1B0571CC" w14:textId="51212C0E" w:rsidR="00AE132A" w:rsidRPr="00BD600D" w:rsidRDefault="00AE132A" w:rsidP="00AE132A">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XX</w:t>
            </w:r>
          </w:p>
        </w:tc>
        <w:tc>
          <w:tcPr>
            <w:tcW w:w="1878" w:type="dxa"/>
          </w:tcPr>
          <w:p w14:paraId="3AEB6697" w14:textId="00A3FEAA" w:rsidR="00AE132A" w:rsidRPr="00BD600D" w:rsidRDefault="00AE132A" w:rsidP="00AE132A">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34" w:type="dxa"/>
          </w:tcPr>
          <w:p w14:paraId="73CB93A2" w14:textId="2E6D709D" w:rsidR="00AE132A" w:rsidRPr="00BD600D" w:rsidRDefault="00AE132A" w:rsidP="00AE132A">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FC1E0F" w:rsidRPr="00D66707" w14:paraId="54E9D806" w14:textId="77777777" w:rsidTr="009129DB">
        <w:trPr>
          <w:trHeight w:val="11"/>
        </w:trPr>
        <w:tc>
          <w:tcPr>
            <w:tcW w:w="2450" w:type="dxa"/>
          </w:tcPr>
          <w:p w14:paraId="5F84AEAB" w14:textId="2B3B828B" w:rsidR="00FC1E0F" w:rsidRPr="006B6D19" w:rsidRDefault="00FC1E0F" w:rsidP="00FC1E0F">
            <w:pPr>
              <w:rPr>
                <w:rFonts w:asciiTheme="minorHAnsi" w:hAnsiTheme="minorHAnsi" w:cstheme="minorHAnsi"/>
                <w:color w:val="404040" w:themeColor="text1" w:themeTint="BF"/>
                <w:sz w:val="22"/>
                <w:szCs w:val="22"/>
              </w:rPr>
            </w:pPr>
            <w:r w:rsidRPr="006B6D19">
              <w:rPr>
                <w:rFonts w:asciiTheme="minorHAnsi" w:hAnsiTheme="minorHAnsi" w:cstheme="minorHAnsi"/>
                <w:color w:val="404040" w:themeColor="text1" w:themeTint="BF"/>
                <w:sz w:val="22"/>
                <w:szCs w:val="22"/>
              </w:rPr>
              <w:t>Resolution Time for Non-compliance</w:t>
            </w:r>
          </w:p>
        </w:tc>
        <w:tc>
          <w:tcPr>
            <w:tcW w:w="2936" w:type="dxa"/>
          </w:tcPr>
          <w:p w14:paraId="002DB4AF" w14:textId="0557E97F" w:rsidR="00FC1E0F" w:rsidRPr="006B6D19" w:rsidRDefault="00FC1E0F" w:rsidP="00FC1E0F">
            <w:pPr>
              <w:rPr>
                <w:rFonts w:asciiTheme="minorHAnsi" w:hAnsiTheme="minorHAnsi" w:cstheme="minorHAnsi"/>
                <w:color w:val="404040" w:themeColor="text1" w:themeTint="BF"/>
                <w:sz w:val="22"/>
                <w:szCs w:val="22"/>
              </w:rPr>
            </w:pPr>
            <w:r w:rsidRPr="006B6D19">
              <w:rPr>
                <w:rFonts w:asciiTheme="minorHAnsi" w:hAnsiTheme="minorHAnsi" w:cstheme="minorHAnsi"/>
                <w:color w:val="404040" w:themeColor="text1" w:themeTint="BF"/>
                <w:sz w:val="22"/>
                <w:szCs w:val="22"/>
              </w:rPr>
              <w:t>Measure the average time from when a non-compliance is identified to when it is reported to the Group Company Secretary or Managing Director, ensuring a timely resolution.</w:t>
            </w:r>
          </w:p>
        </w:tc>
        <w:tc>
          <w:tcPr>
            <w:tcW w:w="1474" w:type="dxa"/>
          </w:tcPr>
          <w:p w14:paraId="747959E3" w14:textId="1B7E994D" w:rsidR="00FC1E0F" w:rsidRPr="00BD600D" w:rsidRDefault="00FC1E0F" w:rsidP="00FC1E0F">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78" w:type="dxa"/>
          </w:tcPr>
          <w:p w14:paraId="6E7A6222" w14:textId="62CBDD16" w:rsidR="00FC1E0F" w:rsidRPr="00BD600D" w:rsidRDefault="00FC1E0F" w:rsidP="00FC1E0F">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34" w:type="dxa"/>
          </w:tcPr>
          <w:p w14:paraId="6813A690" w14:textId="41ED8516" w:rsidR="00FC1E0F" w:rsidRPr="00BD600D" w:rsidRDefault="00FC1E0F" w:rsidP="00FC1E0F">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651C85" w:rsidRPr="00D66707" w14:paraId="0DF05184" w14:textId="77777777" w:rsidTr="009129DB">
        <w:trPr>
          <w:trHeight w:val="11"/>
        </w:trPr>
        <w:tc>
          <w:tcPr>
            <w:tcW w:w="2450" w:type="dxa"/>
          </w:tcPr>
          <w:p w14:paraId="2A1145BB" w14:textId="58B7BEEF" w:rsidR="00651C85" w:rsidRPr="006B6D19" w:rsidRDefault="00651C85" w:rsidP="00651C85">
            <w:pPr>
              <w:rPr>
                <w:rFonts w:asciiTheme="minorHAnsi" w:hAnsiTheme="minorHAnsi" w:cstheme="minorHAnsi"/>
                <w:color w:val="404040" w:themeColor="text1" w:themeTint="BF"/>
                <w:sz w:val="22"/>
                <w:szCs w:val="22"/>
              </w:rPr>
            </w:pPr>
            <w:r w:rsidRPr="006B6D19">
              <w:rPr>
                <w:rFonts w:asciiTheme="minorHAnsi" w:hAnsiTheme="minorHAnsi" w:cstheme="minorHAnsi"/>
                <w:color w:val="404040" w:themeColor="text1" w:themeTint="BF"/>
                <w:sz w:val="22"/>
                <w:szCs w:val="22"/>
              </w:rPr>
              <w:t>Resolution Effectiveness Rate</w:t>
            </w:r>
          </w:p>
        </w:tc>
        <w:tc>
          <w:tcPr>
            <w:tcW w:w="2936" w:type="dxa"/>
          </w:tcPr>
          <w:p w14:paraId="73ACF1D2" w14:textId="4AA609B4" w:rsidR="00651C85" w:rsidRPr="006B6D19" w:rsidRDefault="00651C85" w:rsidP="00651C85">
            <w:pPr>
              <w:rPr>
                <w:rFonts w:asciiTheme="minorHAnsi" w:hAnsiTheme="minorHAnsi" w:cstheme="minorHAnsi"/>
                <w:color w:val="404040" w:themeColor="text1" w:themeTint="BF"/>
                <w:sz w:val="22"/>
                <w:szCs w:val="22"/>
              </w:rPr>
            </w:pPr>
            <w:r w:rsidRPr="006B6D19">
              <w:rPr>
                <w:rFonts w:asciiTheme="minorHAnsi" w:hAnsiTheme="minorHAnsi" w:cstheme="minorHAnsi"/>
                <w:color w:val="404040" w:themeColor="text1" w:themeTint="BF"/>
                <w:sz w:val="22"/>
                <w:szCs w:val="22"/>
              </w:rPr>
              <w:t xml:space="preserve">Track the success rate of non-compliance resolutions, ensuring that once an action plan is implemented, the issue is fully </w:t>
            </w:r>
            <w:proofErr w:type="gramStart"/>
            <w:r w:rsidRPr="006B6D19">
              <w:rPr>
                <w:rFonts w:asciiTheme="minorHAnsi" w:hAnsiTheme="minorHAnsi" w:cstheme="minorHAnsi"/>
                <w:color w:val="404040" w:themeColor="text1" w:themeTint="BF"/>
                <w:sz w:val="22"/>
                <w:szCs w:val="22"/>
              </w:rPr>
              <w:t>resolved</w:t>
            </w:r>
            <w:proofErr w:type="gramEnd"/>
            <w:r w:rsidRPr="006B6D19">
              <w:rPr>
                <w:rFonts w:asciiTheme="minorHAnsi" w:hAnsiTheme="minorHAnsi" w:cstheme="minorHAnsi"/>
                <w:color w:val="404040" w:themeColor="text1" w:themeTint="BF"/>
                <w:sz w:val="22"/>
                <w:szCs w:val="22"/>
              </w:rPr>
              <w:t xml:space="preserve"> and the compliance status is updated accordingly.</w:t>
            </w:r>
          </w:p>
        </w:tc>
        <w:tc>
          <w:tcPr>
            <w:tcW w:w="1474" w:type="dxa"/>
          </w:tcPr>
          <w:p w14:paraId="4CC5EBCA" w14:textId="2073F665" w:rsidR="00651C85" w:rsidRPr="00BD600D" w:rsidRDefault="00651C85" w:rsidP="00651C85">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78" w:type="dxa"/>
          </w:tcPr>
          <w:p w14:paraId="5FF390CD" w14:textId="1BC0475A" w:rsidR="00651C85" w:rsidRPr="00BD600D" w:rsidRDefault="00651C85" w:rsidP="00651C85">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34" w:type="dxa"/>
          </w:tcPr>
          <w:p w14:paraId="1E07024F" w14:textId="3A7E0630" w:rsidR="00651C85" w:rsidRPr="00BD600D" w:rsidRDefault="00651C85" w:rsidP="00651C85">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bl>
    <w:p w14:paraId="61EC3941" w14:textId="19FB645A" w:rsidR="00736698" w:rsidRPr="006B6D19" w:rsidRDefault="00CC32AE">
      <w:pPr>
        <w:rPr>
          <w:rFonts w:asciiTheme="minorHAnsi" w:hAnsiTheme="minorHAnsi" w:cstheme="minorHAnsi"/>
        </w:rPr>
      </w:pPr>
      <w:r>
        <w:br w:type="page"/>
      </w:r>
    </w:p>
    <w:p w14:paraId="2990EE8E" w14:textId="761ED98E" w:rsidR="00E9565A" w:rsidRPr="00966352" w:rsidRDefault="00CC32AE" w:rsidP="00E9565A">
      <w:pPr>
        <w:pStyle w:val="Heading3"/>
        <w:numPr>
          <w:ilvl w:val="0"/>
          <w:numId w:val="5"/>
        </w:numPr>
        <w:rPr>
          <w:sz w:val="32"/>
          <w:szCs w:val="32"/>
        </w:rPr>
      </w:pPr>
      <w:bookmarkStart w:id="9" w:name="_Toc194504838"/>
      <w:r w:rsidRPr="00966352">
        <w:rPr>
          <w:rFonts w:asciiTheme="minorHAnsi" w:hAnsiTheme="minorHAnsi" w:cstheme="minorHAnsi"/>
          <w:sz w:val="32"/>
          <w:szCs w:val="32"/>
        </w:rPr>
        <w:lastRenderedPageBreak/>
        <w:t>Licenses and Notices</w:t>
      </w:r>
      <w:bookmarkEnd w:id="9"/>
      <w:r w:rsidRPr="00966352">
        <w:rPr>
          <w:sz w:val="32"/>
          <w:szCs w:val="32"/>
        </w:rPr>
        <w:t xml:space="preserve"> </w:t>
      </w:r>
      <w:r w:rsidRPr="00966352">
        <w:rPr>
          <w:sz w:val="32"/>
          <w:szCs w:val="32"/>
        </w:rPr>
        <w:br/>
      </w:r>
    </w:p>
    <w:p w14:paraId="3C3C6221" w14:textId="77777777" w:rsidR="00E9565A" w:rsidRDefault="00E9565A" w:rsidP="00E9565A">
      <w:pPr>
        <w:pStyle w:val="Heading3"/>
        <w:rPr>
          <w:rFonts w:asciiTheme="minorHAnsi" w:hAnsiTheme="minorHAnsi" w:cstheme="minorHAnsi"/>
          <w:sz w:val="26"/>
          <w:szCs w:val="26"/>
        </w:rPr>
      </w:pPr>
      <w:bookmarkStart w:id="10" w:name="_Toc194504839"/>
      <w:r w:rsidRPr="00E9565A">
        <w:rPr>
          <w:rFonts w:asciiTheme="minorHAnsi" w:hAnsiTheme="minorHAnsi" w:cstheme="minorHAnsi"/>
          <w:sz w:val="26"/>
          <w:szCs w:val="26"/>
        </w:rPr>
        <w:t>Process Flow</w:t>
      </w:r>
      <w:bookmarkEnd w:id="10"/>
    </w:p>
    <w:p w14:paraId="54DCB9A5" w14:textId="77777777" w:rsidR="00E9565A" w:rsidRDefault="00E9565A" w:rsidP="00E9565A">
      <w:pPr>
        <w:pStyle w:val="Heading3"/>
        <w:rPr>
          <w:rFonts w:asciiTheme="minorHAnsi" w:hAnsiTheme="minorHAnsi" w:cstheme="minorHAnsi"/>
          <w:sz w:val="26"/>
          <w:szCs w:val="26"/>
        </w:rPr>
      </w:pPr>
    </w:p>
    <w:p w14:paraId="2BF22AE3" w14:textId="65E0C6AD" w:rsidR="00E9565A" w:rsidRPr="00E9565A" w:rsidRDefault="007C1F6A" w:rsidP="00E9565A">
      <w:pPr>
        <w:pStyle w:val="Heading3"/>
        <w:rPr>
          <w:rFonts w:asciiTheme="minorHAnsi" w:hAnsiTheme="minorHAnsi" w:cstheme="minorHAnsi"/>
          <w:sz w:val="26"/>
          <w:szCs w:val="26"/>
        </w:rPr>
      </w:pPr>
      <w:r w:rsidRPr="007C1F6A">
        <w:rPr>
          <w:rFonts w:asciiTheme="minorHAnsi" w:hAnsiTheme="minorHAnsi" w:cstheme="minorHAnsi"/>
          <w:sz w:val="26"/>
          <w:szCs w:val="26"/>
        </w:rPr>
        <w:drawing>
          <wp:inline distT="0" distB="0" distL="0" distR="0" wp14:anchorId="7B32D713" wp14:editId="6871FA3F">
            <wp:extent cx="4959605" cy="3492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605" cy="3492679"/>
                    </a:xfrm>
                    <a:prstGeom prst="rect">
                      <a:avLst/>
                    </a:prstGeom>
                  </pic:spPr>
                </pic:pic>
              </a:graphicData>
            </a:graphic>
          </wp:inline>
        </w:drawing>
      </w:r>
    </w:p>
    <w:p w14:paraId="5DB22B10" w14:textId="77777777" w:rsidR="00C312AC" w:rsidRDefault="00C312AC" w:rsidP="00E9565A">
      <w:pPr>
        <w:pStyle w:val="Heading3"/>
        <w:rPr>
          <w:rFonts w:asciiTheme="minorHAnsi" w:hAnsiTheme="minorHAnsi" w:cstheme="minorHAnsi"/>
          <w:sz w:val="26"/>
          <w:szCs w:val="26"/>
        </w:rPr>
      </w:pPr>
    </w:p>
    <w:p w14:paraId="78C16143" w14:textId="78011C93" w:rsidR="00E9565A" w:rsidRPr="00E9565A" w:rsidRDefault="00E9565A" w:rsidP="00E9565A">
      <w:pPr>
        <w:pStyle w:val="Heading3"/>
        <w:rPr>
          <w:rFonts w:asciiTheme="minorHAnsi" w:hAnsiTheme="minorHAnsi" w:cstheme="minorHAnsi"/>
          <w:sz w:val="26"/>
          <w:szCs w:val="26"/>
        </w:rPr>
      </w:pPr>
      <w:bookmarkStart w:id="11" w:name="_Toc194504841"/>
      <w:r w:rsidRPr="00E9565A">
        <w:rPr>
          <w:rFonts w:asciiTheme="minorHAnsi" w:hAnsiTheme="minorHAnsi" w:cstheme="minorHAnsi"/>
          <w:sz w:val="26"/>
          <w:szCs w:val="26"/>
        </w:rPr>
        <w:t>Process Narrative</w:t>
      </w:r>
      <w:bookmarkEnd w:id="11"/>
    </w:p>
    <w:tbl>
      <w:tblPr>
        <w:tblStyle w:val="RivisionHistory"/>
        <w:tblW w:w="5869"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315"/>
        <w:gridCol w:w="1503"/>
        <w:gridCol w:w="1563"/>
        <w:gridCol w:w="1227"/>
        <w:gridCol w:w="1173"/>
      </w:tblGrid>
      <w:tr w:rsidR="00651C85" w14:paraId="79BF739A" w14:textId="56231495" w:rsidTr="00651C85">
        <w:trPr>
          <w:cnfStyle w:val="100000000000" w:firstRow="1" w:lastRow="0" w:firstColumn="0" w:lastColumn="0" w:oddVBand="0" w:evenVBand="0" w:oddHBand="0" w:evenHBand="0" w:firstRowFirstColumn="0" w:firstRowLastColumn="0" w:lastRowFirstColumn="0" w:lastRowLastColumn="0"/>
        </w:trPr>
        <w:tc>
          <w:tcPr>
            <w:tcW w:w="2465" w:type="pct"/>
            <w:shd w:val="clear" w:color="D2D2D2" w:fill="D2D2D2"/>
          </w:tcPr>
          <w:p w14:paraId="18AC99B4" w14:textId="05634E9B" w:rsidR="00651C85" w:rsidRDefault="00651C85" w:rsidP="00651C85">
            <w:r w:rsidRPr="00016495">
              <w:rPr>
                <w:rFonts w:asciiTheme="minorHAnsi" w:hAnsiTheme="minorHAnsi" w:cstheme="minorHAnsi"/>
                <w:b/>
                <w:sz w:val="22"/>
                <w:szCs w:val="22"/>
              </w:rPr>
              <w:t>Description</w:t>
            </w:r>
          </w:p>
        </w:tc>
        <w:tc>
          <w:tcPr>
            <w:tcW w:w="697" w:type="pct"/>
            <w:shd w:val="clear" w:color="D2D2D2" w:fill="D2D2D2"/>
          </w:tcPr>
          <w:p w14:paraId="52B4EF7F" w14:textId="4999DCAE" w:rsidR="00651C85" w:rsidRPr="00651C85" w:rsidRDefault="00651C85" w:rsidP="00651C85">
            <w:pPr>
              <w:rPr>
                <w:rFonts w:asciiTheme="minorHAnsi" w:hAnsiTheme="minorHAnsi" w:cstheme="minorHAnsi"/>
                <w:b/>
                <w:bCs/>
                <w:sz w:val="22"/>
                <w:szCs w:val="22"/>
              </w:rPr>
            </w:pPr>
            <w:r w:rsidRPr="00651C85">
              <w:rPr>
                <w:rFonts w:asciiTheme="minorHAnsi" w:hAnsiTheme="minorHAnsi" w:cstheme="minorHAnsi"/>
                <w:b/>
                <w:bCs/>
                <w:sz w:val="22"/>
                <w:szCs w:val="22"/>
              </w:rPr>
              <w:t>Responsibility</w:t>
            </w:r>
          </w:p>
        </w:tc>
        <w:tc>
          <w:tcPr>
            <w:tcW w:w="725" w:type="pct"/>
            <w:shd w:val="clear" w:color="D2D2D2" w:fill="D2D2D2"/>
          </w:tcPr>
          <w:p w14:paraId="0489B708" w14:textId="23A4811C" w:rsidR="00651C85" w:rsidRPr="00651C85" w:rsidRDefault="00651C85" w:rsidP="00651C85">
            <w:pPr>
              <w:rPr>
                <w:rFonts w:asciiTheme="minorHAnsi" w:hAnsiTheme="minorHAnsi" w:cstheme="minorHAnsi"/>
                <w:b/>
                <w:bCs/>
                <w:sz w:val="22"/>
                <w:szCs w:val="22"/>
              </w:rPr>
            </w:pPr>
            <w:r w:rsidRPr="00651C85">
              <w:rPr>
                <w:rFonts w:asciiTheme="minorHAnsi" w:hAnsiTheme="minorHAnsi" w:cstheme="minorHAnsi"/>
                <w:b/>
                <w:bCs/>
                <w:sz w:val="22"/>
                <w:szCs w:val="22"/>
              </w:rPr>
              <w:t>Accountability</w:t>
            </w:r>
          </w:p>
        </w:tc>
        <w:tc>
          <w:tcPr>
            <w:tcW w:w="569" w:type="pct"/>
            <w:shd w:val="clear" w:color="D2D2D2" w:fill="D2D2D2"/>
          </w:tcPr>
          <w:p w14:paraId="78CE76E0" w14:textId="20717BB4" w:rsidR="00651C85" w:rsidRDefault="00651C85" w:rsidP="00651C85">
            <w:pPr>
              <w:rPr>
                <w:b/>
              </w:rPr>
            </w:pPr>
            <w:r w:rsidRPr="00E725EE">
              <w:rPr>
                <w:rFonts w:asciiTheme="minorHAnsi" w:hAnsiTheme="minorHAnsi" w:cstheme="minorHAnsi"/>
                <w:b/>
                <w:sz w:val="22"/>
                <w:szCs w:val="22"/>
              </w:rPr>
              <w:t>Frequency</w:t>
            </w:r>
          </w:p>
        </w:tc>
        <w:tc>
          <w:tcPr>
            <w:tcW w:w="544" w:type="pct"/>
            <w:shd w:val="clear" w:color="D2D2D2" w:fill="D2D2D2"/>
          </w:tcPr>
          <w:p w14:paraId="22D77EFD" w14:textId="61AC2975" w:rsidR="00651C85" w:rsidRDefault="00651C85" w:rsidP="00651C85">
            <w:pPr>
              <w:rPr>
                <w:b/>
              </w:rPr>
            </w:pPr>
            <w:r w:rsidRPr="00E725EE">
              <w:rPr>
                <w:rFonts w:asciiTheme="minorHAnsi" w:hAnsiTheme="minorHAnsi" w:cstheme="minorHAnsi"/>
                <w:b/>
                <w:sz w:val="22"/>
                <w:szCs w:val="22"/>
              </w:rPr>
              <w:t>System/ Manual</w:t>
            </w:r>
          </w:p>
        </w:tc>
      </w:tr>
      <w:tr w:rsidR="00651C85" w14:paraId="012217D0" w14:textId="21F91426" w:rsidTr="00651C85">
        <w:tc>
          <w:tcPr>
            <w:tcW w:w="2465" w:type="pct"/>
          </w:tcPr>
          <w:p w14:paraId="40C2DDFF" w14:textId="5C1503AB" w:rsidR="00651C85" w:rsidRPr="00007F31" w:rsidRDefault="00651C85" w:rsidP="00651C85">
            <w:pPr>
              <w:pStyle w:val="ListParagraph"/>
              <w:numPr>
                <w:ilvl w:val="1"/>
                <w:numId w:val="5"/>
              </w:numPr>
              <w:rPr>
                <w:rFonts w:asciiTheme="minorHAnsi" w:hAnsiTheme="minorHAnsi" w:cstheme="minorBidi"/>
                <w:b/>
                <w:sz w:val="22"/>
                <w:szCs w:val="22"/>
              </w:rPr>
            </w:pPr>
            <w:r>
              <w:rPr>
                <w:rFonts w:asciiTheme="minorHAnsi" w:hAnsiTheme="minorHAnsi" w:cstheme="minorBidi"/>
                <w:b/>
                <w:sz w:val="22"/>
                <w:szCs w:val="22"/>
              </w:rPr>
              <w:t xml:space="preserve">List of applicable </w:t>
            </w:r>
            <w:r w:rsidRPr="001B1CB6">
              <w:rPr>
                <w:rFonts w:asciiTheme="minorHAnsi" w:hAnsiTheme="minorHAnsi" w:cstheme="minorBidi"/>
                <w:b/>
                <w:sz w:val="22"/>
                <w:szCs w:val="22"/>
              </w:rPr>
              <w:t xml:space="preserve">License </w:t>
            </w:r>
            <w:r w:rsidRPr="001B1CB6">
              <w:rPr>
                <w:rFonts w:asciiTheme="minorHAnsi" w:hAnsiTheme="minorHAnsi" w:cstheme="minorBidi"/>
                <w:b/>
                <w:sz w:val="22"/>
                <w:szCs w:val="22"/>
              </w:rPr>
              <w:br/>
            </w:r>
            <w:r w:rsidRPr="001B1CB6">
              <w:rPr>
                <w:rFonts w:asciiTheme="minorHAnsi" w:hAnsiTheme="minorHAnsi" w:cstheme="minorBidi"/>
                <w:b/>
                <w:sz w:val="22"/>
                <w:szCs w:val="22"/>
              </w:rPr>
              <w:br/>
            </w:r>
            <w:r>
              <w:rPr>
                <w:rFonts w:asciiTheme="minorHAnsi" w:hAnsiTheme="minorHAnsi" w:cstheme="minorBidi"/>
                <w:bCs/>
                <w:sz w:val="22"/>
                <w:szCs w:val="22"/>
              </w:rPr>
              <w:t>Manager – User prepares the list of applicable Licenses for the respective department (including the different States where the entity is operational) followed by the review of HOD – User.</w:t>
            </w:r>
          </w:p>
        </w:tc>
        <w:tc>
          <w:tcPr>
            <w:tcW w:w="697" w:type="pct"/>
          </w:tcPr>
          <w:p w14:paraId="6F4548FE" w14:textId="064F6CBE"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 xml:space="preserve">Manager - User </w:t>
            </w:r>
          </w:p>
          <w:p w14:paraId="286E436D" w14:textId="7E658629" w:rsidR="00651C85" w:rsidRPr="001B1CB6" w:rsidRDefault="00651C85" w:rsidP="00651C85">
            <w:pPr>
              <w:rPr>
                <w:rFonts w:asciiTheme="minorHAnsi" w:hAnsiTheme="minorHAnsi" w:cstheme="minorBidi"/>
                <w:b/>
                <w:sz w:val="22"/>
                <w:szCs w:val="22"/>
              </w:rPr>
            </w:pPr>
          </w:p>
        </w:tc>
        <w:tc>
          <w:tcPr>
            <w:tcW w:w="725" w:type="pct"/>
          </w:tcPr>
          <w:p w14:paraId="41E43CAA" w14:textId="56D2ED11"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HOD - User</w:t>
            </w:r>
          </w:p>
        </w:tc>
        <w:tc>
          <w:tcPr>
            <w:tcW w:w="569" w:type="pct"/>
          </w:tcPr>
          <w:p w14:paraId="33DB08F6" w14:textId="1633A2BB"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As and when</w:t>
            </w:r>
          </w:p>
        </w:tc>
        <w:tc>
          <w:tcPr>
            <w:tcW w:w="544" w:type="pct"/>
          </w:tcPr>
          <w:p w14:paraId="766ECE57" w14:textId="55F6AF95"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Manual</w:t>
            </w:r>
          </w:p>
        </w:tc>
      </w:tr>
      <w:tr w:rsidR="009B11F5" w14:paraId="57599AB7" w14:textId="2AA2A39A" w:rsidTr="00651C85">
        <w:tc>
          <w:tcPr>
            <w:tcW w:w="2465" w:type="pct"/>
          </w:tcPr>
          <w:p w14:paraId="280046B5" w14:textId="29B7E8BD" w:rsidR="009B11F5" w:rsidRPr="005C2312" w:rsidRDefault="009B11F5" w:rsidP="009B11F5">
            <w:pPr>
              <w:pStyle w:val="ListParagraph"/>
              <w:numPr>
                <w:ilvl w:val="1"/>
                <w:numId w:val="5"/>
              </w:numPr>
              <w:rPr>
                <w:rFonts w:asciiTheme="minorHAnsi" w:hAnsiTheme="minorHAnsi" w:cstheme="minorBidi"/>
                <w:b/>
                <w:sz w:val="22"/>
                <w:szCs w:val="22"/>
              </w:rPr>
            </w:pPr>
            <w:r>
              <w:rPr>
                <w:rFonts w:asciiTheme="minorHAnsi" w:hAnsiTheme="minorHAnsi" w:cstheme="minorBidi"/>
                <w:b/>
                <w:sz w:val="22"/>
                <w:szCs w:val="22"/>
              </w:rPr>
              <w:t xml:space="preserve">Verification of uploading of </w:t>
            </w:r>
            <w:r w:rsidRPr="008F16EE">
              <w:rPr>
                <w:rFonts w:asciiTheme="minorHAnsi" w:hAnsiTheme="minorHAnsi" w:cstheme="minorBidi"/>
                <w:b/>
                <w:sz w:val="22"/>
                <w:szCs w:val="22"/>
              </w:rPr>
              <w:t>License</w:t>
            </w:r>
            <w:r>
              <w:rPr>
                <w:rFonts w:asciiTheme="minorHAnsi" w:hAnsiTheme="minorHAnsi" w:cstheme="minorBidi"/>
                <w:b/>
                <w:sz w:val="22"/>
                <w:szCs w:val="22"/>
              </w:rPr>
              <w:t>s</w:t>
            </w:r>
            <w:r w:rsidRPr="008F16EE">
              <w:rPr>
                <w:rFonts w:asciiTheme="minorHAnsi" w:hAnsiTheme="minorHAnsi" w:cstheme="minorBidi"/>
                <w:b/>
                <w:sz w:val="22"/>
                <w:szCs w:val="22"/>
              </w:rPr>
              <w:t xml:space="preserve"> </w:t>
            </w:r>
            <w:r w:rsidRPr="008F16EE">
              <w:rPr>
                <w:rFonts w:asciiTheme="minorHAnsi" w:hAnsiTheme="minorHAnsi" w:cstheme="minorBidi"/>
                <w:b/>
                <w:sz w:val="22"/>
                <w:szCs w:val="22"/>
              </w:rPr>
              <w:br/>
            </w:r>
            <w:r w:rsidRPr="008F16EE">
              <w:rPr>
                <w:rFonts w:asciiTheme="minorHAnsi" w:hAnsiTheme="minorHAnsi" w:cstheme="minorBidi"/>
                <w:b/>
                <w:sz w:val="22"/>
                <w:szCs w:val="22"/>
              </w:rPr>
              <w:br/>
            </w:r>
            <w:r>
              <w:rPr>
                <w:rFonts w:asciiTheme="minorHAnsi" w:hAnsiTheme="minorHAnsi" w:cstheme="minorBidi"/>
                <w:bCs/>
                <w:sz w:val="22"/>
                <w:szCs w:val="22"/>
              </w:rPr>
              <w:t xml:space="preserve">HOD - User will discuss the final list of Licenses with the Terminal Head / Business Head </w:t>
            </w:r>
            <w:proofErr w:type="gramStart"/>
            <w:r>
              <w:rPr>
                <w:rFonts w:asciiTheme="minorHAnsi" w:hAnsiTheme="minorHAnsi" w:cstheme="minorBidi"/>
                <w:bCs/>
                <w:sz w:val="22"/>
                <w:szCs w:val="22"/>
              </w:rPr>
              <w:t>so as to</w:t>
            </w:r>
            <w:proofErr w:type="gramEnd"/>
            <w:r>
              <w:rPr>
                <w:rFonts w:asciiTheme="minorHAnsi" w:hAnsiTheme="minorHAnsi" w:cstheme="minorBidi"/>
                <w:bCs/>
                <w:sz w:val="22"/>
                <w:szCs w:val="22"/>
              </w:rPr>
              <w:t xml:space="preserve"> verify the completeness of the list of Licenses and shares with Manager – Legal &amp; Company Secretary.</w:t>
            </w:r>
          </w:p>
          <w:p w14:paraId="3A032C3E" w14:textId="77777777" w:rsidR="009B11F5" w:rsidRDefault="009B11F5" w:rsidP="009B11F5">
            <w:pPr>
              <w:pStyle w:val="ListParagraph"/>
              <w:rPr>
                <w:rFonts w:asciiTheme="minorHAnsi" w:hAnsiTheme="minorHAnsi" w:cstheme="minorBidi"/>
                <w:b/>
                <w:sz w:val="22"/>
                <w:szCs w:val="22"/>
              </w:rPr>
            </w:pPr>
          </w:p>
          <w:p w14:paraId="2EC33FD5" w14:textId="15753884" w:rsidR="009B11F5" w:rsidRDefault="009B11F5" w:rsidP="009B11F5">
            <w:pPr>
              <w:pStyle w:val="ListParagraph"/>
              <w:rPr>
                <w:rFonts w:asciiTheme="minorHAnsi" w:hAnsiTheme="minorHAnsi" w:cstheme="minorHAnsi"/>
                <w:color w:val="404040" w:themeColor="text1" w:themeTint="BF"/>
                <w:sz w:val="22"/>
                <w:szCs w:val="22"/>
              </w:rPr>
            </w:pPr>
            <w:r w:rsidRPr="005C2312">
              <w:rPr>
                <w:rFonts w:asciiTheme="minorHAnsi" w:hAnsiTheme="minorHAnsi" w:cstheme="minorHAnsi"/>
                <w:bCs/>
                <w:sz w:val="22"/>
                <w:szCs w:val="22"/>
              </w:rPr>
              <w:t xml:space="preserve">Manager – Legal &amp; Company Secretary </w:t>
            </w:r>
            <w:r w:rsidRPr="005C2312">
              <w:rPr>
                <w:rFonts w:asciiTheme="minorHAnsi" w:hAnsiTheme="minorHAnsi" w:cstheme="minorHAnsi"/>
                <w:color w:val="404040" w:themeColor="text1" w:themeTint="BF"/>
                <w:sz w:val="22"/>
                <w:szCs w:val="22"/>
              </w:rPr>
              <w:t>reviews and suggest on the additions/ deletions</w:t>
            </w:r>
            <w:r>
              <w:rPr>
                <w:rFonts w:asciiTheme="minorHAnsi" w:hAnsiTheme="minorHAnsi" w:cstheme="minorHAnsi"/>
                <w:color w:val="404040" w:themeColor="text1" w:themeTint="BF"/>
                <w:sz w:val="22"/>
                <w:szCs w:val="22"/>
              </w:rPr>
              <w:t xml:space="preserve"> </w:t>
            </w:r>
            <w:r w:rsidRPr="005C2312">
              <w:rPr>
                <w:rFonts w:asciiTheme="minorHAnsi" w:hAnsiTheme="minorHAnsi" w:cstheme="minorHAnsi"/>
                <w:color w:val="404040" w:themeColor="text1" w:themeTint="BF"/>
                <w:sz w:val="22"/>
                <w:szCs w:val="22"/>
              </w:rPr>
              <w:t xml:space="preserve">required to the list of </w:t>
            </w:r>
            <w:r>
              <w:rPr>
                <w:rFonts w:asciiTheme="minorHAnsi" w:hAnsiTheme="minorHAnsi" w:cstheme="minorHAnsi"/>
                <w:color w:val="404040" w:themeColor="text1" w:themeTint="BF"/>
                <w:sz w:val="22"/>
                <w:szCs w:val="22"/>
              </w:rPr>
              <w:t>Licenses</w:t>
            </w:r>
          </w:p>
          <w:p w14:paraId="5F966AC2" w14:textId="77777777" w:rsidR="009B11F5" w:rsidRDefault="009B11F5" w:rsidP="009B11F5">
            <w:pPr>
              <w:pStyle w:val="ListParagraph"/>
              <w:rPr>
                <w:rFonts w:asciiTheme="minorHAnsi" w:hAnsiTheme="minorHAnsi" w:cstheme="minorHAnsi"/>
                <w:b/>
                <w:sz w:val="22"/>
                <w:szCs w:val="22"/>
              </w:rPr>
            </w:pPr>
          </w:p>
          <w:p w14:paraId="7340508A" w14:textId="4BF6D253" w:rsidR="009B11F5" w:rsidRDefault="009B11F5" w:rsidP="009B11F5">
            <w:pPr>
              <w:pStyle w:val="ListParagraph"/>
              <w:rPr>
                <w:rFonts w:asciiTheme="minorHAnsi" w:hAnsiTheme="minorHAnsi" w:cstheme="minorHAnsi"/>
                <w:color w:val="404040" w:themeColor="text1" w:themeTint="BF"/>
                <w:sz w:val="22"/>
                <w:szCs w:val="22"/>
              </w:rPr>
            </w:pPr>
            <w:r>
              <w:rPr>
                <w:rFonts w:asciiTheme="minorHAnsi" w:hAnsiTheme="minorHAnsi" w:cstheme="minorBidi"/>
                <w:bCs/>
                <w:sz w:val="22"/>
                <w:szCs w:val="22"/>
              </w:rPr>
              <w:lastRenderedPageBreak/>
              <w:t xml:space="preserve">Terminal Head / Business considers </w:t>
            </w:r>
            <w:r w:rsidRPr="005C2312">
              <w:rPr>
                <w:rFonts w:asciiTheme="minorHAnsi" w:hAnsiTheme="minorHAnsi" w:cstheme="minorHAnsi"/>
                <w:color w:val="404040" w:themeColor="text1" w:themeTint="BF"/>
                <w:sz w:val="22"/>
                <w:szCs w:val="22"/>
              </w:rPr>
              <w:t>additions/ deletions</w:t>
            </w:r>
            <w:r>
              <w:rPr>
                <w:rFonts w:asciiTheme="minorHAnsi" w:hAnsiTheme="minorHAnsi" w:cstheme="minorHAnsi"/>
                <w:color w:val="404040" w:themeColor="text1" w:themeTint="BF"/>
                <w:sz w:val="22"/>
                <w:szCs w:val="22"/>
              </w:rPr>
              <w:t xml:space="preserve"> </w:t>
            </w:r>
            <w:r w:rsidRPr="005C2312">
              <w:rPr>
                <w:rFonts w:asciiTheme="minorHAnsi" w:hAnsiTheme="minorHAnsi" w:cstheme="minorHAnsi"/>
                <w:color w:val="404040" w:themeColor="text1" w:themeTint="BF"/>
                <w:sz w:val="22"/>
                <w:szCs w:val="22"/>
              </w:rPr>
              <w:t xml:space="preserve">required to the list of </w:t>
            </w:r>
            <w:r>
              <w:rPr>
                <w:rFonts w:asciiTheme="minorHAnsi" w:hAnsiTheme="minorHAnsi" w:cstheme="minorHAnsi"/>
                <w:color w:val="404040" w:themeColor="text1" w:themeTint="BF"/>
                <w:sz w:val="22"/>
                <w:szCs w:val="22"/>
              </w:rPr>
              <w:t>Licens</w:t>
            </w:r>
            <w:r w:rsidRPr="005C2312">
              <w:rPr>
                <w:rFonts w:asciiTheme="minorHAnsi" w:hAnsiTheme="minorHAnsi" w:cstheme="minorHAnsi"/>
                <w:color w:val="404040" w:themeColor="text1" w:themeTint="BF"/>
                <w:sz w:val="22"/>
                <w:szCs w:val="22"/>
              </w:rPr>
              <w:t>es.</w:t>
            </w:r>
          </w:p>
          <w:p w14:paraId="669C32B6" w14:textId="055EC276" w:rsidR="009B11F5" w:rsidRDefault="009B11F5" w:rsidP="009B11F5">
            <w:pPr>
              <w:pStyle w:val="ListParagraph"/>
              <w:rPr>
                <w:rFonts w:asciiTheme="minorHAnsi" w:hAnsiTheme="minorHAnsi" w:cstheme="minorHAnsi"/>
                <w:bCs/>
                <w:sz w:val="22"/>
                <w:szCs w:val="22"/>
              </w:rPr>
            </w:pPr>
          </w:p>
          <w:p w14:paraId="13F82CA1" w14:textId="308F0923" w:rsidR="009B11F5" w:rsidRPr="00233C44" w:rsidRDefault="009B11F5" w:rsidP="009B11F5">
            <w:pPr>
              <w:pStyle w:val="ListParagraph"/>
              <w:rPr>
                <w:rFonts w:asciiTheme="minorHAnsi" w:hAnsiTheme="minorHAnsi" w:cstheme="minorHAnsi"/>
                <w:bCs/>
                <w:sz w:val="22"/>
                <w:szCs w:val="22"/>
              </w:rPr>
            </w:pPr>
            <w:r>
              <w:rPr>
                <w:rFonts w:asciiTheme="minorHAnsi" w:hAnsiTheme="minorHAnsi" w:cstheme="minorBidi"/>
                <w:bCs/>
                <w:sz w:val="22"/>
                <w:szCs w:val="22"/>
              </w:rPr>
              <w:t xml:space="preserve">Terminal Head / Business Head provides the final list of Licenses to the Group Company Secretary and Group Company Secretary will provide the same to </w:t>
            </w:r>
            <w:proofErr w:type="spellStart"/>
            <w:r>
              <w:rPr>
                <w:rFonts w:asciiTheme="minorHAnsi" w:hAnsiTheme="minorHAnsi" w:cstheme="minorBidi"/>
                <w:bCs/>
                <w:sz w:val="22"/>
                <w:szCs w:val="22"/>
              </w:rPr>
              <w:t>Legatrix</w:t>
            </w:r>
            <w:proofErr w:type="spellEnd"/>
            <w:r>
              <w:rPr>
                <w:rFonts w:asciiTheme="minorHAnsi" w:hAnsiTheme="minorHAnsi" w:cstheme="minorBidi"/>
                <w:bCs/>
                <w:sz w:val="22"/>
                <w:szCs w:val="22"/>
              </w:rPr>
              <w:t xml:space="preserve"> Team to upload the same on the portal.</w:t>
            </w:r>
          </w:p>
        </w:tc>
        <w:tc>
          <w:tcPr>
            <w:tcW w:w="697" w:type="pct"/>
          </w:tcPr>
          <w:p w14:paraId="341230C3" w14:textId="77777777" w:rsidR="009B11F5" w:rsidRPr="001B1CB6" w:rsidRDefault="009B11F5" w:rsidP="009B11F5">
            <w:pPr>
              <w:rPr>
                <w:rFonts w:asciiTheme="minorHAnsi" w:hAnsiTheme="minorHAnsi" w:cstheme="minorBidi"/>
                <w:b/>
                <w:sz w:val="22"/>
                <w:szCs w:val="22"/>
              </w:rPr>
            </w:pPr>
            <w:r>
              <w:rPr>
                <w:rFonts w:asciiTheme="minorHAnsi" w:hAnsiTheme="minorHAnsi" w:cstheme="minorBidi"/>
                <w:b/>
                <w:sz w:val="22"/>
                <w:szCs w:val="22"/>
              </w:rPr>
              <w:lastRenderedPageBreak/>
              <w:t xml:space="preserve">Manager - User </w:t>
            </w:r>
          </w:p>
          <w:p w14:paraId="2ACD81CD" w14:textId="2A3149C7" w:rsidR="009B11F5" w:rsidRPr="001B1CB6" w:rsidRDefault="009B11F5" w:rsidP="009B11F5">
            <w:pPr>
              <w:rPr>
                <w:rFonts w:asciiTheme="minorHAnsi" w:hAnsiTheme="minorHAnsi" w:cstheme="minorBidi"/>
                <w:b/>
                <w:sz w:val="22"/>
                <w:szCs w:val="22"/>
              </w:rPr>
            </w:pPr>
          </w:p>
        </w:tc>
        <w:tc>
          <w:tcPr>
            <w:tcW w:w="725" w:type="pct"/>
          </w:tcPr>
          <w:p w14:paraId="2A3712DE" w14:textId="38E574BE" w:rsidR="009B11F5" w:rsidRPr="001B1CB6" w:rsidRDefault="009B11F5" w:rsidP="009B11F5">
            <w:pPr>
              <w:rPr>
                <w:rFonts w:asciiTheme="minorHAnsi" w:hAnsiTheme="minorHAnsi" w:cstheme="minorBidi"/>
                <w:b/>
                <w:sz w:val="22"/>
                <w:szCs w:val="22"/>
              </w:rPr>
            </w:pPr>
            <w:r>
              <w:rPr>
                <w:rFonts w:asciiTheme="minorHAnsi" w:hAnsiTheme="minorHAnsi" w:cstheme="minorBidi"/>
                <w:b/>
                <w:sz w:val="22"/>
                <w:szCs w:val="22"/>
              </w:rPr>
              <w:t>HOD - User</w:t>
            </w:r>
          </w:p>
        </w:tc>
        <w:tc>
          <w:tcPr>
            <w:tcW w:w="569" w:type="pct"/>
          </w:tcPr>
          <w:p w14:paraId="40D0AA32" w14:textId="73BAC430" w:rsidR="009B11F5" w:rsidRPr="001B1CB6" w:rsidRDefault="009B11F5" w:rsidP="009B11F5">
            <w:pPr>
              <w:rPr>
                <w:rFonts w:asciiTheme="minorHAnsi" w:hAnsiTheme="minorHAnsi" w:cstheme="minorBidi"/>
                <w:b/>
                <w:sz w:val="22"/>
                <w:szCs w:val="22"/>
              </w:rPr>
            </w:pPr>
            <w:r>
              <w:rPr>
                <w:rFonts w:asciiTheme="minorHAnsi" w:hAnsiTheme="minorHAnsi" w:cstheme="minorBidi"/>
                <w:b/>
                <w:sz w:val="22"/>
                <w:szCs w:val="22"/>
              </w:rPr>
              <w:t>As and when</w:t>
            </w:r>
          </w:p>
        </w:tc>
        <w:tc>
          <w:tcPr>
            <w:tcW w:w="544" w:type="pct"/>
          </w:tcPr>
          <w:p w14:paraId="4AE7FE28" w14:textId="5F055634" w:rsidR="009B11F5" w:rsidRPr="001B1CB6" w:rsidRDefault="009B11F5" w:rsidP="009B11F5">
            <w:pPr>
              <w:rPr>
                <w:rFonts w:asciiTheme="minorHAnsi" w:hAnsiTheme="minorHAnsi" w:cstheme="minorBidi"/>
                <w:b/>
                <w:sz w:val="22"/>
                <w:szCs w:val="22"/>
              </w:rPr>
            </w:pPr>
            <w:r>
              <w:rPr>
                <w:rFonts w:asciiTheme="minorHAnsi" w:hAnsiTheme="minorHAnsi" w:cstheme="minorBidi"/>
                <w:b/>
                <w:sz w:val="22"/>
                <w:szCs w:val="22"/>
              </w:rPr>
              <w:t>System</w:t>
            </w:r>
          </w:p>
        </w:tc>
      </w:tr>
      <w:tr w:rsidR="00651C85" w14:paraId="56EE0B9F" w14:textId="73C597D4" w:rsidTr="00651C85">
        <w:tc>
          <w:tcPr>
            <w:tcW w:w="2465" w:type="pct"/>
          </w:tcPr>
          <w:p w14:paraId="2391497B" w14:textId="7688D4EE" w:rsidR="00651C85" w:rsidRPr="008F16EE" w:rsidRDefault="00651C85" w:rsidP="00651C85">
            <w:pPr>
              <w:pStyle w:val="ListParagraph"/>
              <w:numPr>
                <w:ilvl w:val="1"/>
                <w:numId w:val="5"/>
              </w:numPr>
              <w:rPr>
                <w:rFonts w:asciiTheme="minorHAnsi" w:hAnsiTheme="minorHAnsi" w:cstheme="minorBidi"/>
                <w:b/>
                <w:sz w:val="22"/>
                <w:szCs w:val="22"/>
              </w:rPr>
            </w:pPr>
            <w:r w:rsidRPr="008F16EE">
              <w:rPr>
                <w:rFonts w:asciiTheme="minorHAnsi" w:hAnsiTheme="minorHAnsi" w:cstheme="minorBidi"/>
                <w:b/>
                <w:sz w:val="22"/>
                <w:szCs w:val="22"/>
              </w:rPr>
              <w:t>R</w:t>
            </w:r>
            <w:r>
              <w:rPr>
                <w:rFonts w:asciiTheme="minorHAnsi" w:hAnsiTheme="minorHAnsi" w:cstheme="minorBidi"/>
                <w:b/>
                <w:sz w:val="22"/>
                <w:szCs w:val="22"/>
              </w:rPr>
              <w:t>enewal of Licenses</w:t>
            </w:r>
            <w:r w:rsidRPr="008F16EE">
              <w:rPr>
                <w:rFonts w:asciiTheme="minorHAnsi" w:hAnsiTheme="minorHAnsi" w:cstheme="minorBidi"/>
                <w:b/>
                <w:sz w:val="22"/>
                <w:szCs w:val="22"/>
              </w:rPr>
              <w:br/>
            </w:r>
            <w:r w:rsidRPr="008F16EE">
              <w:rPr>
                <w:rFonts w:asciiTheme="minorHAnsi" w:hAnsiTheme="minorHAnsi" w:cstheme="minorBidi"/>
                <w:b/>
                <w:sz w:val="22"/>
                <w:szCs w:val="22"/>
              </w:rPr>
              <w:br/>
            </w:r>
            <w:r w:rsidRPr="00613552">
              <w:rPr>
                <w:rFonts w:asciiTheme="minorHAnsi" w:hAnsiTheme="minorHAnsi" w:cstheme="minorHAnsi"/>
                <w:sz w:val="22"/>
                <w:szCs w:val="22"/>
              </w:rPr>
              <w:t xml:space="preserve">When the license date is entered into the Compliance Portal, the relevant performer and reviewer will be alerted 30 days before the license expiry. The </w:t>
            </w:r>
            <w:proofErr w:type="spellStart"/>
            <w:r w:rsidRPr="00613552">
              <w:rPr>
                <w:rFonts w:asciiTheme="minorHAnsi" w:hAnsiTheme="minorHAnsi" w:cstheme="minorHAnsi"/>
                <w:sz w:val="22"/>
                <w:szCs w:val="22"/>
              </w:rPr>
              <w:t>Legatrix</w:t>
            </w:r>
            <w:proofErr w:type="spellEnd"/>
            <w:r w:rsidRPr="00613552">
              <w:rPr>
                <w:rFonts w:asciiTheme="minorHAnsi" w:hAnsiTheme="minorHAnsi" w:cstheme="minorHAnsi"/>
                <w:sz w:val="22"/>
                <w:szCs w:val="22"/>
              </w:rPr>
              <w:t xml:space="preserve"> team also tracks the license renewal process. Either the </w:t>
            </w:r>
            <w:proofErr w:type="spellStart"/>
            <w:r w:rsidRPr="00613552">
              <w:rPr>
                <w:rFonts w:asciiTheme="minorHAnsi" w:hAnsiTheme="minorHAnsi" w:cstheme="minorHAnsi"/>
                <w:sz w:val="22"/>
                <w:szCs w:val="22"/>
              </w:rPr>
              <w:t>Legatrix</w:t>
            </w:r>
            <w:proofErr w:type="spellEnd"/>
            <w:r w:rsidRPr="00613552">
              <w:rPr>
                <w:rFonts w:asciiTheme="minorHAnsi" w:hAnsiTheme="minorHAnsi" w:cstheme="minorHAnsi"/>
                <w:sz w:val="22"/>
                <w:szCs w:val="22"/>
              </w:rPr>
              <w:t xml:space="preserve"> team will initiate the renewal application, or </w:t>
            </w:r>
            <w:r>
              <w:rPr>
                <w:rFonts w:asciiTheme="minorHAnsi" w:hAnsiTheme="minorHAnsi" w:cstheme="minorHAnsi"/>
                <w:sz w:val="22"/>
                <w:szCs w:val="22"/>
              </w:rPr>
              <w:t>EXEC / Manager - User</w:t>
            </w:r>
            <w:r w:rsidRPr="00613552">
              <w:rPr>
                <w:rFonts w:asciiTheme="minorHAnsi" w:hAnsiTheme="minorHAnsi" w:cstheme="minorHAnsi"/>
                <w:sz w:val="22"/>
                <w:szCs w:val="22"/>
              </w:rPr>
              <w:t xml:space="preserve"> will contact the </w:t>
            </w:r>
            <w:proofErr w:type="spellStart"/>
            <w:r w:rsidRPr="00613552">
              <w:rPr>
                <w:rFonts w:asciiTheme="minorHAnsi" w:hAnsiTheme="minorHAnsi" w:cstheme="minorHAnsi"/>
                <w:sz w:val="22"/>
                <w:szCs w:val="22"/>
              </w:rPr>
              <w:t>Legatrix</w:t>
            </w:r>
            <w:proofErr w:type="spellEnd"/>
            <w:r w:rsidRPr="00613552">
              <w:rPr>
                <w:rFonts w:asciiTheme="minorHAnsi" w:hAnsiTheme="minorHAnsi" w:cstheme="minorHAnsi"/>
                <w:sz w:val="22"/>
                <w:szCs w:val="22"/>
              </w:rPr>
              <w:t xml:space="preserve"> team to submit the renewal application for the respective license</w:t>
            </w:r>
            <w:r>
              <w:rPr>
                <w:rFonts w:asciiTheme="minorHAnsi" w:hAnsiTheme="minorHAnsi" w:cstheme="minorHAnsi"/>
                <w:sz w:val="22"/>
                <w:szCs w:val="22"/>
              </w:rPr>
              <w:t xml:space="preserve"> </w:t>
            </w:r>
            <w:r w:rsidRPr="00613552">
              <w:rPr>
                <w:rFonts w:asciiTheme="minorHAnsi" w:hAnsiTheme="minorHAnsi" w:cstheme="minorHAnsi"/>
                <w:bCs/>
                <w:sz w:val="22"/>
                <w:szCs w:val="22"/>
              </w:rPr>
              <w:t>also.</w:t>
            </w:r>
          </w:p>
        </w:tc>
        <w:tc>
          <w:tcPr>
            <w:tcW w:w="697" w:type="pct"/>
          </w:tcPr>
          <w:p w14:paraId="3D990838" w14:textId="65B21639"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 xml:space="preserve">EXEC / Manager - </w:t>
            </w:r>
            <w:r w:rsidRPr="001B1CB6">
              <w:rPr>
                <w:rFonts w:asciiTheme="minorHAnsi" w:hAnsiTheme="minorHAnsi" w:cstheme="minorBidi"/>
                <w:b/>
                <w:sz w:val="22"/>
                <w:szCs w:val="22"/>
              </w:rPr>
              <w:t>User</w:t>
            </w:r>
            <w:r>
              <w:rPr>
                <w:rFonts w:asciiTheme="minorHAnsi" w:hAnsiTheme="minorHAnsi" w:cstheme="minorBidi"/>
                <w:b/>
                <w:sz w:val="22"/>
                <w:szCs w:val="22"/>
              </w:rPr>
              <w:t xml:space="preserve"> / </w:t>
            </w:r>
            <w:proofErr w:type="spellStart"/>
            <w:r>
              <w:rPr>
                <w:rFonts w:asciiTheme="minorHAnsi" w:hAnsiTheme="minorHAnsi" w:cstheme="minorBidi"/>
                <w:b/>
                <w:sz w:val="22"/>
                <w:szCs w:val="22"/>
              </w:rPr>
              <w:t>Legatrix</w:t>
            </w:r>
            <w:proofErr w:type="spellEnd"/>
            <w:r>
              <w:rPr>
                <w:rFonts w:asciiTheme="minorHAnsi" w:hAnsiTheme="minorHAnsi" w:cstheme="minorBidi"/>
                <w:b/>
                <w:sz w:val="22"/>
                <w:szCs w:val="22"/>
              </w:rPr>
              <w:t xml:space="preserve"> Team</w:t>
            </w:r>
          </w:p>
        </w:tc>
        <w:tc>
          <w:tcPr>
            <w:tcW w:w="725" w:type="pct"/>
          </w:tcPr>
          <w:p w14:paraId="0A4C8998" w14:textId="39CD99F4" w:rsidR="00651C85" w:rsidRPr="001B1CB6" w:rsidRDefault="009B11F5" w:rsidP="00651C85">
            <w:pPr>
              <w:rPr>
                <w:rFonts w:asciiTheme="minorHAnsi" w:hAnsiTheme="minorHAnsi" w:cstheme="minorBidi"/>
                <w:b/>
                <w:sz w:val="22"/>
                <w:szCs w:val="22"/>
              </w:rPr>
            </w:pPr>
            <w:r>
              <w:rPr>
                <w:rFonts w:asciiTheme="minorHAnsi" w:hAnsiTheme="minorHAnsi" w:cstheme="minorBidi"/>
                <w:b/>
                <w:sz w:val="22"/>
                <w:szCs w:val="22"/>
              </w:rPr>
              <w:t>HOD - User</w:t>
            </w:r>
          </w:p>
        </w:tc>
        <w:tc>
          <w:tcPr>
            <w:tcW w:w="569" w:type="pct"/>
          </w:tcPr>
          <w:p w14:paraId="3B2C48D1" w14:textId="6AC8F0F7"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As and when</w:t>
            </w:r>
          </w:p>
        </w:tc>
        <w:tc>
          <w:tcPr>
            <w:tcW w:w="544" w:type="pct"/>
          </w:tcPr>
          <w:p w14:paraId="571D03C2" w14:textId="39D11909"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System</w:t>
            </w:r>
          </w:p>
        </w:tc>
      </w:tr>
      <w:tr w:rsidR="00651C85" w14:paraId="34AF9EC7" w14:textId="0E8E9D98" w:rsidTr="00651C85">
        <w:tc>
          <w:tcPr>
            <w:tcW w:w="2465" w:type="pct"/>
          </w:tcPr>
          <w:p w14:paraId="05902AA4" w14:textId="5B86BA82" w:rsidR="00651C85" w:rsidRPr="00F84561" w:rsidRDefault="00651C85" w:rsidP="00651C85">
            <w:pPr>
              <w:pStyle w:val="ListParagraph"/>
              <w:numPr>
                <w:ilvl w:val="1"/>
                <w:numId w:val="5"/>
              </w:numPr>
              <w:rPr>
                <w:rFonts w:asciiTheme="minorHAnsi" w:hAnsiTheme="minorHAnsi" w:cstheme="minorHAnsi"/>
                <w:b/>
                <w:sz w:val="22"/>
                <w:szCs w:val="22"/>
              </w:rPr>
            </w:pPr>
            <w:r w:rsidRPr="00C20E45">
              <w:rPr>
                <w:rFonts w:asciiTheme="minorHAnsi" w:hAnsiTheme="minorHAnsi" w:cstheme="minorHAnsi"/>
                <w:b/>
                <w:bCs/>
                <w:sz w:val="22"/>
                <w:szCs w:val="22"/>
              </w:rPr>
              <w:t>Receipt and Acknowledgment of Notices / Government Agency Inquiries</w:t>
            </w:r>
            <w:r w:rsidRPr="008F16EE">
              <w:rPr>
                <w:rFonts w:asciiTheme="minorHAnsi" w:hAnsiTheme="minorHAnsi" w:cstheme="minorBidi"/>
                <w:b/>
                <w:sz w:val="22"/>
                <w:szCs w:val="22"/>
              </w:rPr>
              <w:br/>
            </w:r>
            <w:r w:rsidRPr="008F16EE">
              <w:rPr>
                <w:rFonts w:asciiTheme="minorHAnsi" w:hAnsiTheme="minorHAnsi" w:cstheme="minorBidi"/>
                <w:b/>
                <w:sz w:val="22"/>
                <w:szCs w:val="22"/>
              </w:rPr>
              <w:br/>
            </w:r>
            <w:r>
              <w:rPr>
                <w:rFonts w:asciiTheme="minorHAnsi" w:hAnsiTheme="minorHAnsi" w:cstheme="minorHAnsi"/>
                <w:sz w:val="22"/>
                <w:szCs w:val="22"/>
              </w:rPr>
              <w:t>EXEC / Manager - User in consultation with HOD – User forwards any</w:t>
            </w:r>
            <w:r w:rsidRPr="001E3792">
              <w:rPr>
                <w:rFonts w:asciiTheme="minorHAnsi" w:hAnsiTheme="minorHAnsi" w:cstheme="minorHAnsi"/>
                <w:sz w:val="22"/>
                <w:szCs w:val="22"/>
              </w:rPr>
              <w:t xml:space="preserve"> notices received</w:t>
            </w:r>
            <w:r>
              <w:rPr>
                <w:rFonts w:asciiTheme="minorHAnsi" w:hAnsiTheme="minorHAnsi" w:cstheme="minorHAnsi"/>
                <w:sz w:val="22"/>
                <w:szCs w:val="22"/>
              </w:rPr>
              <w:t>, including copies of Inquiries from Government agencies to</w:t>
            </w:r>
            <w:r w:rsidRPr="001E3792">
              <w:rPr>
                <w:rFonts w:asciiTheme="minorHAnsi" w:hAnsiTheme="minorHAnsi" w:cstheme="minorHAnsi"/>
                <w:sz w:val="22"/>
                <w:szCs w:val="22"/>
              </w:rPr>
              <w:t xml:space="preserve"> Manager </w:t>
            </w:r>
            <w:r>
              <w:rPr>
                <w:rFonts w:asciiTheme="minorHAnsi" w:hAnsiTheme="minorHAnsi" w:cstheme="minorHAnsi"/>
                <w:sz w:val="22"/>
                <w:szCs w:val="22"/>
              </w:rPr>
              <w:t>–</w:t>
            </w:r>
            <w:r w:rsidRPr="001E3792">
              <w:rPr>
                <w:rFonts w:asciiTheme="minorHAnsi" w:hAnsiTheme="minorHAnsi" w:cstheme="minorHAnsi"/>
                <w:sz w:val="22"/>
                <w:szCs w:val="22"/>
              </w:rPr>
              <w:t xml:space="preserve"> Legal</w:t>
            </w:r>
            <w:r>
              <w:rPr>
                <w:rFonts w:asciiTheme="minorHAnsi" w:hAnsiTheme="minorHAnsi" w:cstheme="minorHAnsi"/>
                <w:sz w:val="22"/>
                <w:szCs w:val="22"/>
              </w:rPr>
              <w:t xml:space="preserve"> marking HOD – Legal in Cc on a real-time basis/immediately. Notices may also be received by the Legal Team directly.</w:t>
            </w:r>
            <w:r>
              <w:t xml:space="preserve"> </w:t>
            </w:r>
          </w:p>
          <w:p w14:paraId="20ECAB91" w14:textId="77777777" w:rsidR="00651C85" w:rsidRPr="00F84561" w:rsidRDefault="00651C85" w:rsidP="00651C85">
            <w:pPr>
              <w:pStyle w:val="ListParagraph"/>
              <w:rPr>
                <w:rFonts w:asciiTheme="minorHAnsi" w:hAnsiTheme="minorHAnsi" w:cstheme="minorHAnsi"/>
                <w:b/>
                <w:sz w:val="22"/>
                <w:szCs w:val="22"/>
              </w:rPr>
            </w:pPr>
          </w:p>
          <w:p w14:paraId="16A786CC" w14:textId="2881F125" w:rsidR="00651C85" w:rsidRDefault="00651C85" w:rsidP="00651C85">
            <w:pPr>
              <w:pStyle w:val="ListParagraph"/>
              <w:rPr>
                <w:rFonts w:asciiTheme="minorHAnsi" w:hAnsiTheme="minorHAnsi" w:cstheme="minorHAnsi"/>
                <w:sz w:val="22"/>
                <w:szCs w:val="22"/>
              </w:rPr>
            </w:pPr>
            <w:r w:rsidRPr="00F84561">
              <w:rPr>
                <w:rFonts w:asciiTheme="minorHAnsi" w:hAnsiTheme="minorHAnsi" w:cstheme="minorHAnsi"/>
                <w:sz w:val="22"/>
                <w:szCs w:val="22"/>
              </w:rPr>
              <w:t xml:space="preserve">Manager - Legal, in consultation with the HOD - Legal, reviews the received notices and analyzes cases where a response is required. </w:t>
            </w:r>
          </w:p>
          <w:p w14:paraId="59C2F9D1" w14:textId="77777777" w:rsidR="00651C85" w:rsidRDefault="00651C85" w:rsidP="00651C85">
            <w:pPr>
              <w:pStyle w:val="ListParagraph"/>
              <w:rPr>
                <w:rFonts w:asciiTheme="minorHAnsi" w:hAnsiTheme="minorHAnsi" w:cstheme="minorHAnsi"/>
                <w:sz w:val="22"/>
                <w:szCs w:val="22"/>
              </w:rPr>
            </w:pPr>
          </w:p>
          <w:p w14:paraId="0540C987" w14:textId="1BF2B62B" w:rsidR="00651C85" w:rsidRPr="00275AE5" w:rsidRDefault="00651C85" w:rsidP="00651C85">
            <w:pPr>
              <w:pStyle w:val="ListParagraph"/>
              <w:rPr>
                <w:rFonts w:asciiTheme="minorHAnsi" w:hAnsiTheme="minorHAnsi" w:cstheme="minorHAnsi"/>
                <w:b/>
                <w:sz w:val="22"/>
                <w:szCs w:val="22"/>
              </w:rPr>
            </w:pPr>
            <w:r w:rsidRPr="00F84561">
              <w:rPr>
                <w:rFonts w:asciiTheme="minorHAnsi" w:hAnsiTheme="minorHAnsi" w:cstheme="minorHAnsi"/>
                <w:sz w:val="22"/>
                <w:szCs w:val="22"/>
              </w:rPr>
              <w:t>Manager - Legal drafts the responses for the specific notice, which is then reviewed by the HOD - Legal. The final response is shared with the HOD - User to be forwarded to the respective counterparty or government agency, as applicable.</w:t>
            </w:r>
          </w:p>
        </w:tc>
        <w:tc>
          <w:tcPr>
            <w:tcW w:w="697" w:type="pct"/>
          </w:tcPr>
          <w:p w14:paraId="441B6D95" w14:textId="22A33CF5"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 xml:space="preserve">EXEC / Manager </w:t>
            </w:r>
            <w:proofErr w:type="gramStart"/>
            <w:r>
              <w:rPr>
                <w:rFonts w:asciiTheme="minorHAnsi" w:hAnsiTheme="minorHAnsi" w:cstheme="minorBidi"/>
                <w:b/>
                <w:sz w:val="22"/>
                <w:szCs w:val="22"/>
              </w:rPr>
              <w:t>-  User</w:t>
            </w:r>
            <w:proofErr w:type="gramEnd"/>
          </w:p>
        </w:tc>
        <w:tc>
          <w:tcPr>
            <w:tcW w:w="725" w:type="pct"/>
          </w:tcPr>
          <w:p w14:paraId="0718FBB9" w14:textId="2CADA87E" w:rsidR="00651C85" w:rsidRPr="001B1CB6" w:rsidRDefault="00CD6F9B" w:rsidP="00651C85">
            <w:pPr>
              <w:rPr>
                <w:rFonts w:asciiTheme="minorHAnsi" w:hAnsiTheme="minorHAnsi" w:cstheme="minorBidi"/>
                <w:b/>
                <w:sz w:val="22"/>
                <w:szCs w:val="22"/>
              </w:rPr>
            </w:pPr>
            <w:r>
              <w:rPr>
                <w:rFonts w:asciiTheme="minorHAnsi" w:hAnsiTheme="minorHAnsi" w:cstheme="minorBidi"/>
                <w:b/>
                <w:sz w:val="22"/>
                <w:szCs w:val="22"/>
              </w:rPr>
              <w:t>HOD - Legal</w:t>
            </w:r>
          </w:p>
        </w:tc>
        <w:tc>
          <w:tcPr>
            <w:tcW w:w="569" w:type="pct"/>
          </w:tcPr>
          <w:p w14:paraId="64F4F55C" w14:textId="25BA37ED"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As and when</w:t>
            </w:r>
          </w:p>
        </w:tc>
        <w:tc>
          <w:tcPr>
            <w:tcW w:w="544" w:type="pct"/>
          </w:tcPr>
          <w:p w14:paraId="4256D535" w14:textId="740047C6"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Manual</w:t>
            </w:r>
          </w:p>
        </w:tc>
      </w:tr>
      <w:tr w:rsidR="00651C85" w14:paraId="733068C9" w14:textId="77777777" w:rsidTr="00651C85">
        <w:tc>
          <w:tcPr>
            <w:tcW w:w="2465" w:type="pct"/>
          </w:tcPr>
          <w:p w14:paraId="40EF2EC7" w14:textId="77777777" w:rsidR="00651C85" w:rsidRDefault="00651C85" w:rsidP="00651C85">
            <w:pPr>
              <w:pStyle w:val="ListParagraph"/>
              <w:numPr>
                <w:ilvl w:val="1"/>
                <w:numId w:val="5"/>
              </w:numPr>
              <w:rPr>
                <w:rFonts w:asciiTheme="minorHAnsi" w:hAnsiTheme="minorHAnsi" w:cstheme="minorHAnsi"/>
                <w:b/>
                <w:bCs/>
                <w:sz w:val="22"/>
                <w:szCs w:val="22"/>
              </w:rPr>
            </w:pPr>
            <w:r w:rsidRPr="00390E50">
              <w:rPr>
                <w:rFonts w:asciiTheme="minorHAnsi" w:hAnsiTheme="minorHAnsi" w:cstheme="minorHAnsi"/>
                <w:b/>
                <w:bCs/>
                <w:sz w:val="22"/>
                <w:szCs w:val="22"/>
              </w:rPr>
              <w:t>Consolidation of Notices and Corresponding Response Allocation</w:t>
            </w:r>
          </w:p>
          <w:p w14:paraId="32150170" w14:textId="77777777" w:rsidR="00651C85" w:rsidRDefault="00651C85" w:rsidP="00651C85">
            <w:pPr>
              <w:pStyle w:val="ListParagraph"/>
            </w:pPr>
          </w:p>
          <w:p w14:paraId="69D81B59" w14:textId="4939714B" w:rsidR="00651C85" w:rsidRPr="003B75F9" w:rsidRDefault="00651C85" w:rsidP="00651C85">
            <w:pPr>
              <w:pStyle w:val="ListParagraph"/>
              <w:rPr>
                <w:rFonts w:asciiTheme="minorHAnsi" w:hAnsiTheme="minorHAnsi" w:cstheme="minorHAnsi"/>
                <w:b/>
                <w:bCs/>
                <w:sz w:val="22"/>
                <w:szCs w:val="22"/>
              </w:rPr>
            </w:pPr>
            <w:r w:rsidRPr="00907266">
              <w:rPr>
                <w:rFonts w:asciiTheme="minorHAnsi" w:hAnsiTheme="minorHAnsi" w:cstheme="minorHAnsi"/>
                <w:sz w:val="22"/>
                <w:szCs w:val="22"/>
              </w:rPr>
              <w:t xml:space="preserve">All notices, along with their responses, dates, and respective team statuses, are maintained in the </w:t>
            </w:r>
            <w:proofErr w:type="spellStart"/>
            <w:r w:rsidRPr="00907266">
              <w:rPr>
                <w:rFonts w:asciiTheme="minorHAnsi" w:hAnsiTheme="minorHAnsi" w:cstheme="minorHAnsi"/>
                <w:sz w:val="22"/>
                <w:szCs w:val="22"/>
              </w:rPr>
              <w:t>Legatrix</w:t>
            </w:r>
            <w:proofErr w:type="spellEnd"/>
            <w:r w:rsidRPr="00907266">
              <w:rPr>
                <w:rFonts w:asciiTheme="minorHAnsi" w:hAnsiTheme="minorHAnsi" w:cstheme="minorHAnsi"/>
                <w:sz w:val="22"/>
                <w:szCs w:val="22"/>
              </w:rPr>
              <w:t xml:space="preserve"> tool. </w:t>
            </w:r>
            <w:r>
              <w:rPr>
                <w:rFonts w:asciiTheme="minorHAnsi" w:hAnsiTheme="minorHAnsi" w:cstheme="minorHAnsi"/>
                <w:sz w:val="22"/>
                <w:szCs w:val="22"/>
              </w:rPr>
              <w:t>EXEC / Manager- User</w:t>
            </w:r>
            <w:r w:rsidRPr="00907266">
              <w:rPr>
                <w:rFonts w:asciiTheme="minorHAnsi" w:hAnsiTheme="minorHAnsi" w:cstheme="minorHAnsi"/>
                <w:sz w:val="22"/>
                <w:szCs w:val="22"/>
              </w:rPr>
              <w:t xml:space="preserve"> tracks these details</w:t>
            </w:r>
            <w:r>
              <w:rPr>
                <w:rFonts w:asciiTheme="minorHAnsi" w:hAnsiTheme="minorHAnsi" w:cstheme="minorHAnsi"/>
                <w:sz w:val="22"/>
                <w:szCs w:val="22"/>
              </w:rPr>
              <w:t xml:space="preserve"> on weekly basis</w:t>
            </w:r>
            <w:r w:rsidRPr="00907266">
              <w:rPr>
                <w:rFonts w:asciiTheme="minorHAnsi" w:hAnsiTheme="minorHAnsi" w:cstheme="minorHAnsi"/>
                <w:sz w:val="22"/>
                <w:szCs w:val="22"/>
              </w:rPr>
              <w:t xml:space="preserve"> to ensure that no response, which needs to be provided within the specified timeline, is overlooked.</w:t>
            </w:r>
          </w:p>
        </w:tc>
        <w:tc>
          <w:tcPr>
            <w:tcW w:w="697" w:type="pct"/>
          </w:tcPr>
          <w:p w14:paraId="229E125B" w14:textId="53FADA5F" w:rsidR="00651C85" w:rsidRDefault="00651C85" w:rsidP="00651C85">
            <w:pPr>
              <w:rPr>
                <w:rFonts w:asciiTheme="minorHAnsi" w:hAnsiTheme="minorHAnsi" w:cstheme="minorBidi"/>
                <w:b/>
                <w:sz w:val="22"/>
                <w:szCs w:val="22"/>
              </w:rPr>
            </w:pPr>
            <w:r>
              <w:rPr>
                <w:rFonts w:asciiTheme="minorHAnsi" w:hAnsiTheme="minorHAnsi" w:cstheme="minorBidi"/>
                <w:b/>
                <w:sz w:val="22"/>
                <w:szCs w:val="22"/>
              </w:rPr>
              <w:t>EXEC / Manager - User</w:t>
            </w:r>
          </w:p>
        </w:tc>
        <w:tc>
          <w:tcPr>
            <w:tcW w:w="725" w:type="pct"/>
          </w:tcPr>
          <w:p w14:paraId="2532EB8D" w14:textId="16F79DEE" w:rsidR="00651C85" w:rsidRPr="001B1CB6" w:rsidRDefault="00CD6F9B" w:rsidP="00651C85">
            <w:pPr>
              <w:rPr>
                <w:rFonts w:asciiTheme="minorHAnsi" w:hAnsiTheme="minorHAnsi" w:cstheme="minorBidi"/>
                <w:b/>
                <w:sz w:val="22"/>
                <w:szCs w:val="22"/>
              </w:rPr>
            </w:pPr>
            <w:r>
              <w:rPr>
                <w:rFonts w:asciiTheme="minorHAnsi" w:hAnsiTheme="minorHAnsi" w:cstheme="minorBidi"/>
                <w:b/>
                <w:sz w:val="22"/>
                <w:szCs w:val="22"/>
              </w:rPr>
              <w:t>HOD - User</w:t>
            </w:r>
          </w:p>
        </w:tc>
        <w:tc>
          <w:tcPr>
            <w:tcW w:w="569" w:type="pct"/>
          </w:tcPr>
          <w:p w14:paraId="2D83466F" w14:textId="49CE7E7A" w:rsidR="00651C85" w:rsidRDefault="00651C85" w:rsidP="00651C85">
            <w:pPr>
              <w:rPr>
                <w:rFonts w:asciiTheme="minorHAnsi" w:hAnsiTheme="minorHAnsi" w:cstheme="minorBidi"/>
                <w:b/>
                <w:sz w:val="22"/>
                <w:szCs w:val="22"/>
              </w:rPr>
            </w:pPr>
            <w:r>
              <w:rPr>
                <w:rFonts w:asciiTheme="minorHAnsi" w:hAnsiTheme="minorHAnsi" w:cstheme="minorBidi"/>
                <w:b/>
                <w:sz w:val="22"/>
                <w:szCs w:val="22"/>
              </w:rPr>
              <w:t>As and when</w:t>
            </w:r>
          </w:p>
        </w:tc>
        <w:tc>
          <w:tcPr>
            <w:tcW w:w="544" w:type="pct"/>
          </w:tcPr>
          <w:p w14:paraId="2031CB5F" w14:textId="11D6D86D" w:rsidR="00651C85" w:rsidRPr="001B1CB6" w:rsidRDefault="00651C85" w:rsidP="00651C85">
            <w:pPr>
              <w:rPr>
                <w:rFonts w:asciiTheme="minorHAnsi" w:hAnsiTheme="minorHAnsi" w:cstheme="minorBidi"/>
                <w:b/>
                <w:sz w:val="22"/>
                <w:szCs w:val="22"/>
              </w:rPr>
            </w:pPr>
            <w:r>
              <w:rPr>
                <w:rFonts w:asciiTheme="minorHAnsi" w:hAnsiTheme="minorHAnsi" w:cstheme="minorBidi"/>
                <w:b/>
                <w:sz w:val="22"/>
                <w:szCs w:val="22"/>
              </w:rPr>
              <w:t>System</w:t>
            </w:r>
          </w:p>
        </w:tc>
      </w:tr>
    </w:tbl>
    <w:p w14:paraId="4C5C71B7" w14:textId="77777777" w:rsidR="00B90386" w:rsidRDefault="00B90386" w:rsidP="00B90386">
      <w:pPr>
        <w:pStyle w:val="Heading3"/>
        <w:rPr>
          <w:rFonts w:asciiTheme="minorHAnsi" w:hAnsiTheme="minorHAnsi" w:cstheme="minorHAnsi"/>
          <w:sz w:val="26"/>
        </w:rPr>
      </w:pPr>
    </w:p>
    <w:p w14:paraId="23AC906F" w14:textId="77777777" w:rsidR="001F67F4" w:rsidRPr="00D66707" w:rsidRDefault="001F67F4" w:rsidP="001F67F4">
      <w:pPr>
        <w:pStyle w:val="Heading3"/>
        <w:ind w:left="270" w:firstLine="192"/>
        <w:rPr>
          <w:rFonts w:asciiTheme="minorHAnsi" w:hAnsiTheme="minorHAnsi" w:cstheme="minorHAnsi"/>
          <w:sz w:val="28"/>
          <w:szCs w:val="28"/>
        </w:rPr>
      </w:pPr>
      <w:bookmarkStart w:id="12" w:name="_Toc194504842"/>
      <w:r w:rsidRPr="00D66707">
        <w:rPr>
          <w:rFonts w:asciiTheme="minorHAnsi" w:hAnsiTheme="minorHAnsi" w:cstheme="minorHAnsi"/>
          <w:sz w:val="28"/>
          <w:szCs w:val="28"/>
        </w:rPr>
        <w:t>Key Performance Indicators (KPI’s)</w:t>
      </w:r>
      <w:bookmarkEnd w:id="12"/>
    </w:p>
    <w:tbl>
      <w:tblPr>
        <w:tblpPr w:leftFromText="180" w:rightFromText="180" w:vertAnchor="text" w:horzAnchor="margin" w:tblpXSpec="center" w:tblpY="468"/>
        <w:tblW w:w="105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50"/>
        <w:gridCol w:w="2936"/>
        <w:gridCol w:w="1474"/>
        <w:gridCol w:w="1878"/>
        <w:gridCol w:w="1834"/>
      </w:tblGrid>
      <w:tr w:rsidR="001F67F4" w:rsidRPr="00D66707" w14:paraId="76138E25" w14:textId="77777777" w:rsidTr="009129DB">
        <w:trPr>
          <w:trHeight w:val="11"/>
        </w:trPr>
        <w:tc>
          <w:tcPr>
            <w:tcW w:w="2450" w:type="dxa"/>
            <w:vAlign w:val="center"/>
            <w:hideMark/>
          </w:tcPr>
          <w:p w14:paraId="2E2DAB1F" w14:textId="77777777" w:rsidR="001F67F4" w:rsidRPr="00BD600D" w:rsidRDefault="001F67F4"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Attribute</w:t>
            </w:r>
          </w:p>
        </w:tc>
        <w:tc>
          <w:tcPr>
            <w:tcW w:w="2936" w:type="dxa"/>
            <w:vAlign w:val="center"/>
            <w:hideMark/>
          </w:tcPr>
          <w:p w14:paraId="290A91F7" w14:textId="77777777" w:rsidR="001F67F4" w:rsidRPr="00BD600D" w:rsidRDefault="001F67F4" w:rsidP="009129DB">
            <w:pPr>
              <w:jc w:val="center"/>
              <w:rPr>
                <w:rFonts w:asciiTheme="minorHAnsi"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Objective</w:t>
            </w:r>
          </w:p>
        </w:tc>
        <w:tc>
          <w:tcPr>
            <w:tcW w:w="1474" w:type="dxa"/>
            <w:vAlign w:val="center"/>
            <w:hideMark/>
          </w:tcPr>
          <w:p w14:paraId="158E7212" w14:textId="77777777" w:rsidR="001F67F4" w:rsidRPr="00BD600D" w:rsidRDefault="001F67F4"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Base Line</w:t>
            </w:r>
          </w:p>
        </w:tc>
        <w:tc>
          <w:tcPr>
            <w:tcW w:w="1878" w:type="dxa"/>
            <w:hideMark/>
          </w:tcPr>
          <w:p w14:paraId="14BADF01" w14:textId="77777777" w:rsidR="001F67F4" w:rsidRPr="00BD600D" w:rsidRDefault="001F67F4"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Target</w:t>
            </w:r>
          </w:p>
        </w:tc>
        <w:tc>
          <w:tcPr>
            <w:tcW w:w="1834" w:type="dxa"/>
            <w:hideMark/>
          </w:tcPr>
          <w:p w14:paraId="6009E142" w14:textId="77777777" w:rsidR="001F67F4" w:rsidRPr="00BD600D" w:rsidRDefault="001F67F4"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Action Plan</w:t>
            </w:r>
          </w:p>
        </w:tc>
      </w:tr>
      <w:tr w:rsidR="001F67F4" w:rsidRPr="00D66707" w14:paraId="6D027E81" w14:textId="77777777" w:rsidTr="009129DB">
        <w:trPr>
          <w:trHeight w:val="11"/>
        </w:trPr>
        <w:tc>
          <w:tcPr>
            <w:tcW w:w="2450" w:type="dxa"/>
          </w:tcPr>
          <w:p w14:paraId="6741143B" w14:textId="3621032F" w:rsidR="001F67F4" w:rsidRPr="00E01AD2" w:rsidRDefault="00950E4F" w:rsidP="009129DB">
            <w:pPr>
              <w:rPr>
                <w:rFonts w:asciiTheme="minorHAnsi" w:hAnsiTheme="minorHAnsi" w:cstheme="minorHAnsi"/>
                <w:sz w:val="22"/>
                <w:szCs w:val="22"/>
              </w:rPr>
            </w:pPr>
            <w:r w:rsidRPr="00E01AD2">
              <w:rPr>
                <w:rFonts w:asciiTheme="minorHAnsi" w:hAnsiTheme="minorHAnsi" w:cstheme="minorHAnsi"/>
                <w:sz w:val="22"/>
                <w:szCs w:val="22"/>
              </w:rPr>
              <w:t>Timeliness of License List Preparation</w:t>
            </w:r>
          </w:p>
        </w:tc>
        <w:tc>
          <w:tcPr>
            <w:tcW w:w="2936" w:type="dxa"/>
          </w:tcPr>
          <w:p w14:paraId="46B1FFC3" w14:textId="3ACFAD7D" w:rsidR="001F67F4" w:rsidRPr="00E01AD2" w:rsidRDefault="00E01AD2" w:rsidP="009129DB">
            <w:pPr>
              <w:rPr>
                <w:rFonts w:asciiTheme="minorHAnsi" w:hAnsiTheme="minorHAnsi" w:cstheme="minorHAnsi"/>
                <w:sz w:val="22"/>
                <w:szCs w:val="22"/>
              </w:rPr>
            </w:pPr>
            <w:r w:rsidRPr="00E01AD2">
              <w:rPr>
                <w:rFonts w:asciiTheme="minorHAnsi" w:hAnsiTheme="minorHAnsi" w:cstheme="minorHAnsi"/>
                <w:sz w:val="22"/>
                <w:szCs w:val="22"/>
              </w:rPr>
              <w:t>Measure the time taken by the Manager – User to prepare the list of applicable licenses for the respective department (including different states).</w:t>
            </w:r>
          </w:p>
        </w:tc>
        <w:tc>
          <w:tcPr>
            <w:tcW w:w="1474" w:type="dxa"/>
          </w:tcPr>
          <w:p w14:paraId="35ADBDFF" w14:textId="77777777" w:rsidR="001F67F4" w:rsidRPr="00BD600D" w:rsidRDefault="001F67F4"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78" w:type="dxa"/>
          </w:tcPr>
          <w:p w14:paraId="655EB787" w14:textId="77777777" w:rsidR="001F67F4" w:rsidRPr="00BD600D" w:rsidRDefault="001F67F4"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834" w:type="dxa"/>
          </w:tcPr>
          <w:p w14:paraId="7DB3925A" w14:textId="77777777" w:rsidR="001F67F4" w:rsidRPr="00BD600D" w:rsidRDefault="001F67F4"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2237ED" w:rsidRPr="00D66707" w14:paraId="4A2D0C26" w14:textId="77777777" w:rsidTr="009129DB">
        <w:trPr>
          <w:trHeight w:val="11"/>
        </w:trPr>
        <w:tc>
          <w:tcPr>
            <w:tcW w:w="2450" w:type="dxa"/>
          </w:tcPr>
          <w:p w14:paraId="5651C8E0" w14:textId="04A2924A" w:rsidR="002237ED" w:rsidRPr="00E01AD2" w:rsidRDefault="002237ED" w:rsidP="002237ED">
            <w:pPr>
              <w:rPr>
                <w:rFonts w:asciiTheme="minorHAnsi" w:hAnsiTheme="minorHAnsi" w:cstheme="minorHAnsi"/>
                <w:sz w:val="22"/>
                <w:szCs w:val="22"/>
              </w:rPr>
            </w:pPr>
            <w:r w:rsidRPr="002237ED">
              <w:rPr>
                <w:rFonts w:asciiTheme="minorHAnsi" w:hAnsiTheme="minorHAnsi" w:cstheme="minorHAnsi"/>
                <w:sz w:val="22"/>
                <w:szCs w:val="22"/>
              </w:rPr>
              <w:t>Additions/Deletions Implementation Rate</w:t>
            </w:r>
          </w:p>
        </w:tc>
        <w:tc>
          <w:tcPr>
            <w:tcW w:w="2936" w:type="dxa"/>
          </w:tcPr>
          <w:p w14:paraId="1A9423C7" w14:textId="33BE5E98" w:rsidR="002237ED" w:rsidRPr="00E01AD2" w:rsidRDefault="002237ED" w:rsidP="002237ED">
            <w:pPr>
              <w:rPr>
                <w:rFonts w:asciiTheme="minorHAnsi" w:hAnsiTheme="minorHAnsi" w:cstheme="minorHAnsi"/>
                <w:sz w:val="22"/>
                <w:szCs w:val="22"/>
              </w:rPr>
            </w:pPr>
            <w:r w:rsidRPr="002237ED">
              <w:rPr>
                <w:rFonts w:asciiTheme="minorHAnsi" w:hAnsiTheme="minorHAnsi" w:cstheme="minorHAnsi"/>
                <w:sz w:val="22"/>
                <w:szCs w:val="22"/>
              </w:rPr>
              <w:t>Track how many additions or deletions suggested by the Manager – Legal &amp; Company Secretary are implemented in the final list of licenses.</w:t>
            </w:r>
          </w:p>
        </w:tc>
        <w:tc>
          <w:tcPr>
            <w:tcW w:w="1474" w:type="dxa"/>
          </w:tcPr>
          <w:p w14:paraId="402D3A12" w14:textId="132F3FA3" w:rsidR="002237ED" w:rsidRPr="002237ED" w:rsidRDefault="002237ED" w:rsidP="002237ED">
            <w:pPr>
              <w:jc w:val="center"/>
              <w:rPr>
                <w:rFonts w:asciiTheme="minorHAnsi" w:hAnsiTheme="minorHAnsi" w:cstheme="minorHAnsi"/>
                <w:sz w:val="22"/>
                <w:szCs w:val="22"/>
              </w:rPr>
            </w:pPr>
            <w:r w:rsidRPr="002237ED">
              <w:rPr>
                <w:rFonts w:asciiTheme="minorHAnsi" w:hAnsiTheme="minorHAnsi" w:cstheme="minorHAnsi"/>
                <w:sz w:val="22"/>
                <w:szCs w:val="22"/>
              </w:rPr>
              <w:t>XX</w:t>
            </w:r>
          </w:p>
        </w:tc>
        <w:tc>
          <w:tcPr>
            <w:tcW w:w="1878" w:type="dxa"/>
          </w:tcPr>
          <w:p w14:paraId="2219A7E5" w14:textId="16A909EA" w:rsidR="002237ED" w:rsidRPr="002237ED" w:rsidRDefault="002237ED" w:rsidP="002237ED">
            <w:pPr>
              <w:jc w:val="center"/>
              <w:rPr>
                <w:rFonts w:asciiTheme="minorHAnsi" w:hAnsiTheme="minorHAnsi" w:cstheme="minorHAnsi"/>
                <w:sz w:val="22"/>
                <w:szCs w:val="22"/>
              </w:rPr>
            </w:pPr>
            <w:r w:rsidRPr="002237ED">
              <w:rPr>
                <w:rFonts w:asciiTheme="minorHAnsi" w:hAnsiTheme="minorHAnsi" w:cstheme="minorHAnsi"/>
                <w:sz w:val="22"/>
                <w:szCs w:val="22"/>
              </w:rPr>
              <w:t>XX</w:t>
            </w:r>
          </w:p>
        </w:tc>
        <w:tc>
          <w:tcPr>
            <w:tcW w:w="1834" w:type="dxa"/>
          </w:tcPr>
          <w:p w14:paraId="4D4AD07C" w14:textId="6DEE043C" w:rsidR="002237ED" w:rsidRPr="002237ED" w:rsidRDefault="002237ED" w:rsidP="002237ED">
            <w:pPr>
              <w:jc w:val="center"/>
              <w:rPr>
                <w:rFonts w:asciiTheme="minorHAnsi" w:hAnsiTheme="minorHAnsi" w:cstheme="minorHAnsi"/>
                <w:sz w:val="22"/>
                <w:szCs w:val="22"/>
              </w:rPr>
            </w:pPr>
            <w:r w:rsidRPr="002237ED">
              <w:rPr>
                <w:rFonts w:asciiTheme="minorHAnsi" w:hAnsiTheme="minorHAnsi" w:cstheme="minorHAnsi"/>
                <w:sz w:val="22"/>
                <w:szCs w:val="22"/>
              </w:rPr>
              <w:t>XX</w:t>
            </w:r>
          </w:p>
        </w:tc>
      </w:tr>
      <w:tr w:rsidR="009A6983" w:rsidRPr="00D66707" w14:paraId="76B905D2" w14:textId="77777777" w:rsidTr="009129DB">
        <w:trPr>
          <w:trHeight w:val="11"/>
        </w:trPr>
        <w:tc>
          <w:tcPr>
            <w:tcW w:w="2450" w:type="dxa"/>
          </w:tcPr>
          <w:p w14:paraId="71A26D9C" w14:textId="07D29388" w:rsidR="009A6983" w:rsidRPr="002237ED" w:rsidRDefault="009A6983" w:rsidP="009A6983">
            <w:pPr>
              <w:rPr>
                <w:rFonts w:asciiTheme="minorHAnsi" w:hAnsiTheme="minorHAnsi" w:cstheme="minorHAnsi"/>
                <w:sz w:val="22"/>
                <w:szCs w:val="22"/>
              </w:rPr>
            </w:pPr>
            <w:r w:rsidRPr="009A6983">
              <w:rPr>
                <w:rFonts w:asciiTheme="minorHAnsi" w:hAnsiTheme="minorHAnsi" w:cstheme="minorHAnsi"/>
                <w:sz w:val="22"/>
                <w:szCs w:val="22"/>
              </w:rPr>
              <w:t>Error Rate in Finalized License List</w:t>
            </w:r>
          </w:p>
        </w:tc>
        <w:tc>
          <w:tcPr>
            <w:tcW w:w="2936" w:type="dxa"/>
          </w:tcPr>
          <w:p w14:paraId="7F53E5F1" w14:textId="0AA47A78" w:rsidR="009A6983" w:rsidRPr="002237ED" w:rsidRDefault="009A6983" w:rsidP="009A6983">
            <w:pPr>
              <w:rPr>
                <w:rFonts w:asciiTheme="minorHAnsi" w:hAnsiTheme="minorHAnsi" w:cstheme="minorHAnsi"/>
                <w:sz w:val="22"/>
                <w:szCs w:val="22"/>
              </w:rPr>
            </w:pPr>
            <w:r w:rsidRPr="009A6983">
              <w:rPr>
                <w:rFonts w:asciiTheme="minorHAnsi" w:hAnsiTheme="minorHAnsi" w:cstheme="minorHAnsi"/>
                <w:sz w:val="22"/>
                <w:szCs w:val="22"/>
              </w:rPr>
              <w:t xml:space="preserve">Track the number of errors or inconsistencies found in the final list of licenses once uploaded to the </w:t>
            </w:r>
            <w:proofErr w:type="spellStart"/>
            <w:r w:rsidRPr="009A6983">
              <w:rPr>
                <w:rFonts w:asciiTheme="minorHAnsi" w:hAnsiTheme="minorHAnsi" w:cstheme="minorHAnsi"/>
                <w:sz w:val="22"/>
                <w:szCs w:val="22"/>
              </w:rPr>
              <w:t>Legatrix</w:t>
            </w:r>
            <w:proofErr w:type="spellEnd"/>
            <w:r w:rsidRPr="009A6983">
              <w:rPr>
                <w:rFonts w:asciiTheme="minorHAnsi" w:hAnsiTheme="minorHAnsi" w:cstheme="minorHAnsi"/>
                <w:sz w:val="22"/>
                <w:szCs w:val="22"/>
              </w:rPr>
              <w:t xml:space="preserve"> tool, indicating the thoroughness of the verification process.</w:t>
            </w:r>
          </w:p>
        </w:tc>
        <w:tc>
          <w:tcPr>
            <w:tcW w:w="1474" w:type="dxa"/>
          </w:tcPr>
          <w:p w14:paraId="50A9484F" w14:textId="7CD42695" w:rsidR="009A6983" w:rsidRPr="002237ED" w:rsidRDefault="009A6983" w:rsidP="009A6983">
            <w:pPr>
              <w:jc w:val="center"/>
              <w:rPr>
                <w:rFonts w:asciiTheme="minorHAnsi" w:hAnsiTheme="minorHAnsi" w:cstheme="minorHAnsi"/>
                <w:sz w:val="22"/>
                <w:szCs w:val="22"/>
              </w:rPr>
            </w:pPr>
            <w:r w:rsidRPr="002237ED">
              <w:rPr>
                <w:rFonts w:asciiTheme="minorHAnsi" w:hAnsiTheme="minorHAnsi" w:cstheme="minorHAnsi"/>
                <w:sz w:val="22"/>
                <w:szCs w:val="22"/>
              </w:rPr>
              <w:t>XX</w:t>
            </w:r>
          </w:p>
        </w:tc>
        <w:tc>
          <w:tcPr>
            <w:tcW w:w="1878" w:type="dxa"/>
          </w:tcPr>
          <w:p w14:paraId="0947DEFC" w14:textId="71D928EC" w:rsidR="009A6983" w:rsidRPr="002237ED" w:rsidRDefault="009A6983" w:rsidP="009A6983">
            <w:pPr>
              <w:jc w:val="center"/>
              <w:rPr>
                <w:rFonts w:asciiTheme="minorHAnsi" w:hAnsiTheme="minorHAnsi" w:cstheme="minorHAnsi"/>
                <w:sz w:val="22"/>
                <w:szCs w:val="22"/>
              </w:rPr>
            </w:pPr>
            <w:r w:rsidRPr="002237ED">
              <w:rPr>
                <w:rFonts w:asciiTheme="minorHAnsi" w:hAnsiTheme="minorHAnsi" w:cstheme="minorHAnsi"/>
                <w:sz w:val="22"/>
                <w:szCs w:val="22"/>
              </w:rPr>
              <w:t>XX</w:t>
            </w:r>
          </w:p>
        </w:tc>
        <w:tc>
          <w:tcPr>
            <w:tcW w:w="1834" w:type="dxa"/>
          </w:tcPr>
          <w:p w14:paraId="25422CAF" w14:textId="3303DD3F" w:rsidR="009A6983" w:rsidRPr="002237ED" w:rsidRDefault="009A6983" w:rsidP="009A6983">
            <w:pPr>
              <w:jc w:val="center"/>
              <w:rPr>
                <w:rFonts w:asciiTheme="minorHAnsi" w:hAnsiTheme="minorHAnsi" w:cstheme="minorHAnsi"/>
                <w:sz w:val="22"/>
                <w:szCs w:val="22"/>
              </w:rPr>
            </w:pPr>
            <w:r w:rsidRPr="002237ED">
              <w:rPr>
                <w:rFonts w:asciiTheme="minorHAnsi" w:hAnsiTheme="minorHAnsi" w:cstheme="minorHAnsi"/>
                <w:sz w:val="22"/>
                <w:szCs w:val="22"/>
              </w:rPr>
              <w:t>XX</w:t>
            </w:r>
          </w:p>
        </w:tc>
      </w:tr>
      <w:tr w:rsidR="00A236AE" w:rsidRPr="00D66707" w14:paraId="38F8AB4F" w14:textId="77777777" w:rsidTr="009129DB">
        <w:trPr>
          <w:trHeight w:val="11"/>
        </w:trPr>
        <w:tc>
          <w:tcPr>
            <w:tcW w:w="2450" w:type="dxa"/>
          </w:tcPr>
          <w:p w14:paraId="1448D685" w14:textId="605D3F43" w:rsidR="00A236AE" w:rsidRPr="009A6983" w:rsidRDefault="00A236AE" w:rsidP="00A236AE">
            <w:pPr>
              <w:rPr>
                <w:rFonts w:asciiTheme="minorHAnsi" w:hAnsiTheme="minorHAnsi" w:cstheme="minorHAnsi"/>
                <w:sz w:val="22"/>
                <w:szCs w:val="22"/>
              </w:rPr>
            </w:pPr>
            <w:r w:rsidRPr="00A236AE">
              <w:rPr>
                <w:rFonts w:asciiTheme="minorHAnsi" w:hAnsiTheme="minorHAnsi" w:cstheme="minorHAnsi"/>
                <w:sz w:val="22"/>
                <w:szCs w:val="22"/>
              </w:rPr>
              <w:t>Renewal Processing Delay</w:t>
            </w:r>
          </w:p>
        </w:tc>
        <w:tc>
          <w:tcPr>
            <w:tcW w:w="2936" w:type="dxa"/>
          </w:tcPr>
          <w:p w14:paraId="495A7273" w14:textId="0EA6D3B8" w:rsidR="00A236AE" w:rsidRPr="009A6983" w:rsidRDefault="00A236AE" w:rsidP="00A236AE">
            <w:pPr>
              <w:rPr>
                <w:rFonts w:asciiTheme="minorHAnsi" w:hAnsiTheme="minorHAnsi" w:cstheme="minorHAnsi"/>
                <w:sz w:val="22"/>
                <w:szCs w:val="22"/>
              </w:rPr>
            </w:pPr>
            <w:r w:rsidRPr="00A236AE">
              <w:rPr>
                <w:rFonts w:asciiTheme="minorHAnsi" w:hAnsiTheme="minorHAnsi" w:cstheme="minorHAnsi"/>
                <w:sz w:val="22"/>
                <w:szCs w:val="22"/>
              </w:rPr>
              <w:t>Track the number of instances where renewal applications were not submitted on time, resulting in expired licenses or delayed renewals.</w:t>
            </w:r>
          </w:p>
        </w:tc>
        <w:tc>
          <w:tcPr>
            <w:tcW w:w="1474" w:type="dxa"/>
          </w:tcPr>
          <w:p w14:paraId="2DE58038" w14:textId="5E9EDCC1" w:rsidR="00A236AE" w:rsidRPr="002237ED" w:rsidRDefault="00A236AE" w:rsidP="00A236AE">
            <w:pPr>
              <w:jc w:val="center"/>
              <w:rPr>
                <w:rFonts w:asciiTheme="minorHAnsi" w:hAnsiTheme="minorHAnsi" w:cstheme="minorHAnsi"/>
                <w:sz w:val="22"/>
                <w:szCs w:val="22"/>
              </w:rPr>
            </w:pPr>
            <w:r w:rsidRPr="002237ED">
              <w:rPr>
                <w:rFonts w:asciiTheme="minorHAnsi" w:hAnsiTheme="minorHAnsi" w:cstheme="minorHAnsi"/>
                <w:sz w:val="22"/>
                <w:szCs w:val="22"/>
              </w:rPr>
              <w:t>XX</w:t>
            </w:r>
          </w:p>
        </w:tc>
        <w:tc>
          <w:tcPr>
            <w:tcW w:w="1878" w:type="dxa"/>
          </w:tcPr>
          <w:p w14:paraId="5874A109" w14:textId="0F87BA46" w:rsidR="00A236AE" w:rsidRPr="002237ED" w:rsidRDefault="00A236AE" w:rsidP="00A236AE">
            <w:pPr>
              <w:jc w:val="center"/>
              <w:rPr>
                <w:rFonts w:asciiTheme="minorHAnsi" w:hAnsiTheme="minorHAnsi" w:cstheme="minorHAnsi"/>
                <w:sz w:val="22"/>
                <w:szCs w:val="22"/>
              </w:rPr>
            </w:pPr>
            <w:r w:rsidRPr="002237ED">
              <w:rPr>
                <w:rFonts w:asciiTheme="minorHAnsi" w:hAnsiTheme="minorHAnsi" w:cstheme="minorHAnsi"/>
                <w:sz w:val="22"/>
                <w:szCs w:val="22"/>
              </w:rPr>
              <w:t>XX</w:t>
            </w:r>
          </w:p>
        </w:tc>
        <w:tc>
          <w:tcPr>
            <w:tcW w:w="1834" w:type="dxa"/>
          </w:tcPr>
          <w:p w14:paraId="0D52B50F" w14:textId="6501C0F5" w:rsidR="00A236AE" w:rsidRPr="002237ED" w:rsidRDefault="00A236AE" w:rsidP="00A236AE">
            <w:pPr>
              <w:jc w:val="center"/>
              <w:rPr>
                <w:rFonts w:asciiTheme="minorHAnsi" w:hAnsiTheme="minorHAnsi" w:cstheme="minorHAnsi"/>
                <w:sz w:val="22"/>
                <w:szCs w:val="22"/>
              </w:rPr>
            </w:pPr>
            <w:r w:rsidRPr="002237ED">
              <w:rPr>
                <w:rFonts w:asciiTheme="minorHAnsi" w:hAnsiTheme="minorHAnsi" w:cstheme="minorHAnsi"/>
                <w:sz w:val="22"/>
                <w:szCs w:val="22"/>
              </w:rPr>
              <w:t>XX</w:t>
            </w:r>
          </w:p>
        </w:tc>
      </w:tr>
      <w:tr w:rsidR="00116344" w:rsidRPr="00D66707" w14:paraId="2053BBF7" w14:textId="77777777" w:rsidTr="009129DB">
        <w:trPr>
          <w:trHeight w:val="11"/>
        </w:trPr>
        <w:tc>
          <w:tcPr>
            <w:tcW w:w="2450" w:type="dxa"/>
          </w:tcPr>
          <w:p w14:paraId="658A6FB6" w14:textId="6B911380" w:rsidR="00116344" w:rsidRPr="00A236AE" w:rsidRDefault="00116344" w:rsidP="00116344">
            <w:pPr>
              <w:rPr>
                <w:rFonts w:asciiTheme="minorHAnsi" w:hAnsiTheme="minorHAnsi" w:cstheme="minorHAnsi"/>
                <w:sz w:val="22"/>
                <w:szCs w:val="22"/>
              </w:rPr>
            </w:pPr>
            <w:r w:rsidRPr="00116344">
              <w:rPr>
                <w:rFonts w:asciiTheme="minorHAnsi" w:hAnsiTheme="minorHAnsi" w:cstheme="minorHAnsi"/>
                <w:sz w:val="22"/>
                <w:szCs w:val="22"/>
              </w:rPr>
              <w:t>Timeliness of Final Response</w:t>
            </w:r>
          </w:p>
        </w:tc>
        <w:tc>
          <w:tcPr>
            <w:tcW w:w="2936" w:type="dxa"/>
          </w:tcPr>
          <w:p w14:paraId="0AEC77AE" w14:textId="0E859C1E" w:rsidR="00116344" w:rsidRPr="00A236AE" w:rsidRDefault="00116344" w:rsidP="00116344">
            <w:pPr>
              <w:rPr>
                <w:rFonts w:asciiTheme="minorHAnsi" w:hAnsiTheme="minorHAnsi" w:cstheme="minorHAnsi"/>
                <w:sz w:val="22"/>
                <w:szCs w:val="22"/>
              </w:rPr>
            </w:pPr>
            <w:r w:rsidRPr="00116344">
              <w:rPr>
                <w:rFonts w:asciiTheme="minorHAnsi" w:hAnsiTheme="minorHAnsi" w:cstheme="minorHAnsi"/>
                <w:sz w:val="22"/>
                <w:szCs w:val="22"/>
              </w:rPr>
              <w:t>Measure the time taken by the HOD – Legal to review and finalize the responses, ensuring they are sent to the respective counterparty or government agency within the required timelines.</w:t>
            </w:r>
          </w:p>
        </w:tc>
        <w:tc>
          <w:tcPr>
            <w:tcW w:w="1474" w:type="dxa"/>
          </w:tcPr>
          <w:p w14:paraId="2CB80A88" w14:textId="003B1D5E" w:rsidR="00116344" w:rsidRPr="002237ED" w:rsidRDefault="00116344" w:rsidP="00116344">
            <w:pPr>
              <w:jc w:val="center"/>
              <w:rPr>
                <w:rFonts w:asciiTheme="minorHAnsi" w:hAnsiTheme="minorHAnsi" w:cstheme="minorHAnsi"/>
                <w:sz w:val="22"/>
                <w:szCs w:val="22"/>
              </w:rPr>
            </w:pPr>
            <w:r w:rsidRPr="002237ED">
              <w:rPr>
                <w:rFonts w:asciiTheme="minorHAnsi" w:hAnsiTheme="minorHAnsi" w:cstheme="minorHAnsi"/>
                <w:sz w:val="22"/>
                <w:szCs w:val="22"/>
              </w:rPr>
              <w:t>XX</w:t>
            </w:r>
          </w:p>
        </w:tc>
        <w:tc>
          <w:tcPr>
            <w:tcW w:w="1878" w:type="dxa"/>
          </w:tcPr>
          <w:p w14:paraId="2B78BF5A" w14:textId="76E25BFD" w:rsidR="00116344" w:rsidRPr="002237ED" w:rsidRDefault="00116344" w:rsidP="00116344">
            <w:pPr>
              <w:jc w:val="center"/>
              <w:rPr>
                <w:rFonts w:asciiTheme="minorHAnsi" w:hAnsiTheme="minorHAnsi" w:cstheme="minorHAnsi"/>
                <w:sz w:val="22"/>
                <w:szCs w:val="22"/>
              </w:rPr>
            </w:pPr>
            <w:r w:rsidRPr="002237ED">
              <w:rPr>
                <w:rFonts w:asciiTheme="minorHAnsi" w:hAnsiTheme="minorHAnsi" w:cstheme="minorHAnsi"/>
                <w:sz w:val="22"/>
                <w:szCs w:val="22"/>
              </w:rPr>
              <w:t>XX</w:t>
            </w:r>
          </w:p>
        </w:tc>
        <w:tc>
          <w:tcPr>
            <w:tcW w:w="1834" w:type="dxa"/>
          </w:tcPr>
          <w:p w14:paraId="52519F29" w14:textId="64EFE5A1" w:rsidR="00116344" w:rsidRPr="002237ED" w:rsidRDefault="00116344" w:rsidP="00116344">
            <w:pPr>
              <w:jc w:val="center"/>
              <w:rPr>
                <w:rFonts w:asciiTheme="minorHAnsi" w:hAnsiTheme="minorHAnsi" w:cstheme="minorHAnsi"/>
                <w:sz w:val="22"/>
                <w:szCs w:val="22"/>
              </w:rPr>
            </w:pPr>
            <w:r w:rsidRPr="002237ED">
              <w:rPr>
                <w:rFonts w:asciiTheme="minorHAnsi" w:hAnsiTheme="minorHAnsi" w:cstheme="minorHAnsi"/>
                <w:sz w:val="22"/>
                <w:szCs w:val="22"/>
              </w:rPr>
              <w:t>XX</w:t>
            </w:r>
          </w:p>
        </w:tc>
      </w:tr>
    </w:tbl>
    <w:p w14:paraId="77E895F2" w14:textId="77777777" w:rsidR="00B90386" w:rsidRDefault="00B90386" w:rsidP="00B90386">
      <w:pPr>
        <w:pStyle w:val="Heading3"/>
        <w:rPr>
          <w:rFonts w:asciiTheme="minorHAnsi" w:hAnsiTheme="minorHAnsi" w:cstheme="minorHAnsi"/>
          <w:sz w:val="26"/>
        </w:rPr>
      </w:pPr>
    </w:p>
    <w:p w14:paraId="529042F0" w14:textId="77777777" w:rsidR="00B90386" w:rsidRDefault="00B90386" w:rsidP="00B90386">
      <w:pPr>
        <w:pStyle w:val="Heading3"/>
        <w:rPr>
          <w:rFonts w:asciiTheme="minorHAnsi" w:hAnsiTheme="minorHAnsi" w:cstheme="minorHAnsi"/>
          <w:sz w:val="26"/>
        </w:rPr>
      </w:pPr>
    </w:p>
    <w:p w14:paraId="4E34ED0C" w14:textId="77777777" w:rsidR="00B90386" w:rsidRDefault="00B90386" w:rsidP="00B90386">
      <w:pPr>
        <w:pStyle w:val="Heading3"/>
        <w:rPr>
          <w:rFonts w:asciiTheme="minorHAnsi" w:hAnsiTheme="minorHAnsi" w:cstheme="minorHAnsi"/>
          <w:sz w:val="26"/>
        </w:rPr>
      </w:pPr>
    </w:p>
    <w:p w14:paraId="6CCAD415" w14:textId="77777777" w:rsidR="00B90386" w:rsidRDefault="00B90386" w:rsidP="00B90386">
      <w:pPr>
        <w:pStyle w:val="Heading3"/>
        <w:rPr>
          <w:rFonts w:asciiTheme="minorHAnsi" w:hAnsiTheme="minorHAnsi" w:cstheme="minorHAnsi"/>
          <w:sz w:val="26"/>
        </w:rPr>
      </w:pPr>
    </w:p>
    <w:p w14:paraId="2675B9CB" w14:textId="77777777" w:rsidR="00B90386" w:rsidRDefault="00B90386" w:rsidP="00B90386">
      <w:pPr>
        <w:pStyle w:val="Heading3"/>
        <w:rPr>
          <w:rFonts w:asciiTheme="minorHAnsi" w:hAnsiTheme="minorHAnsi" w:cstheme="minorHAnsi"/>
          <w:sz w:val="26"/>
        </w:rPr>
      </w:pPr>
    </w:p>
    <w:p w14:paraId="05036D5F" w14:textId="77777777" w:rsidR="00B90386" w:rsidRDefault="00B90386" w:rsidP="00B90386">
      <w:pPr>
        <w:pStyle w:val="Heading3"/>
        <w:rPr>
          <w:rFonts w:asciiTheme="minorHAnsi" w:hAnsiTheme="minorHAnsi" w:cstheme="minorHAnsi"/>
          <w:sz w:val="26"/>
        </w:rPr>
      </w:pPr>
    </w:p>
    <w:p w14:paraId="3EC17685" w14:textId="77777777" w:rsidR="00B90386" w:rsidRDefault="00B90386" w:rsidP="00B90386">
      <w:pPr>
        <w:pStyle w:val="Heading3"/>
        <w:rPr>
          <w:rFonts w:asciiTheme="minorHAnsi" w:hAnsiTheme="minorHAnsi" w:cstheme="minorHAnsi"/>
          <w:sz w:val="26"/>
        </w:rPr>
      </w:pPr>
    </w:p>
    <w:p w14:paraId="787E14E3" w14:textId="77777777" w:rsidR="00B90386" w:rsidRDefault="00B90386" w:rsidP="00B90386">
      <w:pPr>
        <w:pStyle w:val="Heading3"/>
        <w:rPr>
          <w:rFonts w:asciiTheme="minorHAnsi" w:hAnsiTheme="minorHAnsi" w:cstheme="minorHAnsi"/>
          <w:sz w:val="26"/>
        </w:rPr>
      </w:pPr>
    </w:p>
    <w:p w14:paraId="130A490F" w14:textId="77777777" w:rsidR="00B90386" w:rsidRDefault="00B90386" w:rsidP="00B90386">
      <w:pPr>
        <w:pStyle w:val="Heading3"/>
        <w:rPr>
          <w:rFonts w:asciiTheme="minorHAnsi" w:hAnsiTheme="minorHAnsi" w:cstheme="minorHAnsi"/>
          <w:sz w:val="26"/>
        </w:rPr>
      </w:pPr>
    </w:p>
    <w:p w14:paraId="2AB06331" w14:textId="77777777" w:rsidR="00B90386" w:rsidRDefault="00B90386" w:rsidP="00B90386">
      <w:pPr>
        <w:pStyle w:val="Heading3"/>
        <w:rPr>
          <w:rFonts w:asciiTheme="minorHAnsi" w:hAnsiTheme="minorHAnsi" w:cstheme="minorHAnsi"/>
          <w:sz w:val="26"/>
        </w:rPr>
      </w:pPr>
    </w:p>
    <w:p w14:paraId="3751C6A6" w14:textId="77777777" w:rsidR="00275AE5" w:rsidRDefault="00275AE5" w:rsidP="00B90386">
      <w:pPr>
        <w:pStyle w:val="Heading3"/>
        <w:rPr>
          <w:rFonts w:asciiTheme="minorHAnsi" w:hAnsiTheme="minorHAnsi" w:cstheme="minorHAnsi"/>
          <w:sz w:val="26"/>
        </w:rPr>
      </w:pPr>
    </w:p>
    <w:p w14:paraId="09A9A086" w14:textId="77777777" w:rsidR="00B90386" w:rsidRDefault="00B90386" w:rsidP="00B90386">
      <w:pPr>
        <w:pStyle w:val="Heading3"/>
        <w:rPr>
          <w:rFonts w:asciiTheme="minorHAnsi" w:hAnsiTheme="minorHAnsi" w:cstheme="minorHAnsi"/>
          <w:sz w:val="26"/>
        </w:rPr>
      </w:pPr>
    </w:p>
    <w:p w14:paraId="632538E8" w14:textId="77777777" w:rsidR="00C312AC" w:rsidRDefault="00C312AC" w:rsidP="00B90386">
      <w:pPr>
        <w:pStyle w:val="Heading3"/>
        <w:rPr>
          <w:rFonts w:asciiTheme="minorHAnsi" w:hAnsiTheme="minorHAnsi" w:cstheme="minorHAnsi"/>
          <w:sz w:val="26"/>
        </w:rPr>
      </w:pPr>
    </w:p>
    <w:p w14:paraId="79F88EB9" w14:textId="77777777" w:rsidR="00B90386" w:rsidRDefault="00B90386" w:rsidP="00B90386">
      <w:pPr>
        <w:pStyle w:val="Heading3"/>
        <w:rPr>
          <w:rFonts w:asciiTheme="minorHAnsi" w:hAnsiTheme="minorHAnsi" w:cstheme="minorHAnsi"/>
          <w:sz w:val="26"/>
        </w:rPr>
      </w:pPr>
    </w:p>
    <w:p w14:paraId="130F4467" w14:textId="77777777" w:rsidR="00B90386" w:rsidRPr="00B90386" w:rsidRDefault="00B90386" w:rsidP="00B90386">
      <w:pPr>
        <w:pStyle w:val="ListParagraph"/>
        <w:numPr>
          <w:ilvl w:val="0"/>
          <w:numId w:val="13"/>
        </w:numPr>
        <w:contextualSpacing w:val="0"/>
        <w:outlineLvl w:val="2"/>
        <w:rPr>
          <w:rFonts w:asciiTheme="minorHAnsi" w:hAnsiTheme="minorHAnsi" w:cstheme="minorHAnsi"/>
          <w:b/>
          <w:bCs/>
          <w:vanish/>
          <w:color w:val="000000"/>
          <w:sz w:val="26"/>
          <w:szCs w:val="24"/>
        </w:rPr>
      </w:pPr>
      <w:bookmarkStart w:id="13" w:name="_Toc191732717"/>
      <w:bookmarkStart w:id="14" w:name="_Toc194504843"/>
      <w:bookmarkEnd w:id="13"/>
      <w:bookmarkEnd w:id="14"/>
    </w:p>
    <w:p w14:paraId="1D6115CD" w14:textId="77777777" w:rsidR="00B90386" w:rsidRPr="00B90386" w:rsidRDefault="00B90386" w:rsidP="00B90386">
      <w:pPr>
        <w:pStyle w:val="ListParagraph"/>
        <w:numPr>
          <w:ilvl w:val="0"/>
          <w:numId w:val="13"/>
        </w:numPr>
        <w:contextualSpacing w:val="0"/>
        <w:outlineLvl w:val="2"/>
        <w:rPr>
          <w:rFonts w:asciiTheme="minorHAnsi" w:hAnsiTheme="minorHAnsi" w:cstheme="minorHAnsi"/>
          <w:b/>
          <w:bCs/>
          <w:vanish/>
          <w:color w:val="000000"/>
          <w:sz w:val="26"/>
          <w:szCs w:val="24"/>
        </w:rPr>
      </w:pPr>
      <w:bookmarkStart w:id="15" w:name="_Toc191732718"/>
      <w:bookmarkStart w:id="16" w:name="_Toc194504844"/>
      <w:bookmarkEnd w:id="15"/>
      <w:bookmarkEnd w:id="16"/>
    </w:p>
    <w:p w14:paraId="55D2A998" w14:textId="77777777" w:rsidR="00B90386" w:rsidRPr="00B90386" w:rsidRDefault="00B90386" w:rsidP="00B90386">
      <w:pPr>
        <w:pStyle w:val="ListParagraph"/>
        <w:numPr>
          <w:ilvl w:val="0"/>
          <w:numId w:val="13"/>
        </w:numPr>
        <w:contextualSpacing w:val="0"/>
        <w:outlineLvl w:val="2"/>
        <w:rPr>
          <w:rFonts w:asciiTheme="minorHAnsi" w:hAnsiTheme="minorHAnsi" w:cstheme="minorHAnsi"/>
          <w:b/>
          <w:bCs/>
          <w:vanish/>
          <w:color w:val="000000"/>
          <w:sz w:val="26"/>
          <w:szCs w:val="24"/>
        </w:rPr>
      </w:pPr>
      <w:bookmarkStart w:id="17" w:name="_Toc191732719"/>
      <w:bookmarkStart w:id="18" w:name="_Toc194504845"/>
      <w:bookmarkEnd w:id="17"/>
      <w:bookmarkEnd w:id="18"/>
    </w:p>
    <w:p w14:paraId="71522BFA" w14:textId="308E1544" w:rsidR="00B90386" w:rsidRPr="00C20E2C" w:rsidRDefault="00B90386" w:rsidP="00B90386">
      <w:pPr>
        <w:pStyle w:val="Heading3"/>
        <w:numPr>
          <w:ilvl w:val="0"/>
          <w:numId w:val="13"/>
        </w:numPr>
        <w:rPr>
          <w:sz w:val="32"/>
          <w:szCs w:val="32"/>
        </w:rPr>
      </w:pPr>
      <w:bookmarkStart w:id="19" w:name="_Toc194504846"/>
      <w:r w:rsidRPr="00C20E2C">
        <w:rPr>
          <w:rFonts w:asciiTheme="minorHAnsi" w:hAnsiTheme="minorHAnsi" w:cstheme="minorHAnsi"/>
          <w:sz w:val="32"/>
          <w:szCs w:val="32"/>
        </w:rPr>
        <w:t>Litigation Management</w:t>
      </w:r>
      <w:bookmarkEnd w:id="19"/>
      <w:r w:rsidRPr="00C20E2C">
        <w:rPr>
          <w:sz w:val="32"/>
          <w:szCs w:val="32"/>
        </w:rPr>
        <w:br/>
      </w:r>
    </w:p>
    <w:p w14:paraId="7A353ACE" w14:textId="77777777" w:rsidR="00161584" w:rsidRDefault="00161584" w:rsidP="00161584">
      <w:pPr>
        <w:pStyle w:val="Heading3"/>
      </w:pPr>
    </w:p>
    <w:p w14:paraId="038D08B0" w14:textId="77777777" w:rsidR="00161584" w:rsidRDefault="00161584" w:rsidP="00161584">
      <w:pPr>
        <w:pStyle w:val="Heading3"/>
        <w:rPr>
          <w:rFonts w:asciiTheme="minorHAnsi" w:hAnsiTheme="minorHAnsi" w:cstheme="minorHAnsi"/>
          <w:sz w:val="26"/>
          <w:szCs w:val="26"/>
        </w:rPr>
      </w:pPr>
      <w:bookmarkStart w:id="20" w:name="_Toc194504847"/>
      <w:r w:rsidRPr="00161584">
        <w:rPr>
          <w:rFonts w:asciiTheme="minorHAnsi" w:hAnsiTheme="minorHAnsi" w:cstheme="minorHAnsi"/>
          <w:sz w:val="26"/>
          <w:szCs w:val="26"/>
        </w:rPr>
        <w:t>Process Flow</w:t>
      </w:r>
      <w:bookmarkEnd w:id="20"/>
    </w:p>
    <w:p w14:paraId="25687198" w14:textId="77777777" w:rsidR="00161584" w:rsidRDefault="00161584" w:rsidP="00161584">
      <w:pPr>
        <w:pStyle w:val="Heading3"/>
        <w:rPr>
          <w:rFonts w:asciiTheme="minorHAnsi" w:hAnsiTheme="minorHAnsi" w:cstheme="minorHAnsi"/>
          <w:sz w:val="26"/>
          <w:szCs w:val="26"/>
        </w:rPr>
      </w:pPr>
    </w:p>
    <w:p w14:paraId="07888754" w14:textId="467AB67C" w:rsidR="00161584" w:rsidRDefault="00707B0C" w:rsidP="00161584">
      <w:pPr>
        <w:pStyle w:val="Heading3"/>
        <w:rPr>
          <w:rFonts w:asciiTheme="minorHAnsi" w:hAnsiTheme="minorHAnsi" w:cstheme="minorHAnsi"/>
          <w:sz w:val="26"/>
          <w:szCs w:val="26"/>
        </w:rPr>
      </w:pPr>
      <w:r w:rsidRPr="00707B0C">
        <w:rPr>
          <w:rFonts w:asciiTheme="minorHAnsi" w:hAnsiTheme="minorHAnsi" w:cstheme="minorHAnsi"/>
          <w:sz w:val="26"/>
          <w:szCs w:val="26"/>
        </w:rPr>
        <w:drawing>
          <wp:inline distT="0" distB="0" distL="0" distR="0" wp14:anchorId="6CB782B1" wp14:editId="571DC3B9">
            <wp:extent cx="4991357" cy="3454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357" cy="3454578"/>
                    </a:xfrm>
                    <a:prstGeom prst="rect">
                      <a:avLst/>
                    </a:prstGeom>
                  </pic:spPr>
                </pic:pic>
              </a:graphicData>
            </a:graphic>
          </wp:inline>
        </w:drawing>
      </w:r>
    </w:p>
    <w:p w14:paraId="41B4A7B2" w14:textId="77777777" w:rsidR="007671AE" w:rsidRPr="00161584" w:rsidRDefault="007671AE" w:rsidP="00161584">
      <w:pPr>
        <w:pStyle w:val="Heading3"/>
        <w:rPr>
          <w:rFonts w:asciiTheme="minorHAnsi" w:hAnsiTheme="minorHAnsi" w:cstheme="minorHAnsi"/>
          <w:sz w:val="26"/>
          <w:szCs w:val="26"/>
        </w:rPr>
      </w:pPr>
    </w:p>
    <w:p w14:paraId="02F9DB48" w14:textId="5492F545" w:rsidR="00161584" w:rsidRPr="00161584" w:rsidRDefault="00161584" w:rsidP="00161584">
      <w:pPr>
        <w:pStyle w:val="Heading3"/>
        <w:rPr>
          <w:rFonts w:asciiTheme="minorHAnsi" w:hAnsiTheme="minorHAnsi" w:cstheme="minorHAnsi"/>
          <w:sz w:val="26"/>
          <w:szCs w:val="26"/>
        </w:rPr>
      </w:pPr>
      <w:bookmarkStart w:id="21" w:name="_Toc194504849"/>
      <w:r w:rsidRPr="00161584">
        <w:rPr>
          <w:rFonts w:asciiTheme="minorHAnsi" w:hAnsiTheme="minorHAnsi" w:cstheme="minorHAnsi"/>
          <w:sz w:val="26"/>
          <w:szCs w:val="26"/>
        </w:rPr>
        <w:t>Process Narrative</w:t>
      </w:r>
      <w:bookmarkEnd w:id="21"/>
    </w:p>
    <w:p w14:paraId="786E0FCD" w14:textId="77777777" w:rsidR="00B90386" w:rsidRDefault="00B90386" w:rsidP="00B90386">
      <w:pPr>
        <w:ind w:left="420"/>
      </w:pPr>
    </w:p>
    <w:tbl>
      <w:tblPr>
        <w:tblStyle w:val="RivisionHistory"/>
        <w:tblW w:w="5893"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28"/>
        <w:gridCol w:w="1832"/>
        <w:gridCol w:w="1890"/>
        <w:gridCol w:w="1171"/>
        <w:gridCol w:w="1104"/>
      </w:tblGrid>
      <w:tr w:rsidR="006B3144" w:rsidRPr="004A4C08" w14:paraId="25ADA898" w14:textId="77777777" w:rsidTr="006B3144">
        <w:trPr>
          <w:cnfStyle w:val="100000000000" w:firstRow="1" w:lastRow="0" w:firstColumn="0" w:lastColumn="0" w:oddVBand="0" w:evenVBand="0" w:oddHBand="0" w:evenHBand="0" w:firstRowFirstColumn="0" w:firstRowLastColumn="0" w:lastRowFirstColumn="0" w:lastRowLastColumn="0"/>
        </w:trPr>
        <w:tc>
          <w:tcPr>
            <w:tcW w:w="2230" w:type="pct"/>
            <w:shd w:val="clear" w:color="D2D2D2" w:fill="D2D2D2"/>
          </w:tcPr>
          <w:p w14:paraId="31612096" w14:textId="77777777" w:rsidR="006B3144" w:rsidRPr="004A4C08" w:rsidRDefault="006B3144" w:rsidP="006B3144">
            <w:pPr>
              <w:rPr>
                <w:rFonts w:asciiTheme="minorHAnsi" w:hAnsiTheme="minorHAnsi" w:cstheme="minorHAnsi"/>
                <w:b/>
                <w:sz w:val="22"/>
                <w:szCs w:val="22"/>
              </w:rPr>
            </w:pPr>
            <w:r w:rsidRPr="00016495">
              <w:rPr>
                <w:rFonts w:asciiTheme="minorHAnsi" w:hAnsiTheme="minorHAnsi" w:cstheme="minorHAnsi"/>
                <w:b/>
                <w:sz w:val="22"/>
                <w:szCs w:val="22"/>
              </w:rPr>
              <w:t>Description</w:t>
            </w:r>
          </w:p>
        </w:tc>
        <w:tc>
          <w:tcPr>
            <w:tcW w:w="846" w:type="pct"/>
            <w:shd w:val="clear" w:color="D2D2D2" w:fill="D2D2D2"/>
          </w:tcPr>
          <w:p w14:paraId="762BF0BB" w14:textId="2EF50568" w:rsidR="006B3144" w:rsidRPr="004A4C08" w:rsidRDefault="006B3144" w:rsidP="006B3144">
            <w:pPr>
              <w:rPr>
                <w:rFonts w:asciiTheme="minorHAnsi" w:hAnsiTheme="minorHAnsi" w:cstheme="minorHAnsi"/>
                <w:b/>
                <w:sz w:val="22"/>
                <w:szCs w:val="22"/>
              </w:rPr>
            </w:pPr>
            <w:r>
              <w:rPr>
                <w:rFonts w:asciiTheme="minorHAnsi" w:hAnsiTheme="minorHAnsi" w:cstheme="minorHAnsi"/>
                <w:b/>
                <w:sz w:val="22"/>
                <w:szCs w:val="22"/>
              </w:rPr>
              <w:t>Responsibility</w:t>
            </w:r>
          </w:p>
        </w:tc>
        <w:tc>
          <w:tcPr>
            <w:tcW w:w="873" w:type="pct"/>
            <w:shd w:val="clear" w:color="D2D2D2" w:fill="D2D2D2"/>
          </w:tcPr>
          <w:p w14:paraId="0EBF38C3" w14:textId="2D867FC2" w:rsidR="006B3144" w:rsidRPr="004A4C08" w:rsidRDefault="006B3144" w:rsidP="006B3144">
            <w:pPr>
              <w:rPr>
                <w:rFonts w:asciiTheme="minorHAnsi" w:hAnsiTheme="minorHAnsi" w:cstheme="minorHAnsi"/>
                <w:b/>
                <w:sz w:val="22"/>
                <w:szCs w:val="22"/>
              </w:rPr>
            </w:pPr>
            <w:r>
              <w:rPr>
                <w:rFonts w:asciiTheme="minorHAnsi" w:hAnsiTheme="minorHAnsi" w:cstheme="minorHAnsi"/>
                <w:b/>
                <w:sz w:val="22"/>
                <w:szCs w:val="22"/>
              </w:rPr>
              <w:t>Accountability</w:t>
            </w:r>
          </w:p>
        </w:tc>
        <w:tc>
          <w:tcPr>
            <w:tcW w:w="541" w:type="pct"/>
            <w:shd w:val="clear" w:color="D2D2D2" w:fill="D2D2D2"/>
          </w:tcPr>
          <w:p w14:paraId="58F14A02" w14:textId="724905F8" w:rsidR="006B3144" w:rsidRPr="004A4C08" w:rsidRDefault="006B3144" w:rsidP="006B3144">
            <w:pPr>
              <w:rPr>
                <w:rFonts w:asciiTheme="minorHAnsi" w:hAnsiTheme="minorHAnsi" w:cstheme="minorHAnsi"/>
                <w:b/>
                <w:sz w:val="22"/>
                <w:szCs w:val="22"/>
              </w:rPr>
            </w:pPr>
            <w:r w:rsidRPr="00E725EE">
              <w:rPr>
                <w:rFonts w:asciiTheme="minorHAnsi" w:hAnsiTheme="minorHAnsi" w:cstheme="minorHAnsi"/>
                <w:b/>
                <w:sz w:val="22"/>
                <w:szCs w:val="22"/>
              </w:rPr>
              <w:t>Frequency</w:t>
            </w:r>
          </w:p>
        </w:tc>
        <w:tc>
          <w:tcPr>
            <w:tcW w:w="510" w:type="pct"/>
            <w:shd w:val="clear" w:color="D2D2D2" w:fill="D2D2D2"/>
          </w:tcPr>
          <w:p w14:paraId="3BB11F45" w14:textId="499F91E1" w:rsidR="006B3144" w:rsidRPr="004A4C08" w:rsidRDefault="006B3144" w:rsidP="006B3144">
            <w:pPr>
              <w:rPr>
                <w:rFonts w:asciiTheme="minorHAnsi" w:hAnsiTheme="minorHAnsi" w:cstheme="minorHAnsi"/>
                <w:b/>
                <w:sz w:val="22"/>
                <w:szCs w:val="22"/>
              </w:rPr>
            </w:pPr>
            <w:r w:rsidRPr="00E725EE">
              <w:rPr>
                <w:rFonts w:asciiTheme="minorHAnsi" w:hAnsiTheme="minorHAnsi" w:cstheme="minorHAnsi"/>
                <w:b/>
                <w:sz w:val="22"/>
                <w:szCs w:val="22"/>
              </w:rPr>
              <w:t>System/ Manual</w:t>
            </w:r>
          </w:p>
        </w:tc>
      </w:tr>
      <w:tr w:rsidR="008429EF" w14:paraId="079F3555" w14:textId="77777777" w:rsidTr="006B3144">
        <w:trPr>
          <w:hidden/>
        </w:trPr>
        <w:tc>
          <w:tcPr>
            <w:tcW w:w="2230" w:type="pct"/>
          </w:tcPr>
          <w:p w14:paraId="35B0CF7E" w14:textId="77777777" w:rsidR="008429EF" w:rsidRPr="00917149" w:rsidRDefault="008429EF" w:rsidP="008429EF">
            <w:pPr>
              <w:pStyle w:val="ListParagraph"/>
              <w:numPr>
                <w:ilvl w:val="0"/>
                <w:numId w:val="12"/>
              </w:numPr>
              <w:spacing w:before="100" w:beforeAutospacing="1" w:after="100" w:afterAutospacing="1"/>
              <w:contextualSpacing w:val="0"/>
              <w:rPr>
                <w:rFonts w:asciiTheme="minorHAnsi" w:eastAsia="Times New Roman" w:hAnsiTheme="minorHAnsi" w:cstheme="minorBidi"/>
                <w:b/>
                <w:vanish/>
                <w:sz w:val="22"/>
                <w:szCs w:val="22"/>
                <w:lang w:eastAsia="en-US"/>
              </w:rPr>
            </w:pPr>
          </w:p>
          <w:p w14:paraId="4C57F71D" w14:textId="77777777" w:rsidR="008429EF" w:rsidRPr="00917149" w:rsidRDefault="008429EF" w:rsidP="008429EF">
            <w:pPr>
              <w:pStyle w:val="ListParagraph"/>
              <w:numPr>
                <w:ilvl w:val="0"/>
                <w:numId w:val="12"/>
              </w:numPr>
              <w:spacing w:before="100" w:beforeAutospacing="1" w:after="100" w:afterAutospacing="1"/>
              <w:contextualSpacing w:val="0"/>
              <w:rPr>
                <w:rFonts w:asciiTheme="minorHAnsi" w:eastAsia="Times New Roman" w:hAnsiTheme="minorHAnsi" w:cstheme="minorBidi"/>
                <w:b/>
                <w:vanish/>
                <w:sz w:val="22"/>
                <w:szCs w:val="22"/>
                <w:lang w:eastAsia="en-US"/>
              </w:rPr>
            </w:pPr>
          </w:p>
          <w:p w14:paraId="29072F7D" w14:textId="77777777" w:rsidR="008429EF" w:rsidRPr="00917149" w:rsidRDefault="008429EF" w:rsidP="008429EF">
            <w:pPr>
              <w:pStyle w:val="ListParagraph"/>
              <w:numPr>
                <w:ilvl w:val="0"/>
                <w:numId w:val="12"/>
              </w:numPr>
              <w:spacing w:before="100" w:beforeAutospacing="1" w:after="100" w:afterAutospacing="1"/>
              <w:contextualSpacing w:val="0"/>
              <w:rPr>
                <w:rFonts w:asciiTheme="minorHAnsi" w:eastAsia="Times New Roman" w:hAnsiTheme="minorHAnsi" w:cstheme="minorBidi"/>
                <w:b/>
                <w:vanish/>
                <w:sz w:val="22"/>
                <w:szCs w:val="22"/>
                <w:lang w:eastAsia="en-US"/>
              </w:rPr>
            </w:pPr>
          </w:p>
          <w:p w14:paraId="38B72B6F" w14:textId="77777777" w:rsidR="008429EF" w:rsidRPr="00917149" w:rsidRDefault="008429EF" w:rsidP="008429EF">
            <w:pPr>
              <w:pStyle w:val="ListParagraph"/>
              <w:numPr>
                <w:ilvl w:val="0"/>
                <w:numId w:val="12"/>
              </w:numPr>
              <w:spacing w:before="100" w:beforeAutospacing="1" w:after="100" w:afterAutospacing="1"/>
              <w:contextualSpacing w:val="0"/>
              <w:rPr>
                <w:rFonts w:asciiTheme="minorHAnsi" w:eastAsia="Times New Roman" w:hAnsiTheme="minorHAnsi" w:cstheme="minorBidi"/>
                <w:b/>
                <w:vanish/>
                <w:sz w:val="22"/>
                <w:szCs w:val="22"/>
                <w:lang w:eastAsia="en-US"/>
              </w:rPr>
            </w:pPr>
          </w:p>
          <w:p w14:paraId="12299BE0" w14:textId="1886F0C3" w:rsidR="008429EF" w:rsidRPr="00FF6746" w:rsidRDefault="008429EF" w:rsidP="008429EF">
            <w:pPr>
              <w:pStyle w:val="NormalWeb"/>
              <w:numPr>
                <w:ilvl w:val="1"/>
                <w:numId w:val="12"/>
              </w:numPr>
              <w:rPr>
                <w:rFonts w:asciiTheme="minorHAnsi" w:hAnsiTheme="minorHAnsi" w:cstheme="minorHAnsi"/>
                <w:sz w:val="22"/>
                <w:szCs w:val="22"/>
              </w:rPr>
            </w:pPr>
            <w:r>
              <w:rPr>
                <w:rFonts w:asciiTheme="minorHAnsi" w:hAnsiTheme="minorHAnsi" w:cstheme="minorBidi"/>
                <w:b/>
                <w:sz w:val="22"/>
                <w:szCs w:val="22"/>
              </w:rPr>
              <w:t>Management of Legal notices involving the Company</w:t>
            </w:r>
            <w:r w:rsidRPr="00362319">
              <w:rPr>
                <w:rFonts w:asciiTheme="minorHAnsi" w:hAnsiTheme="minorHAnsi" w:cstheme="minorBidi"/>
                <w:b/>
                <w:sz w:val="22"/>
                <w:szCs w:val="22"/>
              </w:rPr>
              <w:t xml:space="preserve"> </w:t>
            </w:r>
            <w:r w:rsidRPr="00362319">
              <w:rPr>
                <w:rFonts w:asciiTheme="minorHAnsi" w:hAnsiTheme="minorHAnsi" w:cstheme="minorBidi"/>
                <w:b/>
                <w:sz w:val="22"/>
                <w:szCs w:val="22"/>
              </w:rPr>
              <w:br/>
            </w:r>
            <w:r w:rsidRPr="00362319">
              <w:rPr>
                <w:rFonts w:asciiTheme="minorHAnsi" w:hAnsiTheme="minorHAnsi" w:cstheme="minorBidi"/>
                <w:b/>
                <w:sz w:val="22"/>
                <w:szCs w:val="22"/>
              </w:rPr>
              <w:br/>
            </w:r>
            <w:r>
              <w:rPr>
                <w:rFonts w:asciiTheme="minorHAnsi" w:hAnsiTheme="minorHAnsi" w:cstheme="minorHAnsi"/>
                <w:sz w:val="22"/>
                <w:szCs w:val="22"/>
              </w:rPr>
              <w:t xml:space="preserve">a) Notices issued by the Company against Third party: </w:t>
            </w:r>
            <w:r w:rsidRPr="00FF6746">
              <w:rPr>
                <w:rFonts w:asciiTheme="minorHAnsi" w:hAnsiTheme="minorHAnsi" w:cstheme="minorHAnsi"/>
                <w:sz w:val="22"/>
                <w:szCs w:val="22"/>
              </w:rPr>
              <w:t>Manager - Legal analyzes the case facts in accordance with the relevant legal procedures and prepares appropriate responses</w:t>
            </w:r>
            <w:r>
              <w:rPr>
                <w:rFonts w:asciiTheme="minorHAnsi" w:hAnsiTheme="minorHAnsi" w:cstheme="minorHAnsi"/>
                <w:sz w:val="22"/>
                <w:szCs w:val="22"/>
              </w:rPr>
              <w:t xml:space="preserve"> followed by the review of HOD - Legal</w:t>
            </w:r>
            <w:r w:rsidRPr="00FF6746">
              <w:rPr>
                <w:rFonts w:asciiTheme="minorHAnsi" w:hAnsiTheme="minorHAnsi" w:cstheme="minorHAnsi"/>
                <w:sz w:val="22"/>
                <w:szCs w:val="22"/>
              </w:rPr>
              <w:t>.</w:t>
            </w:r>
          </w:p>
          <w:p w14:paraId="47249CF7" w14:textId="44D07352" w:rsidR="008429EF" w:rsidRDefault="008429EF" w:rsidP="008429EF">
            <w:pPr>
              <w:pStyle w:val="NormalWeb"/>
              <w:ind w:left="720"/>
              <w:rPr>
                <w:rFonts w:asciiTheme="minorHAnsi" w:hAnsiTheme="minorHAnsi" w:cstheme="minorHAnsi"/>
                <w:sz w:val="22"/>
                <w:szCs w:val="22"/>
              </w:rPr>
            </w:pPr>
            <w:r>
              <w:rPr>
                <w:rFonts w:asciiTheme="minorHAnsi" w:hAnsiTheme="minorHAnsi" w:cstheme="minorHAnsi"/>
                <w:color w:val="404040" w:themeColor="text1" w:themeTint="BF"/>
                <w:sz w:val="22"/>
                <w:szCs w:val="22"/>
              </w:rPr>
              <w:t xml:space="preserve">b) Notices issued against the Company by the Third Party: Manager – Legal </w:t>
            </w:r>
            <w:r w:rsidRPr="00DF3598">
              <w:rPr>
                <w:rFonts w:asciiTheme="minorHAnsi" w:hAnsiTheme="minorHAnsi" w:cstheme="minorHAnsi"/>
                <w:sz w:val="22"/>
                <w:szCs w:val="22"/>
              </w:rPr>
              <w:t>closely monitor</w:t>
            </w:r>
            <w:r>
              <w:rPr>
                <w:rFonts w:asciiTheme="minorHAnsi" w:hAnsiTheme="minorHAnsi" w:cstheme="minorHAnsi"/>
                <w:sz w:val="22"/>
                <w:szCs w:val="22"/>
              </w:rPr>
              <w:t>s</w:t>
            </w:r>
            <w:r w:rsidRPr="00DF3598">
              <w:rPr>
                <w:rFonts w:asciiTheme="minorHAnsi" w:hAnsiTheme="minorHAnsi" w:cstheme="minorHAnsi"/>
                <w:sz w:val="22"/>
                <w:szCs w:val="22"/>
              </w:rPr>
              <w:t>, review</w:t>
            </w:r>
            <w:r>
              <w:rPr>
                <w:rFonts w:asciiTheme="minorHAnsi" w:hAnsiTheme="minorHAnsi" w:cstheme="minorHAnsi"/>
                <w:sz w:val="22"/>
                <w:szCs w:val="22"/>
              </w:rPr>
              <w:t>s the cases</w:t>
            </w:r>
            <w:r w:rsidRPr="00DF3598">
              <w:rPr>
                <w:rFonts w:asciiTheme="minorHAnsi" w:hAnsiTheme="minorHAnsi" w:cstheme="minorHAnsi"/>
                <w:sz w:val="22"/>
                <w:szCs w:val="22"/>
              </w:rPr>
              <w:t xml:space="preserve"> for merit, and respond to in compliance with legal requirements</w:t>
            </w:r>
            <w:r>
              <w:rPr>
                <w:rFonts w:asciiTheme="minorHAnsi" w:hAnsiTheme="minorHAnsi" w:cstheme="minorHAnsi"/>
                <w:sz w:val="22"/>
                <w:szCs w:val="22"/>
              </w:rPr>
              <w:t xml:space="preserve"> followed by the review of HOD – Legal.</w:t>
            </w:r>
          </w:p>
          <w:p w14:paraId="03F71D36" w14:textId="3B5651D9" w:rsidR="008429EF" w:rsidRPr="003D0C92" w:rsidRDefault="008429EF" w:rsidP="008429EF">
            <w:pPr>
              <w:pStyle w:val="NormalWeb"/>
              <w:ind w:left="720"/>
              <w:rPr>
                <w:rFonts w:asciiTheme="minorHAnsi" w:hAnsiTheme="minorHAnsi" w:cstheme="minorHAnsi"/>
                <w:sz w:val="22"/>
                <w:szCs w:val="22"/>
              </w:rPr>
            </w:pPr>
            <w:r w:rsidRPr="0030266E">
              <w:rPr>
                <w:rFonts w:asciiTheme="minorHAnsi" w:hAnsiTheme="minorHAnsi" w:cstheme="minorHAnsi"/>
                <w:sz w:val="22"/>
                <w:szCs w:val="22"/>
              </w:rPr>
              <w:t xml:space="preserve">In both cases mentioned above, the </w:t>
            </w:r>
            <w:r w:rsidRPr="0030266E">
              <w:rPr>
                <w:rFonts w:asciiTheme="minorHAnsi" w:hAnsiTheme="minorHAnsi" w:cstheme="minorHAnsi"/>
                <w:sz w:val="22"/>
                <w:szCs w:val="22"/>
              </w:rPr>
              <w:lastRenderedPageBreak/>
              <w:t>Manager - Legal, in collaboration with the HOD-Legal, develops the litigation strategy after analyzing the case facts and considering the financial impact. This includes evaluating whether the claim made by the third party is lower than the anticipated costs of prolonging the case</w:t>
            </w:r>
            <w:r>
              <w:rPr>
                <w:rFonts w:asciiTheme="minorHAnsi" w:hAnsiTheme="minorHAnsi" w:cstheme="minorHAnsi"/>
                <w:sz w:val="22"/>
                <w:szCs w:val="22"/>
              </w:rPr>
              <w:t>.</w:t>
            </w:r>
            <w:r w:rsidRPr="0030266E">
              <w:rPr>
                <w:rFonts w:ascii="Arial" w:hAnsi="Arial" w:cs="Arial"/>
                <w:vanish/>
                <w:sz w:val="16"/>
                <w:szCs w:val="16"/>
              </w:rPr>
              <w:t>Top of FormBottom of Form</w:t>
            </w:r>
          </w:p>
        </w:tc>
        <w:tc>
          <w:tcPr>
            <w:tcW w:w="846" w:type="pct"/>
          </w:tcPr>
          <w:p w14:paraId="3A284C00" w14:textId="65AE8D40"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lastRenderedPageBreak/>
              <w:t>Manager - Legal</w:t>
            </w:r>
          </w:p>
        </w:tc>
        <w:tc>
          <w:tcPr>
            <w:tcW w:w="873" w:type="pct"/>
          </w:tcPr>
          <w:p w14:paraId="36F87C5C" w14:textId="7E896F29"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HOD - Legal</w:t>
            </w:r>
          </w:p>
        </w:tc>
        <w:tc>
          <w:tcPr>
            <w:tcW w:w="541" w:type="pct"/>
          </w:tcPr>
          <w:p w14:paraId="75C79F86" w14:textId="0400ADB2"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As and when</w:t>
            </w:r>
          </w:p>
        </w:tc>
        <w:tc>
          <w:tcPr>
            <w:tcW w:w="510" w:type="pct"/>
          </w:tcPr>
          <w:p w14:paraId="063FCA2D" w14:textId="2914316D"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Manual</w:t>
            </w:r>
          </w:p>
        </w:tc>
      </w:tr>
      <w:tr w:rsidR="008429EF" w14:paraId="3DA5C80C" w14:textId="77777777" w:rsidTr="006B3144">
        <w:tc>
          <w:tcPr>
            <w:tcW w:w="2230" w:type="pct"/>
          </w:tcPr>
          <w:p w14:paraId="6582F55A" w14:textId="38CB5517" w:rsidR="008429EF" w:rsidRPr="00275AE5" w:rsidRDefault="008429EF" w:rsidP="008429EF">
            <w:pPr>
              <w:pStyle w:val="ListParagraph"/>
              <w:numPr>
                <w:ilvl w:val="1"/>
                <w:numId w:val="12"/>
              </w:numPr>
              <w:rPr>
                <w:rFonts w:asciiTheme="minorHAnsi" w:hAnsiTheme="minorHAnsi" w:cstheme="minorHAnsi"/>
                <w:bCs/>
                <w:sz w:val="22"/>
                <w:szCs w:val="22"/>
              </w:rPr>
            </w:pPr>
            <w:r>
              <w:rPr>
                <w:rFonts w:asciiTheme="minorHAnsi" w:hAnsiTheme="minorHAnsi" w:cstheme="minorBidi"/>
                <w:b/>
                <w:sz w:val="22"/>
                <w:szCs w:val="22"/>
              </w:rPr>
              <w:t>Tracking Ongoing cases</w:t>
            </w:r>
            <w:r w:rsidRPr="00AC4D61">
              <w:rPr>
                <w:rFonts w:asciiTheme="minorHAnsi" w:hAnsiTheme="minorHAnsi" w:cstheme="minorBidi"/>
                <w:b/>
                <w:sz w:val="22"/>
                <w:szCs w:val="22"/>
              </w:rPr>
              <w:br/>
            </w:r>
            <w:r w:rsidRPr="00AC4D61">
              <w:rPr>
                <w:rFonts w:asciiTheme="minorHAnsi" w:hAnsiTheme="minorHAnsi" w:cstheme="minorBidi"/>
                <w:b/>
                <w:sz w:val="22"/>
                <w:szCs w:val="22"/>
              </w:rPr>
              <w:br/>
            </w:r>
            <w:r w:rsidRPr="00683AA3">
              <w:rPr>
                <w:rFonts w:asciiTheme="minorHAnsi" w:hAnsiTheme="minorHAnsi" w:cstheme="minorHAnsi"/>
                <w:sz w:val="22"/>
                <w:szCs w:val="22"/>
              </w:rPr>
              <w:t>Manager - Legal maintains a manual litigation tracker in Excel, which is reviewed monthly by the HOD-Legal</w:t>
            </w:r>
            <w:r w:rsidR="00D05CD0">
              <w:rPr>
                <w:rFonts w:asciiTheme="minorHAnsi" w:hAnsiTheme="minorHAnsi" w:cstheme="minorHAnsi"/>
                <w:sz w:val="22"/>
                <w:szCs w:val="22"/>
              </w:rPr>
              <w:t xml:space="preserve"> which is shared with respective</w:t>
            </w:r>
            <w:r w:rsidR="005375C2">
              <w:rPr>
                <w:rFonts w:asciiTheme="minorHAnsi" w:hAnsiTheme="minorHAnsi" w:cstheme="minorHAnsi"/>
                <w:sz w:val="22"/>
                <w:szCs w:val="22"/>
              </w:rPr>
              <w:t xml:space="preserve"> Terminal / Business </w:t>
            </w:r>
            <w:r w:rsidRPr="00683AA3">
              <w:rPr>
                <w:rFonts w:asciiTheme="minorHAnsi" w:hAnsiTheme="minorHAnsi" w:cstheme="minorHAnsi"/>
                <w:sz w:val="22"/>
                <w:szCs w:val="22"/>
              </w:rPr>
              <w:t>via email</w:t>
            </w:r>
            <w:r w:rsidRPr="00683AA3">
              <w:rPr>
                <w:rFonts w:asciiTheme="minorHAnsi" w:hAnsiTheme="minorHAnsi" w:cstheme="minorHAnsi"/>
                <w:bCs/>
                <w:sz w:val="22"/>
                <w:szCs w:val="22"/>
              </w:rPr>
              <w:t>.</w:t>
            </w:r>
          </w:p>
        </w:tc>
        <w:tc>
          <w:tcPr>
            <w:tcW w:w="846" w:type="pct"/>
          </w:tcPr>
          <w:p w14:paraId="6C0B780D" w14:textId="1131B66C"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Manager - Legal</w:t>
            </w:r>
          </w:p>
        </w:tc>
        <w:tc>
          <w:tcPr>
            <w:tcW w:w="873" w:type="pct"/>
          </w:tcPr>
          <w:p w14:paraId="0F097C51" w14:textId="6338B041"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HOD - Legal</w:t>
            </w:r>
          </w:p>
        </w:tc>
        <w:tc>
          <w:tcPr>
            <w:tcW w:w="541" w:type="pct"/>
          </w:tcPr>
          <w:p w14:paraId="79F2F0FC" w14:textId="06B8D913"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As and when</w:t>
            </w:r>
          </w:p>
        </w:tc>
        <w:tc>
          <w:tcPr>
            <w:tcW w:w="510" w:type="pct"/>
          </w:tcPr>
          <w:p w14:paraId="7813F146" w14:textId="7C6C6366"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Manual</w:t>
            </w:r>
          </w:p>
        </w:tc>
      </w:tr>
      <w:tr w:rsidR="00467EEF" w14:paraId="31A7DEA0" w14:textId="77777777" w:rsidTr="006B3144">
        <w:tc>
          <w:tcPr>
            <w:tcW w:w="2230" w:type="pct"/>
          </w:tcPr>
          <w:p w14:paraId="17B41D2C" w14:textId="77777777" w:rsidR="00467EEF" w:rsidRDefault="00467EEF" w:rsidP="00467EEF">
            <w:pPr>
              <w:pStyle w:val="ListParagraph"/>
              <w:numPr>
                <w:ilvl w:val="1"/>
                <w:numId w:val="12"/>
              </w:numPr>
              <w:rPr>
                <w:rFonts w:asciiTheme="minorHAnsi" w:hAnsiTheme="minorHAnsi" w:cstheme="minorHAnsi"/>
                <w:b/>
                <w:bCs/>
                <w:sz w:val="22"/>
                <w:szCs w:val="22"/>
              </w:rPr>
            </w:pPr>
            <w:r w:rsidRPr="00567EBC">
              <w:rPr>
                <w:rFonts w:asciiTheme="minorHAnsi" w:hAnsiTheme="minorHAnsi" w:cstheme="minorHAnsi"/>
                <w:b/>
                <w:bCs/>
                <w:sz w:val="22"/>
                <w:szCs w:val="22"/>
              </w:rPr>
              <w:t>PPR (Possible, Provision, and Remote) Analysis</w:t>
            </w:r>
          </w:p>
          <w:p w14:paraId="5D14A96D" w14:textId="77777777" w:rsidR="00467EEF" w:rsidRDefault="00467EEF" w:rsidP="00467EEF">
            <w:pPr>
              <w:pStyle w:val="ListParagraph"/>
              <w:rPr>
                <w:rFonts w:asciiTheme="minorHAnsi" w:hAnsiTheme="minorHAnsi" w:cstheme="minorHAnsi"/>
                <w:sz w:val="22"/>
                <w:szCs w:val="22"/>
              </w:rPr>
            </w:pPr>
          </w:p>
          <w:p w14:paraId="380994A1" w14:textId="4525FAD5" w:rsidR="00467EEF" w:rsidRPr="007B389F" w:rsidRDefault="00467EEF" w:rsidP="00467EEF">
            <w:pPr>
              <w:pStyle w:val="ListParagraph"/>
              <w:rPr>
                <w:rFonts w:asciiTheme="minorHAnsi" w:hAnsiTheme="minorHAnsi" w:cstheme="minorHAnsi"/>
                <w:sz w:val="22"/>
                <w:szCs w:val="22"/>
              </w:rPr>
            </w:pPr>
            <w:r w:rsidRPr="007B389F">
              <w:rPr>
                <w:rFonts w:asciiTheme="minorHAnsi" w:hAnsiTheme="minorHAnsi" w:cstheme="minorHAnsi"/>
                <w:sz w:val="22"/>
                <w:szCs w:val="22"/>
              </w:rPr>
              <w:t>Refer Activity 3.4.2 of FSCP’s SOPP</w:t>
            </w:r>
          </w:p>
          <w:p w14:paraId="0B824FAF" w14:textId="034417CD" w:rsidR="00467EEF" w:rsidRPr="00730EEE" w:rsidRDefault="00467EEF" w:rsidP="00467EEF">
            <w:pPr>
              <w:rPr>
                <w:rFonts w:asciiTheme="minorHAnsi" w:hAnsiTheme="minorHAnsi" w:cstheme="minorHAnsi"/>
                <w:b/>
                <w:bCs/>
                <w:sz w:val="22"/>
                <w:szCs w:val="22"/>
              </w:rPr>
            </w:pPr>
          </w:p>
        </w:tc>
        <w:tc>
          <w:tcPr>
            <w:tcW w:w="846" w:type="pct"/>
          </w:tcPr>
          <w:p w14:paraId="21379C61" w14:textId="67DB2A12" w:rsidR="00467EEF" w:rsidRDefault="00467EEF" w:rsidP="007F3BC5">
            <w:pPr>
              <w:jc w:val="center"/>
              <w:rPr>
                <w:rFonts w:asciiTheme="minorHAnsi" w:hAnsiTheme="minorHAnsi" w:cstheme="minorBidi"/>
                <w:b/>
                <w:sz w:val="22"/>
                <w:szCs w:val="22"/>
              </w:rPr>
            </w:pPr>
            <w:r>
              <w:rPr>
                <w:rFonts w:asciiTheme="minorHAnsi" w:hAnsiTheme="minorHAnsi" w:cstheme="minorBidi"/>
                <w:b/>
                <w:sz w:val="22"/>
                <w:szCs w:val="22"/>
              </w:rPr>
              <w:t>-</w:t>
            </w:r>
          </w:p>
        </w:tc>
        <w:tc>
          <w:tcPr>
            <w:tcW w:w="873" w:type="pct"/>
          </w:tcPr>
          <w:p w14:paraId="6D770ABB" w14:textId="22EE72BD" w:rsidR="00467EEF" w:rsidRDefault="00467EEF" w:rsidP="00467EEF">
            <w:pPr>
              <w:jc w:val="center"/>
              <w:rPr>
                <w:rFonts w:asciiTheme="minorHAnsi" w:hAnsiTheme="minorHAnsi" w:cstheme="minorBidi"/>
                <w:b/>
                <w:sz w:val="22"/>
                <w:szCs w:val="22"/>
              </w:rPr>
            </w:pPr>
            <w:r w:rsidRPr="00383A8D">
              <w:rPr>
                <w:rFonts w:asciiTheme="minorHAnsi" w:hAnsiTheme="minorHAnsi" w:cstheme="minorBidi"/>
                <w:b/>
                <w:sz w:val="22"/>
                <w:szCs w:val="22"/>
              </w:rPr>
              <w:t>-</w:t>
            </w:r>
          </w:p>
        </w:tc>
        <w:tc>
          <w:tcPr>
            <w:tcW w:w="541" w:type="pct"/>
          </w:tcPr>
          <w:p w14:paraId="0AE38B71" w14:textId="30B48CFC" w:rsidR="00467EEF" w:rsidRDefault="00467EEF" w:rsidP="00467EEF">
            <w:pPr>
              <w:jc w:val="center"/>
              <w:rPr>
                <w:rFonts w:asciiTheme="minorHAnsi" w:hAnsiTheme="minorHAnsi" w:cstheme="minorBidi"/>
                <w:b/>
                <w:sz w:val="22"/>
                <w:szCs w:val="22"/>
              </w:rPr>
            </w:pPr>
            <w:r w:rsidRPr="00383A8D">
              <w:rPr>
                <w:rFonts w:asciiTheme="minorHAnsi" w:hAnsiTheme="minorHAnsi" w:cstheme="minorBidi"/>
                <w:b/>
                <w:sz w:val="22"/>
                <w:szCs w:val="22"/>
              </w:rPr>
              <w:t>-</w:t>
            </w:r>
          </w:p>
        </w:tc>
        <w:tc>
          <w:tcPr>
            <w:tcW w:w="510" w:type="pct"/>
          </w:tcPr>
          <w:p w14:paraId="566929EB" w14:textId="19916E99" w:rsidR="00467EEF" w:rsidRPr="00362319" w:rsidRDefault="00467EEF" w:rsidP="00467EEF">
            <w:pPr>
              <w:jc w:val="center"/>
              <w:rPr>
                <w:rFonts w:asciiTheme="minorHAnsi" w:hAnsiTheme="minorHAnsi" w:cstheme="minorBidi"/>
                <w:b/>
                <w:sz w:val="22"/>
                <w:szCs w:val="22"/>
              </w:rPr>
            </w:pPr>
            <w:r w:rsidRPr="00383A8D">
              <w:rPr>
                <w:rFonts w:asciiTheme="minorHAnsi" w:hAnsiTheme="minorHAnsi" w:cstheme="minorBidi"/>
                <w:b/>
                <w:sz w:val="22"/>
                <w:szCs w:val="22"/>
              </w:rPr>
              <w:t>-</w:t>
            </w:r>
          </w:p>
        </w:tc>
      </w:tr>
      <w:tr w:rsidR="008429EF" w14:paraId="0A9F1949" w14:textId="77777777" w:rsidTr="006B3144">
        <w:tc>
          <w:tcPr>
            <w:tcW w:w="2230" w:type="pct"/>
          </w:tcPr>
          <w:p w14:paraId="3D1BD3E5" w14:textId="77777777" w:rsidR="008429EF" w:rsidRPr="00B00B87" w:rsidRDefault="008429EF" w:rsidP="008429EF">
            <w:pPr>
              <w:pStyle w:val="ListParagraph"/>
              <w:numPr>
                <w:ilvl w:val="1"/>
                <w:numId w:val="12"/>
              </w:numPr>
              <w:rPr>
                <w:rFonts w:asciiTheme="minorHAnsi" w:hAnsiTheme="minorHAnsi" w:cstheme="minorHAnsi"/>
                <w:sz w:val="22"/>
                <w:szCs w:val="22"/>
              </w:rPr>
            </w:pPr>
            <w:r>
              <w:rPr>
                <w:rFonts w:asciiTheme="minorHAnsi" w:hAnsiTheme="minorHAnsi" w:cstheme="minorHAnsi"/>
                <w:b/>
                <w:bCs/>
                <w:sz w:val="22"/>
                <w:szCs w:val="22"/>
              </w:rPr>
              <w:t xml:space="preserve">Hiring of External Law Firms/Legal Counsels: </w:t>
            </w:r>
            <w:r w:rsidRPr="002A5638">
              <w:rPr>
                <w:rFonts w:asciiTheme="minorHAnsi" w:hAnsiTheme="minorHAnsi" w:cstheme="minorHAnsi"/>
                <w:sz w:val="22"/>
                <w:szCs w:val="22"/>
              </w:rPr>
              <w:t>I</w:t>
            </w:r>
            <w:r>
              <w:rPr>
                <w:rFonts w:asciiTheme="minorHAnsi" w:hAnsiTheme="minorHAnsi" w:cstheme="minorHAnsi"/>
                <w:sz w:val="22"/>
                <w:szCs w:val="22"/>
              </w:rPr>
              <w:t xml:space="preserve">n case, </w:t>
            </w:r>
            <w:r w:rsidRPr="002A5638">
              <w:rPr>
                <w:rFonts w:asciiTheme="minorHAnsi" w:hAnsiTheme="minorHAnsi" w:cstheme="minorHAnsi"/>
                <w:sz w:val="22"/>
                <w:szCs w:val="22"/>
              </w:rPr>
              <w:t>HOD - Legal deems it necessary to seek external consultancy from legal firms or legal counsels, they may hire an external law firm to defend the case and provide legal representation. In special cases, approval from the Managing Director is also required before engaging</w:t>
            </w:r>
            <w:r>
              <w:t xml:space="preserve"> </w:t>
            </w:r>
            <w:r w:rsidRPr="002A5638">
              <w:rPr>
                <w:rFonts w:asciiTheme="minorHAnsi" w:hAnsiTheme="minorHAnsi" w:cstheme="minorHAnsi"/>
                <w:sz w:val="22"/>
                <w:szCs w:val="22"/>
              </w:rPr>
              <w:t>external law firms.</w:t>
            </w:r>
            <w:r>
              <w:rPr>
                <w:rFonts w:ascii="Segoe UI" w:hAnsi="Segoe UI" w:cs="Segoe UI"/>
                <w:color w:val="242424"/>
                <w:sz w:val="21"/>
                <w:szCs w:val="21"/>
                <w:shd w:val="clear" w:color="auto" w:fill="FAFAFA"/>
              </w:rPr>
              <w:t xml:space="preserve"> </w:t>
            </w:r>
          </w:p>
          <w:p w14:paraId="1CCC9443" w14:textId="308A1A33" w:rsidR="008429EF" w:rsidRPr="00B00B87" w:rsidRDefault="008429EF" w:rsidP="008429EF">
            <w:pPr>
              <w:pStyle w:val="ListParagraph"/>
              <w:rPr>
                <w:rFonts w:asciiTheme="minorHAnsi" w:hAnsiTheme="minorHAnsi" w:cstheme="minorHAnsi"/>
                <w:sz w:val="22"/>
                <w:szCs w:val="22"/>
              </w:rPr>
            </w:pPr>
            <w:r w:rsidRPr="00AB771D">
              <w:rPr>
                <w:rFonts w:asciiTheme="minorHAnsi" w:hAnsiTheme="minorHAnsi" w:cstheme="minorHAnsi"/>
                <w:sz w:val="22"/>
                <w:szCs w:val="22"/>
              </w:rPr>
              <w:t>If new litigation arises requiring the hiring of external legal counsel or a law firm at the entity level, the user department, in consultation with the terminal/business head, will notify the legal team. The legal team will then recommend suitable external legal counsel or law firms for the entity.</w:t>
            </w:r>
          </w:p>
          <w:p w14:paraId="43C80C20" w14:textId="77777777" w:rsidR="008429EF" w:rsidRPr="00B00B87" w:rsidRDefault="008429EF" w:rsidP="008429EF">
            <w:pPr>
              <w:rPr>
                <w:rFonts w:asciiTheme="minorHAnsi" w:hAnsiTheme="minorHAnsi" w:cstheme="minorHAnsi"/>
                <w:b/>
                <w:bCs/>
                <w:sz w:val="22"/>
                <w:szCs w:val="22"/>
              </w:rPr>
            </w:pPr>
          </w:p>
          <w:p w14:paraId="6660FEEF" w14:textId="77777777" w:rsidR="008429EF" w:rsidRDefault="008429EF" w:rsidP="008429EF">
            <w:pPr>
              <w:pStyle w:val="ListParagraph"/>
              <w:rPr>
                <w:rFonts w:asciiTheme="minorHAnsi" w:hAnsiTheme="minorHAnsi" w:cstheme="minorHAnsi"/>
                <w:i/>
                <w:iCs/>
                <w:sz w:val="22"/>
                <w:szCs w:val="22"/>
              </w:rPr>
            </w:pPr>
          </w:p>
          <w:p w14:paraId="37D690F6" w14:textId="2387F8FA" w:rsidR="008429EF" w:rsidRPr="00275AE5" w:rsidRDefault="008429EF" w:rsidP="008429EF">
            <w:pPr>
              <w:pStyle w:val="ListParagraph"/>
              <w:rPr>
                <w:rFonts w:asciiTheme="minorHAnsi" w:hAnsiTheme="minorHAnsi" w:cstheme="minorHAnsi"/>
                <w:i/>
                <w:iCs/>
                <w:sz w:val="22"/>
                <w:szCs w:val="22"/>
              </w:rPr>
            </w:pPr>
            <w:r w:rsidRPr="002110E7">
              <w:rPr>
                <w:rFonts w:asciiTheme="minorHAnsi" w:hAnsiTheme="minorHAnsi" w:cstheme="minorHAnsi"/>
                <w:i/>
                <w:iCs/>
                <w:sz w:val="22"/>
                <w:szCs w:val="22"/>
              </w:rPr>
              <w:t>Refer DOA</w:t>
            </w:r>
          </w:p>
        </w:tc>
        <w:tc>
          <w:tcPr>
            <w:tcW w:w="846" w:type="pct"/>
          </w:tcPr>
          <w:p w14:paraId="3D83F706" w14:textId="234B1649" w:rsidR="008429EF" w:rsidRDefault="007E4F60" w:rsidP="008429EF">
            <w:pPr>
              <w:rPr>
                <w:rFonts w:asciiTheme="minorHAnsi" w:hAnsiTheme="minorHAnsi" w:cstheme="minorBidi"/>
                <w:b/>
                <w:sz w:val="22"/>
                <w:szCs w:val="22"/>
              </w:rPr>
            </w:pPr>
            <w:r>
              <w:rPr>
                <w:rFonts w:asciiTheme="minorHAnsi" w:hAnsiTheme="minorHAnsi" w:cstheme="minorBidi"/>
                <w:b/>
                <w:sz w:val="22"/>
                <w:szCs w:val="22"/>
              </w:rPr>
              <w:t>Manager</w:t>
            </w:r>
            <w:r w:rsidR="008429EF">
              <w:rPr>
                <w:rFonts w:asciiTheme="minorHAnsi" w:hAnsiTheme="minorHAnsi" w:cstheme="minorBidi"/>
                <w:b/>
                <w:sz w:val="22"/>
                <w:szCs w:val="22"/>
              </w:rPr>
              <w:t xml:space="preserve"> - Legal</w:t>
            </w:r>
          </w:p>
        </w:tc>
        <w:tc>
          <w:tcPr>
            <w:tcW w:w="873" w:type="pct"/>
          </w:tcPr>
          <w:p w14:paraId="0AA869DD" w14:textId="20731E31" w:rsidR="008429EF" w:rsidRDefault="007E4F60" w:rsidP="008429EF">
            <w:pPr>
              <w:rPr>
                <w:rFonts w:asciiTheme="minorHAnsi" w:hAnsiTheme="minorHAnsi" w:cstheme="minorBidi"/>
                <w:b/>
                <w:sz w:val="22"/>
                <w:szCs w:val="22"/>
              </w:rPr>
            </w:pPr>
            <w:r>
              <w:rPr>
                <w:rFonts w:asciiTheme="minorHAnsi" w:hAnsiTheme="minorHAnsi" w:cstheme="minorBidi"/>
                <w:b/>
                <w:sz w:val="22"/>
                <w:szCs w:val="22"/>
              </w:rPr>
              <w:t>HOD - Legal</w:t>
            </w:r>
          </w:p>
        </w:tc>
        <w:tc>
          <w:tcPr>
            <w:tcW w:w="541" w:type="pct"/>
          </w:tcPr>
          <w:p w14:paraId="79F1FE1A" w14:textId="18613FD8" w:rsidR="008429EF" w:rsidRDefault="008429EF" w:rsidP="008429EF">
            <w:pPr>
              <w:rPr>
                <w:rFonts w:asciiTheme="minorHAnsi" w:hAnsiTheme="minorHAnsi" w:cstheme="minorBidi"/>
                <w:b/>
                <w:sz w:val="22"/>
                <w:szCs w:val="22"/>
              </w:rPr>
            </w:pPr>
            <w:r>
              <w:rPr>
                <w:rFonts w:asciiTheme="minorHAnsi" w:hAnsiTheme="minorHAnsi" w:cstheme="minorBidi"/>
                <w:b/>
                <w:sz w:val="22"/>
                <w:szCs w:val="22"/>
              </w:rPr>
              <w:t>As and when</w:t>
            </w:r>
          </w:p>
        </w:tc>
        <w:tc>
          <w:tcPr>
            <w:tcW w:w="510" w:type="pct"/>
          </w:tcPr>
          <w:p w14:paraId="53AE1BD6" w14:textId="65DAF6BE"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Manual</w:t>
            </w:r>
          </w:p>
        </w:tc>
      </w:tr>
      <w:tr w:rsidR="008429EF" w14:paraId="69947902" w14:textId="77777777" w:rsidTr="006B3144">
        <w:tc>
          <w:tcPr>
            <w:tcW w:w="2230" w:type="pct"/>
          </w:tcPr>
          <w:p w14:paraId="594CE131" w14:textId="77777777" w:rsidR="008429EF" w:rsidRPr="00CE6F75" w:rsidRDefault="008429EF" w:rsidP="008429EF">
            <w:pPr>
              <w:pStyle w:val="ListParagraph"/>
              <w:numPr>
                <w:ilvl w:val="1"/>
                <w:numId w:val="12"/>
              </w:numPr>
              <w:rPr>
                <w:rFonts w:asciiTheme="minorHAnsi" w:hAnsiTheme="minorHAnsi" w:cstheme="minorHAnsi"/>
                <w:i/>
                <w:iCs/>
                <w:sz w:val="22"/>
                <w:szCs w:val="22"/>
              </w:rPr>
            </w:pPr>
            <w:r w:rsidRPr="00A13464">
              <w:rPr>
                <w:rFonts w:asciiTheme="minorHAnsi" w:hAnsiTheme="minorHAnsi" w:cstheme="minorHAnsi"/>
                <w:b/>
                <w:bCs/>
                <w:sz w:val="22"/>
                <w:szCs w:val="22"/>
              </w:rPr>
              <w:t xml:space="preserve">Court Filing and Documentation: </w:t>
            </w:r>
            <w:r w:rsidRPr="00A13464">
              <w:rPr>
                <w:rFonts w:asciiTheme="minorHAnsi" w:hAnsiTheme="minorHAnsi" w:cstheme="minorHAnsi"/>
                <w:sz w:val="22"/>
                <w:szCs w:val="22"/>
              </w:rPr>
              <w:t>External Law firms / Legal Counsel will file the required relevant documents in the Court only after the approval from HOD – Legal over mail communication.</w:t>
            </w:r>
          </w:p>
          <w:p w14:paraId="2041EE71" w14:textId="77777777" w:rsidR="008429EF" w:rsidRDefault="008429EF" w:rsidP="008429EF">
            <w:pPr>
              <w:pStyle w:val="ListParagraph"/>
              <w:rPr>
                <w:rFonts w:asciiTheme="minorHAnsi" w:hAnsiTheme="minorHAnsi" w:cstheme="minorHAnsi"/>
                <w:i/>
                <w:iCs/>
                <w:sz w:val="22"/>
                <w:szCs w:val="22"/>
              </w:rPr>
            </w:pPr>
          </w:p>
          <w:p w14:paraId="22396AC0" w14:textId="4E72AC1F" w:rsidR="008429EF" w:rsidRPr="00CE6F75" w:rsidRDefault="008429EF" w:rsidP="008429EF">
            <w:pPr>
              <w:pStyle w:val="ListParagraph"/>
              <w:rPr>
                <w:rFonts w:asciiTheme="minorHAnsi" w:hAnsiTheme="minorHAnsi" w:cstheme="minorHAnsi"/>
                <w:i/>
                <w:iCs/>
                <w:sz w:val="22"/>
                <w:szCs w:val="22"/>
              </w:rPr>
            </w:pPr>
            <w:r w:rsidRPr="00CE6F75">
              <w:rPr>
                <w:rFonts w:asciiTheme="minorHAnsi" w:hAnsiTheme="minorHAnsi" w:cstheme="minorHAnsi"/>
                <w:i/>
                <w:iCs/>
                <w:sz w:val="22"/>
                <w:szCs w:val="22"/>
              </w:rPr>
              <w:t>Refer DOA</w:t>
            </w:r>
          </w:p>
          <w:p w14:paraId="30D8C8A1" w14:textId="77777777" w:rsidR="008429EF" w:rsidRPr="00CE6F75" w:rsidRDefault="008429EF" w:rsidP="008429EF">
            <w:pPr>
              <w:rPr>
                <w:rFonts w:asciiTheme="minorHAnsi" w:hAnsiTheme="minorHAnsi" w:cstheme="minorHAnsi"/>
                <w:b/>
                <w:bCs/>
                <w:sz w:val="22"/>
                <w:szCs w:val="22"/>
              </w:rPr>
            </w:pPr>
          </w:p>
          <w:p w14:paraId="35041892" w14:textId="09C3CAFB" w:rsidR="008429EF" w:rsidRPr="00DA1357" w:rsidRDefault="008429EF" w:rsidP="008429EF">
            <w:pPr>
              <w:pStyle w:val="ListParagraph"/>
              <w:rPr>
                <w:rFonts w:asciiTheme="minorHAnsi" w:hAnsiTheme="minorHAnsi" w:cstheme="minorHAnsi"/>
                <w:sz w:val="22"/>
                <w:szCs w:val="22"/>
              </w:rPr>
            </w:pPr>
            <w:r w:rsidRPr="00A13464">
              <w:rPr>
                <w:rFonts w:asciiTheme="minorHAnsi" w:hAnsiTheme="minorHAnsi" w:cstheme="minorHAnsi"/>
                <w:sz w:val="22"/>
                <w:szCs w:val="22"/>
              </w:rPr>
              <w:t xml:space="preserve">The legal counsel or representative of the </w:t>
            </w:r>
            <w:r w:rsidRPr="00A13464">
              <w:rPr>
                <w:rFonts w:asciiTheme="minorHAnsi" w:hAnsiTheme="minorHAnsi" w:cstheme="minorHAnsi"/>
                <w:sz w:val="22"/>
                <w:szCs w:val="22"/>
              </w:rPr>
              <w:lastRenderedPageBreak/>
              <w:t xml:space="preserve">external law firm will appear in court on behalf of the company, providing real-time </w:t>
            </w:r>
            <w:r>
              <w:rPr>
                <w:rFonts w:asciiTheme="minorHAnsi" w:hAnsiTheme="minorHAnsi" w:cstheme="minorHAnsi"/>
                <w:sz w:val="22"/>
                <w:szCs w:val="22"/>
              </w:rPr>
              <w:t xml:space="preserve">/ EOD </w:t>
            </w:r>
            <w:r w:rsidRPr="00A13464">
              <w:rPr>
                <w:rFonts w:asciiTheme="minorHAnsi" w:hAnsiTheme="minorHAnsi" w:cstheme="minorHAnsi"/>
                <w:sz w:val="22"/>
                <w:szCs w:val="22"/>
              </w:rPr>
              <w:t>updates to the Manager - Legal. Manager</w:t>
            </w:r>
            <w:r>
              <w:rPr>
                <w:rFonts w:asciiTheme="minorHAnsi" w:hAnsiTheme="minorHAnsi" w:cstheme="minorHAnsi"/>
                <w:sz w:val="22"/>
                <w:szCs w:val="22"/>
              </w:rPr>
              <w:t xml:space="preserve"> - Legal</w:t>
            </w:r>
            <w:r w:rsidRPr="00A13464">
              <w:rPr>
                <w:rFonts w:asciiTheme="minorHAnsi" w:hAnsiTheme="minorHAnsi" w:cstheme="minorHAnsi"/>
                <w:sz w:val="22"/>
                <w:szCs w:val="22"/>
              </w:rPr>
              <w:t xml:space="preserve"> will then update the litigation tracker based on any progress in the case following the hearing</w:t>
            </w:r>
            <w:r>
              <w:rPr>
                <w:rFonts w:asciiTheme="minorHAnsi" w:hAnsiTheme="minorHAnsi" w:cstheme="minorHAnsi"/>
                <w:sz w:val="22"/>
                <w:szCs w:val="22"/>
              </w:rPr>
              <w:t xml:space="preserve"> followed by the review of HOD - Legal</w:t>
            </w:r>
            <w:r w:rsidRPr="00A13464">
              <w:rPr>
                <w:rFonts w:asciiTheme="minorHAnsi" w:hAnsiTheme="minorHAnsi" w:cstheme="minorHAnsi"/>
                <w:sz w:val="22"/>
                <w:szCs w:val="22"/>
              </w:rPr>
              <w:t>.</w:t>
            </w:r>
          </w:p>
          <w:p w14:paraId="788CAC6B" w14:textId="792F6F0E" w:rsidR="008429EF" w:rsidRPr="00CE6F75" w:rsidRDefault="008429EF" w:rsidP="008429EF">
            <w:pPr>
              <w:pStyle w:val="ListParagraph"/>
              <w:rPr>
                <w:rFonts w:asciiTheme="minorHAnsi" w:hAnsiTheme="minorHAnsi" w:cstheme="minorHAnsi"/>
                <w:b/>
                <w:bCs/>
                <w:sz w:val="22"/>
                <w:szCs w:val="22"/>
              </w:rPr>
            </w:pPr>
          </w:p>
        </w:tc>
        <w:tc>
          <w:tcPr>
            <w:tcW w:w="846" w:type="pct"/>
          </w:tcPr>
          <w:p w14:paraId="47BF7EA1" w14:textId="2B50D0EF" w:rsidR="008429EF" w:rsidRDefault="008429EF" w:rsidP="008429EF">
            <w:pPr>
              <w:rPr>
                <w:rFonts w:asciiTheme="minorHAnsi" w:hAnsiTheme="minorHAnsi" w:cstheme="minorBidi"/>
                <w:b/>
                <w:sz w:val="22"/>
                <w:szCs w:val="22"/>
              </w:rPr>
            </w:pPr>
            <w:r>
              <w:rPr>
                <w:rFonts w:asciiTheme="minorHAnsi" w:hAnsiTheme="minorHAnsi" w:cstheme="minorBidi"/>
                <w:b/>
                <w:sz w:val="22"/>
                <w:szCs w:val="22"/>
              </w:rPr>
              <w:lastRenderedPageBreak/>
              <w:t>Representative – External Law Firm / Legal Counsel</w:t>
            </w:r>
          </w:p>
        </w:tc>
        <w:tc>
          <w:tcPr>
            <w:tcW w:w="873" w:type="pct"/>
          </w:tcPr>
          <w:p w14:paraId="1869C6C6" w14:textId="709A3452" w:rsidR="008429EF" w:rsidRDefault="007E4F60" w:rsidP="008429EF">
            <w:pPr>
              <w:rPr>
                <w:rFonts w:asciiTheme="minorHAnsi" w:hAnsiTheme="minorHAnsi" w:cstheme="minorBidi"/>
                <w:b/>
                <w:sz w:val="22"/>
                <w:szCs w:val="22"/>
              </w:rPr>
            </w:pPr>
            <w:r>
              <w:rPr>
                <w:rFonts w:asciiTheme="minorHAnsi" w:hAnsiTheme="minorHAnsi" w:cstheme="minorBidi"/>
                <w:b/>
                <w:sz w:val="22"/>
                <w:szCs w:val="22"/>
              </w:rPr>
              <w:t>HOD - Legal</w:t>
            </w:r>
          </w:p>
        </w:tc>
        <w:tc>
          <w:tcPr>
            <w:tcW w:w="541" w:type="pct"/>
          </w:tcPr>
          <w:p w14:paraId="2CFB5D11" w14:textId="1C38B67C" w:rsidR="008429EF" w:rsidRDefault="008429EF" w:rsidP="008429EF">
            <w:pPr>
              <w:rPr>
                <w:rFonts w:asciiTheme="minorHAnsi" w:hAnsiTheme="minorHAnsi" w:cstheme="minorBidi"/>
                <w:b/>
                <w:sz w:val="22"/>
                <w:szCs w:val="22"/>
              </w:rPr>
            </w:pPr>
            <w:r>
              <w:rPr>
                <w:rFonts w:asciiTheme="minorHAnsi" w:hAnsiTheme="minorHAnsi" w:cstheme="minorBidi"/>
                <w:b/>
                <w:sz w:val="22"/>
                <w:szCs w:val="22"/>
              </w:rPr>
              <w:t>As and when</w:t>
            </w:r>
          </w:p>
        </w:tc>
        <w:tc>
          <w:tcPr>
            <w:tcW w:w="510" w:type="pct"/>
          </w:tcPr>
          <w:p w14:paraId="422E256D" w14:textId="46BD7642"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Manual</w:t>
            </w:r>
          </w:p>
        </w:tc>
      </w:tr>
      <w:tr w:rsidR="008429EF" w14:paraId="6B83D8FF" w14:textId="77777777" w:rsidTr="006B3144">
        <w:tc>
          <w:tcPr>
            <w:tcW w:w="2230" w:type="pct"/>
          </w:tcPr>
          <w:p w14:paraId="5AB5CC27" w14:textId="6440BB0A" w:rsidR="008429EF" w:rsidRPr="00F46A72" w:rsidRDefault="008429EF" w:rsidP="008429EF">
            <w:pPr>
              <w:pStyle w:val="ListParagraph"/>
              <w:numPr>
                <w:ilvl w:val="1"/>
                <w:numId w:val="12"/>
              </w:numPr>
              <w:rPr>
                <w:rFonts w:asciiTheme="minorHAnsi" w:hAnsiTheme="minorHAnsi" w:cstheme="minorHAnsi"/>
                <w:b/>
                <w:bCs/>
                <w:sz w:val="22"/>
                <w:szCs w:val="22"/>
              </w:rPr>
            </w:pPr>
            <w:r>
              <w:rPr>
                <w:rFonts w:asciiTheme="minorHAnsi" w:hAnsiTheme="minorHAnsi" w:cstheme="minorHAnsi"/>
                <w:b/>
                <w:bCs/>
                <w:sz w:val="22"/>
                <w:szCs w:val="22"/>
              </w:rPr>
              <w:t xml:space="preserve">Penalty Management: </w:t>
            </w:r>
            <w:r w:rsidRPr="00F30830">
              <w:rPr>
                <w:rFonts w:asciiTheme="minorHAnsi" w:hAnsiTheme="minorHAnsi" w:cstheme="minorHAnsi"/>
                <w:sz w:val="22"/>
                <w:szCs w:val="22"/>
              </w:rPr>
              <w:t xml:space="preserve">In cases where </w:t>
            </w:r>
            <w:r w:rsidR="00655B4F">
              <w:rPr>
                <w:rFonts w:asciiTheme="minorHAnsi" w:hAnsiTheme="minorHAnsi" w:cstheme="minorHAnsi"/>
                <w:sz w:val="22"/>
                <w:szCs w:val="22"/>
              </w:rPr>
              <w:t>an order is passed against the</w:t>
            </w:r>
            <w:r w:rsidRPr="00F30830">
              <w:rPr>
                <w:rFonts w:asciiTheme="minorHAnsi" w:hAnsiTheme="minorHAnsi" w:cstheme="minorHAnsi"/>
                <w:sz w:val="22"/>
                <w:szCs w:val="22"/>
              </w:rPr>
              <w:t xml:space="preserve"> </w:t>
            </w:r>
            <w:r w:rsidR="007551F2">
              <w:rPr>
                <w:rFonts w:asciiTheme="minorHAnsi" w:hAnsiTheme="minorHAnsi" w:cstheme="minorHAnsi"/>
                <w:sz w:val="22"/>
                <w:szCs w:val="22"/>
              </w:rPr>
              <w:t>C</w:t>
            </w:r>
            <w:r w:rsidRPr="00F30830">
              <w:rPr>
                <w:rFonts w:asciiTheme="minorHAnsi" w:hAnsiTheme="minorHAnsi" w:cstheme="minorHAnsi"/>
                <w:sz w:val="22"/>
                <w:szCs w:val="22"/>
              </w:rPr>
              <w:t xml:space="preserve">ompany </w:t>
            </w:r>
            <w:r w:rsidR="007551F2">
              <w:rPr>
                <w:rFonts w:asciiTheme="minorHAnsi" w:hAnsiTheme="minorHAnsi" w:cstheme="minorHAnsi"/>
                <w:sz w:val="22"/>
                <w:szCs w:val="22"/>
              </w:rPr>
              <w:t>and penalty</w:t>
            </w:r>
            <w:r w:rsidRPr="00F30830">
              <w:rPr>
                <w:rFonts w:asciiTheme="minorHAnsi" w:hAnsiTheme="minorHAnsi" w:cstheme="minorHAnsi"/>
                <w:sz w:val="22"/>
                <w:szCs w:val="22"/>
              </w:rPr>
              <w:t xml:space="preserve"> is payable as per the court order, the HOD-Legal will inform the HOD-User about </w:t>
            </w:r>
            <w:r w:rsidR="00AC6787">
              <w:rPr>
                <w:rFonts w:asciiTheme="minorHAnsi" w:hAnsiTheme="minorHAnsi" w:cstheme="minorHAnsi"/>
                <w:sz w:val="22"/>
                <w:szCs w:val="22"/>
              </w:rPr>
              <w:t xml:space="preserve">such </w:t>
            </w:r>
            <w:r w:rsidR="0096194E">
              <w:rPr>
                <w:rFonts w:asciiTheme="minorHAnsi" w:hAnsiTheme="minorHAnsi" w:cstheme="minorHAnsi"/>
                <w:sz w:val="22"/>
                <w:szCs w:val="22"/>
              </w:rPr>
              <w:t xml:space="preserve">order </w:t>
            </w:r>
            <w:r w:rsidR="00E01D7F">
              <w:rPr>
                <w:rFonts w:asciiTheme="minorHAnsi" w:hAnsiTheme="minorHAnsi" w:cstheme="minorHAnsi"/>
                <w:sz w:val="22"/>
                <w:szCs w:val="22"/>
              </w:rPr>
              <w:t xml:space="preserve">and further advise along the course of action </w:t>
            </w:r>
            <w:r w:rsidR="004E2EF9">
              <w:rPr>
                <w:rFonts w:asciiTheme="minorHAnsi" w:hAnsiTheme="minorHAnsi" w:cstheme="minorHAnsi"/>
                <w:sz w:val="22"/>
                <w:szCs w:val="22"/>
              </w:rPr>
              <w:t>including filling of further appeal</w:t>
            </w:r>
            <w:r w:rsidR="00785D9F">
              <w:rPr>
                <w:rFonts w:asciiTheme="minorHAnsi" w:hAnsiTheme="minorHAnsi" w:cstheme="minorHAnsi"/>
                <w:sz w:val="22"/>
                <w:szCs w:val="22"/>
              </w:rPr>
              <w:t>. In case where Company is not standing with a strong case</w:t>
            </w:r>
            <w:r w:rsidR="001258D0">
              <w:rPr>
                <w:rFonts w:asciiTheme="minorHAnsi" w:hAnsiTheme="minorHAnsi" w:cstheme="minorHAnsi"/>
                <w:sz w:val="22"/>
                <w:szCs w:val="22"/>
              </w:rPr>
              <w:t xml:space="preserve"> against such order</w:t>
            </w:r>
            <w:r w:rsidR="003162EF">
              <w:rPr>
                <w:rFonts w:asciiTheme="minorHAnsi" w:hAnsiTheme="minorHAnsi" w:cstheme="minorHAnsi"/>
                <w:sz w:val="22"/>
                <w:szCs w:val="22"/>
              </w:rPr>
              <w:t xml:space="preserve">, </w:t>
            </w:r>
            <w:r w:rsidRPr="00F30830">
              <w:rPr>
                <w:rFonts w:asciiTheme="minorHAnsi" w:hAnsiTheme="minorHAnsi" w:cstheme="minorHAnsi"/>
                <w:sz w:val="22"/>
                <w:szCs w:val="22"/>
              </w:rPr>
              <w:t xml:space="preserve">HOD-User will </w:t>
            </w:r>
            <w:r>
              <w:rPr>
                <w:rFonts w:asciiTheme="minorHAnsi" w:hAnsiTheme="minorHAnsi" w:cstheme="minorHAnsi"/>
                <w:sz w:val="22"/>
                <w:szCs w:val="22"/>
              </w:rPr>
              <w:t xml:space="preserve">discuss with Terminal Head / Business Head for payable amount. HOD – User </w:t>
            </w:r>
            <w:r w:rsidRPr="00F30830">
              <w:rPr>
                <w:rFonts w:asciiTheme="minorHAnsi" w:hAnsiTheme="minorHAnsi" w:cstheme="minorHAnsi"/>
                <w:sz w:val="22"/>
                <w:szCs w:val="22"/>
              </w:rPr>
              <w:t>then notify the Manager - F&amp;A to process the payment.</w:t>
            </w:r>
          </w:p>
          <w:p w14:paraId="244E2913" w14:textId="77777777" w:rsidR="008429EF" w:rsidRDefault="008429EF" w:rsidP="008429EF">
            <w:pPr>
              <w:pStyle w:val="ListParagraph"/>
              <w:rPr>
                <w:rFonts w:asciiTheme="minorHAnsi" w:hAnsiTheme="minorHAnsi" w:cstheme="minorHAnsi"/>
                <w:i/>
                <w:iCs/>
                <w:sz w:val="22"/>
                <w:szCs w:val="22"/>
              </w:rPr>
            </w:pPr>
          </w:p>
          <w:p w14:paraId="3D7B466C" w14:textId="77777777" w:rsidR="008429EF" w:rsidRDefault="008429EF" w:rsidP="008429EF">
            <w:pPr>
              <w:pStyle w:val="ListParagraph"/>
              <w:rPr>
                <w:rFonts w:asciiTheme="minorHAnsi" w:hAnsiTheme="minorHAnsi" w:cstheme="minorHAnsi"/>
                <w:i/>
                <w:iCs/>
                <w:sz w:val="22"/>
                <w:szCs w:val="22"/>
              </w:rPr>
            </w:pPr>
            <w:r w:rsidRPr="00F46A72">
              <w:rPr>
                <w:rFonts w:asciiTheme="minorHAnsi" w:hAnsiTheme="minorHAnsi" w:cstheme="minorHAnsi"/>
                <w:i/>
                <w:iCs/>
                <w:sz w:val="22"/>
                <w:szCs w:val="22"/>
              </w:rPr>
              <w:t>Refer DOA</w:t>
            </w:r>
          </w:p>
          <w:p w14:paraId="45C8ECD1" w14:textId="77777777" w:rsidR="008429EF" w:rsidRDefault="008429EF" w:rsidP="008429EF">
            <w:pPr>
              <w:pStyle w:val="ListParagraph"/>
            </w:pPr>
          </w:p>
          <w:p w14:paraId="032FE379" w14:textId="13BBB94E" w:rsidR="008429EF" w:rsidRDefault="008429EF" w:rsidP="008429EF">
            <w:pPr>
              <w:pStyle w:val="ListParagraph"/>
              <w:rPr>
                <w:rFonts w:asciiTheme="minorHAnsi" w:hAnsiTheme="minorHAnsi" w:cstheme="minorHAnsi"/>
                <w:sz w:val="22"/>
                <w:szCs w:val="22"/>
              </w:rPr>
            </w:pPr>
            <w:r>
              <w:rPr>
                <w:rFonts w:asciiTheme="minorHAnsi" w:hAnsiTheme="minorHAnsi" w:cstheme="minorHAnsi"/>
                <w:sz w:val="22"/>
                <w:szCs w:val="22"/>
              </w:rPr>
              <w:t>In case the Counterparty is Government Agency, consultation with Managing Director is required.</w:t>
            </w:r>
          </w:p>
          <w:p w14:paraId="7B43A0E0" w14:textId="77777777" w:rsidR="008429EF" w:rsidRDefault="008429EF" w:rsidP="008429EF">
            <w:pPr>
              <w:pStyle w:val="ListParagraph"/>
              <w:rPr>
                <w:rFonts w:asciiTheme="minorHAnsi" w:hAnsiTheme="minorHAnsi" w:cstheme="minorHAnsi"/>
                <w:i/>
                <w:iCs/>
                <w:sz w:val="22"/>
                <w:szCs w:val="22"/>
              </w:rPr>
            </w:pPr>
          </w:p>
          <w:p w14:paraId="7751092A" w14:textId="1D57B203" w:rsidR="008429EF" w:rsidRPr="00F116EF" w:rsidRDefault="008429EF" w:rsidP="008429EF">
            <w:pPr>
              <w:pStyle w:val="ListParagraph"/>
              <w:rPr>
                <w:rFonts w:asciiTheme="minorHAnsi" w:hAnsiTheme="minorHAnsi" w:cstheme="minorHAnsi"/>
                <w:i/>
                <w:iCs/>
                <w:sz w:val="22"/>
                <w:szCs w:val="22"/>
              </w:rPr>
            </w:pPr>
            <w:r>
              <w:rPr>
                <w:rFonts w:asciiTheme="minorHAnsi" w:hAnsiTheme="minorHAnsi" w:cstheme="minorHAnsi"/>
                <w:i/>
                <w:iCs/>
                <w:sz w:val="22"/>
                <w:szCs w:val="22"/>
              </w:rPr>
              <w:t>Refer DOA</w:t>
            </w:r>
          </w:p>
          <w:p w14:paraId="6494A16C" w14:textId="3D23DFD1" w:rsidR="008429EF" w:rsidRPr="00997296" w:rsidRDefault="008429EF" w:rsidP="008429EF">
            <w:pPr>
              <w:pStyle w:val="ListParagraph"/>
              <w:rPr>
                <w:rFonts w:asciiTheme="minorHAnsi" w:hAnsiTheme="minorHAnsi" w:cstheme="minorHAnsi"/>
                <w:sz w:val="22"/>
                <w:szCs w:val="22"/>
              </w:rPr>
            </w:pPr>
          </w:p>
        </w:tc>
        <w:tc>
          <w:tcPr>
            <w:tcW w:w="846" w:type="pct"/>
          </w:tcPr>
          <w:p w14:paraId="3501A5D8" w14:textId="0ECCE49C" w:rsidR="008429EF" w:rsidRDefault="004323B4" w:rsidP="008429EF">
            <w:pPr>
              <w:rPr>
                <w:rFonts w:asciiTheme="minorHAnsi" w:hAnsiTheme="minorHAnsi" w:cstheme="minorBidi"/>
                <w:b/>
                <w:sz w:val="22"/>
                <w:szCs w:val="22"/>
              </w:rPr>
            </w:pPr>
            <w:r>
              <w:rPr>
                <w:rFonts w:asciiTheme="minorHAnsi" w:hAnsiTheme="minorHAnsi" w:cstheme="minorBidi"/>
                <w:b/>
                <w:sz w:val="22"/>
                <w:szCs w:val="22"/>
              </w:rPr>
              <w:t>Manager – User and Manager - Legal</w:t>
            </w:r>
          </w:p>
        </w:tc>
        <w:tc>
          <w:tcPr>
            <w:tcW w:w="873" w:type="pct"/>
          </w:tcPr>
          <w:p w14:paraId="1B4421BE" w14:textId="060357BF" w:rsidR="008429EF" w:rsidRDefault="004323B4" w:rsidP="008429EF">
            <w:pPr>
              <w:rPr>
                <w:rFonts w:asciiTheme="minorHAnsi" w:hAnsiTheme="minorHAnsi" w:cstheme="minorBidi"/>
                <w:b/>
                <w:sz w:val="22"/>
                <w:szCs w:val="22"/>
              </w:rPr>
            </w:pPr>
            <w:r>
              <w:rPr>
                <w:rFonts w:asciiTheme="minorHAnsi" w:hAnsiTheme="minorHAnsi" w:cstheme="minorBidi"/>
                <w:b/>
                <w:sz w:val="22"/>
                <w:szCs w:val="22"/>
              </w:rPr>
              <w:t>HOD – User and HOD - Legal</w:t>
            </w:r>
          </w:p>
        </w:tc>
        <w:tc>
          <w:tcPr>
            <w:tcW w:w="541" w:type="pct"/>
          </w:tcPr>
          <w:p w14:paraId="1FCF3A6F" w14:textId="6D6E9931" w:rsidR="008429EF" w:rsidRDefault="008429EF" w:rsidP="008429EF">
            <w:pPr>
              <w:rPr>
                <w:rFonts w:asciiTheme="minorHAnsi" w:hAnsiTheme="minorHAnsi" w:cstheme="minorBidi"/>
                <w:b/>
                <w:sz w:val="22"/>
                <w:szCs w:val="22"/>
              </w:rPr>
            </w:pPr>
            <w:r>
              <w:rPr>
                <w:rFonts w:asciiTheme="minorHAnsi" w:hAnsiTheme="minorHAnsi" w:cstheme="minorBidi"/>
                <w:b/>
                <w:sz w:val="22"/>
                <w:szCs w:val="22"/>
              </w:rPr>
              <w:t>As and when</w:t>
            </w:r>
          </w:p>
        </w:tc>
        <w:tc>
          <w:tcPr>
            <w:tcW w:w="510" w:type="pct"/>
          </w:tcPr>
          <w:p w14:paraId="6C0187F1" w14:textId="46F7D720"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Manual</w:t>
            </w:r>
          </w:p>
        </w:tc>
      </w:tr>
      <w:tr w:rsidR="008429EF" w14:paraId="4F5AB4E1" w14:textId="77777777" w:rsidTr="006B3144">
        <w:tc>
          <w:tcPr>
            <w:tcW w:w="2230" w:type="pct"/>
          </w:tcPr>
          <w:p w14:paraId="36F77F6A" w14:textId="77777777" w:rsidR="008429EF" w:rsidRDefault="008429EF" w:rsidP="008429EF">
            <w:pPr>
              <w:pStyle w:val="ListParagraph"/>
              <w:rPr>
                <w:rFonts w:asciiTheme="minorHAnsi" w:hAnsiTheme="minorHAnsi" w:cstheme="minorHAnsi"/>
                <w:sz w:val="22"/>
                <w:szCs w:val="22"/>
              </w:rPr>
            </w:pPr>
            <w:r w:rsidRPr="009D391D">
              <w:rPr>
                <w:rFonts w:asciiTheme="minorHAnsi" w:hAnsiTheme="minorHAnsi" w:cstheme="minorHAnsi"/>
                <w:b/>
                <w:bCs/>
                <w:sz w:val="22"/>
                <w:szCs w:val="22"/>
              </w:rPr>
              <w:t>Settlement and Mediation</w:t>
            </w:r>
            <w:r>
              <w:rPr>
                <w:rFonts w:asciiTheme="minorHAnsi" w:hAnsiTheme="minorHAnsi" w:cstheme="minorHAnsi"/>
                <w:b/>
                <w:bCs/>
                <w:sz w:val="22"/>
                <w:szCs w:val="22"/>
              </w:rPr>
              <w:t xml:space="preserve">: </w:t>
            </w:r>
            <w:r w:rsidRPr="00373AF5">
              <w:rPr>
                <w:rFonts w:asciiTheme="minorHAnsi" w:hAnsiTheme="minorHAnsi" w:cstheme="minorHAnsi"/>
                <w:sz w:val="22"/>
                <w:szCs w:val="22"/>
              </w:rPr>
              <w:t>I</w:t>
            </w:r>
            <w:r>
              <w:rPr>
                <w:rFonts w:asciiTheme="minorHAnsi" w:hAnsiTheme="minorHAnsi" w:cstheme="minorHAnsi"/>
                <w:sz w:val="22"/>
                <w:szCs w:val="22"/>
              </w:rPr>
              <w:t>n case</w:t>
            </w:r>
            <w:r w:rsidRPr="00373AF5">
              <w:rPr>
                <w:rFonts w:asciiTheme="minorHAnsi" w:hAnsiTheme="minorHAnsi" w:cstheme="minorHAnsi"/>
                <w:sz w:val="22"/>
                <w:szCs w:val="22"/>
              </w:rPr>
              <w:t xml:space="preserve"> counterparty or the company seeks an out-of-court settlement,</w:t>
            </w:r>
            <w:r>
              <w:rPr>
                <w:rFonts w:asciiTheme="minorHAnsi" w:hAnsiTheme="minorHAnsi" w:cstheme="minorHAnsi"/>
                <w:sz w:val="22"/>
                <w:szCs w:val="22"/>
              </w:rPr>
              <w:t xml:space="preserve"> HOD – User obtains Terminal Head / Business Head</w:t>
            </w:r>
            <w:r w:rsidRPr="00373AF5">
              <w:rPr>
                <w:rFonts w:asciiTheme="minorHAnsi" w:hAnsiTheme="minorHAnsi" w:cstheme="minorHAnsi"/>
                <w:sz w:val="22"/>
                <w:szCs w:val="22"/>
              </w:rPr>
              <w:t xml:space="preserve"> </w:t>
            </w:r>
            <w:r>
              <w:rPr>
                <w:rFonts w:asciiTheme="minorHAnsi" w:hAnsiTheme="minorHAnsi" w:cstheme="minorHAnsi"/>
                <w:sz w:val="22"/>
                <w:szCs w:val="22"/>
              </w:rPr>
              <w:t xml:space="preserve">approval over email communication for the same. </w:t>
            </w:r>
          </w:p>
          <w:p w14:paraId="57FA3863" w14:textId="77777777" w:rsidR="008429EF" w:rsidRDefault="008429EF" w:rsidP="008429EF">
            <w:pPr>
              <w:pStyle w:val="ListParagraph"/>
              <w:rPr>
                <w:rFonts w:ascii="Segoe UI" w:hAnsi="Segoe UI" w:cs="Segoe UI"/>
                <w:color w:val="242424"/>
                <w:sz w:val="21"/>
                <w:szCs w:val="21"/>
                <w:shd w:val="clear" w:color="auto" w:fill="FAFAFA"/>
              </w:rPr>
            </w:pPr>
          </w:p>
          <w:p w14:paraId="67C8537C" w14:textId="0B16AB81" w:rsidR="008429EF" w:rsidRPr="00957E1F" w:rsidRDefault="008429EF" w:rsidP="008429EF">
            <w:pPr>
              <w:pStyle w:val="ListParagraph"/>
              <w:rPr>
                <w:rFonts w:asciiTheme="minorHAnsi" w:hAnsiTheme="minorHAnsi" w:cstheme="minorHAnsi"/>
                <w:sz w:val="22"/>
                <w:szCs w:val="22"/>
              </w:rPr>
            </w:pPr>
            <w:r w:rsidRPr="00724667">
              <w:rPr>
                <w:rFonts w:asciiTheme="minorHAnsi" w:hAnsiTheme="minorHAnsi" w:cstheme="minorHAnsi"/>
                <w:sz w:val="22"/>
                <w:szCs w:val="22"/>
              </w:rPr>
              <w:t>HOD - Legal will recommend feasible options for resolving or managing litigation. However, the final decision regarding out-of-court settlements remains with the Terminal/Business head.</w:t>
            </w:r>
          </w:p>
          <w:p w14:paraId="013CF8D9" w14:textId="77777777" w:rsidR="008429EF" w:rsidRDefault="008429EF" w:rsidP="008429EF">
            <w:pPr>
              <w:pStyle w:val="ListParagraph"/>
              <w:rPr>
                <w:rFonts w:asciiTheme="minorHAnsi" w:hAnsiTheme="minorHAnsi" w:cstheme="minorHAnsi"/>
                <w:b/>
                <w:bCs/>
                <w:sz w:val="22"/>
                <w:szCs w:val="22"/>
              </w:rPr>
            </w:pPr>
          </w:p>
          <w:p w14:paraId="67B83C39" w14:textId="4F2F61D0" w:rsidR="008429EF" w:rsidRPr="00B622B2" w:rsidRDefault="008429EF" w:rsidP="008429EF">
            <w:pPr>
              <w:pStyle w:val="ListParagraph"/>
              <w:rPr>
                <w:rFonts w:asciiTheme="minorHAnsi" w:hAnsiTheme="minorHAnsi" w:cstheme="minorHAnsi"/>
                <w:i/>
                <w:iCs/>
                <w:sz w:val="22"/>
                <w:szCs w:val="22"/>
              </w:rPr>
            </w:pPr>
            <w:r>
              <w:rPr>
                <w:rFonts w:asciiTheme="minorHAnsi" w:hAnsiTheme="minorHAnsi" w:cstheme="minorHAnsi"/>
                <w:sz w:val="22"/>
                <w:szCs w:val="22"/>
              </w:rPr>
              <w:t>In case of Out of Court settlement involving Government Agency, Approval from Managing Director is required.</w:t>
            </w:r>
          </w:p>
          <w:p w14:paraId="5A9F7D83" w14:textId="77777777" w:rsidR="008429EF" w:rsidRPr="00B622B2" w:rsidRDefault="008429EF" w:rsidP="008429EF">
            <w:pPr>
              <w:rPr>
                <w:rFonts w:asciiTheme="minorHAnsi" w:hAnsiTheme="minorHAnsi" w:cstheme="minorHAnsi"/>
                <w:i/>
                <w:iCs/>
                <w:sz w:val="22"/>
                <w:szCs w:val="22"/>
              </w:rPr>
            </w:pPr>
          </w:p>
          <w:p w14:paraId="0B539DCE" w14:textId="1BFA2623" w:rsidR="008429EF" w:rsidRPr="00055BE4" w:rsidRDefault="008429EF" w:rsidP="00055BE4">
            <w:pPr>
              <w:rPr>
                <w:rFonts w:asciiTheme="minorHAnsi" w:hAnsiTheme="minorHAnsi" w:cstheme="minorHAnsi"/>
                <w:i/>
                <w:iCs/>
                <w:sz w:val="22"/>
                <w:szCs w:val="22"/>
              </w:rPr>
            </w:pPr>
            <w:r w:rsidRPr="00055BE4">
              <w:rPr>
                <w:rFonts w:asciiTheme="minorHAnsi" w:hAnsiTheme="minorHAnsi" w:cstheme="minorHAnsi"/>
                <w:i/>
                <w:iCs/>
                <w:sz w:val="22"/>
                <w:szCs w:val="22"/>
              </w:rPr>
              <w:t>Refer DOA</w:t>
            </w:r>
          </w:p>
        </w:tc>
        <w:tc>
          <w:tcPr>
            <w:tcW w:w="846" w:type="pct"/>
          </w:tcPr>
          <w:p w14:paraId="21D9A847" w14:textId="5C303B6A" w:rsidR="008429EF" w:rsidRDefault="008429EF" w:rsidP="008429EF">
            <w:pPr>
              <w:rPr>
                <w:rFonts w:asciiTheme="minorHAnsi" w:hAnsiTheme="minorHAnsi" w:cstheme="minorBidi"/>
                <w:b/>
                <w:sz w:val="22"/>
                <w:szCs w:val="22"/>
              </w:rPr>
            </w:pPr>
            <w:r>
              <w:rPr>
                <w:rFonts w:asciiTheme="minorHAnsi" w:hAnsiTheme="minorHAnsi" w:cstheme="minorBidi"/>
                <w:b/>
                <w:sz w:val="22"/>
                <w:szCs w:val="22"/>
              </w:rPr>
              <w:t xml:space="preserve">HOD – User </w:t>
            </w:r>
          </w:p>
        </w:tc>
        <w:tc>
          <w:tcPr>
            <w:tcW w:w="873" w:type="pct"/>
          </w:tcPr>
          <w:p w14:paraId="3619675D" w14:textId="56DD8860" w:rsidR="008429EF" w:rsidRDefault="004323B4" w:rsidP="008429EF">
            <w:pPr>
              <w:rPr>
                <w:rFonts w:asciiTheme="minorHAnsi" w:hAnsiTheme="minorHAnsi" w:cstheme="minorBidi"/>
                <w:b/>
                <w:sz w:val="22"/>
                <w:szCs w:val="22"/>
              </w:rPr>
            </w:pPr>
            <w:r>
              <w:rPr>
                <w:rFonts w:asciiTheme="minorHAnsi" w:hAnsiTheme="minorHAnsi" w:cstheme="minorBidi"/>
                <w:b/>
                <w:sz w:val="22"/>
                <w:szCs w:val="22"/>
              </w:rPr>
              <w:t>Terminal / Business Head</w:t>
            </w:r>
          </w:p>
        </w:tc>
        <w:tc>
          <w:tcPr>
            <w:tcW w:w="541" w:type="pct"/>
          </w:tcPr>
          <w:p w14:paraId="079F1DC6" w14:textId="2D04B6E0" w:rsidR="008429EF" w:rsidRDefault="008429EF" w:rsidP="008429EF">
            <w:pPr>
              <w:rPr>
                <w:rFonts w:asciiTheme="minorHAnsi" w:hAnsiTheme="minorHAnsi" w:cstheme="minorBidi"/>
                <w:b/>
                <w:sz w:val="22"/>
                <w:szCs w:val="22"/>
              </w:rPr>
            </w:pPr>
            <w:r>
              <w:rPr>
                <w:rFonts w:asciiTheme="minorHAnsi" w:hAnsiTheme="minorHAnsi" w:cstheme="minorBidi"/>
                <w:b/>
                <w:sz w:val="22"/>
                <w:szCs w:val="22"/>
              </w:rPr>
              <w:t>As and when</w:t>
            </w:r>
          </w:p>
        </w:tc>
        <w:tc>
          <w:tcPr>
            <w:tcW w:w="510" w:type="pct"/>
          </w:tcPr>
          <w:p w14:paraId="7E45F73D" w14:textId="28E87775" w:rsidR="008429EF" w:rsidRPr="00362319" w:rsidRDefault="008429EF" w:rsidP="008429EF">
            <w:pPr>
              <w:rPr>
                <w:rFonts w:asciiTheme="minorHAnsi" w:hAnsiTheme="minorHAnsi" w:cstheme="minorBidi"/>
                <w:b/>
                <w:sz w:val="22"/>
                <w:szCs w:val="22"/>
              </w:rPr>
            </w:pPr>
            <w:r>
              <w:rPr>
                <w:rFonts w:asciiTheme="minorHAnsi" w:hAnsiTheme="minorHAnsi" w:cstheme="minorBidi"/>
                <w:b/>
                <w:sz w:val="22"/>
                <w:szCs w:val="22"/>
              </w:rPr>
              <w:t>Manual</w:t>
            </w:r>
          </w:p>
        </w:tc>
      </w:tr>
    </w:tbl>
    <w:p w14:paraId="1BF85B50" w14:textId="77777777" w:rsidR="00B90386" w:rsidRDefault="00B90386" w:rsidP="00B90386"/>
    <w:p w14:paraId="21D3D592" w14:textId="075200F8" w:rsidR="00B90386" w:rsidRDefault="00B90386" w:rsidP="00B90386"/>
    <w:p w14:paraId="4802E856" w14:textId="77777777" w:rsidR="00A2585D" w:rsidRDefault="00A2585D" w:rsidP="00E817A3">
      <w:pPr>
        <w:pStyle w:val="Heading3"/>
        <w:ind w:left="270" w:firstLine="192"/>
        <w:rPr>
          <w:rFonts w:asciiTheme="minorHAnsi" w:hAnsiTheme="minorHAnsi" w:cstheme="minorHAnsi"/>
          <w:sz w:val="28"/>
          <w:szCs w:val="28"/>
        </w:rPr>
      </w:pPr>
      <w:bookmarkStart w:id="22" w:name="_Toc194504850"/>
    </w:p>
    <w:p w14:paraId="1EC5285E" w14:textId="29FF739C" w:rsidR="00E817A3" w:rsidRPr="00D66707" w:rsidRDefault="00E817A3" w:rsidP="00E817A3">
      <w:pPr>
        <w:pStyle w:val="Heading3"/>
        <w:ind w:left="270" w:firstLine="192"/>
        <w:rPr>
          <w:rFonts w:asciiTheme="minorHAnsi" w:hAnsiTheme="minorHAnsi" w:cstheme="minorHAnsi"/>
          <w:sz w:val="28"/>
          <w:szCs w:val="28"/>
        </w:rPr>
      </w:pPr>
      <w:r w:rsidRPr="00D66707">
        <w:rPr>
          <w:rFonts w:asciiTheme="minorHAnsi" w:hAnsiTheme="minorHAnsi" w:cstheme="minorHAnsi"/>
          <w:sz w:val="28"/>
          <w:szCs w:val="28"/>
        </w:rPr>
        <w:lastRenderedPageBreak/>
        <w:t>Key Performance Indicators (KPI’s)</w:t>
      </w:r>
      <w:bookmarkEnd w:id="22"/>
    </w:p>
    <w:tbl>
      <w:tblPr>
        <w:tblpPr w:leftFromText="180" w:rightFromText="180" w:vertAnchor="text" w:horzAnchor="margin" w:tblpXSpec="center" w:tblpY="468"/>
        <w:tblW w:w="105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50"/>
        <w:gridCol w:w="4678"/>
        <w:gridCol w:w="1170"/>
        <w:gridCol w:w="990"/>
        <w:gridCol w:w="1284"/>
      </w:tblGrid>
      <w:tr w:rsidR="00E817A3" w:rsidRPr="00D66707" w14:paraId="1DA65922" w14:textId="77777777" w:rsidTr="0079599E">
        <w:trPr>
          <w:trHeight w:val="11"/>
        </w:trPr>
        <w:tc>
          <w:tcPr>
            <w:tcW w:w="2450" w:type="dxa"/>
            <w:vAlign w:val="center"/>
            <w:hideMark/>
          </w:tcPr>
          <w:p w14:paraId="0CAA6DCD" w14:textId="77777777" w:rsidR="00E817A3" w:rsidRPr="00BD600D" w:rsidRDefault="00E817A3"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Attribute</w:t>
            </w:r>
          </w:p>
        </w:tc>
        <w:tc>
          <w:tcPr>
            <w:tcW w:w="4678" w:type="dxa"/>
            <w:vAlign w:val="center"/>
            <w:hideMark/>
          </w:tcPr>
          <w:p w14:paraId="0143082D" w14:textId="77777777" w:rsidR="00E817A3" w:rsidRPr="00BD600D" w:rsidRDefault="00E817A3" w:rsidP="009129DB">
            <w:pPr>
              <w:jc w:val="center"/>
              <w:rPr>
                <w:rFonts w:asciiTheme="minorHAnsi"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Objective</w:t>
            </w:r>
          </w:p>
        </w:tc>
        <w:tc>
          <w:tcPr>
            <w:tcW w:w="1170" w:type="dxa"/>
            <w:vAlign w:val="center"/>
            <w:hideMark/>
          </w:tcPr>
          <w:p w14:paraId="039D4A64" w14:textId="77777777" w:rsidR="00E817A3" w:rsidRPr="00BD600D" w:rsidRDefault="00E817A3"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Base Line</w:t>
            </w:r>
          </w:p>
        </w:tc>
        <w:tc>
          <w:tcPr>
            <w:tcW w:w="990" w:type="dxa"/>
            <w:hideMark/>
          </w:tcPr>
          <w:p w14:paraId="443B9FF7" w14:textId="77777777" w:rsidR="00E817A3" w:rsidRPr="00BD600D" w:rsidRDefault="00E817A3"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Target</w:t>
            </w:r>
          </w:p>
        </w:tc>
        <w:tc>
          <w:tcPr>
            <w:tcW w:w="1284" w:type="dxa"/>
            <w:hideMark/>
          </w:tcPr>
          <w:p w14:paraId="3E74B090" w14:textId="77777777" w:rsidR="00E817A3" w:rsidRPr="00BD600D" w:rsidRDefault="00E817A3"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Action Plan</w:t>
            </w:r>
          </w:p>
        </w:tc>
      </w:tr>
      <w:tr w:rsidR="00E817A3" w:rsidRPr="00D66707" w14:paraId="05669FB6" w14:textId="77777777" w:rsidTr="0079599E">
        <w:trPr>
          <w:trHeight w:val="11"/>
        </w:trPr>
        <w:tc>
          <w:tcPr>
            <w:tcW w:w="2450" w:type="dxa"/>
          </w:tcPr>
          <w:p w14:paraId="11B63882" w14:textId="40E5B11B" w:rsidR="00E817A3" w:rsidRPr="00E01AD2" w:rsidRDefault="00470A21" w:rsidP="009129DB">
            <w:pPr>
              <w:rPr>
                <w:rFonts w:asciiTheme="minorHAnsi" w:hAnsiTheme="minorHAnsi" w:cstheme="minorHAnsi"/>
                <w:sz w:val="22"/>
                <w:szCs w:val="22"/>
              </w:rPr>
            </w:pPr>
            <w:r w:rsidRPr="0079599E">
              <w:rPr>
                <w:rFonts w:asciiTheme="minorHAnsi" w:hAnsiTheme="minorHAnsi" w:cstheme="minorHAnsi"/>
                <w:sz w:val="22"/>
                <w:szCs w:val="22"/>
              </w:rPr>
              <w:t>Response Time to Legal Cases</w:t>
            </w:r>
          </w:p>
        </w:tc>
        <w:tc>
          <w:tcPr>
            <w:tcW w:w="4678" w:type="dxa"/>
          </w:tcPr>
          <w:p w14:paraId="16A28DD3" w14:textId="27B415A9" w:rsidR="00E817A3" w:rsidRPr="00E01AD2" w:rsidRDefault="0079599E" w:rsidP="009129DB">
            <w:pPr>
              <w:rPr>
                <w:rFonts w:asciiTheme="minorHAnsi" w:hAnsiTheme="minorHAnsi" w:cstheme="minorHAnsi"/>
                <w:sz w:val="22"/>
                <w:szCs w:val="22"/>
              </w:rPr>
            </w:pPr>
            <w:r w:rsidRPr="0079599E">
              <w:rPr>
                <w:rFonts w:asciiTheme="minorHAnsi" w:hAnsiTheme="minorHAnsi" w:cstheme="minorHAnsi"/>
                <w:sz w:val="22"/>
                <w:szCs w:val="22"/>
              </w:rPr>
              <w:t>Measure the efficiency and timeliness of preparing responses to cases filed by or against the company. This ensures that legal responses are prepared in accordance with legal requirements and without unnecessary delays.</w:t>
            </w:r>
          </w:p>
        </w:tc>
        <w:tc>
          <w:tcPr>
            <w:tcW w:w="1170" w:type="dxa"/>
          </w:tcPr>
          <w:p w14:paraId="75278CC6" w14:textId="77777777" w:rsidR="00E817A3" w:rsidRPr="00BD600D" w:rsidRDefault="00E817A3"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990" w:type="dxa"/>
          </w:tcPr>
          <w:p w14:paraId="09507FD2" w14:textId="77777777" w:rsidR="00E817A3" w:rsidRPr="00BD600D" w:rsidRDefault="00E817A3"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284" w:type="dxa"/>
          </w:tcPr>
          <w:p w14:paraId="70444060" w14:textId="77777777" w:rsidR="00E817A3" w:rsidRPr="00BD600D" w:rsidRDefault="00E817A3"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8936E1" w:rsidRPr="00D66707" w14:paraId="024D0D5A" w14:textId="77777777" w:rsidTr="0079599E">
        <w:trPr>
          <w:trHeight w:val="11"/>
        </w:trPr>
        <w:tc>
          <w:tcPr>
            <w:tcW w:w="2450" w:type="dxa"/>
          </w:tcPr>
          <w:p w14:paraId="79987CD2" w14:textId="1BAD401B" w:rsidR="008936E1" w:rsidRPr="0079599E" w:rsidRDefault="008936E1" w:rsidP="008936E1">
            <w:pPr>
              <w:rPr>
                <w:rFonts w:asciiTheme="minorHAnsi" w:hAnsiTheme="minorHAnsi" w:cstheme="minorHAnsi"/>
                <w:sz w:val="22"/>
                <w:szCs w:val="22"/>
              </w:rPr>
            </w:pPr>
            <w:r w:rsidRPr="008936E1">
              <w:rPr>
                <w:rFonts w:asciiTheme="minorHAnsi" w:hAnsiTheme="minorHAnsi" w:cstheme="minorHAnsi"/>
                <w:sz w:val="22"/>
                <w:szCs w:val="22"/>
              </w:rPr>
              <w:t>Litigation Strategy Development Efficiency</w:t>
            </w:r>
          </w:p>
        </w:tc>
        <w:tc>
          <w:tcPr>
            <w:tcW w:w="4678" w:type="dxa"/>
          </w:tcPr>
          <w:p w14:paraId="69F97701" w14:textId="41F4B89B" w:rsidR="008936E1" w:rsidRPr="0079599E" w:rsidRDefault="008936E1" w:rsidP="008936E1">
            <w:pPr>
              <w:rPr>
                <w:rFonts w:asciiTheme="minorHAnsi" w:hAnsiTheme="minorHAnsi" w:cstheme="minorHAnsi"/>
                <w:sz w:val="22"/>
                <w:szCs w:val="22"/>
              </w:rPr>
            </w:pPr>
            <w:r w:rsidRPr="008936E1">
              <w:rPr>
                <w:rFonts w:asciiTheme="minorHAnsi" w:hAnsiTheme="minorHAnsi" w:cstheme="minorHAnsi"/>
                <w:sz w:val="22"/>
                <w:szCs w:val="22"/>
              </w:rPr>
              <w:t>Track the time taken from case analysis to the development of a litigation strategy. A timely strategy ensures the company can act swiftly to protect its interests while minimizing unnecessary costs.</w:t>
            </w:r>
          </w:p>
        </w:tc>
        <w:tc>
          <w:tcPr>
            <w:tcW w:w="1170" w:type="dxa"/>
          </w:tcPr>
          <w:p w14:paraId="22573ECD" w14:textId="5F58A46D" w:rsidR="008936E1" w:rsidRDefault="008936E1" w:rsidP="008936E1">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990" w:type="dxa"/>
          </w:tcPr>
          <w:p w14:paraId="0811055C" w14:textId="66A8E048" w:rsidR="008936E1" w:rsidRDefault="008936E1" w:rsidP="008936E1">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284" w:type="dxa"/>
          </w:tcPr>
          <w:p w14:paraId="10074775" w14:textId="77B11F91" w:rsidR="008936E1" w:rsidRDefault="008936E1" w:rsidP="008936E1">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0844C3" w:rsidRPr="00D66707" w14:paraId="60ED3688" w14:textId="77777777" w:rsidTr="0079599E">
        <w:trPr>
          <w:trHeight w:val="11"/>
        </w:trPr>
        <w:tc>
          <w:tcPr>
            <w:tcW w:w="2450" w:type="dxa"/>
          </w:tcPr>
          <w:p w14:paraId="7C76D669" w14:textId="70485D83" w:rsidR="000844C3" w:rsidRPr="008936E1" w:rsidRDefault="000844C3" w:rsidP="000844C3">
            <w:pPr>
              <w:rPr>
                <w:rFonts w:asciiTheme="minorHAnsi" w:hAnsiTheme="minorHAnsi" w:cstheme="minorHAnsi"/>
                <w:sz w:val="22"/>
                <w:szCs w:val="22"/>
              </w:rPr>
            </w:pPr>
            <w:r w:rsidRPr="000844C3">
              <w:rPr>
                <w:rFonts w:asciiTheme="minorHAnsi" w:hAnsiTheme="minorHAnsi" w:cstheme="minorHAnsi"/>
                <w:sz w:val="22"/>
                <w:szCs w:val="22"/>
              </w:rPr>
              <w:t>Accuracy and Completeness of Litigation Tracker</w:t>
            </w:r>
          </w:p>
        </w:tc>
        <w:tc>
          <w:tcPr>
            <w:tcW w:w="4678" w:type="dxa"/>
          </w:tcPr>
          <w:p w14:paraId="760C6AAF" w14:textId="5A956BB2" w:rsidR="000844C3" w:rsidRPr="008936E1" w:rsidRDefault="000844C3" w:rsidP="000844C3">
            <w:pPr>
              <w:rPr>
                <w:rFonts w:asciiTheme="minorHAnsi" w:hAnsiTheme="minorHAnsi" w:cstheme="minorHAnsi"/>
                <w:sz w:val="22"/>
                <w:szCs w:val="22"/>
              </w:rPr>
            </w:pPr>
            <w:r w:rsidRPr="000844C3">
              <w:rPr>
                <w:rFonts w:asciiTheme="minorHAnsi" w:hAnsiTheme="minorHAnsi" w:cstheme="minorHAnsi"/>
                <w:sz w:val="22"/>
                <w:szCs w:val="22"/>
              </w:rPr>
              <w:t>Ensure that the litigation tracker accurately reflects all relevant case details and updates. This helps maintain a clear overview of ongoing cases and aids decision-making. A higher accuracy rate ensures that no updates are missed and that relevant stakeholders are kept informed.</w:t>
            </w:r>
          </w:p>
        </w:tc>
        <w:tc>
          <w:tcPr>
            <w:tcW w:w="1170" w:type="dxa"/>
          </w:tcPr>
          <w:p w14:paraId="5565B52F" w14:textId="4754CA5F" w:rsidR="000844C3" w:rsidRDefault="000844C3" w:rsidP="000844C3">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990" w:type="dxa"/>
          </w:tcPr>
          <w:p w14:paraId="39E49E6C" w14:textId="1AE47595" w:rsidR="000844C3" w:rsidRDefault="000844C3" w:rsidP="000844C3">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284" w:type="dxa"/>
          </w:tcPr>
          <w:p w14:paraId="129E609E" w14:textId="497F8B27" w:rsidR="000844C3" w:rsidRDefault="000844C3" w:rsidP="000844C3">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0844C3" w:rsidRPr="00D66707" w14:paraId="000550B1" w14:textId="77777777" w:rsidTr="0079599E">
        <w:trPr>
          <w:trHeight w:val="11"/>
        </w:trPr>
        <w:tc>
          <w:tcPr>
            <w:tcW w:w="2450" w:type="dxa"/>
          </w:tcPr>
          <w:p w14:paraId="04B20B76" w14:textId="61677872" w:rsidR="000844C3" w:rsidRPr="000844C3" w:rsidRDefault="000844C3" w:rsidP="000844C3">
            <w:pPr>
              <w:rPr>
                <w:rFonts w:asciiTheme="minorHAnsi" w:hAnsiTheme="minorHAnsi" w:cstheme="minorHAnsi"/>
                <w:sz w:val="22"/>
                <w:szCs w:val="22"/>
              </w:rPr>
            </w:pPr>
            <w:r w:rsidRPr="000844C3">
              <w:rPr>
                <w:rFonts w:asciiTheme="minorHAnsi" w:hAnsiTheme="minorHAnsi" w:cstheme="minorHAnsi"/>
                <w:sz w:val="22"/>
                <w:szCs w:val="22"/>
              </w:rPr>
              <w:t>Accuracy of PPR Risk Assessment</w:t>
            </w:r>
          </w:p>
        </w:tc>
        <w:tc>
          <w:tcPr>
            <w:tcW w:w="4678" w:type="dxa"/>
          </w:tcPr>
          <w:p w14:paraId="3D6E6D8F" w14:textId="601689E7" w:rsidR="000844C3" w:rsidRPr="000844C3" w:rsidRDefault="000844C3" w:rsidP="000844C3">
            <w:pPr>
              <w:rPr>
                <w:rFonts w:asciiTheme="minorHAnsi" w:hAnsiTheme="minorHAnsi" w:cstheme="minorHAnsi"/>
                <w:sz w:val="22"/>
                <w:szCs w:val="22"/>
              </w:rPr>
            </w:pPr>
            <w:r w:rsidRPr="000844C3">
              <w:rPr>
                <w:rFonts w:asciiTheme="minorHAnsi" w:hAnsiTheme="minorHAnsi" w:cstheme="minorHAnsi"/>
                <w:sz w:val="22"/>
                <w:szCs w:val="22"/>
              </w:rPr>
              <w:t>Evaluate how accurately the legal team can assess and identify compliance risks. The higher the accuracy, the better the company is prepared for future legal challenges or financial contingencies.</w:t>
            </w:r>
          </w:p>
        </w:tc>
        <w:tc>
          <w:tcPr>
            <w:tcW w:w="1170" w:type="dxa"/>
          </w:tcPr>
          <w:p w14:paraId="506DC98F" w14:textId="04A21916" w:rsidR="000844C3" w:rsidRDefault="000844C3" w:rsidP="000844C3">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990" w:type="dxa"/>
          </w:tcPr>
          <w:p w14:paraId="1EDA5F26" w14:textId="59A90901" w:rsidR="000844C3" w:rsidRDefault="000844C3" w:rsidP="000844C3">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284" w:type="dxa"/>
          </w:tcPr>
          <w:p w14:paraId="3A80F35F" w14:textId="44CB450D" w:rsidR="000844C3" w:rsidRDefault="000844C3" w:rsidP="000844C3">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bl>
    <w:p w14:paraId="17946E8A" w14:textId="3A54D30F" w:rsidR="00736698" w:rsidRDefault="00736698">
      <w:pPr>
        <w:rPr>
          <w:rFonts w:asciiTheme="minorHAnsi" w:hAnsiTheme="minorHAnsi" w:cstheme="minorHAnsi"/>
          <w:sz w:val="22"/>
          <w:szCs w:val="22"/>
        </w:rPr>
      </w:pPr>
    </w:p>
    <w:p w14:paraId="0DEA8BFE" w14:textId="77777777" w:rsidR="00174BD9" w:rsidRDefault="00174BD9">
      <w:pPr>
        <w:rPr>
          <w:rFonts w:asciiTheme="minorHAnsi" w:hAnsiTheme="minorHAnsi" w:cstheme="minorHAnsi"/>
          <w:sz w:val="22"/>
          <w:szCs w:val="22"/>
        </w:rPr>
      </w:pPr>
    </w:p>
    <w:p w14:paraId="514126B0" w14:textId="77777777" w:rsidR="00174BD9" w:rsidRDefault="00174BD9">
      <w:pPr>
        <w:rPr>
          <w:rFonts w:asciiTheme="minorHAnsi" w:hAnsiTheme="minorHAnsi" w:cstheme="minorHAnsi"/>
          <w:sz w:val="22"/>
          <w:szCs w:val="22"/>
        </w:rPr>
      </w:pPr>
    </w:p>
    <w:p w14:paraId="3FE7C231" w14:textId="77777777" w:rsidR="00174BD9" w:rsidRDefault="00174BD9">
      <w:pPr>
        <w:rPr>
          <w:rFonts w:asciiTheme="minorHAnsi" w:hAnsiTheme="minorHAnsi" w:cstheme="minorHAnsi"/>
          <w:sz w:val="22"/>
          <w:szCs w:val="22"/>
        </w:rPr>
      </w:pPr>
    </w:p>
    <w:p w14:paraId="5DD8E4E2" w14:textId="77777777" w:rsidR="00174BD9" w:rsidRDefault="00174BD9">
      <w:pPr>
        <w:rPr>
          <w:rFonts w:asciiTheme="minorHAnsi" w:hAnsiTheme="minorHAnsi" w:cstheme="minorHAnsi"/>
          <w:sz w:val="22"/>
          <w:szCs w:val="22"/>
        </w:rPr>
      </w:pPr>
    </w:p>
    <w:p w14:paraId="4B83B18A" w14:textId="77777777" w:rsidR="00174BD9" w:rsidRDefault="00174BD9">
      <w:pPr>
        <w:rPr>
          <w:rFonts w:asciiTheme="minorHAnsi" w:hAnsiTheme="minorHAnsi" w:cstheme="minorHAnsi"/>
          <w:sz w:val="22"/>
          <w:szCs w:val="22"/>
        </w:rPr>
      </w:pPr>
    </w:p>
    <w:p w14:paraId="147C7555" w14:textId="77777777" w:rsidR="00174BD9" w:rsidRDefault="00174BD9">
      <w:pPr>
        <w:rPr>
          <w:rFonts w:asciiTheme="minorHAnsi" w:hAnsiTheme="minorHAnsi" w:cstheme="minorHAnsi"/>
          <w:sz w:val="22"/>
          <w:szCs w:val="22"/>
        </w:rPr>
      </w:pPr>
    </w:p>
    <w:p w14:paraId="501B0DB2" w14:textId="77777777" w:rsidR="00174BD9" w:rsidRDefault="00174BD9">
      <w:pPr>
        <w:rPr>
          <w:rFonts w:asciiTheme="minorHAnsi" w:hAnsiTheme="minorHAnsi" w:cstheme="minorHAnsi"/>
          <w:sz w:val="22"/>
          <w:szCs w:val="22"/>
        </w:rPr>
      </w:pPr>
    </w:p>
    <w:p w14:paraId="08E99D6A" w14:textId="77777777" w:rsidR="00174BD9" w:rsidRDefault="00174BD9">
      <w:pPr>
        <w:rPr>
          <w:rFonts w:asciiTheme="minorHAnsi" w:hAnsiTheme="minorHAnsi" w:cstheme="minorHAnsi"/>
          <w:sz w:val="22"/>
          <w:szCs w:val="22"/>
        </w:rPr>
      </w:pPr>
    </w:p>
    <w:p w14:paraId="3A243CF2" w14:textId="77777777" w:rsidR="004323B4" w:rsidRDefault="004323B4">
      <w:pPr>
        <w:rPr>
          <w:rFonts w:asciiTheme="minorHAnsi" w:hAnsiTheme="minorHAnsi" w:cstheme="minorHAnsi"/>
          <w:sz w:val="22"/>
          <w:szCs w:val="22"/>
        </w:rPr>
      </w:pPr>
    </w:p>
    <w:p w14:paraId="6D70CC6D" w14:textId="77777777" w:rsidR="004323B4" w:rsidRDefault="004323B4">
      <w:pPr>
        <w:rPr>
          <w:rFonts w:asciiTheme="minorHAnsi" w:hAnsiTheme="minorHAnsi" w:cstheme="minorHAnsi"/>
          <w:sz w:val="22"/>
          <w:szCs w:val="22"/>
        </w:rPr>
      </w:pPr>
    </w:p>
    <w:p w14:paraId="3530B328" w14:textId="77777777" w:rsidR="004323B4" w:rsidRDefault="004323B4">
      <w:pPr>
        <w:rPr>
          <w:rFonts w:asciiTheme="minorHAnsi" w:hAnsiTheme="minorHAnsi" w:cstheme="minorHAnsi"/>
          <w:sz w:val="22"/>
          <w:szCs w:val="22"/>
        </w:rPr>
      </w:pPr>
    </w:p>
    <w:p w14:paraId="7DCC5AB2" w14:textId="77777777" w:rsidR="004323B4" w:rsidRDefault="004323B4">
      <w:pPr>
        <w:rPr>
          <w:rFonts w:asciiTheme="minorHAnsi" w:hAnsiTheme="minorHAnsi" w:cstheme="minorHAnsi"/>
          <w:sz w:val="22"/>
          <w:szCs w:val="22"/>
        </w:rPr>
      </w:pPr>
    </w:p>
    <w:p w14:paraId="22F93F5F" w14:textId="77777777" w:rsidR="004323B4" w:rsidRDefault="004323B4">
      <w:pPr>
        <w:rPr>
          <w:rFonts w:asciiTheme="minorHAnsi" w:hAnsiTheme="minorHAnsi" w:cstheme="minorHAnsi"/>
          <w:sz w:val="22"/>
          <w:szCs w:val="22"/>
        </w:rPr>
      </w:pPr>
    </w:p>
    <w:p w14:paraId="6E3D9EFC" w14:textId="77777777" w:rsidR="004323B4" w:rsidRDefault="004323B4">
      <w:pPr>
        <w:rPr>
          <w:rFonts w:asciiTheme="minorHAnsi" w:hAnsiTheme="minorHAnsi" w:cstheme="minorHAnsi"/>
          <w:sz w:val="22"/>
          <w:szCs w:val="22"/>
        </w:rPr>
      </w:pPr>
    </w:p>
    <w:p w14:paraId="70C1FCE1" w14:textId="77777777" w:rsidR="004323B4" w:rsidRDefault="004323B4">
      <w:pPr>
        <w:rPr>
          <w:rFonts w:asciiTheme="minorHAnsi" w:hAnsiTheme="minorHAnsi" w:cstheme="minorHAnsi"/>
          <w:sz w:val="22"/>
          <w:szCs w:val="22"/>
        </w:rPr>
      </w:pPr>
    </w:p>
    <w:p w14:paraId="2D66699B" w14:textId="77777777" w:rsidR="004323B4" w:rsidRDefault="004323B4">
      <w:pPr>
        <w:rPr>
          <w:rFonts w:asciiTheme="minorHAnsi" w:hAnsiTheme="minorHAnsi" w:cstheme="minorHAnsi"/>
          <w:sz w:val="22"/>
          <w:szCs w:val="22"/>
        </w:rPr>
      </w:pPr>
    </w:p>
    <w:p w14:paraId="6A49D604" w14:textId="77777777" w:rsidR="004323B4" w:rsidRDefault="004323B4">
      <w:pPr>
        <w:rPr>
          <w:rFonts w:asciiTheme="minorHAnsi" w:hAnsiTheme="minorHAnsi" w:cstheme="minorHAnsi"/>
          <w:sz w:val="22"/>
          <w:szCs w:val="22"/>
        </w:rPr>
      </w:pPr>
    </w:p>
    <w:p w14:paraId="1475FD33" w14:textId="77777777" w:rsidR="004323B4" w:rsidRDefault="004323B4">
      <w:pPr>
        <w:rPr>
          <w:rFonts w:asciiTheme="minorHAnsi" w:hAnsiTheme="minorHAnsi" w:cstheme="minorHAnsi"/>
          <w:sz w:val="22"/>
          <w:szCs w:val="22"/>
        </w:rPr>
      </w:pPr>
    </w:p>
    <w:p w14:paraId="6549BC68" w14:textId="77777777" w:rsidR="004323B4" w:rsidRDefault="004323B4">
      <w:pPr>
        <w:rPr>
          <w:rFonts w:asciiTheme="minorHAnsi" w:hAnsiTheme="minorHAnsi" w:cstheme="minorHAnsi"/>
          <w:sz w:val="22"/>
          <w:szCs w:val="22"/>
        </w:rPr>
      </w:pPr>
    </w:p>
    <w:p w14:paraId="68476D0F" w14:textId="77777777" w:rsidR="004323B4" w:rsidRDefault="004323B4">
      <w:pPr>
        <w:rPr>
          <w:rFonts w:asciiTheme="minorHAnsi" w:hAnsiTheme="minorHAnsi" w:cstheme="minorHAnsi"/>
          <w:sz w:val="22"/>
          <w:szCs w:val="22"/>
        </w:rPr>
      </w:pPr>
    </w:p>
    <w:p w14:paraId="20D0F944" w14:textId="77777777" w:rsidR="004323B4" w:rsidRDefault="004323B4">
      <w:pPr>
        <w:rPr>
          <w:rFonts w:asciiTheme="minorHAnsi" w:hAnsiTheme="minorHAnsi" w:cstheme="minorHAnsi"/>
          <w:sz w:val="22"/>
          <w:szCs w:val="22"/>
        </w:rPr>
      </w:pPr>
    </w:p>
    <w:p w14:paraId="73380720" w14:textId="3297FBB7" w:rsidR="00A23D2D" w:rsidRDefault="00A23D2D">
      <w:pPr>
        <w:rPr>
          <w:rFonts w:asciiTheme="minorHAnsi" w:hAnsiTheme="minorHAnsi" w:cstheme="minorHAnsi"/>
          <w:sz w:val="22"/>
          <w:szCs w:val="22"/>
        </w:rPr>
      </w:pPr>
    </w:p>
    <w:p w14:paraId="0BA07878" w14:textId="77777777" w:rsidR="00A2585D" w:rsidRDefault="00A2585D">
      <w:pPr>
        <w:rPr>
          <w:rFonts w:asciiTheme="minorHAnsi" w:hAnsiTheme="minorHAnsi" w:cstheme="minorHAnsi"/>
          <w:sz w:val="22"/>
          <w:szCs w:val="22"/>
        </w:rPr>
      </w:pPr>
    </w:p>
    <w:p w14:paraId="1EEB776D" w14:textId="77777777" w:rsidR="00A23D2D" w:rsidRDefault="00A23D2D">
      <w:pPr>
        <w:rPr>
          <w:rFonts w:asciiTheme="minorHAnsi" w:hAnsiTheme="minorHAnsi" w:cstheme="minorHAnsi"/>
          <w:sz w:val="22"/>
          <w:szCs w:val="22"/>
        </w:rPr>
      </w:pPr>
    </w:p>
    <w:p w14:paraId="0E52663F" w14:textId="77777777" w:rsidR="00174BD9" w:rsidRDefault="00174BD9">
      <w:pPr>
        <w:rPr>
          <w:rFonts w:asciiTheme="minorHAnsi" w:hAnsiTheme="minorHAnsi" w:cstheme="minorHAnsi"/>
          <w:sz w:val="22"/>
          <w:szCs w:val="22"/>
        </w:rPr>
      </w:pPr>
    </w:p>
    <w:p w14:paraId="48E891C7" w14:textId="77777777" w:rsidR="00174BD9" w:rsidRPr="00653716" w:rsidRDefault="00174BD9">
      <w:pPr>
        <w:rPr>
          <w:rFonts w:asciiTheme="minorHAnsi" w:hAnsiTheme="minorHAnsi" w:cstheme="minorHAnsi"/>
          <w:sz w:val="22"/>
          <w:szCs w:val="22"/>
        </w:rPr>
      </w:pPr>
    </w:p>
    <w:p w14:paraId="65E35222" w14:textId="77777777" w:rsidR="00B72698" w:rsidRPr="00C20E2C" w:rsidRDefault="00CC32AE" w:rsidP="00B90386">
      <w:pPr>
        <w:pStyle w:val="Heading3"/>
        <w:numPr>
          <w:ilvl w:val="0"/>
          <w:numId w:val="12"/>
        </w:numPr>
        <w:rPr>
          <w:rFonts w:asciiTheme="minorHAnsi" w:hAnsiTheme="minorHAnsi" w:cstheme="minorHAnsi"/>
          <w:sz w:val="32"/>
          <w:szCs w:val="32"/>
        </w:rPr>
      </w:pPr>
      <w:bookmarkStart w:id="23" w:name="_Toc194504851"/>
      <w:r w:rsidRPr="00C20E2C">
        <w:rPr>
          <w:rFonts w:asciiTheme="minorHAnsi" w:hAnsiTheme="minorHAnsi" w:cstheme="minorHAnsi"/>
          <w:sz w:val="32"/>
          <w:szCs w:val="32"/>
        </w:rPr>
        <w:lastRenderedPageBreak/>
        <w:t>Compliance Tool Updating and Maintenance</w:t>
      </w:r>
      <w:bookmarkEnd w:id="23"/>
      <w:r w:rsidRPr="00C20E2C">
        <w:rPr>
          <w:rFonts w:asciiTheme="minorHAnsi" w:hAnsiTheme="minorHAnsi" w:cstheme="minorHAnsi"/>
          <w:sz w:val="32"/>
          <w:szCs w:val="32"/>
        </w:rPr>
        <w:t xml:space="preserve"> </w:t>
      </w:r>
    </w:p>
    <w:p w14:paraId="78692F43" w14:textId="77777777" w:rsidR="00B72698" w:rsidRPr="00B72698" w:rsidRDefault="00B72698" w:rsidP="00B72698">
      <w:pPr>
        <w:pStyle w:val="Heading3"/>
        <w:rPr>
          <w:rFonts w:asciiTheme="minorHAnsi" w:hAnsiTheme="minorHAnsi" w:cstheme="minorHAnsi"/>
          <w:sz w:val="26"/>
          <w:szCs w:val="26"/>
        </w:rPr>
      </w:pPr>
    </w:p>
    <w:p w14:paraId="5D03AF6A" w14:textId="77777777" w:rsidR="00B72698" w:rsidRDefault="00B72698" w:rsidP="00B72698">
      <w:pPr>
        <w:pStyle w:val="Heading3"/>
        <w:rPr>
          <w:rFonts w:asciiTheme="minorHAnsi" w:hAnsiTheme="minorHAnsi" w:cstheme="minorHAnsi"/>
          <w:sz w:val="26"/>
          <w:szCs w:val="26"/>
        </w:rPr>
      </w:pPr>
      <w:bookmarkStart w:id="24" w:name="_Toc194504852"/>
      <w:r w:rsidRPr="00B72698">
        <w:rPr>
          <w:rFonts w:asciiTheme="minorHAnsi" w:hAnsiTheme="minorHAnsi" w:cstheme="minorHAnsi"/>
          <w:sz w:val="26"/>
          <w:szCs w:val="26"/>
        </w:rPr>
        <w:t>Process Flow</w:t>
      </w:r>
      <w:bookmarkEnd w:id="24"/>
    </w:p>
    <w:p w14:paraId="3607DC35" w14:textId="77777777" w:rsidR="00B72698" w:rsidRDefault="00B72698" w:rsidP="00B72698">
      <w:pPr>
        <w:pStyle w:val="Heading3"/>
        <w:rPr>
          <w:rFonts w:asciiTheme="minorHAnsi" w:hAnsiTheme="minorHAnsi" w:cstheme="minorHAnsi"/>
          <w:sz w:val="26"/>
          <w:szCs w:val="26"/>
        </w:rPr>
      </w:pPr>
    </w:p>
    <w:p w14:paraId="65830373" w14:textId="04D5A589" w:rsidR="00B72698" w:rsidRPr="00B72698" w:rsidRDefault="00EB10ED" w:rsidP="00B72698">
      <w:pPr>
        <w:pStyle w:val="Heading3"/>
        <w:rPr>
          <w:rFonts w:asciiTheme="minorHAnsi" w:hAnsiTheme="minorHAnsi" w:cstheme="minorHAnsi"/>
          <w:sz w:val="26"/>
          <w:szCs w:val="26"/>
        </w:rPr>
      </w:pPr>
      <w:bookmarkStart w:id="25" w:name="_Toc194504853"/>
      <w:r w:rsidRPr="00EB10ED">
        <w:rPr>
          <w:rFonts w:asciiTheme="minorHAnsi" w:hAnsiTheme="minorHAnsi" w:cstheme="minorHAnsi"/>
          <w:noProof/>
          <w:sz w:val="26"/>
          <w:szCs w:val="26"/>
        </w:rPr>
        <w:drawing>
          <wp:inline distT="0" distB="0" distL="0" distR="0" wp14:anchorId="133C1F36" wp14:editId="04861511">
            <wp:extent cx="5721644" cy="4210266"/>
            <wp:effectExtent l="0" t="0" r="0" b="0"/>
            <wp:docPr id="164402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28480" name=""/>
                    <pic:cNvPicPr/>
                  </pic:nvPicPr>
                  <pic:blipFill>
                    <a:blip r:embed="rId13"/>
                    <a:stretch>
                      <a:fillRect/>
                    </a:stretch>
                  </pic:blipFill>
                  <pic:spPr>
                    <a:xfrm>
                      <a:off x="0" y="0"/>
                      <a:ext cx="5721644" cy="4210266"/>
                    </a:xfrm>
                    <a:prstGeom prst="rect">
                      <a:avLst/>
                    </a:prstGeom>
                  </pic:spPr>
                </pic:pic>
              </a:graphicData>
            </a:graphic>
          </wp:inline>
        </w:drawing>
      </w:r>
      <w:bookmarkEnd w:id="25"/>
    </w:p>
    <w:p w14:paraId="472B6A24" w14:textId="77777777" w:rsidR="00A2585D" w:rsidRDefault="00A2585D" w:rsidP="00B72698">
      <w:pPr>
        <w:pStyle w:val="Heading3"/>
        <w:rPr>
          <w:rFonts w:asciiTheme="minorHAnsi" w:hAnsiTheme="minorHAnsi" w:cstheme="minorHAnsi"/>
          <w:sz w:val="26"/>
          <w:szCs w:val="26"/>
        </w:rPr>
      </w:pPr>
      <w:bookmarkStart w:id="26" w:name="_Toc194504854"/>
    </w:p>
    <w:p w14:paraId="34617462" w14:textId="0112BEB9" w:rsidR="00736698" w:rsidRPr="003D0C92" w:rsidRDefault="00B72698" w:rsidP="00B72698">
      <w:pPr>
        <w:pStyle w:val="Heading3"/>
        <w:rPr>
          <w:rFonts w:asciiTheme="minorHAnsi" w:hAnsiTheme="minorHAnsi" w:cstheme="minorHAnsi"/>
        </w:rPr>
      </w:pPr>
      <w:r w:rsidRPr="00B72698">
        <w:rPr>
          <w:rFonts w:asciiTheme="minorHAnsi" w:hAnsiTheme="minorHAnsi" w:cstheme="minorHAnsi"/>
          <w:sz w:val="26"/>
          <w:szCs w:val="26"/>
        </w:rPr>
        <w:t>Process Narrative</w:t>
      </w:r>
      <w:bookmarkEnd w:id="26"/>
      <w:r>
        <w:br/>
      </w:r>
    </w:p>
    <w:p w14:paraId="19BA9BAF" w14:textId="36B8CB35" w:rsidR="00736698" w:rsidRDefault="00736698">
      <w:pPr>
        <w:ind w:left="420"/>
      </w:pPr>
    </w:p>
    <w:tbl>
      <w:tblPr>
        <w:tblStyle w:val="RivisionHistory"/>
        <w:tblW w:w="5844"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39"/>
        <w:gridCol w:w="1466"/>
        <w:gridCol w:w="1561"/>
        <w:gridCol w:w="1318"/>
        <w:gridCol w:w="1151"/>
      </w:tblGrid>
      <w:tr w:rsidR="00A96E07" w:rsidRPr="004A4C08" w14:paraId="65C32FE6" w14:textId="77777777" w:rsidTr="00A96E07">
        <w:trPr>
          <w:cnfStyle w:val="100000000000" w:firstRow="1" w:lastRow="0" w:firstColumn="0" w:lastColumn="0" w:oddVBand="0" w:evenVBand="0" w:oddHBand="0" w:evenHBand="0" w:firstRowFirstColumn="0" w:firstRowLastColumn="0" w:lastRowFirstColumn="0" w:lastRowLastColumn="0"/>
        </w:trPr>
        <w:tc>
          <w:tcPr>
            <w:tcW w:w="2440" w:type="pct"/>
            <w:shd w:val="clear" w:color="D2D2D2" w:fill="D2D2D2"/>
          </w:tcPr>
          <w:p w14:paraId="26F35860" w14:textId="155E74BF" w:rsidR="00A96E07" w:rsidRPr="004A4C08" w:rsidRDefault="00A96E07" w:rsidP="00A96E07">
            <w:pPr>
              <w:rPr>
                <w:rFonts w:asciiTheme="minorHAnsi" w:hAnsiTheme="minorHAnsi" w:cstheme="minorHAnsi"/>
                <w:b/>
                <w:sz w:val="22"/>
                <w:szCs w:val="22"/>
              </w:rPr>
            </w:pPr>
            <w:r w:rsidRPr="00016495">
              <w:rPr>
                <w:rFonts w:asciiTheme="minorHAnsi" w:hAnsiTheme="minorHAnsi" w:cstheme="minorHAnsi"/>
                <w:b/>
                <w:sz w:val="22"/>
                <w:szCs w:val="22"/>
              </w:rPr>
              <w:t>Description</w:t>
            </w:r>
          </w:p>
        </w:tc>
        <w:tc>
          <w:tcPr>
            <w:tcW w:w="683" w:type="pct"/>
            <w:shd w:val="clear" w:color="D2D2D2" w:fill="D2D2D2"/>
          </w:tcPr>
          <w:p w14:paraId="60921F82" w14:textId="4A56E5FD" w:rsidR="00A96E07" w:rsidRPr="004A4C08" w:rsidRDefault="00A96E07" w:rsidP="00A96E07">
            <w:pPr>
              <w:rPr>
                <w:rFonts w:asciiTheme="minorHAnsi" w:hAnsiTheme="minorHAnsi" w:cstheme="minorHAnsi"/>
                <w:b/>
                <w:sz w:val="22"/>
                <w:szCs w:val="22"/>
              </w:rPr>
            </w:pPr>
            <w:r>
              <w:rPr>
                <w:rFonts w:asciiTheme="minorHAnsi" w:hAnsiTheme="minorHAnsi" w:cstheme="minorHAnsi"/>
                <w:b/>
                <w:sz w:val="22"/>
                <w:szCs w:val="22"/>
              </w:rPr>
              <w:t>Responsibility</w:t>
            </w:r>
          </w:p>
        </w:tc>
        <w:tc>
          <w:tcPr>
            <w:tcW w:w="727" w:type="pct"/>
            <w:shd w:val="clear" w:color="D2D2D2" w:fill="D2D2D2"/>
          </w:tcPr>
          <w:p w14:paraId="60CFA6C0" w14:textId="6FDCF01B" w:rsidR="00A96E07" w:rsidRPr="004A4C08" w:rsidRDefault="00A96E07" w:rsidP="00A96E07">
            <w:pPr>
              <w:rPr>
                <w:rFonts w:asciiTheme="minorHAnsi" w:hAnsiTheme="minorHAnsi" w:cstheme="minorHAnsi"/>
                <w:b/>
                <w:sz w:val="22"/>
                <w:szCs w:val="22"/>
              </w:rPr>
            </w:pPr>
            <w:r>
              <w:rPr>
                <w:rFonts w:asciiTheme="minorHAnsi" w:hAnsiTheme="minorHAnsi" w:cstheme="minorHAnsi"/>
                <w:b/>
                <w:sz w:val="22"/>
                <w:szCs w:val="22"/>
              </w:rPr>
              <w:t>Accountability</w:t>
            </w:r>
          </w:p>
        </w:tc>
        <w:tc>
          <w:tcPr>
            <w:tcW w:w="614" w:type="pct"/>
            <w:shd w:val="clear" w:color="D2D2D2" w:fill="D2D2D2"/>
          </w:tcPr>
          <w:p w14:paraId="193CFC81" w14:textId="4F1C7DEF" w:rsidR="00A96E07" w:rsidRPr="004A4C08" w:rsidRDefault="00A96E07" w:rsidP="00A96E07">
            <w:pPr>
              <w:rPr>
                <w:rFonts w:asciiTheme="minorHAnsi" w:hAnsiTheme="minorHAnsi" w:cstheme="minorHAnsi"/>
                <w:b/>
                <w:sz w:val="22"/>
                <w:szCs w:val="22"/>
              </w:rPr>
            </w:pPr>
            <w:r w:rsidRPr="00E725EE">
              <w:rPr>
                <w:rFonts w:asciiTheme="minorHAnsi" w:hAnsiTheme="minorHAnsi" w:cstheme="minorHAnsi"/>
                <w:b/>
                <w:sz w:val="22"/>
                <w:szCs w:val="22"/>
              </w:rPr>
              <w:t>Frequency</w:t>
            </w:r>
          </w:p>
        </w:tc>
        <w:tc>
          <w:tcPr>
            <w:tcW w:w="536" w:type="pct"/>
            <w:shd w:val="clear" w:color="D2D2D2" w:fill="D2D2D2"/>
          </w:tcPr>
          <w:p w14:paraId="53AF91CA" w14:textId="1F2FC17E" w:rsidR="00A96E07" w:rsidRPr="004A4C08" w:rsidRDefault="00A96E07" w:rsidP="00A96E07">
            <w:pPr>
              <w:rPr>
                <w:rFonts w:asciiTheme="minorHAnsi" w:hAnsiTheme="minorHAnsi" w:cstheme="minorHAnsi"/>
                <w:b/>
                <w:sz w:val="22"/>
                <w:szCs w:val="22"/>
              </w:rPr>
            </w:pPr>
            <w:r w:rsidRPr="00E725EE">
              <w:rPr>
                <w:rFonts w:asciiTheme="minorHAnsi" w:hAnsiTheme="minorHAnsi" w:cstheme="minorHAnsi"/>
                <w:b/>
                <w:sz w:val="22"/>
                <w:szCs w:val="22"/>
              </w:rPr>
              <w:t>System/ Manual</w:t>
            </w:r>
          </w:p>
        </w:tc>
      </w:tr>
      <w:tr w:rsidR="00A96E07" w14:paraId="07B942FF" w14:textId="77777777" w:rsidTr="00A96E07">
        <w:tc>
          <w:tcPr>
            <w:tcW w:w="2440" w:type="pct"/>
          </w:tcPr>
          <w:p w14:paraId="293D1C04" w14:textId="266CB654" w:rsidR="00A96E07" w:rsidRDefault="00A96E07" w:rsidP="00A96E07">
            <w:pPr>
              <w:pStyle w:val="NormalWeb"/>
              <w:numPr>
                <w:ilvl w:val="1"/>
                <w:numId w:val="12"/>
              </w:numPr>
              <w:rPr>
                <w:rFonts w:asciiTheme="minorHAnsi" w:hAnsiTheme="minorHAnsi" w:cstheme="minorHAnsi"/>
                <w:sz w:val="22"/>
                <w:szCs w:val="22"/>
              </w:rPr>
            </w:pPr>
            <w:r>
              <w:rPr>
                <w:rFonts w:asciiTheme="minorHAnsi" w:hAnsiTheme="minorHAnsi" w:cstheme="minorBidi"/>
                <w:b/>
                <w:sz w:val="22"/>
                <w:szCs w:val="22"/>
              </w:rPr>
              <w:t>User rights modification</w:t>
            </w:r>
            <w:r w:rsidRPr="00362319">
              <w:rPr>
                <w:rFonts w:asciiTheme="minorHAnsi" w:hAnsiTheme="minorHAnsi" w:cstheme="minorBidi"/>
                <w:b/>
                <w:sz w:val="22"/>
                <w:szCs w:val="22"/>
              </w:rPr>
              <w:br/>
            </w:r>
            <w:r w:rsidRPr="00362319">
              <w:rPr>
                <w:rFonts w:asciiTheme="minorHAnsi" w:hAnsiTheme="minorHAnsi" w:cstheme="minorBidi"/>
                <w:b/>
                <w:sz w:val="22"/>
                <w:szCs w:val="22"/>
              </w:rPr>
              <w:br/>
            </w:r>
            <w:r w:rsidRPr="004C6F0B">
              <w:rPr>
                <w:rFonts w:asciiTheme="minorHAnsi" w:hAnsiTheme="minorHAnsi" w:cstheme="minorHAnsi"/>
                <w:sz w:val="22"/>
                <w:szCs w:val="22"/>
              </w:rPr>
              <w:t xml:space="preserve">In the event of a change in the job role or termination of </w:t>
            </w:r>
            <w:proofErr w:type="gramStart"/>
            <w:r w:rsidRPr="004C6F0B">
              <w:rPr>
                <w:rFonts w:asciiTheme="minorHAnsi" w:hAnsiTheme="minorHAnsi" w:cstheme="minorHAnsi"/>
                <w:sz w:val="22"/>
                <w:szCs w:val="22"/>
              </w:rPr>
              <w:t>a</w:t>
            </w:r>
            <w:proofErr w:type="gramEnd"/>
            <w:r w:rsidRPr="004C6F0B">
              <w:rPr>
                <w:rFonts w:asciiTheme="minorHAnsi" w:hAnsiTheme="minorHAnsi" w:cstheme="minorHAnsi"/>
                <w:sz w:val="22"/>
                <w:szCs w:val="22"/>
              </w:rPr>
              <w:t xml:space="preserve"> </w:t>
            </w:r>
            <w:r>
              <w:rPr>
                <w:rFonts w:asciiTheme="minorHAnsi" w:hAnsiTheme="minorHAnsi" w:cstheme="minorHAnsi"/>
                <w:sz w:val="22"/>
                <w:szCs w:val="22"/>
              </w:rPr>
              <w:t>EXEC - User</w:t>
            </w:r>
            <w:r w:rsidRPr="004C6F0B">
              <w:rPr>
                <w:rFonts w:asciiTheme="minorHAnsi" w:hAnsiTheme="minorHAnsi" w:cstheme="minorHAnsi"/>
                <w:sz w:val="22"/>
                <w:szCs w:val="22"/>
              </w:rPr>
              <w:t xml:space="preserve">, the </w:t>
            </w:r>
            <w:r>
              <w:rPr>
                <w:rFonts w:asciiTheme="minorHAnsi" w:hAnsiTheme="minorHAnsi" w:cstheme="minorHAnsi"/>
                <w:sz w:val="22"/>
                <w:szCs w:val="22"/>
              </w:rPr>
              <w:t xml:space="preserve">Manager – User / HOD – User </w:t>
            </w:r>
            <w:r w:rsidRPr="004C6F0B">
              <w:rPr>
                <w:rFonts w:asciiTheme="minorHAnsi" w:hAnsiTheme="minorHAnsi" w:cstheme="minorHAnsi"/>
                <w:sz w:val="22"/>
                <w:szCs w:val="22"/>
              </w:rPr>
              <w:t xml:space="preserve">will </w:t>
            </w:r>
            <w:r>
              <w:rPr>
                <w:rFonts w:asciiTheme="minorHAnsi" w:hAnsiTheme="minorHAnsi" w:cstheme="minorHAnsi"/>
                <w:sz w:val="22"/>
                <w:szCs w:val="22"/>
              </w:rPr>
              <w:t>raise the ticket to</w:t>
            </w:r>
            <w:r w:rsidRPr="004C6F0B">
              <w:rPr>
                <w:rFonts w:asciiTheme="minorHAnsi" w:hAnsiTheme="minorHAnsi" w:cstheme="minorHAnsi"/>
                <w:sz w:val="22"/>
                <w:szCs w:val="22"/>
              </w:rPr>
              <w:t xml:space="preserve"> </w:t>
            </w:r>
            <w:r>
              <w:rPr>
                <w:rFonts w:asciiTheme="minorHAnsi" w:hAnsiTheme="minorHAnsi" w:cstheme="minorHAnsi"/>
                <w:sz w:val="22"/>
                <w:szCs w:val="22"/>
              </w:rPr>
              <w:t>IT Team and IT Team will inform</w:t>
            </w:r>
            <w:r w:rsidRPr="004C6F0B">
              <w:rPr>
                <w:rFonts w:asciiTheme="minorHAnsi" w:hAnsiTheme="minorHAnsi" w:cstheme="minorHAnsi"/>
                <w:sz w:val="22"/>
                <w:szCs w:val="22"/>
              </w:rPr>
              <w:t xml:space="preserve"> </w:t>
            </w:r>
            <w:proofErr w:type="spellStart"/>
            <w:r w:rsidRPr="004C6F0B">
              <w:rPr>
                <w:rFonts w:asciiTheme="minorHAnsi" w:hAnsiTheme="minorHAnsi" w:cstheme="minorHAnsi"/>
                <w:sz w:val="22"/>
                <w:szCs w:val="22"/>
              </w:rPr>
              <w:t>Legatrix</w:t>
            </w:r>
            <w:proofErr w:type="spellEnd"/>
            <w:r w:rsidRPr="004C6F0B">
              <w:rPr>
                <w:rFonts w:asciiTheme="minorHAnsi" w:hAnsiTheme="minorHAnsi" w:cstheme="minorHAnsi"/>
                <w:sz w:val="22"/>
                <w:szCs w:val="22"/>
              </w:rPr>
              <w:t xml:space="preserve"> team to update the performer/reviewer in the system. The </w:t>
            </w:r>
            <w:proofErr w:type="spellStart"/>
            <w:r w:rsidRPr="004C6F0B">
              <w:rPr>
                <w:rFonts w:asciiTheme="minorHAnsi" w:hAnsiTheme="minorHAnsi" w:cstheme="minorHAnsi"/>
                <w:sz w:val="22"/>
                <w:szCs w:val="22"/>
              </w:rPr>
              <w:t>Legatrix</w:t>
            </w:r>
            <w:proofErr w:type="spellEnd"/>
            <w:r w:rsidRPr="004C6F0B">
              <w:rPr>
                <w:rFonts w:asciiTheme="minorHAnsi" w:hAnsiTheme="minorHAnsi" w:cstheme="minorHAnsi"/>
                <w:sz w:val="22"/>
                <w:szCs w:val="22"/>
              </w:rPr>
              <w:t xml:space="preserve"> team will then submit a request in the system for the HOD</w:t>
            </w:r>
            <w:r>
              <w:rPr>
                <w:rFonts w:asciiTheme="minorHAnsi" w:hAnsiTheme="minorHAnsi" w:cstheme="minorHAnsi"/>
                <w:sz w:val="22"/>
                <w:szCs w:val="22"/>
              </w:rPr>
              <w:t xml:space="preserve"> – User’s</w:t>
            </w:r>
            <w:r w:rsidRPr="004C6F0B">
              <w:rPr>
                <w:rFonts w:asciiTheme="minorHAnsi" w:hAnsiTheme="minorHAnsi" w:cstheme="minorHAnsi"/>
                <w:sz w:val="22"/>
                <w:szCs w:val="22"/>
              </w:rPr>
              <w:t xml:space="preserve"> approval to modify the user rights.</w:t>
            </w:r>
          </w:p>
          <w:p w14:paraId="6A9CD79B" w14:textId="77777777" w:rsidR="00A96E07" w:rsidRDefault="00A96E07" w:rsidP="00A96E07">
            <w:pPr>
              <w:pStyle w:val="NormalWeb"/>
              <w:ind w:left="720"/>
              <w:rPr>
                <w:rFonts w:asciiTheme="minorHAnsi" w:hAnsiTheme="minorHAnsi" w:cstheme="minorHAnsi"/>
                <w:color w:val="404040" w:themeColor="text1" w:themeTint="BF"/>
                <w:sz w:val="22"/>
                <w:szCs w:val="22"/>
              </w:rPr>
            </w:pPr>
            <w:proofErr w:type="spellStart"/>
            <w:r>
              <w:rPr>
                <w:rFonts w:asciiTheme="minorHAnsi" w:hAnsiTheme="minorHAnsi" w:cstheme="minorHAnsi"/>
                <w:color w:val="404040" w:themeColor="text1" w:themeTint="BF"/>
                <w:sz w:val="22"/>
                <w:szCs w:val="22"/>
              </w:rPr>
              <w:t>Legatrix</w:t>
            </w:r>
            <w:proofErr w:type="spellEnd"/>
            <w:r>
              <w:rPr>
                <w:rFonts w:asciiTheme="minorHAnsi" w:hAnsiTheme="minorHAnsi" w:cstheme="minorHAnsi"/>
                <w:color w:val="404040" w:themeColor="text1" w:themeTint="BF"/>
                <w:sz w:val="22"/>
                <w:szCs w:val="22"/>
              </w:rPr>
              <w:t xml:space="preserve"> Team</w:t>
            </w:r>
            <w:r w:rsidRPr="0081462F">
              <w:rPr>
                <w:rFonts w:asciiTheme="minorHAnsi" w:hAnsiTheme="minorHAnsi" w:cstheme="minorHAnsi"/>
                <w:color w:val="404040" w:themeColor="text1" w:themeTint="BF"/>
                <w:sz w:val="22"/>
                <w:szCs w:val="22"/>
              </w:rPr>
              <w:t xml:space="preserve"> allocates the user rights to the respective user and updates the status of the </w:t>
            </w:r>
            <w:r w:rsidRPr="0081462F">
              <w:rPr>
                <w:rFonts w:asciiTheme="minorHAnsi" w:hAnsiTheme="minorHAnsi" w:cstheme="minorHAnsi"/>
                <w:color w:val="404040" w:themeColor="text1" w:themeTint="BF"/>
                <w:sz w:val="22"/>
                <w:szCs w:val="22"/>
              </w:rPr>
              <w:lastRenderedPageBreak/>
              <w:t>request after providing feedback on the request</w:t>
            </w:r>
            <w:r>
              <w:rPr>
                <w:rFonts w:asciiTheme="minorHAnsi" w:hAnsiTheme="minorHAnsi" w:cstheme="minorHAnsi"/>
                <w:color w:val="404040" w:themeColor="text1" w:themeTint="BF"/>
                <w:sz w:val="22"/>
                <w:szCs w:val="22"/>
              </w:rPr>
              <w:t>.</w:t>
            </w:r>
          </w:p>
          <w:p w14:paraId="00F2653E" w14:textId="43C24BD5" w:rsidR="00A96E07" w:rsidRDefault="00A96E07" w:rsidP="00A96E07">
            <w:pPr>
              <w:pStyle w:val="NormalWeb"/>
              <w:ind w:left="720"/>
              <w:rPr>
                <w:rFonts w:asciiTheme="minorHAnsi" w:hAnsiTheme="minorHAnsi"/>
                <w:color w:val="404040" w:themeColor="text1" w:themeTint="BF"/>
                <w:sz w:val="22"/>
                <w:szCs w:val="22"/>
              </w:rPr>
            </w:pPr>
            <w:r>
              <w:rPr>
                <w:rFonts w:asciiTheme="minorHAnsi" w:hAnsiTheme="minorHAnsi"/>
                <w:color w:val="404040" w:themeColor="text1" w:themeTint="BF"/>
                <w:sz w:val="22"/>
                <w:szCs w:val="22"/>
              </w:rPr>
              <w:t>After successful modification of user rights, IT team will close the ticket.</w:t>
            </w:r>
          </w:p>
          <w:p w14:paraId="0C117269" w14:textId="1A859E6F" w:rsidR="00A96E07" w:rsidRPr="003D0C92" w:rsidRDefault="00A96E07" w:rsidP="00A96E07">
            <w:pPr>
              <w:pStyle w:val="NormalWeb"/>
              <w:ind w:left="720"/>
              <w:rPr>
                <w:rFonts w:asciiTheme="minorHAnsi" w:hAnsiTheme="minorHAnsi" w:cstheme="minorHAnsi"/>
                <w:sz w:val="22"/>
                <w:szCs w:val="22"/>
              </w:rPr>
            </w:pPr>
            <w:r w:rsidRPr="003D0C92">
              <w:rPr>
                <w:rFonts w:asciiTheme="minorHAnsi" w:hAnsiTheme="minorHAnsi" w:cstheme="minorHAnsi"/>
                <w:color w:val="404040" w:themeColor="text1" w:themeTint="BF"/>
                <w:sz w:val="22"/>
                <w:szCs w:val="22"/>
              </w:rPr>
              <w:t xml:space="preserve">An audit trail function is also available in the </w:t>
            </w:r>
            <w:proofErr w:type="spellStart"/>
            <w:r>
              <w:rPr>
                <w:rFonts w:asciiTheme="minorHAnsi" w:hAnsiTheme="minorHAnsi" w:cstheme="minorHAnsi"/>
                <w:color w:val="404040" w:themeColor="text1" w:themeTint="BF"/>
                <w:sz w:val="22"/>
                <w:szCs w:val="22"/>
              </w:rPr>
              <w:t>Legatrix</w:t>
            </w:r>
            <w:proofErr w:type="spellEnd"/>
            <w:r w:rsidRPr="003D0C92">
              <w:rPr>
                <w:rFonts w:asciiTheme="minorHAnsi" w:hAnsiTheme="minorHAnsi" w:cstheme="minorHAnsi"/>
                <w:color w:val="404040" w:themeColor="text1" w:themeTint="BF"/>
                <w:sz w:val="22"/>
                <w:szCs w:val="22"/>
              </w:rPr>
              <w:t xml:space="preserve"> tool to understand through IT logs the changes (addition/deletion/modification) done in the </w:t>
            </w:r>
            <w:proofErr w:type="spellStart"/>
            <w:r>
              <w:rPr>
                <w:rFonts w:asciiTheme="minorHAnsi" w:hAnsiTheme="minorHAnsi" w:cstheme="minorHAnsi"/>
                <w:color w:val="404040" w:themeColor="text1" w:themeTint="BF"/>
                <w:sz w:val="22"/>
                <w:szCs w:val="22"/>
              </w:rPr>
              <w:t>Legatrix</w:t>
            </w:r>
            <w:proofErr w:type="spellEnd"/>
            <w:r w:rsidRPr="003D0C92">
              <w:rPr>
                <w:rFonts w:asciiTheme="minorHAnsi" w:hAnsiTheme="minorHAnsi" w:cstheme="minorHAnsi"/>
                <w:color w:val="404040" w:themeColor="text1" w:themeTint="BF"/>
                <w:sz w:val="22"/>
                <w:szCs w:val="22"/>
              </w:rPr>
              <w:t xml:space="preserve"> tool system</w:t>
            </w:r>
          </w:p>
        </w:tc>
        <w:tc>
          <w:tcPr>
            <w:tcW w:w="683" w:type="pct"/>
          </w:tcPr>
          <w:p w14:paraId="145ED02F" w14:textId="23BB17A3" w:rsidR="00A96E07" w:rsidRPr="00362319" w:rsidRDefault="00A96E07" w:rsidP="00A96E07">
            <w:pPr>
              <w:rPr>
                <w:rFonts w:asciiTheme="minorHAnsi" w:hAnsiTheme="minorHAnsi" w:cstheme="minorBidi"/>
                <w:b/>
                <w:sz w:val="22"/>
                <w:szCs w:val="22"/>
              </w:rPr>
            </w:pPr>
            <w:r>
              <w:rPr>
                <w:rFonts w:asciiTheme="minorHAnsi" w:hAnsiTheme="minorHAnsi" w:cstheme="minorBidi"/>
                <w:b/>
                <w:sz w:val="22"/>
                <w:szCs w:val="22"/>
              </w:rPr>
              <w:lastRenderedPageBreak/>
              <w:t xml:space="preserve">Manager - User </w:t>
            </w:r>
          </w:p>
        </w:tc>
        <w:tc>
          <w:tcPr>
            <w:tcW w:w="727" w:type="pct"/>
          </w:tcPr>
          <w:p w14:paraId="14654ABB" w14:textId="640BF429" w:rsidR="00A96E07" w:rsidRPr="00362319" w:rsidRDefault="00A96E07" w:rsidP="00A96E07">
            <w:pPr>
              <w:rPr>
                <w:rFonts w:asciiTheme="minorHAnsi" w:hAnsiTheme="minorHAnsi" w:cstheme="minorBidi"/>
                <w:b/>
                <w:sz w:val="22"/>
                <w:szCs w:val="22"/>
              </w:rPr>
            </w:pPr>
            <w:r>
              <w:rPr>
                <w:rFonts w:asciiTheme="minorHAnsi" w:hAnsiTheme="minorHAnsi" w:cstheme="minorBidi"/>
                <w:b/>
                <w:sz w:val="22"/>
                <w:szCs w:val="22"/>
              </w:rPr>
              <w:t>HOD - User</w:t>
            </w:r>
          </w:p>
        </w:tc>
        <w:tc>
          <w:tcPr>
            <w:tcW w:w="614" w:type="pct"/>
          </w:tcPr>
          <w:p w14:paraId="0CF0AF7E" w14:textId="40ED71CC" w:rsidR="00A96E07" w:rsidRPr="00362319" w:rsidRDefault="00A96E07" w:rsidP="00A96E07">
            <w:pPr>
              <w:rPr>
                <w:rFonts w:asciiTheme="minorHAnsi" w:hAnsiTheme="minorHAnsi" w:cstheme="minorBidi"/>
                <w:b/>
                <w:sz w:val="22"/>
                <w:szCs w:val="22"/>
              </w:rPr>
            </w:pPr>
            <w:r>
              <w:rPr>
                <w:rFonts w:asciiTheme="minorHAnsi" w:hAnsiTheme="minorHAnsi" w:cstheme="minorBidi"/>
                <w:b/>
                <w:sz w:val="22"/>
                <w:szCs w:val="22"/>
              </w:rPr>
              <w:t>As and when</w:t>
            </w:r>
          </w:p>
        </w:tc>
        <w:tc>
          <w:tcPr>
            <w:tcW w:w="536" w:type="pct"/>
          </w:tcPr>
          <w:p w14:paraId="08893A29" w14:textId="70336F5B" w:rsidR="00A96E07" w:rsidRPr="00362319" w:rsidRDefault="00A96E07" w:rsidP="00A96E07">
            <w:pPr>
              <w:rPr>
                <w:rFonts w:asciiTheme="minorHAnsi" w:hAnsiTheme="minorHAnsi" w:cstheme="minorBidi"/>
                <w:b/>
                <w:sz w:val="22"/>
                <w:szCs w:val="22"/>
              </w:rPr>
            </w:pPr>
            <w:r>
              <w:rPr>
                <w:rFonts w:asciiTheme="minorHAnsi" w:hAnsiTheme="minorHAnsi" w:cstheme="minorBidi"/>
                <w:b/>
                <w:sz w:val="22"/>
                <w:szCs w:val="22"/>
              </w:rPr>
              <w:t>System</w:t>
            </w:r>
          </w:p>
        </w:tc>
      </w:tr>
      <w:tr w:rsidR="00A96E07" w14:paraId="6DF0E18C" w14:textId="77777777" w:rsidTr="00A96E07">
        <w:tc>
          <w:tcPr>
            <w:tcW w:w="2440" w:type="pct"/>
          </w:tcPr>
          <w:p w14:paraId="694BE54F" w14:textId="78C31029" w:rsidR="00A96E07" w:rsidRPr="00174BD9" w:rsidRDefault="00A96E07" w:rsidP="00A96E07">
            <w:pPr>
              <w:pStyle w:val="ListParagraph"/>
              <w:numPr>
                <w:ilvl w:val="1"/>
                <w:numId w:val="12"/>
              </w:numPr>
              <w:rPr>
                <w:rFonts w:asciiTheme="minorHAnsi" w:hAnsiTheme="minorHAnsi" w:cstheme="minorBidi"/>
                <w:bCs/>
                <w:sz w:val="22"/>
                <w:szCs w:val="22"/>
              </w:rPr>
            </w:pPr>
            <w:r w:rsidRPr="00AC4D61">
              <w:rPr>
                <w:rFonts w:asciiTheme="minorHAnsi" w:hAnsiTheme="minorHAnsi" w:cstheme="minorBidi"/>
                <w:b/>
                <w:sz w:val="22"/>
                <w:szCs w:val="22"/>
              </w:rPr>
              <w:t>User Complaints and Feedback</w:t>
            </w:r>
            <w:r w:rsidRPr="00AC4D61">
              <w:rPr>
                <w:rFonts w:asciiTheme="minorHAnsi" w:hAnsiTheme="minorHAnsi" w:cstheme="minorBidi"/>
                <w:b/>
                <w:sz w:val="22"/>
                <w:szCs w:val="22"/>
              </w:rPr>
              <w:br/>
            </w:r>
            <w:r w:rsidRPr="00AC4D61">
              <w:rPr>
                <w:rFonts w:asciiTheme="minorHAnsi" w:hAnsiTheme="minorHAnsi" w:cstheme="minorBidi"/>
                <w:b/>
                <w:sz w:val="22"/>
                <w:szCs w:val="22"/>
              </w:rPr>
              <w:br/>
            </w:r>
            <w:r w:rsidRPr="00AC4D61">
              <w:rPr>
                <w:rFonts w:asciiTheme="minorHAnsi" w:hAnsiTheme="minorHAnsi" w:cstheme="minorBidi"/>
                <w:bCs/>
                <w:sz w:val="22"/>
                <w:szCs w:val="22"/>
              </w:rPr>
              <w:t>E</w:t>
            </w:r>
            <w:r>
              <w:rPr>
                <w:rFonts w:asciiTheme="minorHAnsi" w:hAnsiTheme="minorHAnsi" w:cstheme="minorBidi"/>
                <w:bCs/>
                <w:sz w:val="22"/>
                <w:szCs w:val="22"/>
              </w:rPr>
              <w:t>XEC / Manager</w:t>
            </w:r>
            <w:r w:rsidRPr="00AC4D61">
              <w:rPr>
                <w:rFonts w:asciiTheme="minorHAnsi" w:hAnsiTheme="minorHAnsi" w:cstheme="minorBidi"/>
                <w:bCs/>
                <w:sz w:val="22"/>
                <w:szCs w:val="22"/>
              </w:rPr>
              <w:t xml:space="preserve"> – User raises a request </w:t>
            </w:r>
            <w:r>
              <w:rPr>
                <w:rFonts w:asciiTheme="minorHAnsi" w:hAnsiTheme="minorHAnsi" w:cstheme="minorBidi"/>
                <w:bCs/>
                <w:sz w:val="22"/>
                <w:szCs w:val="22"/>
              </w:rPr>
              <w:t xml:space="preserve">from </w:t>
            </w:r>
            <w:proofErr w:type="spellStart"/>
            <w:r>
              <w:rPr>
                <w:rFonts w:asciiTheme="minorHAnsi" w:hAnsiTheme="minorHAnsi" w:cstheme="minorBidi"/>
                <w:bCs/>
                <w:sz w:val="22"/>
                <w:szCs w:val="22"/>
              </w:rPr>
              <w:t>AskIT</w:t>
            </w:r>
            <w:proofErr w:type="spellEnd"/>
            <w:r>
              <w:rPr>
                <w:rFonts w:asciiTheme="minorHAnsi" w:hAnsiTheme="minorHAnsi" w:cstheme="minorBidi"/>
                <w:bCs/>
                <w:sz w:val="22"/>
                <w:szCs w:val="22"/>
              </w:rPr>
              <w:t xml:space="preserve"> Tab </w:t>
            </w:r>
            <w:r w:rsidRPr="00AC4D61">
              <w:rPr>
                <w:rFonts w:asciiTheme="minorHAnsi" w:hAnsiTheme="minorHAnsi" w:cstheme="minorBidi"/>
                <w:bCs/>
                <w:sz w:val="22"/>
                <w:szCs w:val="22"/>
              </w:rPr>
              <w:t>for complaint and provides the description for the complaint.</w:t>
            </w:r>
            <w:r>
              <w:rPr>
                <w:rFonts w:asciiTheme="minorHAnsi" w:hAnsiTheme="minorHAnsi" w:cstheme="minorBidi"/>
                <w:bCs/>
                <w:sz w:val="22"/>
                <w:szCs w:val="22"/>
              </w:rPr>
              <w:t xml:space="preserve"> IT team will connect with the </w:t>
            </w:r>
            <w:proofErr w:type="spellStart"/>
            <w:r>
              <w:rPr>
                <w:rFonts w:asciiTheme="minorHAnsi" w:hAnsiTheme="minorHAnsi" w:cstheme="minorBidi"/>
                <w:bCs/>
                <w:sz w:val="22"/>
                <w:szCs w:val="22"/>
              </w:rPr>
              <w:t>Legatrix</w:t>
            </w:r>
            <w:proofErr w:type="spellEnd"/>
            <w:r>
              <w:rPr>
                <w:rFonts w:asciiTheme="minorHAnsi" w:hAnsiTheme="minorHAnsi" w:cstheme="minorBidi"/>
                <w:bCs/>
                <w:sz w:val="22"/>
                <w:szCs w:val="22"/>
              </w:rPr>
              <w:t xml:space="preserve"> Team to resolve the complaints and close the ticket once resolved.</w:t>
            </w:r>
          </w:p>
        </w:tc>
        <w:tc>
          <w:tcPr>
            <w:tcW w:w="683" w:type="pct"/>
          </w:tcPr>
          <w:p w14:paraId="1FA8FC24" w14:textId="72F58A7A" w:rsidR="00A96E07" w:rsidRPr="00362319" w:rsidRDefault="00A96E07" w:rsidP="00A96E07">
            <w:pPr>
              <w:rPr>
                <w:rFonts w:asciiTheme="minorHAnsi" w:hAnsiTheme="minorHAnsi" w:cstheme="minorBidi"/>
                <w:b/>
                <w:sz w:val="22"/>
                <w:szCs w:val="22"/>
              </w:rPr>
            </w:pPr>
            <w:r>
              <w:rPr>
                <w:rFonts w:asciiTheme="minorHAnsi" w:hAnsiTheme="minorHAnsi" w:cstheme="minorBidi"/>
                <w:b/>
                <w:sz w:val="22"/>
                <w:szCs w:val="22"/>
              </w:rPr>
              <w:t>EXEC / Manager - User</w:t>
            </w:r>
          </w:p>
        </w:tc>
        <w:tc>
          <w:tcPr>
            <w:tcW w:w="727" w:type="pct"/>
          </w:tcPr>
          <w:p w14:paraId="30DDAEE5" w14:textId="0995C257" w:rsidR="00A96E07" w:rsidRPr="00362319" w:rsidRDefault="00962CD1" w:rsidP="00962CD1">
            <w:pPr>
              <w:jc w:val="center"/>
              <w:rPr>
                <w:rFonts w:asciiTheme="minorHAnsi" w:hAnsiTheme="minorHAnsi" w:cstheme="minorBidi"/>
                <w:b/>
                <w:sz w:val="22"/>
                <w:szCs w:val="22"/>
              </w:rPr>
            </w:pPr>
            <w:r>
              <w:rPr>
                <w:rFonts w:asciiTheme="minorHAnsi" w:hAnsiTheme="minorHAnsi" w:cstheme="minorBidi"/>
                <w:b/>
                <w:sz w:val="22"/>
                <w:szCs w:val="22"/>
              </w:rPr>
              <w:t>-</w:t>
            </w:r>
          </w:p>
        </w:tc>
        <w:tc>
          <w:tcPr>
            <w:tcW w:w="614" w:type="pct"/>
          </w:tcPr>
          <w:p w14:paraId="438B5B69" w14:textId="0043E482" w:rsidR="00A96E07" w:rsidRPr="00362319" w:rsidRDefault="00A96E07" w:rsidP="00A96E07">
            <w:pPr>
              <w:rPr>
                <w:rFonts w:asciiTheme="minorHAnsi" w:hAnsiTheme="minorHAnsi" w:cstheme="minorBidi"/>
                <w:b/>
                <w:sz w:val="22"/>
                <w:szCs w:val="22"/>
              </w:rPr>
            </w:pPr>
            <w:r>
              <w:rPr>
                <w:rFonts w:asciiTheme="minorHAnsi" w:hAnsiTheme="minorHAnsi" w:cstheme="minorBidi"/>
                <w:b/>
                <w:sz w:val="22"/>
                <w:szCs w:val="22"/>
              </w:rPr>
              <w:t>As and when</w:t>
            </w:r>
          </w:p>
        </w:tc>
        <w:tc>
          <w:tcPr>
            <w:tcW w:w="536" w:type="pct"/>
          </w:tcPr>
          <w:p w14:paraId="543EAB47" w14:textId="47A1F8D0" w:rsidR="00A96E07" w:rsidRPr="00362319" w:rsidRDefault="00A96E07" w:rsidP="00A96E07">
            <w:pPr>
              <w:rPr>
                <w:rFonts w:asciiTheme="minorHAnsi" w:hAnsiTheme="minorHAnsi" w:cstheme="minorBidi"/>
                <w:b/>
                <w:sz w:val="22"/>
                <w:szCs w:val="22"/>
              </w:rPr>
            </w:pPr>
            <w:r>
              <w:rPr>
                <w:rFonts w:asciiTheme="minorHAnsi" w:hAnsiTheme="minorHAnsi" w:cstheme="minorBidi"/>
                <w:b/>
                <w:sz w:val="22"/>
                <w:szCs w:val="22"/>
              </w:rPr>
              <w:t>System</w:t>
            </w:r>
          </w:p>
        </w:tc>
      </w:tr>
    </w:tbl>
    <w:p w14:paraId="3805E5A5" w14:textId="77777777" w:rsidR="00736698" w:rsidRDefault="00736698"/>
    <w:p w14:paraId="09FA3D80" w14:textId="77777777" w:rsidR="003A3058" w:rsidRPr="00D66707" w:rsidRDefault="003A3058" w:rsidP="003A3058">
      <w:pPr>
        <w:pStyle w:val="Heading3"/>
        <w:ind w:left="270" w:firstLine="192"/>
        <w:rPr>
          <w:rFonts w:asciiTheme="minorHAnsi" w:hAnsiTheme="minorHAnsi" w:cstheme="minorHAnsi"/>
          <w:sz w:val="28"/>
          <w:szCs w:val="28"/>
        </w:rPr>
      </w:pPr>
      <w:bookmarkStart w:id="27" w:name="_Toc194504855"/>
      <w:r w:rsidRPr="00D66707">
        <w:rPr>
          <w:rFonts w:asciiTheme="minorHAnsi" w:hAnsiTheme="minorHAnsi" w:cstheme="minorHAnsi"/>
          <w:sz w:val="28"/>
          <w:szCs w:val="28"/>
        </w:rPr>
        <w:t>Key Performance Indicators (KPI’s)</w:t>
      </w:r>
      <w:bookmarkEnd w:id="27"/>
    </w:p>
    <w:tbl>
      <w:tblPr>
        <w:tblpPr w:leftFromText="180" w:rightFromText="180" w:vertAnchor="text" w:horzAnchor="margin" w:tblpXSpec="center" w:tblpY="468"/>
        <w:tblW w:w="105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50"/>
        <w:gridCol w:w="4678"/>
        <w:gridCol w:w="1170"/>
        <w:gridCol w:w="990"/>
        <w:gridCol w:w="1284"/>
      </w:tblGrid>
      <w:tr w:rsidR="003A3058" w:rsidRPr="00D66707" w14:paraId="467A361A" w14:textId="77777777" w:rsidTr="009129DB">
        <w:trPr>
          <w:trHeight w:val="11"/>
        </w:trPr>
        <w:tc>
          <w:tcPr>
            <w:tcW w:w="2450" w:type="dxa"/>
            <w:vAlign w:val="center"/>
            <w:hideMark/>
          </w:tcPr>
          <w:p w14:paraId="601614DD" w14:textId="77777777" w:rsidR="003A3058" w:rsidRPr="00BD600D" w:rsidRDefault="003A3058"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Attribute</w:t>
            </w:r>
          </w:p>
        </w:tc>
        <w:tc>
          <w:tcPr>
            <w:tcW w:w="4678" w:type="dxa"/>
            <w:vAlign w:val="center"/>
            <w:hideMark/>
          </w:tcPr>
          <w:p w14:paraId="4A2B596C" w14:textId="77777777" w:rsidR="003A3058" w:rsidRPr="00BD600D" w:rsidRDefault="003A3058" w:rsidP="009129DB">
            <w:pPr>
              <w:jc w:val="center"/>
              <w:rPr>
                <w:rFonts w:asciiTheme="minorHAnsi"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Objective</w:t>
            </w:r>
          </w:p>
        </w:tc>
        <w:tc>
          <w:tcPr>
            <w:tcW w:w="1170" w:type="dxa"/>
            <w:vAlign w:val="center"/>
            <w:hideMark/>
          </w:tcPr>
          <w:p w14:paraId="7C1256BA" w14:textId="77777777" w:rsidR="003A3058" w:rsidRPr="00BD600D" w:rsidRDefault="003A3058"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Base Line</w:t>
            </w:r>
          </w:p>
        </w:tc>
        <w:tc>
          <w:tcPr>
            <w:tcW w:w="990" w:type="dxa"/>
            <w:hideMark/>
          </w:tcPr>
          <w:p w14:paraId="66961D3F" w14:textId="77777777" w:rsidR="003A3058" w:rsidRPr="00BD600D" w:rsidRDefault="003A3058"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Target</w:t>
            </w:r>
          </w:p>
        </w:tc>
        <w:tc>
          <w:tcPr>
            <w:tcW w:w="1284" w:type="dxa"/>
            <w:hideMark/>
          </w:tcPr>
          <w:p w14:paraId="27ECE782" w14:textId="77777777" w:rsidR="003A3058" w:rsidRPr="00BD600D" w:rsidRDefault="003A3058"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Action Plan</w:t>
            </w:r>
          </w:p>
        </w:tc>
      </w:tr>
      <w:tr w:rsidR="003A3058" w:rsidRPr="00D66707" w14:paraId="44DE455D" w14:textId="77777777" w:rsidTr="009129DB">
        <w:trPr>
          <w:trHeight w:val="11"/>
        </w:trPr>
        <w:tc>
          <w:tcPr>
            <w:tcW w:w="2450" w:type="dxa"/>
          </w:tcPr>
          <w:p w14:paraId="597A4F0C" w14:textId="1A6CB32E" w:rsidR="003A3058" w:rsidRPr="00A939C7" w:rsidRDefault="00802F7A" w:rsidP="009129DB">
            <w:pPr>
              <w:rPr>
                <w:rFonts w:asciiTheme="minorHAnsi" w:hAnsiTheme="minorHAnsi" w:cstheme="minorBidi"/>
                <w:bCs/>
                <w:sz w:val="22"/>
                <w:szCs w:val="22"/>
              </w:rPr>
            </w:pPr>
            <w:r w:rsidRPr="00A939C7">
              <w:rPr>
                <w:rFonts w:asciiTheme="minorHAnsi" w:hAnsiTheme="minorHAnsi" w:cstheme="minorBidi"/>
                <w:bCs/>
                <w:sz w:val="22"/>
                <w:szCs w:val="22"/>
              </w:rPr>
              <w:t>Ticket Closure Time by IT Team</w:t>
            </w:r>
          </w:p>
        </w:tc>
        <w:tc>
          <w:tcPr>
            <w:tcW w:w="4678" w:type="dxa"/>
          </w:tcPr>
          <w:p w14:paraId="443763C3" w14:textId="2C2CE921" w:rsidR="003A3058" w:rsidRPr="00A939C7" w:rsidRDefault="00A939C7" w:rsidP="009129DB">
            <w:pPr>
              <w:rPr>
                <w:rFonts w:asciiTheme="minorHAnsi" w:hAnsiTheme="minorHAnsi" w:cstheme="minorBidi"/>
                <w:bCs/>
                <w:sz w:val="22"/>
                <w:szCs w:val="22"/>
              </w:rPr>
            </w:pPr>
            <w:r w:rsidRPr="00A939C7">
              <w:rPr>
                <w:rFonts w:asciiTheme="minorHAnsi" w:hAnsiTheme="minorHAnsi" w:cstheme="minorBidi"/>
                <w:bCs/>
                <w:sz w:val="22"/>
                <w:szCs w:val="22"/>
              </w:rPr>
              <w:t xml:space="preserve">Track the time it takes the IT team to close the ticket once the user rights modification process is completed. Faster closure ensures that the process is </w:t>
            </w:r>
            <w:proofErr w:type="gramStart"/>
            <w:r w:rsidRPr="00A939C7">
              <w:rPr>
                <w:rFonts w:asciiTheme="minorHAnsi" w:hAnsiTheme="minorHAnsi" w:cstheme="minorBidi"/>
                <w:bCs/>
                <w:sz w:val="22"/>
                <w:szCs w:val="22"/>
              </w:rPr>
              <w:t>streamlined</w:t>
            </w:r>
            <w:proofErr w:type="gramEnd"/>
            <w:r w:rsidRPr="00A939C7">
              <w:rPr>
                <w:rFonts w:asciiTheme="minorHAnsi" w:hAnsiTheme="minorHAnsi" w:cstheme="minorBidi"/>
                <w:bCs/>
                <w:sz w:val="22"/>
                <w:szCs w:val="22"/>
              </w:rPr>
              <w:t xml:space="preserve"> and no unnecessary delays occur.</w:t>
            </w:r>
          </w:p>
        </w:tc>
        <w:tc>
          <w:tcPr>
            <w:tcW w:w="1170" w:type="dxa"/>
          </w:tcPr>
          <w:p w14:paraId="1BFB18F7" w14:textId="77777777" w:rsidR="003A3058" w:rsidRPr="00BD600D" w:rsidRDefault="003A3058"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990" w:type="dxa"/>
          </w:tcPr>
          <w:p w14:paraId="0AF98F81" w14:textId="77777777" w:rsidR="003A3058" w:rsidRPr="00BD600D" w:rsidRDefault="003A3058"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284" w:type="dxa"/>
          </w:tcPr>
          <w:p w14:paraId="2302FE30" w14:textId="77777777" w:rsidR="003A3058" w:rsidRPr="00BD600D" w:rsidRDefault="003A3058"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1E7817" w:rsidRPr="00D66707" w14:paraId="4247ED85" w14:textId="77777777" w:rsidTr="009129DB">
        <w:trPr>
          <w:trHeight w:val="11"/>
        </w:trPr>
        <w:tc>
          <w:tcPr>
            <w:tcW w:w="2450" w:type="dxa"/>
          </w:tcPr>
          <w:p w14:paraId="54A04B1C" w14:textId="65A6275E" w:rsidR="001E7817" w:rsidRPr="00A939C7" w:rsidRDefault="001E7817" w:rsidP="001E7817">
            <w:pPr>
              <w:rPr>
                <w:rFonts w:asciiTheme="minorHAnsi" w:hAnsiTheme="minorHAnsi" w:cstheme="minorBidi"/>
                <w:bCs/>
                <w:sz w:val="22"/>
                <w:szCs w:val="22"/>
              </w:rPr>
            </w:pPr>
            <w:r>
              <w:t>Ticket Closure Time by IT Team</w:t>
            </w:r>
          </w:p>
        </w:tc>
        <w:tc>
          <w:tcPr>
            <w:tcW w:w="4678" w:type="dxa"/>
          </w:tcPr>
          <w:p w14:paraId="246E44CB" w14:textId="54FED6A7" w:rsidR="001E7817" w:rsidRPr="00A939C7" w:rsidRDefault="001E7817" w:rsidP="001E7817">
            <w:pPr>
              <w:rPr>
                <w:rFonts w:asciiTheme="minorHAnsi" w:hAnsiTheme="minorHAnsi" w:cstheme="minorBidi"/>
                <w:bCs/>
                <w:sz w:val="22"/>
                <w:szCs w:val="22"/>
              </w:rPr>
            </w:pPr>
            <w:r>
              <w:t>Measure the time it takes the IT team to close the ticket once the complaint has been resolved. Fast ticket closure indicates that issues are not only resolved quickly but also properly documented and processed.</w:t>
            </w:r>
          </w:p>
        </w:tc>
        <w:tc>
          <w:tcPr>
            <w:tcW w:w="1170" w:type="dxa"/>
          </w:tcPr>
          <w:p w14:paraId="3551EE7F" w14:textId="601A6CD9" w:rsidR="001E7817" w:rsidRDefault="001E7817" w:rsidP="001E7817">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990" w:type="dxa"/>
          </w:tcPr>
          <w:p w14:paraId="2337544E" w14:textId="70CEB56B" w:rsidR="001E7817" w:rsidRDefault="001E7817" w:rsidP="001E7817">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284" w:type="dxa"/>
          </w:tcPr>
          <w:p w14:paraId="1CAA09D5" w14:textId="4512BBFD" w:rsidR="001E7817" w:rsidRDefault="001E7817" w:rsidP="001E7817">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bl>
    <w:p w14:paraId="148B0DDD" w14:textId="77777777" w:rsidR="003A3058" w:rsidRDefault="003A3058"/>
    <w:p w14:paraId="55BC7D51" w14:textId="77777777" w:rsidR="003A3058" w:rsidRDefault="003A3058"/>
    <w:p w14:paraId="1DE7CF59" w14:textId="77777777" w:rsidR="003A3058" w:rsidRDefault="003A3058"/>
    <w:p w14:paraId="36BDEA12" w14:textId="77777777" w:rsidR="00C20E2C" w:rsidRDefault="00C20E2C"/>
    <w:p w14:paraId="08417A77" w14:textId="77777777" w:rsidR="00C20E2C" w:rsidRDefault="00C20E2C"/>
    <w:p w14:paraId="57E40CAA" w14:textId="77777777" w:rsidR="00C20E2C" w:rsidRDefault="00C20E2C"/>
    <w:p w14:paraId="7BC40CD2" w14:textId="77777777" w:rsidR="00C20E2C" w:rsidRDefault="00C20E2C"/>
    <w:p w14:paraId="6EDE5A2D" w14:textId="77777777" w:rsidR="00C20E2C" w:rsidRDefault="00C20E2C"/>
    <w:p w14:paraId="3A4C45C3" w14:textId="77777777" w:rsidR="00C20E2C" w:rsidRDefault="00C20E2C"/>
    <w:p w14:paraId="45ACD5E1" w14:textId="77777777" w:rsidR="00C20E2C" w:rsidRDefault="00C20E2C"/>
    <w:p w14:paraId="1B1DE53F" w14:textId="77777777" w:rsidR="00C20E2C" w:rsidRDefault="00C20E2C"/>
    <w:p w14:paraId="73833CE5" w14:textId="77777777" w:rsidR="00C20E2C" w:rsidRDefault="00C20E2C"/>
    <w:p w14:paraId="57080722" w14:textId="77777777" w:rsidR="00C20E2C" w:rsidRDefault="00C20E2C"/>
    <w:p w14:paraId="19EE8515" w14:textId="77777777" w:rsidR="00C20E2C" w:rsidRDefault="00C20E2C"/>
    <w:p w14:paraId="7B20ECBA" w14:textId="77777777" w:rsidR="00C20E2C" w:rsidRDefault="00C20E2C"/>
    <w:p w14:paraId="15D4737A" w14:textId="77777777" w:rsidR="00C20E2C" w:rsidRDefault="00C20E2C"/>
    <w:p w14:paraId="5AAB6387" w14:textId="77777777" w:rsidR="00C20E2C" w:rsidRDefault="00C20E2C"/>
    <w:p w14:paraId="75DE02BE" w14:textId="77777777" w:rsidR="00C20E2C" w:rsidRDefault="00C20E2C"/>
    <w:p w14:paraId="11E609D2" w14:textId="77777777" w:rsidR="00C20E2C" w:rsidRDefault="00C20E2C"/>
    <w:p w14:paraId="7E420271" w14:textId="77777777" w:rsidR="003A3058" w:rsidRDefault="003A3058"/>
    <w:p w14:paraId="247B43AD" w14:textId="1637CC94" w:rsidR="00EA2F15" w:rsidRPr="00C20E2C" w:rsidRDefault="00CC32AE" w:rsidP="00EA2F15">
      <w:pPr>
        <w:pStyle w:val="Heading3"/>
        <w:numPr>
          <w:ilvl w:val="0"/>
          <w:numId w:val="12"/>
        </w:numPr>
        <w:rPr>
          <w:sz w:val="32"/>
          <w:szCs w:val="32"/>
        </w:rPr>
      </w:pPr>
      <w:bookmarkStart w:id="28" w:name="_Toc194504856"/>
      <w:r w:rsidRPr="00C20E2C">
        <w:rPr>
          <w:rFonts w:asciiTheme="minorHAnsi" w:hAnsiTheme="minorHAnsi" w:cstheme="minorHAnsi"/>
          <w:sz w:val="32"/>
          <w:szCs w:val="32"/>
        </w:rPr>
        <w:lastRenderedPageBreak/>
        <w:t>Compliance Education and Training</w:t>
      </w:r>
      <w:bookmarkEnd w:id="28"/>
      <w:r w:rsidRPr="00C20E2C">
        <w:rPr>
          <w:rFonts w:asciiTheme="minorHAnsi" w:hAnsiTheme="minorHAnsi" w:cstheme="minorHAnsi"/>
          <w:sz w:val="32"/>
          <w:szCs w:val="32"/>
        </w:rPr>
        <w:t xml:space="preserve"> </w:t>
      </w:r>
      <w:r w:rsidRPr="00C20E2C">
        <w:rPr>
          <w:rFonts w:asciiTheme="minorHAnsi" w:hAnsiTheme="minorHAnsi" w:cstheme="minorHAnsi"/>
          <w:sz w:val="32"/>
          <w:szCs w:val="32"/>
        </w:rPr>
        <w:br/>
      </w:r>
    </w:p>
    <w:p w14:paraId="779E1900" w14:textId="77777777" w:rsidR="00EA2F15" w:rsidRDefault="00EA2F15" w:rsidP="00EA2F15">
      <w:pPr>
        <w:pStyle w:val="Heading3"/>
        <w:rPr>
          <w:rFonts w:asciiTheme="minorHAnsi" w:hAnsiTheme="minorHAnsi" w:cstheme="minorHAnsi"/>
          <w:sz w:val="26"/>
          <w:szCs w:val="26"/>
        </w:rPr>
      </w:pPr>
      <w:bookmarkStart w:id="29" w:name="_Toc194504857"/>
      <w:r w:rsidRPr="00EA2F15">
        <w:rPr>
          <w:rFonts w:asciiTheme="minorHAnsi" w:hAnsiTheme="minorHAnsi" w:cstheme="minorHAnsi"/>
          <w:sz w:val="26"/>
          <w:szCs w:val="26"/>
        </w:rPr>
        <w:t>Process Flow</w:t>
      </w:r>
      <w:bookmarkEnd w:id="29"/>
    </w:p>
    <w:p w14:paraId="0DDCC388" w14:textId="77777777" w:rsidR="00EA2F15" w:rsidRDefault="00EA2F15" w:rsidP="00EA2F15">
      <w:pPr>
        <w:pStyle w:val="Heading3"/>
        <w:rPr>
          <w:rFonts w:asciiTheme="minorHAnsi" w:hAnsiTheme="minorHAnsi" w:cstheme="minorHAnsi"/>
          <w:sz w:val="26"/>
          <w:szCs w:val="26"/>
        </w:rPr>
      </w:pPr>
    </w:p>
    <w:p w14:paraId="3C377A99" w14:textId="6793C3FD" w:rsidR="00EA2F15" w:rsidRDefault="00A2585D" w:rsidP="00EA2F15">
      <w:pPr>
        <w:pStyle w:val="Heading3"/>
        <w:rPr>
          <w:rFonts w:asciiTheme="minorHAnsi" w:hAnsiTheme="minorHAnsi" w:cstheme="minorHAnsi"/>
          <w:sz w:val="26"/>
          <w:szCs w:val="26"/>
        </w:rPr>
      </w:pPr>
      <w:r w:rsidRPr="00A2585D">
        <w:rPr>
          <w:rFonts w:asciiTheme="minorHAnsi" w:hAnsiTheme="minorHAnsi" w:cstheme="minorHAnsi"/>
          <w:sz w:val="26"/>
          <w:szCs w:val="26"/>
        </w:rPr>
        <w:drawing>
          <wp:inline distT="0" distB="0" distL="0" distR="0" wp14:anchorId="29B15A43" wp14:editId="13E096A2">
            <wp:extent cx="5035809" cy="3511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809" cy="3511730"/>
                    </a:xfrm>
                    <a:prstGeom prst="rect">
                      <a:avLst/>
                    </a:prstGeom>
                  </pic:spPr>
                </pic:pic>
              </a:graphicData>
            </a:graphic>
          </wp:inline>
        </w:drawing>
      </w:r>
    </w:p>
    <w:p w14:paraId="2AD2AF35" w14:textId="45D1C8DB" w:rsidR="00A2585D" w:rsidRDefault="00A2585D" w:rsidP="00EA2F15">
      <w:pPr>
        <w:pStyle w:val="Heading3"/>
        <w:rPr>
          <w:rFonts w:asciiTheme="minorHAnsi" w:hAnsiTheme="minorHAnsi" w:cstheme="minorHAnsi"/>
          <w:sz w:val="26"/>
          <w:szCs w:val="26"/>
        </w:rPr>
      </w:pPr>
    </w:p>
    <w:p w14:paraId="1C1350ED" w14:textId="77777777" w:rsidR="00A2585D" w:rsidRPr="00EA2F15" w:rsidRDefault="00A2585D" w:rsidP="00EA2F15">
      <w:pPr>
        <w:pStyle w:val="Heading3"/>
        <w:rPr>
          <w:rFonts w:asciiTheme="minorHAnsi" w:hAnsiTheme="minorHAnsi" w:cstheme="minorHAnsi"/>
          <w:sz w:val="26"/>
          <w:szCs w:val="26"/>
        </w:rPr>
      </w:pPr>
    </w:p>
    <w:p w14:paraId="7CCF36F7" w14:textId="13F135E7" w:rsidR="00EA2F15" w:rsidRDefault="00EA2F15" w:rsidP="00EA2F15">
      <w:pPr>
        <w:pStyle w:val="Heading3"/>
        <w:rPr>
          <w:rFonts w:asciiTheme="minorHAnsi" w:hAnsiTheme="minorHAnsi" w:cstheme="minorHAnsi"/>
          <w:sz w:val="26"/>
          <w:szCs w:val="26"/>
        </w:rPr>
      </w:pPr>
      <w:bookmarkStart w:id="30" w:name="_Toc194504859"/>
      <w:r w:rsidRPr="00EA2F15">
        <w:rPr>
          <w:rFonts w:asciiTheme="minorHAnsi" w:hAnsiTheme="minorHAnsi" w:cstheme="minorHAnsi"/>
          <w:sz w:val="26"/>
          <w:szCs w:val="26"/>
        </w:rPr>
        <w:t>Process Narrative</w:t>
      </w:r>
      <w:bookmarkEnd w:id="30"/>
    </w:p>
    <w:p w14:paraId="27ADABCC" w14:textId="77777777" w:rsidR="00A2585D" w:rsidRPr="00EA2F15" w:rsidRDefault="00A2585D" w:rsidP="00EA2F15">
      <w:pPr>
        <w:pStyle w:val="Heading3"/>
        <w:rPr>
          <w:rFonts w:asciiTheme="minorHAnsi" w:hAnsiTheme="minorHAnsi" w:cstheme="minorHAnsi"/>
          <w:sz w:val="26"/>
          <w:szCs w:val="26"/>
        </w:rPr>
      </w:pPr>
    </w:p>
    <w:tbl>
      <w:tblPr>
        <w:tblStyle w:val="RivisionHistory"/>
        <w:tblW w:w="5893"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76"/>
        <w:gridCol w:w="1684"/>
        <w:gridCol w:w="1652"/>
        <w:gridCol w:w="1318"/>
        <w:gridCol w:w="1195"/>
      </w:tblGrid>
      <w:tr w:rsidR="00962CD1" w14:paraId="74F2C7BD" w14:textId="77777777" w:rsidTr="00962CD1">
        <w:trPr>
          <w:cnfStyle w:val="100000000000" w:firstRow="1" w:lastRow="0" w:firstColumn="0" w:lastColumn="0" w:oddVBand="0" w:evenVBand="0" w:oddHBand="0" w:evenHBand="0" w:firstRowFirstColumn="0" w:firstRowLastColumn="0" w:lastRowFirstColumn="0" w:lastRowLastColumn="0"/>
        </w:trPr>
        <w:tc>
          <w:tcPr>
            <w:tcW w:w="2298" w:type="pct"/>
            <w:shd w:val="clear" w:color="D2D2D2" w:fill="D2D2D2"/>
          </w:tcPr>
          <w:p w14:paraId="04AE111D" w14:textId="3655D0D7" w:rsidR="00962CD1" w:rsidRPr="00962CD1" w:rsidRDefault="00962CD1" w:rsidP="00962CD1">
            <w:pPr>
              <w:rPr>
                <w:rFonts w:asciiTheme="minorHAnsi" w:hAnsiTheme="minorHAnsi" w:cstheme="minorHAnsi"/>
                <w:b/>
                <w:bCs/>
                <w:sz w:val="22"/>
                <w:szCs w:val="22"/>
              </w:rPr>
            </w:pPr>
            <w:r w:rsidRPr="00962CD1">
              <w:rPr>
                <w:rFonts w:asciiTheme="minorHAnsi" w:hAnsiTheme="minorHAnsi" w:cstheme="minorHAnsi"/>
                <w:b/>
                <w:bCs/>
                <w:sz w:val="22"/>
                <w:szCs w:val="22"/>
              </w:rPr>
              <w:t>Description</w:t>
            </w:r>
          </w:p>
        </w:tc>
        <w:tc>
          <w:tcPr>
            <w:tcW w:w="778" w:type="pct"/>
            <w:shd w:val="clear" w:color="D2D2D2" w:fill="D2D2D2"/>
          </w:tcPr>
          <w:p w14:paraId="24D341DB" w14:textId="628C36B7" w:rsidR="00962CD1" w:rsidRPr="00962CD1" w:rsidRDefault="00962CD1" w:rsidP="00962CD1">
            <w:pPr>
              <w:rPr>
                <w:rFonts w:asciiTheme="minorHAnsi" w:hAnsiTheme="minorHAnsi" w:cstheme="minorHAnsi"/>
                <w:b/>
                <w:bCs/>
                <w:sz w:val="22"/>
                <w:szCs w:val="22"/>
              </w:rPr>
            </w:pPr>
            <w:r w:rsidRPr="00962CD1">
              <w:rPr>
                <w:rFonts w:asciiTheme="minorHAnsi" w:hAnsiTheme="minorHAnsi" w:cstheme="minorHAnsi"/>
                <w:b/>
                <w:bCs/>
                <w:sz w:val="22"/>
                <w:szCs w:val="22"/>
              </w:rPr>
              <w:t>Responsibility</w:t>
            </w:r>
          </w:p>
        </w:tc>
        <w:tc>
          <w:tcPr>
            <w:tcW w:w="763" w:type="pct"/>
            <w:shd w:val="clear" w:color="D2D2D2" w:fill="D2D2D2"/>
          </w:tcPr>
          <w:p w14:paraId="57922A80" w14:textId="7D10D52D" w:rsidR="00962CD1" w:rsidRPr="00962CD1" w:rsidRDefault="00962CD1" w:rsidP="00962CD1">
            <w:pPr>
              <w:rPr>
                <w:rFonts w:asciiTheme="minorHAnsi" w:hAnsiTheme="minorHAnsi" w:cstheme="minorHAnsi"/>
                <w:b/>
                <w:bCs/>
                <w:sz w:val="22"/>
                <w:szCs w:val="22"/>
              </w:rPr>
            </w:pPr>
            <w:r w:rsidRPr="00962CD1">
              <w:rPr>
                <w:rFonts w:asciiTheme="minorHAnsi" w:hAnsiTheme="minorHAnsi" w:cstheme="minorHAnsi"/>
                <w:b/>
                <w:bCs/>
                <w:sz w:val="22"/>
                <w:szCs w:val="22"/>
              </w:rPr>
              <w:t>Accountability</w:t>
            </w:r>
          </w:p>
        </w:tc>
        <w:tc>
          <w:tcPr>
            <w:tcW w:w="609" w:type="pct"/>
            <w:shd w:val="clear" w:color="D2D2D2" w:fill="D2D2D2"/>
          </w:tcPr>
          <w:p w14:paraId="1D755654" w14:textId="66234A2F" w:rsidR="00962CD1" w:rsidRDefault="00962CD1" w:rsidP="00962CD1">
            <w:r w:rsidRPr="00E725EE">
              <w:rPr>
                <w:rFonts w:asciiTheme="minorHAnsi" w:hAnsiTheme="minorHAnsi" w:cstheme="minorHAnsi"/>
                <w:b/>
                <w:sz w:val="22"/>
                <w:szCs w:val="22"/>
              </w:rPr>
              <w:t>Frequency</w:t>
            </w:r>
          </w:p>
        </w:tc>
        <w:tc>
          <w:tcPr>
            <w:tcW w:w="552" w:type="pct"/>
            <w:shd w:val="clear" w:color="D2D2D2" w:fill="D2D2D2"/>
          </w:tcPr>
          <w:p w14:paraId="397DA896" w14:textId="5E2807AF" w:rsidR="00962CD1" w:rsidRDefault="00962CD1" w:rsidP="00962CD1">
            <w:r w:rsidRPr="00E725EE">
              <w:rPr>
                <w:rFonts w:asciiTheme="minorHAnsi" w:hAnsiTheme="minorHAnsi" w:cstheme="minorHAnsi"/>
                <w:b/>
                <w:sz w:val="22"/>
                <w:szCs w:val="22"/>
              </w:rPr>
              <w:t>System/ Manual</w:t>
            </w:r>
          </w:p>
        </w:tc>
      </w:tr>
      <w:tr w:rsidR="000C5BC6" w14:paraId="64754168" w14:textId="77777777" w:rsidTr="00962CD1">
        <w:tc>
          <w:tcPr>
            <w:tcW w:w="2298" w:type="pct"/>
          </w:tcPr>
          <w:p w14:paraId="20E59BC4" w14:textId="177FE276" w:rsidR="000C5BC6" w:rsidRPr="00302F5C" w:rsidRDefault="000C5BC6" w:rsidP="000C5BC6">
            <w:pPr>
              <w:pStyle w:val="ListParagraph"/>
              <w:numPr>
                <w:ilvl w:val="1"/>
                <w:numId w:val="12"/>
              </w:numPr>
              <w:rPr>
                <w:rFonts w:asciiTheme="minorHAnsi" w:hAnsiTheme="minorHAnsi" w:cstheme="minorBidi"/>
                <w:bCs/>
                <w:sz w:val="22"/>
                <w:szCs w:val="22"/>
              </w:rPr>
            </w:pPr>
            <w:r>
              <w:rPr>
                <w:rFonts w:asciiTheme="minorHAnsi" w:hAnsiTheme="minorHAnsi" w:cstheme="minorBidi"/>
                <w:b/>
                <w:sz w:val="22"/>
                <w:szCs w:val="22"/>
              </w:rPr>
              <w:t>Identification of new employees joining and pending compliances</w:t>
            </w:r>
            <w:r w:rsidRPr="00183F43">
              <w:rPr>
                <w:rFonts w:asciiTheme="minorHAnsi" w:hAnsiTheme="minorHAnsi" w:cstheme="minorBidi"/>
                <w:b/>
                <w:sz w:val="22"/>
                <w:szCs w:val="22"/>
              </w:rPr>
              <w:br/>
            </w:r>
            <w:r w:rsidRPr="00183F43">
              <w:rPr>
                <w:rFonts w:asciiTheme="minorHAnsi" w:hAnsiTheme="minorHAnsi" w:cstheme="minorBidi"/>
                <w:b/>
                <w:sz w:val="22"/>
                <w:szCs w:val="22"/>
              </w:rPr>
              <w:br/>
            </w:r>
            <w:r>
              <w:rPr>
                <w:rFonts w:asciiTheme="minorHAnsi" w:hAnsiTheme="minorHAnsi" w:cstheme="minorBidi"/>
                <w:bCs/>
                <w:sz w:val="22"/>
                <w:szCs w:val="22"/>
              </w:rPr>
              <w:t>HOD -User p</w:t>
            </w:r>
            <w:r w:rsidRPr="00183F43">
              <w:rPr>
                <w:rFonts w:asciiTheme="minorHAnsi" w:hAnsiTheme="minorHAnsi" w:cstheme="minorBidi"/>
                <w:bCs/>
                <w:sz w:val="22"/>
                <w:szCs w:val="22"/>
              </w:rPr>
              <w:t xml:space="preserve">rovides training to the </w:t>
            </w:r>
            <w:r>
              <w:rPr>
                <w:rFonts w:asciiTheme="minorHAnsi" w:hAnsiTheme="minorHAnsi" w:cstheme="minorBidi"/>
                <w:bCs/>
                <w:sz w:val="22"/>
                <w:szCs w:val="22"/>
              </w:rPr>
              <w:t>EXEC / Manager - User</w:t>
            </w:r>
            <w:r w:rsidRPr="00183F43">
              <w:rPr>
                <w:rFonts w:asciiTheme="minorHAnsi" w:hAnsiTheme="minorHAnsi" w:cstheme="minorBidi"/>
                <w:bCs/>
                <w:sz w:val="22"/>
                <w:szCs w:val="22"/>
              </w:rPr>
              <w:t xml:space="preserve"> as and when needed. </w:t>
            </w:r>
          </w:p>
        </w:tc>
        <w:tc>
          <w:tcPr>
            <w:tcW w:w="778" w:type="pct"/>
          </w:tcPr>
          <w:p w14:paraId="6DB6C80F" w14:textId="7E758DEE" w:rsidR="000C5BC6" w:rsidRDefault="000C5BC6" w:rsidP="000C5BC6">
            <w:pPr>
              <w:rPr>
                <w:rFonts w:asciiTheme="minorHAnsi" w:hAnsiTheme="minorHAnsi" w:cstheme="minorBidi"/>
                <w:b/>
                <w:sz w:val="22"/>
                <w:szCs w:val="22"/>
              </w:rPr>
            </w:pPr>
            <w:r w:rsidRPr="00544900">
              <w:rPr>
                <w:rFonts w:asciiTheme="minorHAnsi" w:hAnsiTheme="minorHAnsi" w:cstheme="minorBidi"/>
                <w:b/>
                <w:sz w:val="22"/>
                <w:szCs w:val="22"/>
              </w:rPr>
              <w:t>HOD</w:t>
            </w:r>
            <w:r>
              <w:rPr>
                <w:rFonts w:asciiTheme="minorHAnsi" w:hAnsiTheme="minorHAnsi" w:cstheme="minorBidi"/>
                <w:b/>
                <w:sz w:val="22"/>
                <w:szCs w:val="22"/>
              </w:rPr>
              <w:t xml:space="preserve"> - User </w:t>
            </w:r>
          </w:p>
          <w:p w14:paraId="06F1B447" w14:textId="77777777" w:rsidR="000C5BC6" w:rsidRDefault="000C5BC6" w:rsidP="000C5BC6">
            <w:pPr>
              <w:rPr>
                <w:rFonts w:asciiTheme="minorHAnsi" w:hAnsiTheme="minorHAnsi" w:cstheme="minorBidi"/>
                <w:b/>
                <w:sz w:val="22"/>
                <w:szCs w:val="22"/>
              </w:rPr>
            </w:pPr>
          </w:p>
          <w:p w14:paraId="65FC1BFA" w14:textId="77777777" w:rsidR="000C5BC6" w:rsidRDefault="000C5BC6" w:rsidP="000C5BC6">
            <w:pPr>
              <w:rPr>
                <w:rFonts w:asciiTheme="minorHAnsi" w:hAnsiTheme="minorHAnsi" w:cstheme="minorBidi"/>
                <w:b/>
                <w:sz w:val="22"/>
                <w:szCs w:val="22"/>
              </w:rPr>
            </w:pPr>
          </w:p>
          <w:p w14:paraId="23957CA8" w14:textId="08804B5E" w:rsidR="000C5BC6" w:rsidRPr="00544900" w:rsidRDefault="000C5BC6" w:rsidP="000C5BC6">
            <w:pPr>
              <w:rPr>
                <w:rFonts w:asciiTheme="minorHAnsi" w:hAnsiTheme="minorHAnsi" w:cstheme="minorBidi"/>
                <w:b/>
                <w:sz w:val="22"/>
                <w:szCs w:val="22"/>
              </w:rPr>
            </w:pPr>
          </w:p>
        </w:tc>
        <w:tc>
          <w:tcPr>
            <w:tcW w:w="763" w:type="pct"/>
          </w:tcPr>
          <w:p w14:paraId="38DBF354" w14:textId="45A51287" w:rsidR="000C5BC6" w:rsidRPr="00544900" w:rsidRDefault="000C5BC6" w:rsidP="000C5BC6">
            <w:pPr>
              <w:jc w:val="center"/>
              <w:rPr>
                <w:rFonts w:asciiTheme="minorHAnsi" w:hAnsiTheme="minorHAnsi" w:cstheme="minorBidi"/>
                <w:b/>
                <w:sz w:val="22"/>
                <w:szCs w:val="22"/>
              </w:rPr>
            </w:pPr>
            <w:r>
              <w:rPr>
                <w:rFonts w:asciiTheme="minorHAnsi" w:hAnsiTheme="minorHAnsi" w:cstheme="minorBidi"/>
                <w:b/>
                <w:sz w:val="22"/>
                <w:szCs w:val="22"/>
              </w:rPr>
              <w:t>-</w:t>
            </w:r>
          </w:p>
        </w:tc>
        <w:tc>
          <w:tcPr>
            <w:tcW w:w="609" w:type="pct"/>
          </w:tcPr>
          <w:p w14:paraId="69129D21" w14:textId="30E11F78" w:rsidR="000C5BC6" w:rsidRPr="00544900" w:rsidRDefault="000C5BC6" w:rsidP="000C5BC6">
            <w:pPr>
              <w:rPr>
                <w:rFonts w:asciiTheme="minorHAnsi" w:hAnsiTheme="minorHAnsi" w:cstheme="minorBidi"/>
                <w:b/>
                <w:sz w:val="22"/>
                <w:szCs w:val="22"/>
              </w:rPr>
            </w:pPr>
            <w:r>
              <w:rPr>
                <w:rFonts w:asciiTheme="minorHAnsi" w:hAnsiTheme="minorHAnsi" w:cstheme="minorBidi"/>
                <w:b/>
                <w:sz w:val="22"/>
                <w:szCs w:val="22"/>
              </w:rPr>
              <w:t>As and when</w:t>
            </w:r>
          </w:p>
        </w:tc>
        <w:tc>
          <w:tcPr>
            <w:tcW w:w="552" w:type="pct"/>
          </w:tcPr>
          <w:p w14:paraId="0A22DD00" w14:textId="4781095F" w:rsidR="000C5BC6" w:rsidRPr="00544900" w:rsidRDefault="000C5BC6" w:rsidP="000C5BC6">
            <w:pPr>
              <w:rPr>
                <w:rFonts w:asciiTheme="minorHAnsi" w:hAnsiTheme="minorHAnsi" w:cstheme="minorBidi"/>
                <w:b/>
                <w:sz w:val="22"/>
                <w:szCs w:val="22"/>
              </w:rPr>
            </w:pPr>
            <w:r>
              <w:rPr>
                <w:rFonts w:asciiTheme="minorHAnsi" w:hAnsiTheme="minorHAnsi" w:cstheme="minorBidi"/>
                <w:b/>
                <w:sz w:val="22"/>
                <w:szCs w:val="22"/>
              </w:rPr>
              <w:t>System</w:t>
            </w:r>
          </w:p>
        </w:tc>
      </w:tr>
      <w:tr w:rsidR="000C5BC6" w14:paraId="3EA85FD8" w14:textId="77777777" w:rsidTr="00962CD1">
        <w:tc>
          <w:tcPr>
            <w:tcW w:w="2298" w:type="pct"/>
          </w:tcPr>
          <w:p w14:paraId="015B29FF" w14:textId="038379DC" w:rsidR="000C5BC6" w:rsidRPr="00544900" w:rsidRDefault="000C5BC6" w:rsidP="000C5BC6">
            <w:pPr>
              <w:pStyle w:val="ListParagraph"/>
              <w:numPr>
                <w:ilvl w:val="1"/>
                <w:numId w:val="12"/>
              </w:numPr>
              <w:rPr>
                <w:rFonts w:asciiTheme="minorHAnsi" w:hAnsiTheme="minorHAnsi" w:cstheme="minorBidi"/>
                <w:b/>
                <w:sz w:val="22"/>
                <w:szCs w:val="22"/>
              </w:rPr>
            </w:pPr>
            <w:r>
              <w:rPr>
                <w:rFonts w:asciiTheme="minorHAnsi" w:hAnsiTheme="minorHAnsi" w:cstheme="minorBidi"/>
                <w:b/>
                <w:sz w:val="22"/>
                <w:szCs w:val="22"/>
              </w:rPr>
              <w:t>Training to Employees</w:t>
            </w:r>
            <w:r w:rsidRPr="00544900">
              <w:rPr>
                <w:rFonts w:asciiTheme="minorHAnsi" w:hAnsiTheme="minorHAnsi" w:cstheme="minorBidi"/>
                <w:b/>
                <w:sz w:val="22"/>
                <w:szCs w:val="22"/>
              </w:rPr>
              <w:br/>
            </w:r>
            <w:r w:rsidRPr="00544900">
              <w:rPr>
                <w:rFonts w:asciiTheme="minorHAnsi" w:hAnsiTheme="minorHAnsi" w:cstheme="minorBidi"/>
                <w:b/>
                <w:sz w:val="22"/>
                <w:szCs w:val="22"/>
              </w:rPr>
              <w:br/>
            </w:r>
            <w:r w:rsidRPr="00B051FA">
              <w:rPr>
                <w:rFonts w:asciiTheme="minorHAnsi" w:hAnsiTheme="minorHAnsi" w:cstheme="minorHAnsi"/>
                <w:sz w:val="22"/>
                <w:szCs w:val="22"/>
              </w:rPr>
              <w:t>In the case of a new employee joining, the HOD</w:t>
            </w:r>
            <w:r>
              <w:rPr>
                <w:rFonts w:asciiTheme="minorHAnsi" w:hAnsiTheme="minorHAnsi" w:cstheme="minorHAnsi"/>
                <w:sz w:val="22"/>
                <w:szCs w:val="22"/>
              </w:rPr>
              <w:t xml:space="preserve"> - User</w:t>
            </w:r>
            <w:r w:rsidRPr="00B051FA">
              <w:rPr>
                <w:rFonts w:asciiTheme="minorHAnsi" w:hAnsiTheme="minorHAnsi" w:cstheme="minorHAnsi"/>
                <w:sz w:val="22"/>
                <w:szCs w:val="22"/>
              </w:rPr>
              <w:t xml:space="preserve"> will provide training based on availability</w:t>
            </w:r>
            <w:r>
              <w:t>.</w:t>
            </w:r>
            <w:r w:rsidRPr="00B367E8">
              <w:rPr>
                <w:rFonts w:asciiTheme="minorHAnsi" w:hAnsiTheme="minorHAnsi" w:cstheme="minorBidi"/>
                <w:bCs/>
                <w:sz w:val="22"/>
                <w:szCs w:val="22"/>
              </w:rPr>
              <w:t xml:space="preserve"> </w:t>
            </w:r>
          </w:p>
        </w:tc>
        <w:tc>
          <w:tcPr>
            <w:tcW w:w="778" w:type="pct"/>
          </w:tcPr>
          <w:p w14:paraId="2166CEBD" w14:textId="2E97E31C" w:rsidR="000C5BC6" w:rsidRPr="00544900" w:rsidRDefault="000C5BC6" w:rsidP="000C5BC6">
            <w:pPr>
              <w:rPr>
                <w:rFonts w:asciiTheme="minorHAnsi" w:hAnsiTheme="minorHAnsi" w:cstheme="minorBidi"/>
                <w:b/>
                <w:sz w:val="22"/>
                <w:szCs w:val="22"/>
              </w:rPr>
            </w:pPr>
            <w:r w:rsidRPr="00544900">
              <w:rPr>
                <w:rFonts w:asciiTheme="minorHAnsi" w:hAnsiTheme="minorHAnsi" w:cstheme="minorBidi"/>
                <w:b/>
                <w:sz w:val="22"/>
                <w:szCs w:val="22"/>
              </w:rPr>
              <w:t>HOD</w:t>
            </w:r>
            <w:r>
              <w:rPr>
                <w:rFonts w:asciiTheme="minorHAnsi" w:hAnsiTheme="minorHAnsi" w:cstheme="minorBidi"/>
                <w:b/>
                <w:sz w:val="22"/>
                <w:szCs w:val="22"/>
              </w:rPr>
              <w:t xml:space="preserve"> - User</w:t>
            </w:r>
          </w:p>
        </w:tc>
        <w:tc>
          <w:tcPr>
            <w:tcW w:w="763" w:type="pct"/>
          </w:tcPr>
          <w:p w14:paraId="0015FDDC" w14:textId="68C495F7" w:rsidR="000C5BC6" w:rsidRPr="00544900" w:rsidRDefault="000C5BC6" w:rsidP="000C5BC6">
            <w:pPr>
              <w:jc w:val="center"/>
              <w:rPr>
                <w:rFonts w:asciiTheme="minorHAnsi" w:hAnsiTheme="minorHAnsi" w:cstheme="minorBidi"/>
                <w:b/>
                <w:sz w:val="22"/>
                <w:szCs w:val="22"/>
              </w:rPr>
            </w:pPr>
            <w:r>
              <w:rPr>
                <w:rFonts w:asciiTheme="minorHAnsi" w:hAnsiTheme="minorHAnsi" w:cstheme="minorBidi"/>
                <w:b/>
                <w:sz w:val="22"/>
                <w:szCs w:val="22"/>
              </w:rPr>
              <w:t>-</w:t>
            </w:r>
          </w:p>
        </w:tc>
        <w:tc>
          <w:tcPr>
            <w:tcW w:w="609" w:type="pct"/>
          </w:tcPr>
          <w:p w14:paraId="66B88DB1" w14:textId="3C5165FE" w:rsidR="000C5BC6" w:rsidRPr="00544900" w:rsidRDefault="000C5BC6" w:rsidP="000C5BC6">
            <w:pPr>
              <w:rPr>
                <w:rFonts w:asciiTheme="minorHAnsi" w:hAnsiTheme="minorHAnsi" w:cstheme="minorBidi"/>
                <w:b/>
                <w:sz w:val="22"/>
                <w:szCs w:val="22"/>
              </w:rPr>
            </w:pPr>
            <w:r>
              <w:rPr>
                <w:rFonts w:asciiTheme="minorHAnsi" w:hAnsiTheme="minorHAnsi" w:cstheme="minorBidi"/>
                <w:b/>
                <w:sz w:val="22"/>
                <w:szCs w:val="22"/>
              </w:rPr>
              <w:t>As and when</w:t>
            </w:r>
          </w:p>
        </w:tc>
        <w:tc>
          <w:tcPr>
            <w:tcW w:w="552" w:type="pct"/>
          </w:tcPr>
          <w:p w14:paraId="51209A4D" w14:textId="19C28B01" w:rsidR="000C5BC6" w:rsidRPr="00544900" w:rsidRDefault="000C5BC6" w:rsidP="000C5BC6">
            <w:pPr>
              <w:rPr>
                <w:rFonts w:asciiTheme="minorHAnsi" w:hAnsiTheme="minorHAnsi" w:cstheme="minorBidi"/>
                <w:b/>
                <w:sz w:val="22"/>
                <w:szCs w:val="22"/>
              </w:rPr>
            </w:pPr>
            <w:r>
              <w:rPr>
                <w:rFonts w:asciiTheme="minorHAnsi" w:hAnsiTheme="minorHAnsi" w:cstheme="minorBidi"/>
                <w:b/>
                <w:sz w:val="22"/>
                <w:szCs w:val="22"/>
              </w:rPr>
              <w:t>System</w:t>
            </w:r>
          </w:p>
        </w:tc>
      </w:tr>
    </w:tbl>
    <w:p w14:paraId="389C1BE2" w14:textId="77777777" w:rsidR="00736698" w:rsidRDefault="00736698"/>
    <w:p w14:paraId="11862CA0" w14:textId="77777777" w:rsidR="00962CD1" w:rsidRDefault="00962CD1" w:rsidP="007316BB">
      <w:pPr>
        <w:pStyle w:val="Heading3"/>
        <w:ind w:left="270" w:firstLine="192"/>
        <w:rPr>
          <w:rFonts w:asciiTheme="minorHAnsi" w:hAnsiTheme="minorHAnsi" w:cstheme="minorHAnsi"/>
          <w:sz w:val="28"/>
          <w:szCs w:val="28"/>
        </w:rPr>
      </w:pPr>
    </w:p>
    <w:p w14:paraId="0DF0AB02" w14:textId="77777777" w:rsidR="00962CD1" w:rsidRDefault="00962CD1" w:rsidP="007316BB">
      <w:pPr>
        <w:pStyle w:val="Heading3"/>
        <w:ind w:left="270" w:firstLine="192"/>
        <w:rPr>
          <w:rFonts w:asciiTheme="minorHAnsi" w:hAnsiTheme="minorHAnsi" w:cstheme="minorHAnsi"/>
          <w:sz w:val="28"/>
          <w:szCs w:val="28"/>
        </w:rPr>
      </w:pPr>
    </w:p>
    <w:p w14:paraId="13CBEB01" w14:textId="77777777" w:rsidR="00962CD1" w:rsidRDefault="00962CD1" w:rsidP="007316BB">
      <w:pPr>
        <w:pStyle w:val="Heading3"/>
        <w:ind w:left="270" w:firstLine="192"/>
        <w:rPr>
          <w:rFonts w:asciiTheme="minorHAnsi" w:hAnsiTheme="minorHAnsi" w:cstheme="minorHAnsi"/>
          <w:sz w:val="28"/>
          <w:szCs w:val="28"/>
        </w:rPr>
      </w:pPr>
    </w:p>
    <w:p w14:paraId="432147DB" w14:textId="77777777" w:rsidR="00962CD1" w:rsidRDefault="00962CD1" w:rsidP="007316BB">
      <w:pPr>
        <w:pStyle w:val="Heading3"/>
        <w:ind w:left="270" w:firstLine="192"/>
        <w:rPr>
          <w:rFonts w:asciiTheme="minorHAnsi" w:hAnsiTheme="minorHAnsi" w:cstheme="minorHAnsi"/>
          <w:sz w:val="28"/>
          <w:szCs w:val="28"/>
        </w:rPr>
      </w:pPr>
    </w:p>
    <w:p w14:paraId="01D79646" w14:textId="77777777" w:rsidR="00962CD1" w:rsidRDefault="00962CD1" w:rsidP="007316BB">
      <w:pPr>
        <w:pStyle w:val="Heading3"/>
        <w:ind w:left="270" w:firstLine="192"/>
        <w:rPr>
          <w:rFonts w:asciiTheme="minorHAnsi" w:hAnsiTheme="minorHAnsi" w:cstheme="minorHAnsi"/>
          <w:sz w:val="28"/>
          <w:szCs w:val="28"/>
        </w:rPr>
      </w:pPr>
    </w:p>
    <w:p w14:paraId="120B06B2" w14:textId="6ECE77D2" w:rsidR="007316BB" w:rsidRPr="00D66707" w:rsidRDefault="007316BB" w:rsidP="007316BB">
      <w:pPr>
        <w:pStyle w:val="Heading3"/>
        <w:ind w:left="270" w:firstLine="192"/>
        <w:rPr>
          <w:rFonts w:asciiTheme="minorHAnsi" w:hAnsiTheme="minorHAnsi" w:cstheme="minorHAnsi"/>
          <w:sz w:val="28"/>
          <w:szCs w:val="28"/>
        </w:rPr>
      </w:pPr>
      <w:bookmarkStart w:id="31" w:name="_Toc194504860"/>
      <w:r w:rsidRPr="00D66707">
        <w:rPr>
          <w:rFonts w:asciiTheme="minorHAnsi" w:hAnsiTheme="minorHAnsi" w:cstheme="minorHAnsi"/>
          <w:sz w:val="28"/>
          <w:szCs w:val="28"/>
        </w:rPr>
        <w:t>Key Performance Indicators (KPI’s)</w:t>
      </w:r>
      <w:bookmarkEnd w:id="31"/>
    </w:p>
    <w:tbl>
      <w:tblPr>
        <w:tblpPr w:leftFromText="180" w:rightFromText="180" w:vertAnchor="text" w:horzAnchor="margin" w:tblpXSpec="center" w:tblpY="468"/>
        <w:tblW w:w="105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50"/>
        <w:gridCol w:w="4678"/>
        <w:gridCol w:w="1170"/>
        <w:gridCol w:w="990"/>
        <w:gridCol w:w="1284"/>
      </w:tblGrid>
      <w:tr w:rsidR="007316BB" w:rsidRPr="00D66707" w14:paraId="1838C7E7" w14:textId="77777777" w:rsidTr="009129DB">
        <w:trPr>
          <w:trHeight w:val="11"/>
        </w:trPr>
        <w:tc>
          <w:tcPr>
            <w:tcW w:w="2450" w:type="dxa"/>
            <w:vAlign w:val="center"/>
            <w:hideMark/>
          </w:tcPr>
          <w:p w14:paraId="4C0C9016" w14:textId="77777777" w:rsidR="007316BB" w:rsidRPr="00BD600D" w:rsidRDefault="007316BB"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Attribute</w:t>
            </w:r>
          </w:p>
        </w:tc>
        <w:tc>
          <w:tcPr>
            <w:tcW w:w="4678" w:type="dxa"/>
            <w:vAlign w:val="center"/>
            <w:hideMark/>
          </w:tcPr>
          <w:p w14:paraId="19008964" w14:textId="77777777" w:rsidR="007316BB" w:rsidRPr="00BD600D" w:rsidRDefault="007316BB" w:rsidP="009129DB">
            <w:pPr>
              <w:jc w:val="center"/>
              <w:rPr>
                <w:rFonts w:asciiTheme="minorHAnsi"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Objective</w:t>
            </w:r>
          </w:p>
        </w:tc>
        <w:tc>
          <w:tcPr>
            <w:tcW w:w="1170" w:type="dxa"/>
            <w:vAlign w:val="center"/>
            <w:hideMark/>
          </w:tcPr>
          <w:p w14:paraId="44A37C4C" w14:textId="77777777" w:rsidR="007316BB" w:rsidRPr="00BD600D" w:rsidRDefault="007316BB"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Base Line</w:t>
            </w:r>
          </w:p>
        </w:tc>
        <w:tc>
          <w:tcPr>
            <w:tcW w:w="990" w:type="dxa"/>
            <w:hideMark/>
          </w:tcPr>
          <w:p w14:paraId="4EE44793" w14:textId="77777777" w:rsidR="007316BB" w:rsidRPr="00BD600D" w:rsidRDefault="007316BB"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Target</w:t>
            </w:r>
          </w:p>
        </w:tc>
        <w:tc>
          <w:tcPr>
            <w:tcW w:w="1284" w:type="dxa"/>
            <w:hideMark/>
          </w:tcPr>
          <w:p w14:paraId="269AB5AF" w14:textId="77777777" w:rsidR="007316BB" w:rsidRPr="00BD600D" w:rsidRDefault="007316BB" w:rsidP="009129DB">
            <w:pPr>
              <w:jc w:val="center"/>
              <w:rPr>
                <w:rFonts w:asciiTheme="minorHAnsi" w:eastAsiaTheme="majorEastAsia" w:hAnsiTheme="minorHAnsi" w:cstheme="minorHAnsi"/>
                <w:b/>
                <w:color w:val="000000" w:themeColor="text1"/>
                <w:sz w:val="22"/>
                <w:szCs w:val="22"/>
              </w:rPr>
            </w:pPr>
            <w:r w:rsidRPr="00BD600D">
              <w:rPr>
                <w:rFonts w:asciiTheme="minorHAnsi" w:eastAsiaTheme="majorEastAsia" w:hAnsiTheme="minorHAnsi" w:cstheme="minorHAnsi"/>
                <w:b/>
                <w:color w:val="000000" w:themeColor="text1"/>
                <w:sz w:val="22"/>
                <w:szCs w:val="22"/>
              </w:rPr>
              <w:t>Action Plan</w:t>
            </w:r>
          </w:p>
        </w:tc>
      </w:tr>
      <w:tr w:rsidR="007316BB" w:rsidRPr="00D66707" w14:paraId="2CC4F6B2" w14:textId="77777777" w:rsidTr="009129DB">
        <w:trPr>
          <w:trHeight w:val="11"/>
        </w:trPr>
        <w:tc>
          <w:tcPr>
            <w:tcW w:w="2450" w:type="dxa"/>
          </w:tcPr>
          <w:p w14:paraId="5559ADC7" w14:textId="66B01484" w:rsidR="007316BB" w:rsidRPr="00B14135" w:rsidRDefault="002B449B" w:rsidP="009129DB">
            <w:pPr>
              <w:rPr>
                <w:rFonts w:asciiTheme="minorHAnsi" w:hAnsiTheme="minorHAnsi" w:cstheme="minorHAnsi"/>
                <w:sz w:val="22"/>
                <w:szCs w:val="22"/>
              </w:rPr>
            </w:pPr>
            <w:r w:rsidRPr="00B14135">
              <w:rPr>
                <w:rFonts w:asciiTheme="minorHAnsi" w:hAnsiTheme="minorHAnsi" w:cstheme="minorHAnsi"/>
                <w:sz w:val="22"/>
                <w:szCs w:val="22"/>
              </w:rPr>
              <w:t>Time to Complete Compliance for New Employees</w:t>
            </w:r>
          </w:p>
        </w:tc>
        <w:tc>
          <w:tcPr>
            <w:tcW w:w="4678" w:type="dxa"/>
          </w:tcPr>
          <w:p w14:paraId="6C6C825B" w14:textId="701F769C" w:rsidR="007316BB" w:rsidRPr="00B14135" w:rsidRDefault="00B14135" w:rsidP="009129DB">
            <w:pPr>
              <w:rPr>
                <w:rFonts w:asciiTheme="minorHAnsi" w:hAnsiTheme="minorHAnsi" w:cstheme="minorHAnsi"/>
                <w:sz w:val="22"/>
                <w:szCs w:val="22"/>
              </w:rPr>
            </w:pPr>
            <w:r w:rsidRPr="00B14135">
              <w:rPr>
                <w:rFonts w:asciiTheme="minorHAnsi" w:hAnsiTheme="minorHAnsi" w:cstheme="minorHAnsi"/>
                <w:sz w:val="22"/>
                <w:szCs w:val="22"/>
              </w:rPr>
              <w:t>Track the time it takes to ensure that all compliance requirements (documentation, system access, etc.) for the new employee are fulfilled. Ensuring compliance quickly reduces risks and ensures a smooth onboarding process. And</w:t>
            </w:r>
            <w:r w:rsidR="007316BB" w:rsidRPr="00B14135">
              <w:rPr>
                <w:rFonts w:asciiTheme="minorHAnsi" w:hAnsiTheme="minorHAnsi" w:cstheme="minorHAnsi"/>
                <w:sz w:val="22"/>
                <w:szCs w:val="22"/>
              </w:rPr>
              <w:t xml:space="preserve"> no unnecessary delays occur.</w:t>
            </w:r>
          </w:p>
        </w:tc>
        <w:tc>
          <w:tcPr>
            <w:tcW w:w="1170" w:type="dxa"/>
          </w:tcPr>
          <w:p w14:paraId="19D1DFD0" w14:textId="77777777" w:rsidR="007316BB" w:rsidRPr="00BD600D" w:rsidRDefault="007316BB"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990" w:type="dxa"/>
          </w:tcPr>
          <w:p w14:paraId="2383E0B1" w14:textId="77777777" w:rsidR="007316BB" w:rsidRPr="00BD600D" w:rsidRDefault="007316BB"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284" w:type="dxa"/>
          </w:tcPr>
          <w:p w14:paraId="154FADA3" w14:textId="77777777" w:rsidR="007316BB" w:rsidRPr="00BD600D" w:rsidRDefault="007316BB" w:rsidP="009129D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r w:rsidR="00BB759B" w:rsidRPr="00D66707" w14:paraId="286BEAC1" w14:textId="77777777" w:rsidTr="009129DB">
        <w:trPr>
          <w:trHeight w:val="11"/>
        </w:trPr>
        <w:tc>
          <w:tcPr>
            <w:tcW w:w="2450" w:type="dxa"/>
          </w:tcPr>
          <w:p w14:paraId="2BD38DA6" w14:textId="0C0C2B0E" w:rsidR="00BB759B" w:rsidRPr="00B14135" w:rsidRDefault="00BB759B" w:rsidP="00BB759B">
            <w:pPr>
              <w:rPr>
                <w:rFonts w:asciiTheme="minorHAnsi" w:hAnsiTheme="minorHAnsi" w:cstheme="minorHAnsi"/>
                <w:sz w:val="22"/>
                <w:szCs w:val="22"/>
              </w:rPr>
            </w:pPr>
            <w:r w:rsidRPr="001C2708">
              <w:rPr>
                <w:rFonts w:asciiTheme="minorHAnsi" w:hAnsiTheme="minorHAnsi" w:cstheme="minorHAnsi"/>
                <w:sz w:val="22"/>
                <w:szCs w:val="22"/>
              </w:rPr>
              <w:t>Training Effectiveness (Employee Feedback)</w:t>
            </w:r>
          </w:p>
        </w:tc>
        <w:tc>
          <w:tcPr>
            <w:tcW w:w="4678" w:type="dxa"/>
          </w:tcPr>
          <w:p w14:paraId="6DEDDF36" w14:textId="0FC6A9DD" w:rsidR="00BB759B" w:rsidRPr="00B14135" w:rsidRDefault="00BB759B" w:rsidP="00BB759B">
            <w:pPr>
              <w:rPr>
                <w:rFonts w:asciiTheme="minorHAnsi" w:hAnsiTheme="minorHAnsi" w:cstheme="minorHAnsi"/>
                <w:sz w:val="22"/>
                <w:szCs w:val="22"/>
              </w:rPr>
            </w:pPr>
            <w:r w:rsidRPr="001C2708">
              <w:rPr>
                <w:rFonts w:asciiTheme="minorHAnsi" w:hAnsiTheme="minorHAnsi" w:cstheme="minorHAnsi"/>
                <w:sz w:val="22"/>
                <w:szCs w:val="22"/>
              </w:rPr>
              <w:t>Collect feedback from employees on the effectiveness of the training program, evaluating how well it prepared them for their role. High ratings indicate that the training is meeting the needs of the employees and is aligned with job requirements.</w:t>
            </w:r>
          </w:p>
        </w:tc>
        <w:tc>
          <w:tcPr>
            <w:tcW w:w="1170" w:type="dxa"/>
          </w:tcPr>
          <w:p w14:paraId="59990683" w14:textId="5D229A63" w:rsidR="00BB759B" w:rsidRDefault="00BB759B" w:rsidP="00BB759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990" w:type="dxa"/>
          </w:tcPr>
          <w:p w14:paraId="5E9BBF02" w14:textId="1389BC68" w:rsidR="00BB759B" w:rsidRDefault="00BB759B" w:rsidP="00BB759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c>
          <w:tcPr>
            <w:tcW w:w="1284" w:type="dxa"/>
          </w:tcPr>
          <w:p w14:paraId="17FB8D64" w14:textId="260D9F99" w:rsidR="00BB759B" w:rsidRDefault="00BB759B" w:rsidP="00BB759B">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XX</w:t>
            </w:r>
          </w:p>
        </w:tc>
      </w:tr>
    </w:tbl>
    <w:p w14:paraId="57E68764" w14:textId="77777777" w:rsidR="00736698" w:rsidRDefault="00CC32AE">
      <w:r>
        <w:br w:type="page"/>
      </w:r>
    </w:p>
    <w:sectPr w:rsidR="00736698">
      <w:headerReference w:type="default" r:id="rId15"/>
      <w:footerReference w:type="default" r:id="rId16"/>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C1179" w14:textId="77777777" w:rsidR="00A83F13" w:rsidRDefault="00A83F13">
      <w:r>
        <w:separator/>
      </w:r>
    </w:p>
  </w:endnote>
  <w:endnote w:type="continuationSeparator" w:id="0">
    <w:p w14:paraId="171B3342" w14:textId="77777777" w:rsidR="00A83F13" w:rsidRDefault="00A8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F9879" w14:textId="77777777" w:rsidR="006D7410" w:rsidRDefault="006D74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3B7C8"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9042D" w14:textId="77777777" w:rsidR="00A83F13" w:rsidRDefault="00A83F13">
      <w:r>
        <w:separator/>
      </w:r>
    </w:p>
  </w:footnote>
  <w:footnote w:type="continuationSeparator" w:id="0">
    <w:p w14:paraId="0175412F" w14:textId="77777777" w:rsidR="00A83F13" w:rsidRDefault="00A8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29C19" w14:textId="77777777" w:rsidR="00736698" w:rsidRDefault="00A2585D">
    <w:r>
      <w:pict w14:anchorId="233DC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81B31D8"/>
    <w:multiLevelType w:val="multilevel"/>
    <w:tmpl w:val="5E7C326E"/>
    <w:lvl w:ilvl="0">
      <w:start w:val="1"/>
      <w:numFmt w:val="decimal"/>
      <w:lvlText w:val="%1."/>
      <w:lvlJc w:val="left"/>
      <w:pPr>
        <w:ind w:left="720" w:hanging="360"/>
      </w:pPr>
      <w:rPr>
        <w:rFonts w:asciiTheme="minorHAnsi" w:hAnsiTheme="minorHAnsi" w:cstheme="minorHAnsi" w:hint="default"/>
        <w:sz w:val="32"/>
        <w:szCs w:val="32"/>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224DC0"/>
    <w:multiLevelType w:val="hybridMultilevel"/>
    <w:tmpl w:val="E35497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04324C"/>
    <w:multiLevelType w:val="hybridMultilevel"/>
    <w:tmpl w:val="978C73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93253D"/>
    <w:multiLevelType w:val="hybridMultilevel"/>
    <w:tmpl w:val="9E40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857BE"/>
    <w:multiLevelType w:val="hybridMultilevel"/>
    <w:tmpl w:val="5B02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10BDD"/>
    <w:multiLevelType w:val="hybridMultilevel"/>
    <w:tmpl w:val="65DAB30A"/>
    <w:lvl w:ilvl="0" w:tplc="00ECB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0C7258"/>
    <w:multiLevelType w:val="hybridMultilevel"/>
    <w:tmpl w:val="B2A0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7558A"/>
    <w:multiLevelType w:val="multilevel"/>
    <w:tmpl w:val="204EB508"/>
    <w:lvl w:ilvl="0">
      <w:start w:val="1"/>
      <w:numFmt w:val="decimal"/>
      <w:lvlText w:val="%1."/>
      <w:lvlJc w:val="left"/>
      <w:pPr>
        <w:ind w:left="720" w:hanging="360"/>
      </w:pPr>
      <w:rPr>
        <w:rFonts w:asciiTheme="minorHAnsi" w:hAnsiTheme="minorHAnsi" w:cstheme="minorHAnsi" w:hint="default"/>
        <w:sz w:val="32"/>
        <w:szCs w:val="32"/>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CDD7235"/>
    <w:multiLevelType w:val="hybridMultilevel"/>
    <w:tmpl w:val="D88CFD80"/>
    <w:lvl w:ilvl="0" w:tplc="BA92E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5C0CA7"/>
    <w:multiLevelType w:val="hybridMultilevel"/>
    <w:tmpl w:val="E722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E130F"/>
    <w:multiLevelType w:val="hybridMultilevel"/>
    <w:tmpl w:val="C122D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291D67"/>
    <w:multiLevelType w:val="hybridMultilevel"/>
    <w:tmpl w:val="4A90F25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72DE0DF4"/>
    <w:multiLevelType w:val="multilevel"/>
    <w:tmpl w:val="3EEAFC2C"/>
    <w:lvl w:ilvl="0">
      <w:start w:val="1"/>
      <w:numFmt w:val="decimal"/>
      <w:lvlText w:val="%1."/>
      <w:lvlJc w:val="left"/>
      <w:pPr>
        <w:ind w:left="720" w:hanging="360"/>
      </w:pPr>
      <w:rPr>
        <w:rFonts w:asciiTheme="minorHAnsi" w:hAnsiTheme="minorHAnsi" w:cstheme="minorHAnsi" w:hint="default"/>
        <w:sz w:val="32"/>
        <w:szCs w:val="32"/>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5"/>
  </w:num>
  <w:num w:numId="4">
    <w:abstractNumId w:val="12"/>
  </w:num>
  <w:num w:numId="5">
    <w:abstractNumId w:val="9"/>
  </w:num>
  <w:num w:numId="6">
    <w:abstractNumId w:val="13"/>
  </w:num>
  <w:num w:numId="7">
    <w:abstractNumId w:val="6"/>
  </w:num>
  <w:num w:numId="8">
    <w:abstractNumId w:val="4"/>
  </w:num>
  <w:num w:numId="9">
    <w:abstractNumId w:val="8"/>
  </w:num>
  <w:num w:numId="10">
    <w:abstractNumId w:val="11"/>
  </w:num>
  <w:num w:numId="11">
    <w:abstractNumId w:val="3"/>
  </w:num>
  <w:num w:numId="12">
    <w:abstractNumId w:val="14"/>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7410"/>
    <w:rsid w:val="000051C9"/>
    <w:rsid w:val="00007840"/>
    <w:rsid w:val="00007F31"/>
    <w:rsid w:val="00016495"/>
    <w:rsid w:val="00023CAD"/>
    <w:rsid w:val="00024C27"/>
    <w:rsid w:val="00036AB6"/>
    <w:rsid w:val="0004249D"/>
    <w:rsid w:val="00053E92"/>
    <w:rsid w:val="00055BE4"/>
    <w:rsid w:val="000575A7"/>
    <w:rsid w:val="000676BC"/>
    <w:rsid w:val="000700F2"/>
    <w:rsid w:val="0007413F"/>
    <w:rsid w:val="000844C3"/>
    <w:rsid w:val="0008542F"/>
    <w:rsid w:val="000918AD"/>
    <w:rsid w:val="00096769"/>
    <w:rsid w:val="0009753F"/>
    <w:rsid w:val="000A02C1"/>
    <w:rsid w:val="000A1843"/>
    <w:rsid w:val="000A30FB"/>
    <w:rsid w:val="000B6218"/>
    <w:rsid w:val="000C57A5"/>
    <w:rsid w:val="000C5BC6"/>
    <w:rsid w:val="000C7A44"/>
    <w:rsid w:val="000E0153"/>
    <w:rsid w:val="00104A1B"/>
    <w:rsid w:val="00112F27"/>
    <w:rsid w:val="00116344"/>
    <w:rsid w:val="001172F6"/>
    <w:rsid w:val="00120138"/>
    <w:rsid w:val="001212B5"/>
    <w:rsid w:val="00121E3F"/>
    <w:rsid w:val="001258D0"/>
    <w:rsid w:val="001310A3"/>
    <w:rsid w:val="001373B3"/>
    <w:rsid w:val="00137B36"/>
    <w:rsid w:val="001533D7"/>
    <w:rsid w:val="001543A9"/>
    <w:rsid w:val="00161584"/>
    <w:rsid w:val="00161E84"/>
    <w:rsid w:val="00163A83"/>
    <w:rsid w:val="00163C6A"/>
    <w:rsid w:val="00165DE3"/>
    <w:rsid w:val="0017090F"/>
    <w:rsid w:val="00174BD9"/>
    <w:rsid w:val="00183F43"/>
    <w:rsid w:val="00192ADA"/>
    <w:rsid w:val="00195DB5"/>
    <w:rsid w:val="001A7012"/>
    <w:rsid w:val="001B1CB6"/>
    <w:rsid w:val="001B23AE"/>
    <w:rsid w:val="001B3558"/>
    <w:rsid w:val="001B56BD"/>
    <w:rsid w:val="001B620D"/>
    <w:rsid w:val="001B642C"/>
    <w:rsid w:val="001C2708"/>
    <w:rsid w:val="001C44BE"/>
    <w:rsid w:val="001D63AE"/>
    <w:rsid w:val="001E2101"/>
    <w:rsid w:val="001E3792"/>
    <w:rsid w:val="001E7817"/>
    <w:rsid w:val="001F0B7D"/>
    <w:rsid w:val="001F0C6C"/>
    <w:rsid w:val="001F67F4"/>
    <w:rsid w:val="001F7661"/>
    <w:rsid w:val="002044A6"/>
    <w:rsid w:val="002056C9"/>
    <w:rsid w:val="002110E7"/>
    <w:rsid w:val="002132C4"/>
    <w:rsid w:val="002140B8"/>
    <w:rsid w:val="002166A9"/>
    <w:rsid w:val="002169A0"/>
    <w:rsid w:val="002227CF"/>
    <w:rsid w:val="002237ED"/>
    <w:rsid w:val="0022518C"/>
    <w:rsid w:val="00227655"/>
    <w:rsid w:val="00230D20"/>
    <w:rsid w:val="0023103F"/>
    <w:rsid w:val="002320D8"/>
    <w:rsid w:val="002327E1"/>
    <w:rsid w:val="00233C44"/>
    <w:rsid w:val="002365F7"/>
    <w:rsid w:val="002448DA"/>
    <w:rsid w:val="0024619D"/>
    <w:rsid w:val="00270495"/>
    <w:rsid w:val="002741BA"/>
    <w:rsid w:val="00275AE5"/>
    <w:rsid w:val="0029162B"/>
    <w:rsid w:val="002A38DF"/>
    <w:rsid w:val="002A4A7D"/>
    <w:rsid w:val="002A5638"/>
    <w:rsid w:val="002A635B"/>
    <w:rsid w:val="002B0117"/>
    <w:rsid w:val="002B449B"/>
    <w:rsid w:val="002C607D"/>
    <w:rsid w:val="002C68EA"/>
    <w:rsid w:val="002E3945"/>
    <w:rsid w:val="002E6DF5"/>
    <w:rsid w:val="002F5D99"/>
    <w:rsid w:val="003020EA"/>
    <w:rsid w:val="0030266E"/>
    <w:rsid w:val="00302F5C"/>
    <w:rsid w:val="003075DA"/>
    <w:rsid w:val="003114B7"/>
    <w:rsid w:val="003150D3"/>
    <w:rsid w:val="003162EF"/>
    <w:rsid w:val="00320708"/>
    <w:rsid w:val="003238BE"/>
    <w:rsid w:val="00327A53"/>
    <w:rsid w:val="003331E5"/>
    <w:rsid w:val="00333714"/>
    <w:rsid w:val="0035553A"/>
    <w:rsid w:val="00362319"/>
    <w:rsid w:val="003659C3"/>
    <w:rsid w:val="003678C3"/>
    <w:rsid w:val="003716A8"/>
    <w:rsid w:val="00373AF5"/>
    <w:rsid w:val="00376005"/>
    <w:rsid w:val="0037772D"/>
    <w:rsid w:val="003816B0"/>
    <w:rsid w:val="00382D95"/>
    <w:rsid w:val="00390E50"/>
    <w:rsid w:val="00392A88"/>
    <w:rsid w:val="00397618"/>
    <w:rsid w:val="003A3058"/>
    <w:rsid w:val="003A360B"/>
    <w:rsid w:val="003A76C6"/>
    <w:rsid w:val="003A76D9"/>
    <w:rsid w:val="003B4253"/>
    <w:rsid w:val="003B45A8"/>
    <w:rsid w:val="003B75F9"/>
    <w:rsid w:val="003C1194"/>
    <w:rsid w:val="003D0C92"/>
    <w:rsid w:val="003D2FBB"/>
    <w:rsid w:val="003D5B6A"/>
    <w:rsid w:val="003D7D7C"/>
    <w:rsid w:val="003E00EC"/>
    <w:rsid w:val="003E6F5D"/>
    <w:rsid w:val="003E7118"/>
    <w:rsid w:val="003F1232"/>
    <w:rsid w:val="003F14B3"/>
    <w:rsid w:val="00402887"/>
    <w:rsid w:val="00402C14"/>
    <w:rsid w:val="00410C1D"/>
    <w:rsid w:val="004115AE"/>
    <w:rsid w:val="00414837"/>
    <w:rsid w:val="004304E1"/>
    <w:rsid w:val="004323B4"/>
    <w:rsid w:val="00437ADE"/>
    <w:rsid w:val="00443FA2"/>
    <w:rsid w:val="00456D17"/>
    <w:rsid w:val="00464A58"/>
    <w:rsid w:val="00467EEF"/>
    <w:rsid w:val="00470A21"/>
    <w:rsid w:val="00471200"/>
    <w:rsid w:val="00472B5B"/>
    <w:rsid w:val="00472FA3"/>
    <w:rsid w:val="00473C99"/>
    <w:rsid w:val="004820B6"/>
    <w:rsid w:val="004844F3"/>
    <w:rsid w:val="00487061"/>
    <w:rsid w:val="00496CD4"/>
    <w:rsid w:val="004A4402"/>
    <w:rsid w:val="004A4C08"/>
    <w:rsid w:val="004B257D"/>
    <w:rsid w:val="004B6DFF"/>
    <w:rsid w:val="004C1832"/>
    <w:rsid w:val="004C32C1"/>
    <w:rsid w:val="004C6F0B"/>
    <w:rsid w:val="004D32F6"/>
    <w:rsid w:val="004E2EF9"/>
    <w:rsid w:val="004E73E8"/>
    <w:rsid w:val="00500AD7"/>
    <w:rsid w:val="00506C19"/>
    <w:rsid w:val="00512B03"/>
    <w:rsid w:val="00516FC5"/>
    <w:rsid w:val="00535D38"/>
    <w:rsid w:val="005375C2"/>
    <w:rsid w:val="00543447"/>
    <w:rsid w:val="00543B25"/>
    <w:rsid w:val="00544900"/>
    <w:rsid w:val="00545EE1"/>
    <w:rsid w:val="0055531A"/>
    <w:rsid w:val="00555B02"/>
    <w:rsid w:val="00563E74"/>
    <w:rsid w:val="00567EBC"/>
    <w:rsid w:val="00571C4E"/>
    <w:rsid w:val="00571F09"/>
    <w:rsid w:val="00574316"/>
    <w:rsid w:val="005827CF"/>
    <w:rsid w:val="0058490D"/>
    <w:rsid w:val="00585458"/>
    <w:rsid w:val="00585759"/>
    <w:rsid w:val="00586E39"/>
    <w:rsid w:val="0058750B"/>
    <w:rsid w:val="00592F85"/>
    <w:rsid w:val="00593D34"/>
    <w:rsid w:val="005B7D75"/>
    <w:rsid w:val="005C2312"/>
    <w:rsid w:val="005C7184"/>
    <w:rsid w:val="005D606F"/>
    <w:rsid w:val="005E6592"/>
    <w:rsid w:val="005E758D"/>
    <w:rsid w:val="00602091"/>
    <w:rsid w:val="00606677"/>
    <w:rsid w:val="00607D10"/>
    <w:rsid w:val="00613552"/>
    <w:rsid w:val="00631BBF"/>
    <w:rsid w:val="00651C85"/>
    <w:rsid w:val="00653716"/>
    <w:rsid w:val="00655B4F"/>
    <w:rsid w:val="00666FAD"/>
    <w:rsid w:val="006757DD"/>
    <w:rsid w:val="006837D4"/>
    <w:rsid w:val="00683AA3"/>
    <w:rsid w:val="006854FF"/>
    <w:rsid w:val="00694CD4"/>
    <w:rsid w:val="006A0ABA"/>
    <w:rsid w:val="006A1D5A"/>
    <w:rsid w:val="006A2EEF"/>
    <w:rsid w:val="006A61E7"/>
    <w:rsid w:val="006B3144"/>
    <w:rsid w:val="006B4BD0"/>
    <w:rsid w:val="006B5667"/>
    <w:rsid w:val="006B6D19"/>
    <w:rsid w:val="006D7410"/>
    <w:rsid w:val="006E0963"/>
    <w:rsid w:val="006E222A"/>
    <w:rsid w:val="006F4E6B"/>
    <w:rsid w:val="007054D2"/>
    <w:rsid w:val="00707B0C"/>
    <w:rsid w:val="007115E3"/>
    <w:rsid w:val="00711BA9"/>
    <w:rsid w:val="00711F2D"/>
    <w:rsid w:val="00724667"/>
    <w:rsid w:val="00730EEE"/>
    <w:rsid w:val="007316BB"/>
    <w:rsid w:val="00736698"/>
    <w:rsid w:val="007518D8"/>
    <w:rsid w:val="00752A4D"/>
    <w:rsid w:val="00752FF3"/>
    <w:rsid w:val="007551F2"/>
    <w:rsid w:val="00757685"/>
    <w:rsid w:val="00757B18"/>
    <w:rsid w:val="00757D22"/>
    <w:rsid w:val="00762727"/>
    <w:rsid w:val="007666DD"/>
    <w:rsid w:val="007671AE"/>
    <w:rsid w:val="0077032B"/>
    <w:rsid w:val="00785D9F"/>
    <w:rsid w:val="00794D27"/>
    <w:rsid w:val="0079599E"/>
    <w:rsid w:val="007A655A"/>
    <w:rsid w:val="007A66C9"/>
    <w:rsid w:val="007B389F"/>
    <w:rsid w:val="007B77DB"/>
    <w:rsid w:val="007B7FCA"/>
    <w:rsid w:val="007C1F6A"/>
    <w:rsid w:val="007C23F6"/>
    <w:rsid w:val="007C29B2"/>
    <w:rsid w:val="007D0748"/>
    <w:rsid w:val="007E4870"/>
    <w:rsid w:val="007E4F60"/>
    <w:rsid w:val="007F23EA"/>
    <w:rsid w:val="007F2510"/>
    <w:rsid w:val="007F3BC5"/>
    <w:rsid w:val="008013D3"/>
    <w:rsid w:val="00801CA6"/>
    <w:rsid w:val="00802F7A"/>
    <w:rsid w:val="008129F4"/>
    <w:rsid w:val="0081462F"/>
    <w:rsid w:val="00822D5B"/>
    <w:rsid w:val="008260FD"/>
    <w:rsid w:val="0084146E"/>
    <w:rsid w:val="008429EF"/>
    <w:rsid w:val="00842CF8"/>
    <w:rsid w:val="0085024B"/>
    <w:rsid w:val="008506F3"/>
    <w:rsid w:val="008570FD"/>
    <w:rsid w:val="00860B07"/>
    <w:rsid w:val="00862AC9"/>
    <w:rsid w:val="008703AB"/>
    <w:rsid w:val="008737AE"/>
    <w:rsid w:val="008737FA"/>
    <w:rsid w:val="00873848"/>
    <w:rsid w:val="008936E1"/>
    <w:rsid w:val="0089597C"/>
    <w:rsid w:val="00897BDA"/>
    <w:rsid w:val="008A09E8"/>
    <w:rsid w:val="008B2F08"/>
    <w:rsid w:val="008B3594"/>
    <w:rsid w:val="008B77CB"/>
    <w:rsid w:val="008C2775"/>
    <w:rsid w:val="008C29D7"/>
    <w:rsid w:val="008C38F1"/>
    <w:rsid w:val="008D54A6"/>
    <w:rsid w:val="008E17A1"/>
    <w:rsid w:val="008E37EA"/>
    <w:rsid w:val="008F16EE"/>
    <w:rsid w:val="008F56FC"/>
    <w:rsid w:val="008F6B51"/>
    <w:rsid w:val="00907266"/>
    <w:rsid w:val="00907E5B"/>
    <w:rsid w:val="00916163"/>
    <w:rsid w:val="00917149"/>
    <w:rsid w:val="00922BA1"/>
    <w:rsid w:val="00922CE8"/>
    <w:rsid w:val="00932F61"/>
    <w:rsid w:val="009430C0"/>
    <w:rsid w:val="0094357D"/>
    <w:rsid w:val="00946AE8"/>
    <w:rsid w:val="00950E4F"/>
    <w:rsid w:val="00951BBC"/>
    <w:rsid w:val="00957E1F"/>
    <w:rsid w:val="0096194E"/>
    <w:rsid w:val="00962CD1"/>
    <w:rsid w:val="00966352"/>
    <w:rsid w:val="009808CA"/>
    <w:rsid w:val="009865E1"/>
    <w:rsid w:val="00994648"/>
    <w:rsid w:val="00997296"/>
    <w:rsid w:val="009A4C2C"/>
    <w:rsid w:val="009A6983"/>
    <w:rsid w:val="009B11F5"/>
    <w:rsid w:val="009C5381"/>
    <w:rsid w:val="009C53F5"/>
    <w:rsid w:val="009D29DA"/>
    <w:rsid w:val="009D391D"/>
    <w:rsid w:val="009E1DC0"/>
    <w:rsid w:val="009F3496"/>
    <w:rsid w:val="00A00FA8"/>
    <w:rsid w:val="00A07E9F"/>
    <w:rsid w:val="00A11E71"/>
    <w:rsid w:val="00A12DC8"/>
    <w:rsid w:val="00A13464"/>
    <w:rsid w:val="00A173AA"/>
    <w:rsid w:val="00A20946"/>
    <w:rsid w:val="00A2315E"/>
    <w:rsid w:val="00A236AE"/>
    <w:rsid w:val="00A23D2D"/>
    <w:rsid w:val="00A241ED"/>
    <w:rsid w:val="00A2585D"/>
    <w:rsid w:val="00A26513"/>
    <w:rsid w:val="00A42A09"/>
    <w:rsid w:val="00A502C7"/>
    <w:rsid w:val="00A504E7"/>
    <w:rsid w:val="00A50804"/>
    <w:rsid w:val="00A827EF"/>
    <w:rsid w:val="00A83F13"/>
    <w:rsid w:val="00A865D2"/>
    <w:rsid w:val="00A8697A"/>
    <w:rsid w:val="00A87A92"/>
    <w:rsid w:val="00A90C72"/>
    <w:rsid w:val="00A939C7"/>
    <w:rsid w:val="00A94E3B"/>
    <w:rsid w:val="00A96E07"/>
    <w:rsid w:val="00A973EE"/>
    <w:rsid w:val="00AA2E3E"/>
    <w:rsid w:val="00AA31E5"/>
    <w:rsid w:val="00AA761A"/>
    <w:rsid w:val="00AB6E77"/>
    <w:rsid w:val="00AB72FD"/>
    <w:rsid w:val="00AB771D"/>
    <w:rsid w:val="00AC4D61"/>
    <w:rsid w:val="00AC4E1B"/>
    <w:rsid w:val="00AC6787"/>
    <w:rsid w:val="00AD352C"/>
    <w:rsid w:val="00AD4D55"/>
    <w:rsid w:val="00AD7427"/>
    <w:rsid w:val="00AE0ED1"/>
    <w:rsid w:val="00AE132A"/>
    <w:rsid w:val="00AE2C75"/>
    <w:rsid w:val="00AE678C"/>
    <w:rsid w:val="00AF02B7"/>
    <w:rsid w:val="00AF0BDD"/>
    <w:rsid w:val="00AF1729"/>
    <w:rsid w:val="00AF3A2D"/>
    <w:rsid w:val="00B00B87"/>
    <w:rsid w:val="00B023E7"/>
    <w:rsid w:val="00B051FA"/>
    <w:rsid w:val="00B0597D"/>
    <w:rsid w:val="00B10BD9"/>
    <w:rsid w:val="00B14135"/>
    <w:rsid w:val="00B20B0A"/>
    <w:rsid w:val="00B23341"/>
    <w:rsid w:val="00B32602"/>
    <w:rsid w:val="00B367E8"/>
    <w:rsid w:val="00B46D09"/>
    <w:rsid w:val="00B47A2F"/>
    <w:rsid w:val="00B57D28"/>
    <w:rsid w:val="00B622B2"/>
    <w:rsid w:val="00B70315"/>
    <w:rsid w:val="00B70D9A"/>
    <w:rsid w:val="00B72698"/>
    <w:rsid w:val="00B831E3"/>
    <w:rsid w:val="00B86781"/>
    <w:rsid w:val="00B87338"/>
    <w:rsid w:val="00B90386"/>
    <w:rsid w:val="00B95950"/>
    <w:rsid w:val="00B966D5"/>
    <w:rsid w:val="00BA0442"/>
    <w:rsid w:val="00BA3859"/>
    <w:rsid w:val="00BB759B"/>
    <w:rsid w:val="00BC1B69"/>
    <w:rsid w:val="00BC2130"/>
    <w:rsid w:val="00BD273E"/>
    <w:rsid w:val="00BD67D7"/>
    <w:rsid w:val="00BE2AB5"/>
    <w:rsid w:val="00BE4382"/>
    <w:rsid w:val="00C10E6F"/>
    <w:rsid w:val="00C20E2C"/>
    <w:rsid w:val="00C20E45"/>
    <w:rsid w:val="00C250AE"/>
    <w:rsid w:val="00C312AC"/>
    <w:rsid w:val="00C3709F"/>
    <w:rsid w:val="00C37BE5"/>
    <w:rsid w:val="00C42840"/>
    <w:rsid w:val="00C42F11"/>
    <w:rsid w:val="00C45EC0"/>
    <w:rsid w:val="00C553FD"/>
    <w:rsid w:val="00C67076"/>
    <w:rsid w:val="00C67ADD"/>
    <w:rsid w:val="00C74A18"/>
    <w:rsid w:val="00C91A40"/>
    <w:rsid w:val="00C91C81"/>
    <w:rsid w:val="00C94EF7"/>
    <w:rsid w:val="00CA6150"/>
    <w:rsid w:val="00CA7A5E"/>
    <w:rsid w:val="00CB704C"/>
    <w:rsid w:val="00CC32AE"/>
    <w:rsid w:val="00CD16A5"/>
    <w:rsid w:val="00CD642E"/>
    <w:rsid w:val="00CD6F9B"/>
    <w:rsid w:val="00CE47B3"/>
    <w:rsid w:val="00CE4947"/>
    <w:rsid w:val="00CE6673"/>
    <w:rsid w:val="00CE6F75"/>
    <w:rsid w:val="00D0075B"/>
    <w:rsid w:val="00D015AC"/>
    <w:rsid w:val="00D058DA"/>
    <w:rsid w:val="00D05CD0"/>
    <w:rsid w:val="00D068FB"/>
    <w:rsid w:val="00D06B96"/>
    <w:rsid w:val="00D149BA"/>
    <w:rsid w:val="00D2053D"/>
    <w:rsid w:val="00D224BE"/>
    <w:rsid w:val="00D2398E"/>
    <w:rsid w:val="00D27D28"/>
    <w:rsid w:val="00D3015C"/>
    <w:rsid w:val="00D419D7"/>
    <w:rsid w:val="00D440A7"/>
    <w:rsid w:val="00D51261"/>
    <w:rsid w:val="00D51509"/>
    <w:rsid w:val="00D5598C"/>
    <w:rsid w:val="00D56A86"/>
    <w:rsid w:val="00D64BA8"/>
    <w:rsid w:val="00D66E91"/>
    <w:rsid w:val="00D716D8"/>
    <w:rsid w:val="00D72A3A"/>
    <w:rsid w:val="00D75C9A"/>
    <w:rsid w:val="00D765A4"/>
    <w:rsid w:val="00D76FB5"/>
    <w:rsid w:val="00D83FC1"/>
    <w:rsid w:val="00D90732"/>
    <w:rsid w:val="00D9245D"/>
    <w:rsid w:val="00D92CB0"/>
    <w:rsid w:val="00D93533"/>
    <w:rsid w:val="00DA1357"/>
    <w:rsid w:val="00DA3824"/>
    <w:rsid w:val="00DB1E9E"/>
    <w:rsid w:val="00DB1FB6"/>
    <w:rsid w:val="00DD669E"/>
    <w:rsid w:val="00DD7457"/>
    <w:rsid w:val="00DD7B85"/>
    <w:rsid w:val="00DE1587"/>
    <w:rsid w:val="00DE7D3A"/>
    <w:rsid w:val="00DF3598"/>
    <w:rsid w:val="00DF6C66"/>
    <w:rsid w:val="00E01AD2"/>
    <w:rsid w:val="00E01D7F"/>
    <w:rsid w:val="00E1610B"/>
    <w:rsid w:val="00E16839"/>
    <w:rsid w:val="00E16917"/>
    <w:rsid w:val="00E16D43"/>
    <w:rsid w:val="00E17C26"/>
    <w:rsid w:val="00E20E95"/>
    <w:rsid w:val="00E30ED6"/>
    <w:rsid w:val="00E328C6"/>
    <w:rsid w:val="00E33628"/>
    <w:rsid w:val="00E42E9A"/>
    <w:rsid w:val="00E53F6E"/>
    <w:rsid w:val="00E74294"/>
    <w:rsid w:val="00E80F1F"/>
    <w:rsid w:val="00E817A3"/>
    <w:rsid w:val="00E823D5"/>
    <w:rsid w:val="00E84D6E"/>
    <w:rsid w:val="00E9565A"/>
    <w:rsid w:val="00EA081E"/>
    <w:rsid w:val="00EA2597"/>
    <w:rsid w:val="00EA2F15"/>
    <w:rsid w:val="00EA301F"/>
    <w:rsid w:val="00EA77DB"/>
    <w:rsid w:val="00EB10ED"/>
    <w:rsid w:val="00EB5C39"/>
    <w:rsid w:val="00EB70A1"/>
    <w:rsid w:val="00EC19DB"/>
    <w:rsid w:val="00EC59F5"/>
    <w:rsid w:val="00ED7D4A"/>
    <w:rsid w:val="00EE25D1"/>
    <w:rsid w:val="00EE3C78"/>
    <w:rsid w:val="00EE4EF2"/>
    <w:rsid w:val="00EE5430"/>
    <w:rsid w:val="00EF12AA"/>
    <w:rsid w:val="00EF1751"/>
    <w:rsid w:val="00EF51BB"/>
    <w:rsid w:val="00F00B75"/>
    <w:rsid w:val="00F116EF"/>
    <w:rsid w:val="00F148AD"/>
    <w:rsid w:val="00F170DE"/>
    <w:rsid w:val="00F30830"/>
    <w:rsid w:val="00F30AA4"/>
    <w:rsid w:val="00F34D45"/>
    <w:rsid w:val="00F46A72"/>
    <w:rsid w:val="00F55D39"/>
    <w:rsid w:val="00F6160D"/>
    <w:rsid w:val="00F7139F"/>
    <w:rsid w:val="00F71696"/>
    <w:rsid w:val="00F71A40"/>
    <w:rsid w:val="00F74522"/>
    <w:rsid w:val="00F80268"/>
    <w:rsid w:val="00F816B3"/>
    <w:rsid w:val="00F84561"/>
    <w:rsid w:val="00F850AB"/>
    <w:rsid w:val="00F85343"/>
    <w:rsid w:val="00F867CE"/>
    <w:rsid w:val="00F87110"/>
    <w:rsid w:val="00F8795F"/>
    <w:rsid w:val="00F9141F"/>
    <w:rsid w:val="00F94F77"/>
    <w:rsid w:val="00F95D52"/>
    <w:rsid w:val="00FB2223"/>
    <w:rsid w:val="00FB783A"/>
    <w:rsid w:val="00FC051E"/>
    <w:rsid w:val="00FC1E0F"/>
    <w:rsid w:val="00FD3632"/>
    <w:rsid w:val="00FE3400"/>
    <w:rsid w:val="00FE6B05"/>
    <w:rsid w:val="00FF6746"/>
    <w:rsid w:val="00FF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3" type="connector" idref="#_x0000_s2055"/>
        <o:r id="V:Rule4" type="connector" idref="#_x0000_s2056"/>
      </o:rules>
    </o:shapelayout>
  </w:shapeDefaults>
  <w:decimalSymbol w:val="."/>
  <w:listSeparator w:val=","/>
  <w14:docId w14:val="292A447B"/>
  <w15:docId w15:val="{3A041247-6612-4C42-8D2E-F323F6E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D51509"/>
    <w:pPr>
      <w:spacing w:after="100"/>
      <w:ind w:left="200"/>
    </w:pPr>
  </w:style>
  <w:style w:type="paragraph" w:styleId="TOC3">
    <w:name w:val="toc 3"/>
    <w:basedOn w:val="Normal"/>
    <w:next w:val="Normal"/>
    <w:autoRedefine/>
    <w:uiPriority w:val="39"/>
    <w:unhideWhenUsed/>
    <w:rsid w:val="00D51509"/>
    <w:pPr>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paragraph" w:styleId="ListParagraph">
    <w:name w:val="List Paragraph"/>
    <w:basedOn w:val="Normal"/>
    <w:uiPriority w:val="34"/>
    <w:qFormat/>
    <w:rsid w:val="004304E1"/>
    <w:pPr>
      <w:ind w:left="720"/>
      <w:contextualSpacing/>
    </w:pPr>
  </w:style>
  <w:style w:type="paragraph" w:styleId="NormalWeb">
    <w:name w:val="Normal (Web)"/>
    <w:basedOn w:val="Normal"/>
    <w:uiPriority w:val="99"/>
    <w:unhideWhenUsed/>
    <w:rsid w:val="0055531A"/>
    <w:pPr>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39"/>
    <w:rsid w:val="00163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6CD4"/>
    <w:rPr>
      <w:sz w:val="16"/>
      <w:szCs w:val="16"/>
    </w:rPr>
  </w:style>
  <w:style w:type="paragraph" w:styleId="CommentText">
    <w:name w:val="annotation text"/>
    <w:basedOn w:val="Normal"/>
    <w:link w:val="CommentTextChar"/>
    <w:uiPriority w:val="99"/>
    <w:unhideWhenUsed/>
    <w:rsid w:val="00496CD4"/>
  </w:style>
  <w:style w:type="character" w:customStyle="1" w:styleId="CommentTextChar">
    <w:name w:val="Comment Text Char"/>
    <w:basedOn w:val="DefaultParagraphFont"/>
    <w:link w:val="CommentText"/>
    <w:uiPriority w:val="99"/>
    <w:rsid w:val="00496CD4"/>
  </w:style>
  <w:style w:type="paragraph" w:styleId="CommentSubject">
    <w:name w:val="annotation subject"/>
    <w:basedOn w:val="CommentText"/>
    <w:next w:val="CommentText"/>
    <w:link w:val="CommentSubjectChar"/>
    <w:uiPriority w:val="99"/>
    <w:semiHidden/>
    <w:unhideWhenUsed/>
    <w:rsid w:val="00496CD4"/>
    <w:rPr>
      <w:b/>
      <w:bCs/>
    </w:rPr>
  </w:style>
  <w:style w:type="character" w:customStyle="1" w:styleId="CommentSubjectChar">
    <w:name w:val="Comment Subject Char"/>
    <w:basedOn w:val="CommentTextChar"/>
    <w:link w:val="CommentSubject"/>
    <w:uiPriority w:val="99"/>
    <w:semiHidden/>
    <w:rsid w:val="00496CD4"/>
    <w:rPr>
      <w:b/>
      <w:bCs/>
    </w:rPr>
  </w:style>
  <w:style w:type="paragraph" w:styleId="z-TopofForm">
    <w:name w:val="HTML Top of Form"/>
    <w:basedOn w:val="Normal"/>
    <w:next w:val="Normal"/>
    <w:link w:val="z-TopofFormChar"/>
    <w:hidden/>
    <w:uiPriority w:val="99"/>
    <w:semiHidden/>
    <w:unhideWhenUsed/>
    <w:rsid w:val="0030266E"/>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30266E"/>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30266E"/>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30266E"/>
    <w:rPr>
      <w:rFonts w:ascii="Arial" w:eastAsia="Times New Roman" w:hAnsi="Arial" w:cs="Arial"/>
      <w:vanish/>
      <w:sz w:val="16"/>
      <w:szCs w:val="16"/>
      <w:lang w:eastAsia="en-US"/>
    </w:rPr>
  </w:style>
  <w:style w:type="character" w:customStyle="1" w:styleId="Heading3Char">
    <w:name w:val="Heading 3 Char"/>
    <w:basedOn w:val="DefaultParagraphFont"/>
    <w:link w:val="Heading3"/>
    <w:uiPriority w:val="9"/>
    <w:rsid w:val="007B7FCA"/>
    <w:rPr>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4040">
      <w:bodyDiv w:val="1"/>
      <w:marLeft w:val="0"/>
      <w:marRight w:val="0"/>
      <w:marTop w:val="0"/>
      <w:marBottom w:val="0"/>
      <w:divBdr>
        <w:top w:val="none" w:sz="0" w:space="0" w:color="auto"/>
        <w:left w:val="none" w:sz="0" w:space="0" w:color="auto"/>
        <w:bottom w:val="none" w:sz="0" w:space="0" w:color="auto"/>
        <w:right w:val="none" w:sz="0" w:space="0" w:color="auto"/>
      </w:divBdr>
      <w:divsChild>
        <w:div w:id="2025980154">
          <w:marLeft w:val="0"/>
          <w:marRight w:val="0"/>
          <w:marTop w:val="0"/>
          <w:marBottom w:val="0"/>
          <w:divBdr>
            <w:top w:val="none" w:sz="0" w:space="0" w:color="auto"/>
            <w:left w:val="none" w:sz="0" w:space="0" w:color="auto"/>
            <w:bottom w:val="none" w:sz="0" w:space="0" w:color="auto"/>
            <w:right w:val="none" w:sz="0" w:space="0" w:color="auto"/>
          </w:divBdr>
          <w:divsChild>
            <w:div w:id="923687425">
              <w:marLeft w:val="0"/>
              <w:marRight w:val="0"/>
              <w:marTop w:val="0"/>
              <w:marBottom w:val="0"/>
              <w:divBdr>
                <w:top w:val="none" w:sz="0" w:space="0" w:color="auto"/>
                <w:left w:val="none" w:sz="0" w:space="0" w:color="auto"/>
                <w:bottom w:val="none" w:sz="0" w:space="0" w:color="auto"/>
                <w:right w:val="none" w:sz="0" w:space="0" w:color="auto"/>
              </w:divBdr>
              <w:divsChild>
                <w:div w:id="1267735235">
                  <w:marLeft w:val="0"/>
                  <w:marRight w:val="0"/>
                  <w:marTop w:val="0"/>
                  <w:marBottom w:val="0"/>
                  <w:divBdr>
                    <w:top w:val="none" w:sz="0" w:space="0" w:color="auto"/>
                    <w:left w:val="none" w:sz="0" w:space="0" w:color="auto"/>
                    <w:bottom w:val="none" w:sz="0" w:space="0" w:color="auto"/>
                    <w:right w:val="none" w:sz="0" w:space="0" w:color="auto"/>
                  </w:divBdr>
                  <w:divsChild>
                    <w:div w:id="608509676">
                      <w:marLeft w:val="0"/>
                      <w:marRight w:val="0"/>
                      <w:marTop w:val="0"/>
                      <w:marBottom w:val="0"/>
                      <w:divBdr>
                        <w:top w:val="none" w:sz="0" w:space="0" w:color="auto"/>
                        <w:left w:val="none" w:sz="0" w:space="0" w:color="auto"/>
                        <w:bottom w:val="none" w:sz="0" w:space="0" w:color="auto"/>
                        <w:right w:val="none" w:sz="0" w:space="0" w:color="auto"/>
                      </w:divBdr>
                      <w:divsChild>
                        <w:div w:id="1683163771">
                          <w:marLeft w:val="0"/>
                          <w:marRight w:val="0"/>
                          <w:marTop w:val="0"/>
                          <w:marBottom w:val="0"/>
                          <w:divBdr>
                            <w:top w:val="none" w:sz="0" w:space="0" w:color="auto"/>
                            <w:left w:val="none" w:sz="0" w:space="0" w:color="auto"/>
                            <w:bottom w:val="none" w:sz="0" w:space="0" w:color="auto"/>
                            <w:right w:val="none" w:sz="0" w:space="0" w:color="auto"/>
                          </w:divBdr>
                          <w:divsChild>
                            <w:div w:id="880361385">
                              <w:marLeft w:val="0"/>
                              <w:marRight w:val="0"/>
                              <w:marTop w:val="0"/>
                              <w:marBottom w:val="0"/>
                              <w:divBdr>
                                <w:top w:val="none" w:sz="0" w:space="0" w:color="auto"/>
                                <w:left w:val="none" w:sz="0" w:space="0" w:color="auto"/>
                                <w:bottom w:val="none" w:sz="0" w:space="0" w:color="auto"/>
                                <w:right w:val="none" w:sz="0" w:space="0" w:color="auto"/>
                              </w:divBdr>
                              <w:divsChild>
                                <w:div w:id="804809400">
                                  <w:marLeft w:val="0"/>
                                  <w:marRight w:val="0"/>
                                  <w:marTop w:val="0"/>
                                  <w:marBottom w:val="0"/>
                                  <w:divBdr>
                                    <w:top w:val="none" w:sz="0" w:space="0" w:color="auto"/>
                                    <w:left w:val="none" w:sz="0" w:space="0" w:color="auto"/>
                                    <w:bottom w:val="none" w:sz="0" w:space="0" w:color="auto"/>
                                    <w:right w:val="none" w:sz="0" w:space="0" w:color="auto"/>
                                  </w:divBdr>
                                  <w:divsChild>
                                    <w:div w:id="13108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51029">
      <w:bodyDiv w:val="1"/>
      <w:marLeft w:val="0"/>
      <w:marRight w:val="0"/>
      <w:marTop w:val="0"/>
      <w:marBottom w:val="0"/>
      <w:divBdr>
        <w:top w:val="none" w:sz="0" w:space="0" w:color="auto"/>
        <w:left w:val="none" w:sz="0" w:space="0" w:color="auto"/>
        <w:bottom w:val="none" w:sz="0" w:space="0" w:color="auto"/>
        <w:right w:val="none" w:sz="0" w:space="0" w:color="auto"/>
      </w:divBdr>
      <w:divsChild>
        <w:div w:id="30688311">
          <w:marLeft w:val="0"/>
          <w:marRight w:val="0"/>
          <w:marTop w:val="0"/>
          <w:marBottom w:val="0"/>
          <w:divBdr>
            <w:top w:val="none" w:sz="0" w:space="0" w:color="auto"/>
            <w:left w:val="none" w:sz="0" w:space="0" w:color="auto"/>
            <w:bottom w:val="none" w:sz="0" w:space="0" w:color="auto"/>
            <w:right w:val="none" w:sz="0" w:space="0" w:color="auto"/>
          </w:divBdr>
          <w:divsChild>
            <w:div w:id="1892568660">
              <w:marLeft w:val="0"/>
              <w:marRight w:val="0"/>
              <w:marTop w:val="0"/>
              <w:marBottom w:val="0"/>
              <w:divBdr>
                <w:top w:val="none" w:sz="0" w:space="0" w:color="auto"/>
                <w:left w:val="none" w:sz="0" w:space="0" w:color="auto"/>
                <w:bottom w:val="none" w:sz="0" w:space="0" w:color="auto"/>
                <w:right w:val="none" w:sz="0" w:space="0" w:color="auto"/>
              </w:divBdr>
              <w:divsChild>
                <w:div w:id="626932509">
                  <w:marLeft w:val="0"/>
                  <w:marRight w:val="0"/>
                  <w:marTop w:val="0"/>
                  <w:marBottom w:val="0"/>
                  <w:divBdr>
                    <w:top w:val="none" w:sz="0" w:space="0" w:color="auto"/>
                    <w:left w:val="none" w:sz="0" w:space="0" w:color="auto"/>
                    <w:bottom w:val="none" w:sz="0" w:space="0" w:color="auto"/>
                    <w:right w:val="none" w:sz="0" w:space="0" w:color="auto"/>
                  </w:divBdr>
                  <w:divsChild>
                    <w:div w:id="1912546905">
                      <w:marLeft w:val="0"/>
                      <w:marRight w:val="0"/>
                      <w:marTop w:val="0"/>
                      <w:marBottom w:val="0"/>
                      <w:divBdr>
                        <w:top w:val="none" w:sz="0" w:space="0" w:color="auto"/>
                        <w:left w:val="none" w:sz="0" w:space="0" w:color="auto"/>
                        <w:bottom w:val="none" w:sz="0" w:space="0" w:color="auto"/>
                        <w:right w:val="none" w:sz="0" w:space="0" w:color="auto"/>
                      </w:divBdr>
                      <w:divsChild>
                        <w:div w:id="1174151156">
                          <w:marLeft w:val="0"/>
                          <w:marRight w:val="0"/>
                          <w:marTop w:val="0"/>
                          <w:marBottom w:val="0"/>
                          <w:divBdr>
                            <w:top w:val="none" w:sz="0" w:space="0" w:color="auto"/>
                            <w:left w:val="none" w:sz="0" w:space="0" w:color="auto"/>
                            <w:bottom w:val="none" w:sz="0" w:space="0" w:color="auto"/>
                            <w:right w:val="none" w:sz="0" w:space="0" w:color="auto"/>
                          </w:divBdr>
                          <w:divsChild>
                            <w:div w:id="192573943">
                              <w:marLeft w:val="0"/>
                              <w:marRight w:val="0"/>
                              <w:marTop w:val="0"/>
                              <w:marBottom w:val="0"/>
                              <w:divBdr>
                                <w:top w:val="none" w:sz="0" w:space="0" w:color="auto"/>
                                <w:left w:val="none" w:sz="0" w:space="0" w:color="auto"/>
                                <w:bottom w:val="none" w:sz="0" w:space="0" w:color="auto"/>
                                <w:right w:val="none" w:sz="0" w:space="0" w:color="auto"/>
                              </w:divBdr>
                              <w:divsChild>
                                <w:div w:id="198012909">
                                  <w:marLeft w:val="0"/>
                                  <w:marRight w:val="0"/>
                                  <w:marTop w:val="0"/>
                                  <w:marBottom w:val="0"/>
                                  <w:divBdr>
                                    <w:top w:val="none" w:sz="0" w:space="0" w:color="auto"/>
                                    <w:left w:val="none" w:sz="0" w:space="0" w:color="auto"/>
                                    <w:bottom w:val="none" w:sz="0" w:space="0" w:color="auto"/>
                                    <w:right w:val="none" w:sz="0" w:space="0" w:color="auto"/>
                                  </w:divBdr>
                                  <w:divsChild>
                                    <w:div w:id="12361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83654">
      <w:bodyDiv w:val="1"/>
      <w:marLeft w:val="0"/>
      <w:marRight w:val="0"/>
      <w:marTop w:val="0"/>
      <w:marBottom w:val="0"/>
      <w:divBdr>
        <w:top w:val="none" w:sz="0" w:space="0" w:color="auto"/>
        <w:left w:val="none" w:sz="0" w:space="0" w:color="auto"/>
        <w:bottom w:val="none" w:sz="0" w:space="0" w:color="auto"/>
        <w:right w:val="none" w:sz="0" w:space="0" w:color="auto"/>
      </w:divBdr>
      <w:divsChild>
        <w:div w:id="584147721">
          <w:marLeft w:val="0"/>
          <w:marRight w:val="0"/>
          <w:marTop w:val="0"/>
          <w:marBottom w:val="0"/>
          <w:divBdr>
            <w:top w:val="none" w:sz="0" w:space="0" w:color="auto"/>
            <w:left w:val="none" w:sz="0" w:space="0" w:color="auto"/>
            <w:bottom w:val="none" w:sz="0" w:space="0" w:color="auto"/>
            <w:right w:val="none" w:sz="0" w:space="0" w:color="auto"/>
          </w:divBdr>
          <w:divsChild>
            <w:div w:id="1003624554">
              <w:marLeft w:val="0"/>
              <w:marRight w:val="0"/>
              <w:marTop w:val="0"/>
              <w:marBottom w:val="0"/>
              <w:divBdr>
                <w:top w:val="none" w:sz="0" w:space="0" w:color="auto"/>
                <w:left w:val="none" w:sz="0" w:space="0" w:color="auto"/>
                <w:bottom w:val="none" w:sz="0" w:space="0" w:color="auto"/>
                <w:right w:val="none" w:sz="0" w:space="0" w:color="auto"/>
              </w:divBdr>
              <w:divsChild>
                <w:div w:id="744886218">
                  <w:marLeft w:val="0"/>
                  <w:marRight w:val="0"/>
                  <w:marTop w:val="0"/>
                  <w:marBottom w:val="0"/>
                  <w:divBdr>
                    <w:top w:val="none" w:sz="0" w:space="0" w:color="auto"/>
                    <w:left w:val="none" w:sz="0" w:space="0" w:color="auto"/>
                    <w:bottom w:val="none" w:sz="0" w:space="0" w:color="auto"/>
                    <w:right w:val="none" w:sz="0" w:space="0" w:color="auto"/>
                  </w:divBdr>
                  <w:divsChild>
                    <w:div w:id="304435410">
                      <w:marLeft w:val="0"/>
                      <w:marRight w:val="0"/>
                      <w:marTop w:val="0"/>
                      <w:marBottom w:val="0"/>
                      <w:divBdr>
                        <w:top w:val="none" w:sz="0" w:space="0" w:color="auto"/>
                        <w:left w:val="none" w:sz="0" w:space="0" w:color="auto"/>
                        <w:bottom w:val="none" w:sz="0" w:space="0" w:color="auto"/>
                        <w:right w:val="none" w:sz="0" w:space="0" w:color="auto"/>
                      </w:divBdr>
                      <w:divsChild>
                        <w:div w:id="2027097863">
                          <w:marLeft w:val="0"/>
                          <w:marRight w:val="0"/>
                          <w:marTop w:val="0"/>
                          <w:marBottom w:val="0"/>
                          <w:divBdr>
                            <w:top w:val="none" w:sz="0" w:space="0" w:color="auto"/>
                            <w:left w:val="none" w:sz="0" w:space="0" w:color="auto"/>
                            <w:bottom w:val="none" w:sz="0" w:space="0" w:color="auto"/>
                            <w:right w:val="none" w:sz="0" w:space="0" w:color="auto"/>
                          </w:divBdr>
                          <w:divsChild>
                            <w:div w:id="1471752515">
                              <w:marLeft w:val="0"/>
                              <w:marRight w:val="0"/>
                              <w:marTop w:val="0"/>
                              <w:marBottom w:val="0"/>
                              <w:divBdr>
                                <w:top w:val="none" w:sz="0" w:space="0" w:color="auto"/>
                                <w:left w:val="none" w:sz="0" w:space="0" w:color="auto"/>
                                <w:bottom w:val="none" w:sz="0" w:space="0" w:color="auto"/>
                                <w:right w:val="none" w:sz="0" w:space="0" w:color="auto"/>
                              </w:divBdr>
                              <w:divsChild>
                                <w:div w:id="272640625">
                                  <w:marLeft w:val="0"/>
                                  <w:marRight w:val="0"/>
                                  <w:marTop w:val="0"/>
                                  <w:marBottom w:val="0"/>
                                  <w:divBdr>
                                    <w:top w:val="none" w:sz="0" w:space="0" w:color="auto"/>
                                    <w:left w:val="none" w:sz="0" w:space="0" w:color="auto"/>
                                    <w:bottom w:val="none" w:sz="0" w:space="0" w:color="auto"/>
                                    <w:right w:val="none" w:sz="0" w:space="0" w:color="auto"/>
                                  </w:divBdr>
                                  <w:divsChild>
                                    <w:div w:id="17461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36446">
      <w:bodyDiv w:val="1"/>
      <w:marLeft w:val="0"/>
      <w:marRight w:val="0"/>
      <w:marTop w:val="0"/>
      <w:marBottom w:val="0"/>
      <w:divBdr>
        <w:top w:val="none" w:sz="0" w:space="0" w:color="auto"/>
        <w:left w:val="none" w:sz="0" w:space="0" w:color="auto"/>
        <w:bottom w:val="none" w:sz="0" w:space="0" w:color="auto"/>
        <w:right w:val="none" w:sz="0" w:space="0" w:color="auto"/>
      </w:divBdr>
      <w:divsChild>
        <w:div w:id="1897009197">
          <w:marLeft w:val="0"/>
          <w:marRight w:val="0"/>
          <w:marTop w:val="0"/>
          <w:marBottom w:val="0"/>
          <w:divBdr>
            <w:top w:val="none" w:sz="0" w:space="0" w:color="auto"/>
            <w:left w:val="none" w:sz="0" w:space="0" w:color="auto"/>
            <w:bottom w:val="none" w:sz="0" w:space="0" w:color="auto"/>
            <w:right w:val="none" w:sz="0" w:space="0" w:color="auto"/>
          </w:divBdr>
          <w:divsChild>
            <w:div w:id="315959412">
              <w:marLeft w:val="0"/>
              <w:marRight w:val="0"/>
              <w:marTop w:val="0"/>
              <w:marBottom w:val="0"/>
              <w:divBdr>
                <w:top w:val="none" w:sz="0" w:space="0" w:color="auto"/>
                <w:left w:val="none" w:sz="0" w:space="0" w:color="auto"/>
                <w:bottom w:val="none" w:sz="0" w:space="0" w:color="auto"/>
                <w:right w:val="none" w:sz="0" w:space="0" w:color="auto"/>
              </w:divBdr>
              <w:divsChild>
                <w:div w:id="1667314">
                  <w:marLeft w:val="0"/>
                  <w:marRight w:val="0"/>
                  <w:marTop w:val="0"/>
                  <w:marBottom w:val="0"/>
                  <w:divBdr>
                    <w:top w:val="none" w:sz="0" w:space="0" w:color="auto"/>
                    <w:left w:val="none" w:sz="0" w:space="0" w:color="auto"/>
                    <w:bottom w:val="none" w:sz="0" w:space="0" w:color="auto"/>
                    <w:right w:val="none" w:sz="0" w:space="0" w:color="auto"/>
                  </w:divBdr>
                  <w:divsChild>
                    <w:div w:id="94139000">
                      <w:marLeft w:val="0"/>
                      <w:marRight w:val="0"/>
                      <w:marTop w:val="0"/>
                      <w:marBottom w:val="0"/>
                      <w:divBdr>
                        <w:top w:val="none" w:sz="0" w:space="0" w:color="auto"/>
                        <w:left w:val="none" w:sz="0" w:space="0" w:color="auto"/>
                        <w:bottom w:val="none" w:sz="0" w:space="0" w:color="auto"/>
                        <w:right w:val="none" w:sz="0" w:space="0" w:color="auto"/>
                      </w:divBdr>
                      <w:divsChild>
                        <w:div w:id="1626548150">
                          <w:marLeft w:val="0"/>
                          <w:marRight w:val="0"/>
                          <w:marTop w:val="0"/>
                          <w:marBottom w:val="0"/>
                          <w:divBdr>
                            <w:top w:val="none" w:sz="0" w:space="0" w:color="auto"/>
                            <w:left w:val="none" w:sz="0" w:space="0" w:color="auto"/>
                            <w:bottom w:val="none" w:sz="0" w:space="0" w:color="auto"/>
                            <w:right w:val="none" w:sz="0" w:space="0" w:color="auto"/>
                          </w:divBdr>
                          <w:divsChild>
                            <w:div w:id="4982523">
                              <w:marLeft w:val="0"/>
                              <w:marRight w:val="0"/>
                              <w:marTop w:val="0"/>
                              <w:marBottom w:val="0"/>
                              <w:divBdr>
                                <w:top w:val="none" w:sz="0" w:space="0" w:color="auto"/>
                                <w:left w:val="none" w:sz="0" w:space="0" w:color="auto"/>
                                <w:bottom w:val="none" w:sz="0" w:space="0" w:color="auto"/>
                                <w:right w:val="none" w:sz="0" w:space="0" w:color="auto"/>
                              </w:divBdr>
                              <w:divsChild>
                                <w:div w:id="1424378965">
                                  <w:marLeft w:val="0"/>
                                  <w:marRight w:val="0"/>
                                  <w:marTop w:val="0"/>
                                  <w:marBottom w:val="0"/>
                                  <w:divBdr>
                                    <w:top w:val="none" w:sz="0" w:space="0" w:color="auto"/>
                                    <w:left w:val="none" w:sz="0" w:space="0" w:color="auto"/>
                                    <w:bottom w:val="none" w:sz="0" w:space="0" w:color="auto"/>
                                    <w:right w:val="none" w:sz="0" w:space="0" w:color="auto"/>
                                  </w:divBdr>
                                  <w:divsChild>
                                    <w:div w:id="20898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2725">
      <w:bodyDiv w:val="1"/>
      <w:marLeft w:val="0"/>
      <w:marRight w:val="0"/>
      <w:marTop w:val="0"/>
      <w:marBottom w:val="0"/>
      <w:divBdr>
        <w:top w:val="none" w:sz="0" w:space="0" w:color="auto"/>
        <w:left w:val="none" w:sz="0" w:space="0" w:color="auto"/>
        <w:bottom w:val="none" w:sz="0" w:space="0" w:color="auto"/>
        <w:right w:val="none" w:sz="0" w:space="0" w:color="auto"/>
      </w:divBdr>
      <w:divsChild>
        <w:div w:id="1203329190">
          <w:marLeft w:val="0"/>
          <w:marRight w:val="0"/>
          <w:marTop w:val="0"/>
          <w:marBottom w:val="0"/>
          <w:divBdr>
            <w:top w:val="none" w:sz="0" w:space="0" w:color="auto"/>
            <w:left w:val="none" w:sz="0" w:space="0" w:color="auto"/>
            <w:bottom w:val="none" w:sz="0" w:space="0" w:color="auto"/>
            <w:right w:val="none" w:sz="0" w:space="0" w:color="auto"/>
          </w:divBdr>
          <w:divsChild>
            <w:div w:id="1694261126">
              <w:marLeft w:val="0"/>
              <w:marRight w:val="0"/>
              <w:marTop w:val="0"/>
              <w:marBottom w:val="0"/>
              <w:divBdr>
                <w:top w:val="none" w:sz="0" w:space="0" w:color="auto"/>
                <w:left w:val="none" w:sz="0" w:space="0" w:color="auto"/>
                <w:bottom w:val="none" w:sz="0" w:space="0" w:color="auto"/>
                <w:right w:val="none" w:sz="0" w:space="0" w:color="auto"/>
              </w:divBdr>
              <w:divsChild>
                <w:div w:id="929003618">
                  <w:marLeft w:val="0"/>
                  <w:marRight w:val="0"/>
                  <w:marTop w:val="0"/>
                  <w:marBottom w:val="0"/>
                  <w:divBdr>
                    <w:top w:val="none" w:sz="0" w:space="0" w:color="auto"/>
                    <w:left w:val="none" w:sz="0" w:space="0" w:color="auto"/>
                    <w:bottom w:val="none" w:sz="0" w:space="0" w:color="auto"/>
                    <w:right w:val="none" w:sz="0" w:space="0" w:color="auto"/>
                  </w:divBdr>
                  <w:divsChild>
                    <w:div w:id="1557663650">
                      <w:marLeft w:val="0"/>
                      <w:marRight w:val="0"/>
                      <w:marTop w:val="0"/>
                      <w:marBottom w:val="0"/>
                      <w:divBdr>
                        <w:top w:val="none" w:sz="0" w:space="0" w:color="auto"/>
                        <w:left w:val="none" w:sz="0" w:space="0" w:color="auto"/>
                        <w:bottom w:val="none" w:sz="0" w:space="0" w:color="auto"/>
                        <w:right w:val="none" w:sz="0" w:space="0" w:color="auto"/>
                      </w:divBdr>
                      <w:divsChild>
                        <w:div w:id="1902476589">
                          <w:marLeft w:val="0"/>
                          <w:marRight w:val="0"/>
                          <w:marTop w:val="0"/>
                          <w:marBottom w:val="0"/>
                          <w:divBdr>
                            <w:top w:val="none" w:sz="0" w:space="0" w:color="auto"/>
                            <w:left w:val="none" w:sz="0" w:space="0" w:color="auto"/>
                            <w:bottom w:val="none" w:sz="0" w:space="0" w:color="auto"/>
                            <w:right w:val="none" w:sz="0" w:space="0" w:color="auto"/>
                          </w:divBdr>
                          <w:divsChild>
                            <w:div w:id="1640266153">
                              <w:marLeft w:val="0"/>
                              <w:marRight w:val="0"/>
                              <w:marTop w:val="0"/>
                              <w:marBottom w:val="0"/>
                              <w:divBdr>
                                <w:top w:val="none" w:sz="0" w:space="0" w:color="auto"/>
                                <w:left w:val="none" w:sz="0" w:space="0" w:color="auto"/>
                                <w:bottom w:val="none" w:sz="0" w:space="0" w:color="auto"/>
                                <w:right w:val="none" w:sz="0" w:space="0" w:color="auto"/>
                              </w:divBdr>
                              <w:divsChild>
                                <w:div w:id="1406224175">
                                  <w:marLeft w:val="0"/>
                                  <w:marRight w:val="0"/>
                                  <w:marTop w:val="0"/>
                                  <w:marBottom w:val="0"/>
                                  <w:divBdr>
                                    <w:top w:val="none" w:sz="0" w:space="0" w:color="auto"/>
                                    <w:left w:val="none" w:sz="0" w:space="0" w:color="auto"/>
                                    <w:bottom w:val="none" w:sz="0" w:space="0" w:color="auto"/>
                                    <w:right w:val="none" w:sz="0" w:space="0" w:color="auto"/>
                                  </w:divBdr>
                                  <w:divsChild>
                                    <w:div w:id="2257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998186">
      <w:bodyDiv w:val="1"/>
      <w:marLeft w:val="0"/>
      <w:marRight w:val="0"/>
      <w:marTop w:val="0"/>
      <w:marBottom w:val="0"/>
      <w:divBdr>
        <w:top w:val="none" w:sz="0" w:space="0" w:color="auto"/>
        <w:left w:val="none" w:sz="0" w:space="0" w:color="auto"/>
        <w:bottom w:val="none" w:sz="0" w:space="0" w:color="auto"/>
        <w:right w:val="none" w:sz="0" w:space="0" w:color="auto"/>
      </w:divBdr>
      <w:divsChild>
        <w:div w:id="319430468">
          <w:marLeft w:val="0"/>
          <w:marRight w:val="0"/>
          <w:marTop w:val="0"/>
          <w:marBottom w:val="0"/>
          <w:divBdr>
            <w:top w:val="none" w:sz="0" w:space="0" w:color="auto"/>
            <w:left w:val="none" w:sz="0" w:space="0" w:color="auto"/>
            <w:bottom w:val="none" w:sz="0" w:space="0" w:color="auto"/>
            <w:right w:val="none" w:sz="0" w:space="0" w:color="auto"/>
          </w:divBdr>
          <w:divsChild>
            <w:div w:id="832256715">
              <w:marLeft w:val="0"/>
              <w:marRight w:val="0"/>
              <w:marTop w:val="0"/>
              <w:marBottom w:val="0"/>
              <w:divBdr>
                <w:top w:val="none" w:sz="0" w:space="0" w:color="auto"/>
                <w:left w:val="none" w:sz="0" w:space="0" w:color="auto"/>
                <w:bottom w:val="none" w:sz="0" w:space="0" w:color="auto"/>
                <w:right w:val="none" w:sz="0" w:space="0" w:color="auto"/>
              </w:divBdr>
              <w:divsChild>
                <w:div w:id="262029805">
                  <w:marLeft w:val="0"/>
                  <w:marRight w:val="0"/>
                  <w:marTop w:val="0"/>
                  <w:marBottom w:val="0"/>
                  <w:divBdr>
                    <w:top w:val="none" w:sz="0" w:space="0" w:color="auto"/>
                    <w:left w:val="none" w:sz="0" w:space="0" w:color="auto"/>
                    <w:bottom w:val="none" w:sz="0" w:space="0" w:color="auto"/>
                    <w:right w:val="none" w:sz="0" w:space="0" w:color="auto"/>
                  </w:divBdr>
                  <w:divsChild>
                    <w:div w:id="1193760968">
                      <w:marLeft w:val="0"/>
                      <w:marRight w:val="0"/>
                      <w:marTop w:val="0"/>
                      <w:marBottom w:val="0"/>
                      <w:divBdr>
                        <w:top w:val="none" w:sz="0" w:space="0" w:color="auto"/>
                        <w:left w:val="none" w:sz="0" w:space="0" w:color="auto"/>
                        <w:bottom w:val="none" w:sz="0" w:space="0" w:color="auto"/>
                        <w:right w:val="none" w:sz="0" w:space="0" w:color="auto"/>
                      </w:divBdr>
                      <w:divsChild>
                        <w:div w:id="1231382010">
                          <w:marLeft w:val="0"/>
                          <w:marRight w:val="0"/>
                          <w:marTop w:val="0"/>
                          <w:marBottom w:val="0"/>
                          <w:divBdr>
                            <w:top w:val="none" w:sz="0" w:space="0" w:color="auto"/>
                            <w:left w:val="none" w:sz="0" w:space="0" w:color="auto"/>
                            <w:bottom w:val="none" w:sz="0" w:space="0" w:color="auto"/>
                            <w:right w:val="none" w:sz="0" w:space="0" w:color="auto"/>
                          </w:divBdr>
                          <w:divsChild>
                            <w:div w:id="1721126639">
                              <w:marLeft w:val="0"/>
                              <w:marRight w:val="0"/>
                              <w:marTop w:val="0"/>
                              <w:marBottom w:val="0"/>
                              <w:divBdr>
                                <w:top w:val="none" w:sz="0" w:space="0" w:color="auto"/>
                                <w:left w:val="none" w:sz="0" w:space="0" w:color="auto"/>
                                <w:bottom w:val="none" w:sz="0" w:space="0" w:color="auto"/>
                                <w:right w:val="none" w:sz="0" w:space="0" w:color="auto"/>
                              </w:divBdr>
                              <w:divsChild>
                                <w:div w:id="329598003">
                                  <w:marLeft w:val="0"/>
                                  <w:marRight w:val="0"/>
                                  <w:marTop w:val="0"/>
                                  <w:marBottom w:val="0"/>
                                  <w:divBdr>
                                    <w:top w:val="none" w:sz="0" w:space="0" w:color="auto"/>
                                    <w:left w:val="none" w:sz="0" w:space="0" w:color="auto"/>
                                    <w:bottom w:val="none" w:sz="0" w:space="0" w:color="auto"/>
                                    <w:right w:val="none" w:sz="0" w:space="0" w:color="auto"/>
                                  </w:divBdr>
                                  <w:divsChild>
                                    <w:div w:id="9472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419392">
      <w:bodyDiv w:val="1"/>
      <w:marLeft w:val="0"/>
      <w:marRight w:val="0"/>
      <w:marTop w:val="0"/>
      <w:marBottom w:val="0"/>
      <w:divBdr>
        <w:top w:val="none" w:sz="0" w:space="0" w:color="auto"/>
        <w:left w:val="none" w:sz="0" w:space="0" w:color="auto"/>
        <w:bottom w:val="none" w:sz="0" w:space="0" w:color="auto"/>
        <w:right w:val="none" w:sz="0" w:space="0" w:color="auto"/>
      </w:divBdr>
      <w:divsChild>
        <w:div w:id="1585652646">
          <w:marLeft w:val="0"/>
          <w:marRight w:val="0"/>
          <w:marTop w:val="0"/>
          <w:marBottom w:val="0"/>
          <w:divBdr>
            <w:top w:val="none" w:sz="0" w:space="0" w:color="auto"/>
            <w:left w:val="none" w:sz="0" w:space="0" w:color="auto"/>
            <w:bottom w:val="none" w:sz="0" w:space="0" w:color="auto"/>
            <w:right w:val="none" w:sz="0" w:space="0" w:color="auto"/>
          </w:divBdr>
          <w:divsChild>
            <w:div w:id="878858111">
              <w:marLeft w:val="0"/>
              <w:marRight w:val="0"/>
              <w:marTop w:val="0"/>
              <w:marBottom w:val="0"/>
              <w:divBdr>
                <w:top w:val="none" w:sz="0" w:space="0" w:color="auto"/>
                <w:left w:val="none" w:sz="0" w:space="0" w:color="auto"/>
                <w:bottom w:val="none" w:sz="0" w:space="0" w:color="auto"/>
                <w:right w:val="none" w:sz="0" w:space="0" w:color="auto"/>
              </w:divBdr>
              <w:divsChild>
                <w:div w:id="1370757834">
                  <w:marLeft w:val="0"/>
                  <w:marRight w:val="0"/>
                  <w:marTop w:val="0"/>
                  <w:marBottom w:val="0"/>
                  <w:divBdr>
                    <w:top w:val="none" w:sz="0" w:space="0" w:color="auto"/>
                    <w:left w:val="none" w:sz="0" w:space="0" w:color="auto"/>
                    <w:bottom w:val="none" w:sz="0" w:space="0" w:color="auto"/>
                    <w:right w:val="none" w:sz="0" w:space="0" w:color="auto"/>
                  </w:divBdr>
                  <w:divsChild>
                    <w:div w:id="1265962247">
                      <w:marLeft w:val="0"/>
                      <w:marRight w:val="0"/>
                      <w:marTop w:val="0"/>
                      <w:marBottom w:val="0"/>
                      <w:divBdr>
                        <w:top w:val="none" w:sz="0" w:space="0" w:color="auto"/>
                        <w:left w:val="none" w:sz="0" w:space="0" w:color="auto"/>
                        <w:bottom w:val="none" w:sz="0" w:space="0" w:color="auto"/>
                        <w:right w:val="none" w:sz="0" w:space="0" w:color="auto"/>
                      </w:divBdr>
                      <w:divsChild>
                        <w:div w:id="249704767">
                          <w:marLeft w:val="0"/>
                          <w:marRight w:val="0"/>
                          <w:marTop w:val="0"/>
                          <w:marBottom w:val="0"/>
                          <w:divBdr>
                            <w:top w:val="none" w:sz="0" w:space="0" w:color="auto"/>
                            <w:left w:val="none" w:sz="0" w:space="0" w:color="auto"/>
                            <w:bottom w:val="none" w:sz="0" w:space="0" w:color="auto"/>
                            <w:right w:val="none" w:sz="0" w:space="0" w:color="auto"/>
                          </w:divBdr>
                          <w:divsChild>
                            <w:div w:id="1562666822">
                              <w:marLeft w:val="0"/>
                              <w:marRight w:val="0"/>
                              <w:marTop w:val="0"/>
                              <w:marBottom w:val="0"/>
                              <w:divBdr>
                                <w:top w:val="none" w:sz="0" w:space="0" w:color="auto"/>
                                <w:left w:val="none" w:sz="0" w:space="0" w:color="auto"/>
                                <w:bottom w:val="none" w:sz="0" w:space="0" w:color="auto"/>
                                <w:right w:val="none" w:sz="0" w:space="0" w:color="auto"/>
                              </w:divBdr>
                              <w:divsChild>
                                <w:div w:id="383254707">
                                  <w:marLeft w:val="0"/>
                                  <w:marRight w:val="0"/>
                                  <w:marTop w:val="0"/>
                                  <w:marBottom w:val="0"/>
                                  <w:divBdr>
                                    <w:top w:val="none" w:sz="0" w:space="0" w:color="auto"/>
                                    <w:left w:val="none" w:sz="0" w:space="0" w:color="auto"/>
                                    <w:bottom w:val="none" w:sz="0" w:space="0" w:color="auto"/>
                                    <w:right w:val="none" w:sz="0" w:space="0" w:color="auto"/>
                                  </w:divBdr>
                                  <w:divsChild>
                                    <w:div w:id="19980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073192">
      <w:bodyDiv w:val="1"/>
      <w:marLeft w:val="0"/>
      <w:marRight w:val="0"/>
      <w:marTop w:val="0"/>
      <w:marBottom w:val="0"/>
      <w:divBdr>
        <w:top w:val="none" w:sz="0" w:space="0" w:color="auto"/>
        <w:left w:val="none" w:sz="0" w:space="0" w:color="auto"/>
        <w:bottom w:val="none" w:sz="0" w:space="0" w:color="auto"/>
        <w:right w:val="none" w:sz="0" w:space="0" w:color="auto"/>
      </w:divBdr>
      <w:divsChild>
        <w:div w:id="796140791">
          <w:marLeft w:val="0"/>
          <w:marRight w:val="0"/>
          <w:marTop w:val="0"/>
          <w:marBottom w:val="0"/>
          <w:divBdr>
            <w:top w:val="none" w:sz="0" w:space="0" w:color="auto"/>
            <w:left w:val="none" w:sz="0" w:space="0" w:color="auto"/>
            <w:bottom w:val="none" w:sz="0" w:space="0" w:color="auto"/>
            <w:right w:val="none" w:sz="0" w:space="0" w:color="auto"/>
          </w:divBdr>
          <w:divsChild>
            <w:div w:id="272136669">
              <w:marLeft w:val="0"/>
              <w:marRight w:val="0"/>
              <w:marTop w:val="0"/>
              <w:marBottom w:val="0"/>
              <w:divBdr>
                <w:top w:val="none" w:sz="0" w:space="0" w:color="auto"/>
                <w:left w:val="none" w:sz="0" w:space="0" w:color="auto"/>
                <w:bottom w:val="none" w:sz="0" w:space="0" w:color="auto"/>
                <w:right w:val="none" w:sz="0" w:space="0" w:color="auto"/>
              </w:divBdr>
              <w:divsChild>
                <w:div w:id="617372589">
                  <w:marLeft w:val="0"/>
                  <w:marRight w:val="0"/>
                  <w:marTop w:val="0"/>
                  <w:marBottom w:val="0"/>
                  <w:divBdr>
                    <w:top w:val="none" w:sz="0" w:space="0" w:color="auto"/>
                    <w:left w:val="none" w:sz="0" w:space="0" w:color="auto"/>
                    <w:bottom w:val="none" w:sz="0" w:space="0" w:color="auto"/>
                    <w:right w:val="none" w:sz="0" w:space="0" w:color="auto"/>
                  </w:divBdr>
                  <w:divsChild>
                    <w:div w:id="1645698155">
                      <w:marLeft w:val="0"/>
                      <w:marRight w:val="0"/>
                      <w:marTop w:val="0"/>
                      <w:marBottom w:val="0"/>
                      <w:divBdr>
                        <w:top w:val="none" w:sz="0" w:space="0" w:color="auto"/>
                        <w:left w:val="none" w:sz="0" w:space="0" w:color="auto"/>
                        <w:bottom w:val="none" w:sz="0" w:space="0" w:color="auto"/>
                        <w:right w:val="none" w:sz="0" w:space="0" w:color="auto"/>
                      </w:divBdr>
                      <w:divsChild>
                        <w:div w:id="1365865916">
                          <w:marLeft w:val="0"/>
                          <w:marRight w:val="0"/>
                          <w:marTop w:val="0"/>
                          <w:marBottom w:val="0"/>
                          <w:divBdr>
                            <w:top w:val="none" w:sz="0" w:space="0" w:color="auto"/>
                            <w:left w:val="none" w:sz="0" w:space="0" w:color="auto"/>
                            <w:bottom w:val="none" w:sz="0" w:space="0" w:color="auto"/>
                            <w:right w:val="none" w:sz="0" w:space="0" w:color="auto"/>
                          </w:divBdr>
                          <w:divsChild>
                            <w:div w:id="1496191072">
                              <w:marLeft w:val="0"/>
                              <w:marRight w:val="0"/>
                              <w:marTop w:val="0"/>
                              <w:marBottom w:val="0"/>
                              <w:divBdr>
                                <w:top w:val="none" w:sz="0" w:space="0" w:color="auto"/>
                                <w:left w:val="none" w:sz="0" w:space="0" w:color="auto"/>
                                <w:bottom w:val="none" w:sz="0" w:space="0" w:color="auto"/>
                                <w:right w:val="none" w:sz="0" w:space="0" w:color="auto"/>
                              </w:divBdr>
                              <w:divsChild>
                                <w:div w:id="747117252">
                                  <w:marLeft w:val="0"/>
                                  <w:marRight w:val="0"/>
                                  <w:marTop w:val="0"/>
                                  <w:marBottom w:val="0"/>
                                  <w:divBdr>
                                    <w:top w:val="none" w:sz="0" w:space="0" w:color="auto"/>
                                    <w:left w:val="none" w:sz="0" w:space="0" w:color="auto"/>
                                    <w:bottom w:val="none" w:sz="0" w:space="0" w:color="auto"/>
                                    <w:right w:val="none" w:sz="0" w:space="0" w:color="auto"/>
                                  </w:divBdr>
                                  <w:divsChild>
                                    <w:div w:id="11761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621713">
      <w:bodyDiv w:val="1"/>
      <w:marLeft w:val="0"/>
      <w:marRight w:val="0"/>
      <w:marTop w:val="0"/>
      <w:marBottom w:val="0"/>
      <w:divBdr>
        <w:top w:val="none" w:sz="0" w:space="0" w:color="auto"/>
        <w:left w:val="none" w:sz="0" w:space="0" w:color="auto"/>
        <w:bottom w:val="none" w:sz="0" w:space="0" w:color="auto"/>
        <w:right w:val="none" w:sz="0" w:space="0" w:color="auto"/>
      </w:divBdr>
      <w:divsChild>
        <w:div w:id="1305700113">
          <w:marLeft w:val="0"/>
          <w:marRight w:val="0"/>
          <w:marTop w:val="0"/>
          <w:marBottom w:val="0"/>
          <w:divBdr>
            <w:top w:val="none" w:sz="0" w:space="0" w:color="auto"/>
            <w:left w:val="none" w:sz="0" w:space="0" w:color="auto"/>
            <w:bottom w:val="none" w:sz="0" w:space="0" w:color="auto"/>
            <w:right w:val="none" w:sz="0" w:space="0" w:color="auto"/>
          </w:divBdr>
          <w:divsChild>
            <w:div w:id="860513522">
              <w:marLeft w:val="0"/>
              <w:marRight w:val="0"/>
              <w:marTop w:val="0"/>
              <w:marBottom w:val="0"/>
              <w:divBdr>
                <w:top w:val="none" w:sz="0" w:space="0" w:color="auto"/>
                <w:left w:val="none" w:sz="0" w:space="0" w:color="auto"/>
                <w:bottom w:val="none" w:sz="0" w:space="0" w:color="auto"/>
                <w:right w:val="none" w:sz="0" w:space="0" w:color="auto"/>
              </w:divBdr>
              <w:divsChild>
                <w:div w:id="1209030914">
                  <w:marLeft w:val="0"/>
                  <w:marRight w:val="0"/>
                  <w:marTop w:val="0"/>
                  <w:marBottom w:val="0"/>
                  <w:divBdr>
                    <w:top w:val="none" w:sz="0" w:space="0" w:color="auto"/>
                    <w:left w:val="none" w:sz="0" w:space="0" w:color="auto"/>
                    <w:bottom w:val="none" w:sz="0" w:space="0" w:color="auto"/>
                    <w:right w:val="none" w:sz="0" w:space="0" w:color="auto"/>
                  </w:divBdr>
                  <w:divsChild>
                    <w:div w:id="424573409">
                      <w:marLeft w:val="0"/>
                      <w:marRight w:val="0"/>
                      <w:marTop w:val="0"/>
                      <w:marBottom w:val="0"/>
                      <w:divBdr>
                        <w:top w:val="none" w:sz="0" w:space="0" w:color="auto"/>
                        <w:left w:val="none" w:sz="0" w:space="0" w:color="auto"/>
                        <w:bottom w:val="none" w:sz="0" w:space="0" w:color="auto"/>
                        <w:right w:val="none" w:sz="0" w:space="0" w:color="auto"/>
                      </w:divBdr>
                      <w:divsChild>
                        <w:div w:id="750810237">
                          <w:marLeft w:val="0"/>
                          <w:marRight w:val="0"/>
                          <w:marTop w:val="0"/>
                          <w:marBottom w:val="0"/>
                          <w:divBdr>
                            <w:top w:val="none" w:sz="0" w:space="0" w:color="auto"/>
                            <w:left w:val="none" w:sz="0" w:space="0" w:color="auto"/>
                            <w:bottom w:val="none" w:sz="0" w:space="0" w:color="auto"/>
                            <w:right w:val="none" w:sz="0" w:space="0" w:color="auto"/>
                          </w:divBdr>
                          <w:divsChild>
                            <w:div w:id="567150086">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0"/>
                                  <w:marRight w:val="0"/>
                                  <w:marTop w:val="0"/>
                                  <w:marBottom w:val="0"/>
                                  <w:divBdr>
                                    <w:top w:val="none" w:sz="0" w:space="0" w:color="auto"/>
                                    <w:left w:val="none" w:sz="0" w:space="0" w:color="auto"/>
                                    <w:bottom w:val="none" w:sz="0" w:space="0" w:color="auto"/>
                                    <w:right w:val="none" w:sz="0" w:space="0" w:color="auto"/>
                                  </w:divBdr>
                                  <w:divsChild>
                                    <w:div w:id="4779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161125">
      <w:bodyDiv w:val="1"/>
      <w:marLeft w:val="0"/>
      <w:marRight w:val="0"/>
      <w:marTop w:val="0"/>
      <w:marBottom w:val="0"/>
      <w:divBdr>
        <w:top w:val="none" w:sz="0" w:space="0" w:color="auto"/>
        <w:left w:val="none" w:sz="0" w:space="0" w:color="auto"/>
        <w:bottom w:val="none" w:sz="0" w:space="0" w:color="auto"/>
        <w:right w:val="none" w:sz="0" w:space="0" w:color="auto"/>
      </w:divBdr>
      <w:divsChild>
        <w:div w:id="2022276563">
          <w:marLeft w:val="0"/>
          <w:marRight w:val="0"/>
          <w:marTop w:val="0"/>
          <w:marBottom w:val="0"/>
          <w:divBdr>
            <w:top w:val="none" w:sz="0" w:space="0" w:color="auto"/>
            <w:left w:val="none" w:sz="0" w:space="0" w:color="auto"/>
            <w:bottom w:val="none" w:sz="0" w:space="0" w:color="auto"/>
            <w:right w:val="none" w:sz="0" w:space="0" w:color="auto"/>
          </w:divBdr>
          <w:divsChild>
            <w:div w:id="1971931815">
              <w:marLeft w:val="0"/>
              <w:marRight w:val="0"/>
              <w:marTop w:val="0"/>
              <w:marBottom w:val="0"/>
              <w:divBdr>
                <w:top w:val="none" w:sz="0" w:space="0" w:color="auto"/>
                <w:left w:val="none" w:sz="0" w:space="0" w:color="auto"/>
                <w:bottom w:val="none" w:sz="0" w:space="0" w:color="auto"/>
                <w:right w:val="none" w:sz="0" w:space="0" w:color="auto"/>
              </w:divBdr>
              <w:divsChild>
                <w:div w:id="1476340235">
                  <w:marLeft w:val="0"/>
                  <w:marRight w:val="0"/>
                  <w:marTop w:val="0"/>
                  <w:marBottom w:val="0"/>
                  <w:divBdr>
                    <w:top w:val="none" w:sz="0" w:space="0" w:color="auto"/>
                    <w:left w:val="none" w:sz="0" w:space="0" w:color="auto"/>
                    <w:bottom w:val="none" w:sz="0" w:space="0" w:color="auto"/>
                    <w:right w:val="none" w:sz="0" w:space="0" w:color="auto"/>
                  </w:divBdr>
                  <w:divsChild>
                    <w:div w:id="948661808">
                      <w:marLeft w:val="0"/>
                      <w:marRight w:val="0"/>
                      <w:marTop w:val="0"/>
                      <w:marBottom w:val="0"/>
                      <w:divBdr>
                        <w:top w:val="none" w:sz="0" w:space="0" w:color="auto"/>
                        <w:left w:val="none" w:sz="0" w:space="0" w:color="auto"/>
                        <w:bottom w:val="none" w:sz="0" w:space="0" w:color="auto"/>
                        <w:right w:val="none" w:sz="0" w:space="0" w:color="auto"/>
                      </w:divBdr>
                      <w:divsChild>
                        <w:div w:id="940799446">
                          <w:marLeft w:val="0"/>
                          <w:marRight w:val="0"/>
                          <w:marTop w:val="0"/>
                          <w:marBottom w:val="0"/>
                          <w:divBdr>
                            <w:top w:val="none" w:sz="0" w:space="0" w:color="auto"/>
                            <w:left w:val="none" w:sz="0" w:space="0" w:color="auto"/>
                            <w:bottom w:val="none" w:sz="0" w:space="0" w:color="auto"/>
                            <w:right w:val="none" w:sz="0" w:space="0" w:color="auto"/>
                          </w:divBdr>
                          <w:divsChild>
                            <w:div w:id="759066947">
                              <w:marLeft w:val="0"/>
                              <w:marRight w:val="0"/>
                              <w:marTop w:val="0"/>
                              <w:marBottom w:val="0"/>
                              <w:divBdr>
                                <w:top w:val="none" w:sz="0" w:space="0" w:color="auto"/>
                                <w:left w:val="none" w:sz="0" w:space="0" w:color="auto"/>
                                <w:bottom w:val="none" w:sz="0" w:space="0" w:color="auto"/>
                                <w:right w:val="none" w:sz="0" w:space="0" w:color="auto"/>
                              </w:divBdr>
                              <w:divsChild>
                                <w:div w:id="962884871">
                                  <w:marLeft w:val="0"/>
                                  <w:marRight w:val="0"/>
                                  <w:marTop w:val="0"/>
                                  <w:marBottom w:val="0"/>
                                  <w:divBdr>
                                    <w:top w:val="none" w:sz="0" w:space="0" w:color="auto"/>
                                    <w:left w:val="none" w:sz="0" w:space="0" w:color="auto"/>
                                    <w:bottom w:val="none" w:sz="0" w:space="0" w:color="auto"/>
                                    <w:right w:val="none" w:sz="0" w:space="0" w:color="auto"/>
                                  </w:divBdr>
                                  <w:divsChild>
                                    <w:div w:id="16703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07689">
      <w:bodyDiv w:val="1"/>
      <w:marLeft w:val="0"/>
      <w:marRight w:val="0"/>
      <w:marTop w:val="0"/>
      <w:marBottom w:val="0"/>
      <w:divBdr>
        <w:top w:val="none" w:sz="0" w:space="0" w:color="auto"/>
        <w:left w:val="none" w:sz="0" w:space="0" w:color="auto"/>
        <w:bottom w:val="none" w:sz="0" w:space="0" w:color="auto"/>
        <w:right w:val="none" w:sz="0" w:space="0" w:color="auto"/>
      </w:divBdr>
      <w:divsChild>
        <w:div w:id="1058626741">
          <w:marLeft w:val="0"/>
          <w:marRight w:val="0"/>
          <w:marTop w:val="0"/>
          <w:marBottom w:val="0"/>
          <w:divBdr>
            <w:top w:val="none" w:sz="0" w:space="0" w:color="auto"/>
            <w:left w:val="none" w:sz="0" w:space="0" w:color="auto"/>
            <w:bottom w:val="none" w:sz="0" w:space="0" w:color="auto"/>
            <w:right w:val="none" w:sz="0" w:space="0" w:color="auto"/>
          </w:divBdr>
          <w:divsChild>
            <w:div w:id="1092704350">
              <w:marLeft w:val="0"/>
              <w:marRight w:val="0"/>
              <w:marTop w:val="0"/>
              <w:marBottom w:val="0"/>
              <w:divBdr>
                <w:top w:val="none" w:sz="0" w:space="0" w:color="auto"/>
                <w:left w:val="none" w:sz="0" w:space="0" w:color="auto"/>
                <w:bottom w:val="none" w:sz="0" w:space="0" w:color="auto"/>
                <w:right w:val="none" w:sz="0" w:space="0" w:color="auto"/>
              </w:divBdr>
              <w:divsChild>
                <w:div w:id="894127211">
                  <w:marLeft w:val="0"/>
                  <w:marRight w:val="0"/>
                  <w:marTop w:val="0"/>
                  <w:marBottom w:val="0"/>
                  <w:divBdr>
                    <w:top w:val="none" w:sz="0" w:space="0" w:color="auto"/>
                    <w:left w:val="none" w:sz="0" w:space="0" w:color="auto"/>
                    <w:bottom w:val="none" w:sz="0" w:space="0" w:color="auto"/>
                    <w:right w:val="none" w:sz="0" w:space="0" w:color="auto"/>
                  </w:divBdr>
                  <w:divsChild>
                    <w:div w:id="935333026">
                      <w:marLeft w:val="0"/>
                      <w:marRight w:val="0"/>
                      <w:marTop w:val="0"/>
                      <w:marBottom w:val="0"/>
                      <w:divBdr>
                        <w:top w:val="none" w:sz="0" w:space="0" w:color="auto"/>
                        <w:left w:val="none" w:sz="0" w:space="0" w:color="auto"/>
                        <w:bottom w:val="none" w:sz="0" w:space="0" w:color="auto"/>
                        <w:right w:val="none" w:sz="0" w:space="0" w:color="auto"/>
                      </w:divBdr>
                      <w:divsChild>
                        <w:div w:id="179206504">
                          <w:marLeft w:val="0"/>
                          <w:marRight w:val="0"/>
                          <w:marTop w:val="0"/>
                          <w:marBottom w:val="0"/>
                          <w:divBdr>
                            <w:top w:val="none" w:sz="0" w:space="0" w:color="auto"/>
                            <w:left w:val="none" w:sz="0" w:space="0" w:color="auto"/>
                            <w:bottom w:val="none" w:sz="0" w:space="0" w:color="auto"/>
                            <w:right w:val="none" w:sz="0" w:space="0" w:color="auto"/>
                          </w:divBdr>
                          <w:divsChild>
                            <w:div w:id="606623066">
                              <w:marLeft w:val="0"/>
                              <w:marRight w:val="0"/>
                              <w:marTop w:val="0"/>
                              <w:marBottom w:val="0"/>
                              <w:divBdr>
                                <w:top w:val="none" w:sz="0" w:space="0" w:color="auto"/>
                                <w:left w:val="none" w:sz="0" w:space="0" w:color="auto"/>
                                <w:bottom w:val="none" w:sz="0" w:space="0" w:color="auto"/>
                                <w:right w:val="none" w:sz="0" w:space="0" w:color="auto"/>
                              </w:divBdr>
                              <w:divsChild>
                                <w:div w:id="1937713956">
                                  <w:marLeft w:val="0"/>
                                  <w:marRight w:val="0"/>
                                  <w:marTop w:val="0"/>
                                  <w:marBottom w:val="0"/>
                                  <w:divBdr>
                                    <w:top w:val="none" w:sz="0" w:space="0" w:color="auto"/>
                                    <w:left w:val="none" w:sz="0" w:space="0" w:color="auto"/>
                                    <w:bottom w:val="none" w:sz="0" w:space="0" w:color="auto"/>
                                    <w:right w:val="none" w:sz="0" w:space="0" w:color="auto"/>
                                  </w:divBdr>
                                  <w:divsChild>
                                    <w:div w:id="11868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142287">
      <w:bodyDiv w:val="1"/>
      <w:marLeft w:val="0"/>
      <w:marRight w:val="0"/>
      <w:marTop w:val="0"/>
      <w:marBottom w:val="0"/>
      <w:divBdr>
        <w:top w:val="none" w:sz="0" w:space="0" w:color="auto"/>
        <w:left w:val="none" w:sz="0" w:space="0" w:color="auto"/>
        <w:bottom w:val="none" w:sz="0" w:space="0" w:color="auto"/>
        <w:right w:val="none" w:sz="0" w:space="0" w:color="auto"/>
      </w:divBdr>
      <w:divsChild>
        <w:div w:id="872233993">
          <w:marLeft w:val="0"/>
          <w:marRight w:val="0"/>
          <w:marTop w:val="0"/>
          <w:marBottom w:val="0"/>
          <w:divBdr>
            <w:top w:val="none" w:sz="0" w:space="0" w:color="auto"/>
            <w:left w:val="none" w:sz="0" w:space="0" w:color="auto"/>
            <w:bottom w:val="none" w:sz="0" w:space="0" w:color="auto"/>
            <w:right w:val="none" w:sz="0" w:space="0" w:color="auto"/>
          </w:divBdr>
          <w:divsChild>
            <w:div w:id="347145988">
              <w:marLeft w:val="0"/>
              <w:marRight w:val="0"/>
              <w:marTop w:val="0"/>
              <w:marBottom w:val="0"/>
              <w:divBdr>
                <w:top w:val="none" w:sz="0" w:space="0" w:color="auto"/>
                <w:left w:val="none" w:sz="0" w:space="0" w:color="auto"/>
                <w:bottom w:val="none" w:sz="0" w:space="0" w:color="auto"/>
                <w:right w:val="none" w:sz="0" w:space="0" w:color="auto"/>
              </w:divBdr>
              <w:divsChild>
                <w:div w:id="166213760">
                  <w:marLeft w:val="0"/>
                  <w:marRight w:val="0"/>
                  <w:marTop w:val="0"/>
                  <w:marBottom w:val="0"/>
                  <w:divBdr>
                    <w:top w:val="none" w:sz="0" w:space="0" w:color="auto"/>
                    <w:left w:val="none" w:sz="0" w:space="0" w:color="auto"/>
                    <w:bottom w:val="none" w:sz="0" w:space="0" w:color="auto"/>
                    <w:right w:val="none" w:sz="0" w:space="0" w:color="auto"/>
                  </w:divBdr>
                  <w:divsChild>
                    <w:div w:id="420834669">
                      <w:marLeft w:val="0"/>
                      <w:marRight w:val="0"/>
                      <w:marTop w:val="0"/>
                      <w:marBottom w:val="0"/>
                      <w:divBdr>
                        <w:top w:val="none" w:sz="0" w:space="0" w:color="auto"/>
                        <w:left w:val="none" w:sz="0" w:space="0" w:color="auto"/>
                        <w:bottom w:val="none" w:sz="0" w:space="0" w:color="auto"/>
                        <w:right w:val="none" w:sz="0" w:space="0" w:color="auto"/>
                      </w:divBdr>
                      <w:divsChild>
                        <w:div w:id="541092185">
                          <w:marLeft w:val="0"/>
                          <w:marRight w:val="0"/>
                          <w:marTop w:val="0"/>
                          <w:marBottom w:val="0"/>
                          <w:divBdr>
                            <w:top w:val="none" w:sz="0" w:space="0" w:color="auto"/>
                            <w:left w:val="none" w:sz="0" w:space="0" w:color="auto"/>
                            <w:bottom w:val="none" w:sz="0" w:space="0" w:color="auto"/>
                            <w:right w:val="none" w:sz="0" w:space="0" w:color="auto"/>
                          </w:divBdr>
                          <w:divsChild>
                            <w:div w:id="1904178078">
                              <w:marLeft w:val="0"/>
                              <w:marRight w:val="0"/>
                              <w:marTop w:val="0"/>
                              <w:marBottom w:val="0"/>
                              <w:divBdr>
                                <w:top w:val="none" w:sz="0" w:space="0" w:color="auto"/>
                                <w:left w:val="none" w:sz="0" w:space="0" w:color="auto"/>
                                <w:bottom w:val="none" w:sz="0" w:space="0" w:color="auto"/>
                                <w:right w:val="none" w:sz="0" w:space="0" w:color="auto"/>
                              </w:divBdr>
                              <w:divsChild>
                                <w:div w:id="1494756698">
                                  <w:marLeft w:val="0"/>
                                  <w:marRight w:val="0"/>
                                  <w:marTop w:val="0"/>
                                  <w:marBottom w:val="0"/>
                                  <w:divBdr>
                                    <w:top w:val="none" w:sz="0" w:space="0" w:color="auto"/>
                                    <w:left w:val="none" w:sz="0" w:space="0" w:color="auto"/>
                                    <w:bottom w:val="none" w:sz="0" w:space="0" w:color="auto"/>
                                    <w:right w:val="none" w:sz="0" w:space="0" w:color="auto"/>
                                  </w:divBdr>
                                  <w:divsChild>
                                    <w:div w:id="20984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14721">
      <w:bodyDiv w:val="1"/>
      <w:marLeft w:val="0"/>
      <w:marRight w:val="0"/>
      <w:marTop w:val="0"/>
      <w:marBottom w:val="0"/>
      <w:divBdr>
        <w:top w:val="none" w:sz="0" w:space="0" w:color="auto"/>
        <w:left w:val="none" w:sz="0" w:space="0" w:color="auto"/>
        <w:bottom w:val="none" w:sz="0" w:space="0" w:color="auto"/>
        <w:right w:val="none" w:sz="0" w:space="0" w:color="auto"/>
      </w:divBdr>
      <w:divsChild>
        <w:div w:id="2081056764">
          <w:marLeft w:val="0"/>
          <w:marRight w:val="0"/>
          <w:marTop w:val="0"/>
          <w:marBottom w:val="0"/>
          <w:divBdr>
            <w:top w:val="none" w:sz="0" w:space="0" w:color="auto"/>
            <w:left w:val="none" w:sz="0" w:space="0" w:color="auto"/>
            <w:bottom w:val="none" w:sz="0" w:space="0" w:color="auto"/>
            <w:right w:val="none" w:sz="0" w:space="0" w:color="auto"/>
          </w:divBdr>
          <w:divsChild>
            <w:div w:id="1461069840">
              <w:marLeft w:val="0"/>
              <w:marRight w:val="0"/>
              <w:marTop w:val="0"/>
              <w:marBottom w:val="0"/>
              <w:divBdr>
                <w:top w:val="none" w:sz="0" w:space="0" w:color="auto"/>
                <w:left w:val="none" w:sz="0" w:space="0" w:color="auto"/>
                <w:bottom w:val="none" w:sz="0" w:space="0" w:color="auto"/>
                <w:right w:val="none" w:sz="0" w:space="0" w:color="auto"/>
              </w:divBdr>
              <w:divsChild>
                <w:div w:id="1242451439">
                  <w:marLeft w:val="0"/>
                  <w:marRight w:val="0"/>
                  <w:marTop w:val="0"/>
                  <w:marBottom w:val="0"/>
                  <w:divBdr>
                    <w:top w:val="none" w:sz="0" w:space="0" w:color="auto"/>
                    <w:left w:val="none" w:sz="0" w:space="0" w:color="auto"/>
                    <w:bottom w:val="none" w:sz="0" w:space="0" w:color="auto"/>
                    <w:right w:val="none" w:sz="0" w:space="0" w:color="auto"/>
                  </w:divBdr>
                  <w:divsChild>
                    <w:div w:id="411777490">
                      <w:marLeft w:val="0"/>
                      <w:marRight w:val="0"/>
                      <w:marTop w:val="0"/>
                      <w:marBottom w:val="0"/>
                      <w:divBdr>
                        <w:top w:val="none" w:sz="0" w:space="0" w:color="auto"/>
                        <w:left w:val="none" w:sz="0" w:space="0" w:color="auto"/>
                        <w:bottom w:val="none" w:sz="0" w:space="0" w:color="auto"/>
                        <w:right w:val="none" w:sz="0" w:space="0" w:color="auto"/>
                      </w:divBdr>
                      <w:divsChild>
                        <w:div w:id="2098137369">
                          <w:marLeft w:val="0"/>
                          <w:marRight w:val="0"/>
                          <w:marTop w:val="0"/>
                          <w:marBottom w:val="0"/>
                          <w:divBdr>
                            <w:top w:val="none" w:sz="0" w:space="0" w:color="auto"/>
                            <w:left w:val="none" w:sz="0" w:space="0" w:color="auto"/>
                            <w:bottom w:val="none" w:sz="0" w:space="0" w:color="auto"/>
                            <w:right w:val="none" w:sz="0" w:space="0" w:color="auto"/>
                          </w:divBdr>
                          <w:divsChild>
                            <w:div w:id="139154538">
                              <w:marLeft w:val="0"/>
                              <w:marRight w:val="0"/>
                              <w:marTop w:val="0"/>
                              <w:marBottom w:val="0"/>
                              <w:divBdr>
                                <w:top w:val="none" w:sz="0" w:space="0" w:color="auto"/>
                                <w:left w:val="none" w:sz="0" w:space="0" w:color="auto"/>
                                <w:bottom w:val="none" w:sz="0" w:space="0" w:color="auto"/>
                                <w:right w:val="none" w:sz="0" w:space="0" w:color="auto"/>
                              </w:divBdr>
                              <w:divsChild>
                                <w:div w:id="2014069104">
                                  <w:marLeft w:val="0"/>
                                  <w:marRight w:val="0"/>
                                  <w:marTop w:val="0"/>
                                  <w:marBottom w:val="0"/>
                                  <w:divBdr>
                                    <w:top w:val="none" w:sz="0" w:space="0" w:color="auto"/>
                                    <w:left w:val="none" w:sz="0" w:space="0" w:color="auto"/>
                                    <w:bottom w:val="none" w:sz="0" w:space="0" w:color="auto"/>
                                    <w:right w:val="none" w:sz="0" w:space="0" w:color="auto"/>
                                  </w:divBdr>
                                  <w:divsChild>
                                    <w:div w:id="1348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440315">
      <w:bodyDiv w:val="1"/>
      <w:marLeft w:val="0"/>
      <w:marRight w:val="0"/>
      <w:marTop w:val="0"/>
      <w:marBottom w:val="0"/>
      <w:divBdr>
        <w:top w:val="none" w:sz="0" w:space="0" w:color="auto"/>
        <w:left w:val="none" w:sz="0" w:space="0" w:color="auto"/>
        <w:bottom w:val="none" w:sz="0" w:space="0" w:color="auto"/>
        <w:right w:val="none" w:sz="0" w:space="0" w:color="auto"/>
      </w:divBdr>
      <w:divsChild>
        <w:div w:id="1272082909">
          <w:marLeft w:val="0"/>
          <w:marRight w:val="0"/>
          <w:marTop w:val="0"/>
          <w:marBottom w:val="0"/>
          <w:divBdr>
            <w:top w:val="none" w:sz="0" w:space="0" w:color="auto"/>
            <w:left w:val="none" w:sz="0" w:space="0" w:color="auto"/>
            <w:bottom w:val="none" w:sz="0" w:space="0" w:color="auto"/>
            <w:right w:val="none" w:sz="0" w:space="0" w:color="auto"/>
          </w:divBdr>
          <w:divsChild>
            <w:div w:id="1002245470">
              <w:marLeft w:val="0"/>
              <w:marRight w:val="0"/>
              <w:marTop w:val="0"/>
              <w:marBottom w:val="0"/>
              <w:divBdr>
                <w:top w:val="none" w:sz="0" w:space="0" w:color="auto"/>
                <w:left w:val="none" w:sz="0" w:space="0" w:color="auto"/>
                <w:bottom w:val="none" w:sz="0" w:space="0" w:color="auto"/>
                <w:right w:val="none" w:sz="0" w:space="0" w:color="auto"/>
              </w:divBdr>
              <w:divsChild>
                <w:div w:id="854000195">
                  <w:marLeft w:val="0"/>
                  <w:marRight w:val="0"/>
                  <w:marTop w:val="0"/>
                  <w:marBottom w:val="0"/>
                  <w:divBdr>
                    <w:top w:val="none" w:sz="0" w:space="0" w:color="auto"/>
                    <w:left w:val="none" w:sz="0" w:space="0" w:color="auto"/>
                    <w:bottom w:val="none" w:sz="0" w:space="0" w:color="auto"/>
                    <w:right w:val="none" w:sz="0" w:space="0" w:color="auto"/>
                  </w:divBdr>
                  <w:divsChild>
                    <w:div w:id="303200623">
                      <w:marLeft w:val="0"/>
                      <w:marRight w:val="0"/>
                      <w:marTop w:val="0"/>
                      <w:marBottom w:val="0"/>
                      <w:divBdr>
                        <w:top w:val="none" w:sz="0" w:space="0" w:color="auto"/>
                        <w:left w:val="none" w:sz="0" w:space="0" w:color="auto"/>
                        <w:bottom w:val="none" w:sz="0" w:space="0" w:color="auto"/>
                        <w:right w:val="none" w:sz="0" w:space="0" w:color="auto"/>
                      </w:divBdr>
                      <w:divsChild>
                        <w:div w:id="925043596">
                          <w:marLeft w:val="0"/>
                          <w:marRight w:val="0"/>
                          <w:marTop w:val="0"/>
                          <w:marBottom w:val="0"/>
                          <w:divBdr>
                            <w:top w:val="none" w:sz="0" w:space="0" w:color="auto"/>
                            <w:left w:val="none" w:sz="0" w:space="0" w:color="auto"/>
                            <w:bottom w:val="none" w:sz="0" w:space="0" w:color="auto"/>
                            <w:right w:val="none" w:sz="0" w:space="0" w:color="auto"/>
                          </w:divBdr>
                          <w:divsChild>
                            <w:div w:id="1622489480">
                              <w:marLeft w:val="0"/>
                              <w:marRight w:val="0"/>
                              <w:marTop w:val="0"/>
                              <w:marBottom w:val="0"/>
                              <w:divBdr>
                                <w:top w:val="none" w:sz="0" w:space="0" w:color="auto"/>
                                <w:left w:val="none" w:sz="0" w:space="0" w:color="auto"/>
                                <w:bottom w:val="none" w:sz="0" w:space="0" w:color="auto"/>
                                <w:right w:val="none" w:sz="0" w:space="0" w:color="auto"/>
                              </w:divBdr>
                              <w:divsChild>
                                <w:div w:id="1532840661">
                                  <w:marLeft w:val="0"/>
                                  <w:marRight w:val="0"/>
                                  <w:marTop w:val="0"/>
                                  <w:marBottom w:val="0"/>
                                  <w:divBdr>
                                    <w:top w:val="none" w:sz="0" w:space="0" w:color="auto"/>
                                    <w:left w:val="none" w:sz="0" w:space="0" w:color="auto"/>
                                    <w:bottom w:val="none" w:sz="0" w:space="0" w:color="auto"/>
                                    <w:right w:val="none" w:sz="0" w:space="0" w:color="auto"/>
                                  </w:divBdr>
                                  <w:divsChild>
                                    <w:div w:id="2302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027752">
      <w:bodyDiv w:val="1"/>
      <w:marLeft w:val="0"/>
      <w:marRight w:val="0"/>
      <w:marTop w:val="0"/>
      <w:marBottom w:val="0"/>
      <w:divBdr>
        <w:top w:val="none" w:sz="0" w:space="0" w:color="auto"/>
        <w:left w:val="none" w:sz="0" w:space="0" w:color="auto"/>
        <w:bottom w:val="none" w:sz="0" w:space="0" w:color="auto"/>
        <w:right w:val="none" w:sz="0" w:space="0" w:color="auto"/>
      </w:divBdr>
      <w:divsChild>
        <w:div w:id="2076122807">
          <w:marLeft w:val="0"/>
          <w:marRight w:val="0"/>
          <w:marTop w:val="0"/>
          <w:marBottom w:val="0"/>
          <w:divBdr>
            <w:top w:val="none" w:sz="0" w:space="0" w:color="auto"/>
            <w:left w:val="none" w:sz="0" w:space="0" w:color="auto"/>
            <w:bottom w:val="none" w:sz="0" w:space="0" w:color="auto"/>
            <w:right w:val="none" w:sz="0" w:space="0" w:color="auto"/>
          </w:divBdr>
          <w:divsChild>
            <w:div w:id="278873596">
              <w:marLeft w:val="0"/>
              <w:marRight w:val="0"/>
              <w:marTop w:val="0"/>
              <w:marBottom w:val="0"/>
              <w:divBdr>
                <w:top w:val="none" w:sz="0" w:space="0" w:color="auto"/>
                <w:left w:val="none" w:sz="0" w:space="0" w:color="auto"/>
                <w:bottom w:val="none" w:sz="0" w:space="0" w:color="auto"/>
                <w:right w:val="none" w:sz="0" w:space="0" w:color="auto"/>
              </w:divBdr>
              <w:divsChild>
                <w:div w:id="271985270">
                  <w:marLeft w:val="0"/>
                  <w:marRight w:val="0"/>
                  <w:marTop w:val="0"/>
                  <w:marBottom w:val="0"/>
                  <w:divBdr>
                    <w:top w:val="none" w:sz="0" w:space="0" w:color="auto"/>
                    <w:left w:val="none" w:sz="0" w:space="0" w:color="auto"/>
                    <w:bottom w:val="none" w:sz="0" w:space="0" w:color="auto"/>
                    <w:right w:val="none" w:sz="0" w:space="0" w:color="auto"/>
                  </w:divBdr>
                  <w:divsChild>
                    <w:div w:id="711225289">
                      <w:marLeft w:val="0"/>
                      <w:marRight w:val="0"/>
                      <w:marTop w:val="0"/>
                      <w:marBottom w:val="0"/>
                      <w:divBdr>
                        <w:top w:val="none" w:sz="0" w:space="0" w:color="auto"/>
                        <w:left w:val="none" w:sz="0" w:space="0" w:color="auto"/>
                        <w:bottom w:val="none" w:sz="0" w:space="0" w:color="auto"/>
                        <w:right w:val="none" w:sz="0" w:space="0" w:color="auto"/>
                      </w:divBdr>
                      <w:divsChild>
                        <w:div w:id="1670520221">
                          <w:marLeft w:val="0"/>
                          <w:marRight w:val="0"/>
                          <w:marTop w:val="0"/>
                          <w:marBottom w:val="0"/>
                          <w:divBdr>
                            <w:top w:val="none" w:sz="0" w:space="0" w:color="auto"/>
                            <w:left w:val="none" w:sz="0" w:space="0" w:color="auto"/>
                            <w:bottom w:val="none" w:sz="0" w:space="0" w:color="auto"/>
                            <w:right w:val="none" w:sz="0" w:space="0" w:color="auto"/>
                          </w:divBdr>
                          <w:divsChild>
                            <w:div w:id="16930254">
                              <w:marLeft w:val="0"/>
                              <w:marRight w:val="0"/>
                              <w:marTop w:val="0"/>
                              <w:marBottom w:val="0"/>
                              <w:divBdr>
                                <w:top w:val="none" w:sz="0" w:space="0" w:color="auto"/>
                                <w:left w:val="none" w:sz="0" w:space="0" w:color="auto"/>
                                <w:bottom w:val="none" w:sz="0" w:space="0" w:color="auto"/>
                                <w:right w:val="none" w:sz="0" w:space="0" w:color="auto"/>
                              </w:divBdr>
                              <w:divsChild>
                                <w:div w:id="626283065">
                                  <w:marLeft w:val="0"/>
                                  <w:marRight w:val="0"/>
                                  <w:marTop w:val="0"/>
                                  <w:marBottom w:val="0"/>
                                  <w:divBdr>
                                    <w:top w:val="none" w:sz="0" w:space="0" w:color="auto"/>
                                    <w:left w:val="none" w:sz="0" w:space="0" w:color="auto"/>
                                    <w:bottom w:val="none" w:sz="0" w:space="0" w:color="auto"/>
                                    <w:right w:val="none" w:sz="0" w:space="0" w:color="auto"/>
                                  </w:divBdr>
                                  <w:divsChild>
                                    <w:div w:id="15665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854901">
      <w:bodyDiv w:val="1"/>
      <w:marLeft w:val="0"/>
      <w:marRight w:val="0"/>
      <w:marTop w:val="0"/>
      <w:marBottom w:val="0"/>
      <w:divBdr>
        <w:top w:val="none" w:sz="0" w:space="0" w:color="auto"/>
        <w:left w:val="none" w:sz="0" w:space="0" w:color="auto"/>
        <w:bottom w:val="none" w:sz="0" w:space="0" w:color="auto"/>
        <w:right w:val="none" w:sz="0" w:space="0" w:color="auto"/>
      </w:divBdr>
      <w:divsChild>
        <w:div w:id="706881501">
          <w:marLeft w:val="0"/>
          <w:marRight w:val="0"/>
          <w:marTop w:val="0"/>
          <w:marBottom w:val="0"/>
          <w:divBdr>
            <w:top w:val="none" w:sz="0" w:space="0" w:color="auto"/>
            <w:left w:val="none" w:sz="0" w:space="0" w:color="auto"/>
            <w:bottom w:val="none" w:sz="0" w:space="0" w:color="auto"/>
            <w:right w:val="none" w:sz="0" w:space="0" w:color="auto"/>
          </w:divBdr>
          <w:divsChild>
            <w:div w:id="1064991307">
              <w:marLeft w:val="0"/>
              <w:marRight w:val="0"/>
              <w:marTop w:val="0"/>
              <w:marBottom w:val="0"/>
              <w:divBdr>
                <w:top w:val="none" w:sz="0" w:space="0" w:color="auto"/>
                <w:left w:val="none" w:sz="0" w:space="0" w:color="auto"/>
                <w:bottom w:val="none" w:sz="0" w:space="0" w:color="auto"/>
                <w:right w:val="none" w:sz="0" w:space="0" w:color="auto"/>
              </w:divBdr>
              <w:divsChild>
                <w:div w:id="2002195065">
                  <w:marLeft w:val="0"/>
                  <w:marRight w:val="0"/>
                  <w:marTop w:val="0"/>
                  <w:marBottom w:val="0"/>
                  <w:divBdr>
                    <w:top w:val="none" w:sz="0" w:space="0" w:color="auto"/>
                    <w:left w:val="none" w:sz="0" w:space="0" w:color="auto"/>
                    <w:bottom w:val="none" w:sz="0" w:space="0" w:color="auto"/>
                    <w:right w:val="none" w:sz="0" w:space="0" w:color="auto"/>
                  </w:divBdr>
                  <w:divsChild>
                    <w:div w:id="654726934">
                      <w:marLeft w:val="0"/>
                      <w:marRight w:val="0"/>
                      <w:marTop w:val="0"/>
                      <w:marBottom w:val="0"/>
                      <w:divBdr>
                        <w:top w:val="none" w:sz="0" w:space="0" w:color="auto"/>
                        <w:left w:val="none" w:sz="0" w:space="0" w:color="auto"/>
                        <w:bottom w:val="none" w:sz="0" w:space="0" w:color="auto"/>
                        <w:right w:val="none" w:sz="0" w:space="0" w:color="auto"/>
                      </w:divBdr>
                      <w:divsChild>
                        <w:div w:id="1807819956">
                          <w:marLeft w:val="0"/>
                          <w:marRight w:val="0"/>
                          <w:marTop w:val="0"/>
                          <w:marBottom w:val="0"/>
                          <w:divBdr>
                            <w:top w:val="none" w:sz="0" w:space="0" w:color="auto"/>
                            <w:left w:val="none" w:sz="0" w:space="0" w:color="auto"/>
                            <w:bottom w:val="none" w:sz="0" w:space="0" w:color="auto"/>
                            <w:right w:val="none" w:sz="0" w:space="0" w:color="auto"/>
                          </w:divBdr>
                          <w:divsChild>
                            <w:div w:id="13000957">
                              <w:marLeft w:val="0"/>
                              <w:marRight w:val="0"/>
                              <w:marTop w:val="0"/>
                              <w:marBottom w:val="0"/>
                              <w:divBdr>
                                <w:top w:val="none" w:sz="0" w:space="0" w:color="auto"/>
                                <w:left w:val="none" w:sz="0" w:space="0" w:color="auto"/>
                                <w:bottom w:val="none" w:sz="0" w:space="0" w:color="auto"/>
                                <w:right w:val="none" w:sz="0" w:space="0" w:color="auto"/>
                              </w:divBdr>
                              <w:divsChild>
                                <w:div w:id="586354616">
                                  <w:marLeft w:val="0"/>
                                  <w:marRight w:val="0"/>
                                  <w:marTop w:val="0"/>
                                  <w:marBottom w:val="0"/>
                                  <w:divBdr>
                                    <w:top w:val="none" w:sz="0" w:space="0" w:color="auto"/>
                                    <w:left w:val="none" w:sz="0" w:space="0" w:color="auto"/>
                                    <w:bottom w:val="none" w:sz="0" w:space="0" w:color="auto"/>
                                    <w:right w:val="none" w:sz="0" w:space="0" w:color="auto"/>
                                  </w:divBdr>
                                  <w:divsChild>
                                    <w:div w:id="1001271931">
                                      <w:marLeft w:val="0"/>
                                      <w:marRight w:val="0"/>
                                      <w:marTop w:val="0"/>
                                      <w:marBottom w:val="0"/>
                                      <w:divBdr>
                                        <w:top w:val="none" w:sz="0" w:space="0" w:color="auto"/>
                                        <w:left w:val="none" w:sz="0" w:space="0" w:color="auto"/>
                                        <w:bottom w:val="none" w:sz="0" w:space="0" w:color="auto"/>
                                        <w:right w:val="none" w:sz="0" w:space="0" w:color="auto"/>
                                      </w:divBdr>
                                      <w:divsChild>
                                        <w:div w:id="1534272910">
                                          <w:marLeft w:val="0"/>
                                          <w:marRight w:val="0"/>
                                          <w:marTop w:val="0"/>
                                          <w:marBottom w:val="0"/>
                                          <w:divBdr>
                                            <w:top w:val="none" w:sz="0" w:space="0" w:color="auto"/>
                                            <w:left w:val="none" w:sz="0" w:space="0" w:color="auto"/>
                                            <w:bottom w:val="none" w:sz="0" w:space="0" w:color="auto"/>
                                            <w:right w:val="none" w:sz="0" w:space="0" w:color="auto"/>
                                          </w:divBdr>
                                          <w:divsChild>
                                            <w:div w:id="348413100">
                                              <w:marLeft w:val="0"/>
                                              <w:marRight w:val="0"/>
                                              <w:marTop w:val="0"/>
                                              <w:marBottom w:val="0"/>
                                              <w:divBdr>
                                                <w:top w:val="none" w:sz="0" w:space="0" w:color="auto"/>
                                                <w:left w:val="none" w:sz="0" w:space="0" w:color="auto"/>
                                                <w:bottom w:val="none" w:sz="0" w:space="0" w:color="auto"/>
                                                <w:right w:val="none" w:sz="0" w:space="0" w:color="auto"/>
                                              </w:divBdr>
                                              <w:divsChild>
                                                <w:div w:id="1557887715">
                                                  <w:marLeft w:val="0"/>
                                                  <w:marRight w:val="0"/>
                                                  <w:marTop w:val="0"/>
                                                  <w:marBottom w:val="0"/>
                                                  <w:divBdr>
                                                    <w:top w:val="none" w:sz="0" w:space="0" w:color="auto"/>
                                                    <w:left w:val="none" w:sz="0" w:space="0" w:color="auto"/>
                                                    <w:bottom w:val="none" w:sz="0" w:space="0" w:color="auto"/>
                                                    <w:right w:val="none" w:sz="0" w:space="0" w:color="auto"/>
                                                  </w:divBdr>
                                                  <w:divsChild>
                                                    <w:div w:id="2272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2853">
          <w:marLeft w:val="0"/>
          <w:marRight w:val="0"/>
          <w:marTop w:val="0"/>
          <w:marBottom w:val="0"/>
          <w:divBdr>
            <w:top w:val="none" w:sz="0" w:space="0" w:color="auto"/>
            <w:left w:val="none" w:sz="0" w:space="0" w:color="auto"/>
            <w:bottom w:val="none" w:sz="0" w:space="0" w:color="auto"/>
            <w:right w:val="none" w:sz="0" w:space="0" w:color="auto"/>
          </w:divBdr>
          <w:divsChild>
            <w:div w:id="645165203">
              <w:marLeft w:val="0"/>
              <w:marRight w:val="0"/>
              <w:marTop w:val="0"/>
              <w:marBottom w:val="0"/>
              <w:divBdr>
                <w:top w:val="none" w:sz="0" w:space="0" w:color="auto"/>
                <w:left w:val="none" w:sz="0" w:space="0" w:color="auto"/>
                <w:bottom w:val="none" w:sz="0" w:space="0" w:color="auto"/>
                <w:right w:val="none" w:sz="0" w:space="0" w:color="auto"/>
              </w:divBdr>
              <w:divsChild>
                <w:div w:id="287399119">
                  <w:marLeft w:val="0"/>
                  <w:marRight w:val="0"/>
                  <w:marTop w:val="0"/>
                  <w:marBottom w:val="0"/>
                  <w:divBdr>
                    <w:top w:val="none" w:sz="0" w:space="0" w:color="auto"/>
                    <w:left w:val="none" w:sz="0" w:space="0" w:color="auto"/>
                    <w:bottom w:val="none" w:sz="0" w:space="0" w:color="auto"/>
                    <w:right w:val="none" w:sz="0" w:space="0" w:color="auto"/>
                  </w:divBdr>
                  <w:divsChild>
                    <w:div w:id="2978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4526">
      <w:bodyDiv w:val="1"/>
      <w:marLeft w:val="0"/>
      <w:marRight w:val="0"/>
      <w:marTop w:val="0"/>
      <w:marBottom w:val="0"/>
      <w:divBdr>
        <w:top w:val="none" w:sz="0" w:space="0" w:color="auto"/>
        <w:left w:val="none" w:sz="0" w:space="0" w:color="auto"/>
        <w:bottom w:val="none" w:sz="0" w:space="0" w:color="auto"/>
        <w:right w:val="none" w:sz="0" w:space="0" w:color="auto"/>
      </w:divBdr>
      <w:divsChild>
        <w:div w:id="1417898611">
          <w:marLeft w:val="0"/>
          <w:marRight w:val="0"/>
          <w:marTop w:val="0"/>
          <w:marBottom w:val="0"/>
          <w:divBdr>
            <w:top w:val="none" w:sz="0" w:space="0" w:color="auto"/>
            <w:left w:val="none" w:sz="0" w:space="0" w:color="auto"/>
            <w:bottom w:val="none" w:sz="0" w:space="0" w:color="auto"/>
            <w:right w:val="none" w:sz="0" w:space="0" w:color="auto"/>
          </w:divBdr>
          <w:divsChild>
            <w:div w:id="1536843384">
              <w:marLeft w:val="0"/>
              <w:marRight w:val="0"/>
              <w:marTop w:val="0"/>
              <w:marBottom w:val="0"/>
              <w:divBdr>
                <w:top w:val="none" w:sz="0" w:space="0" w:color="auto"/>
                <w:left w:val="none" w:sz="0" w:space="0" w:color="auto"/>
                <w:bottom w:val="none" w:sz="0" w:space="0" w:color="auto"/>
                <w:right w:val="none" w:sz="0" w:space="0" w:color="auto"/>
              </w:divBdr>
              <w:divsChild>
                <w:div w:id="1966307242">
                  <w:marLeft w:val="0"/>
                  <w:marRight w:val="0"/>
                  <w:marTop w:val="0"/>
                  <w:marBottom w:val="0"/>
                  <w:divBdr>
                    <w:top w:val="none" w:sz="0" w:space="0" w:color="auto"/>
                    <w:left w:val="none" w:sz="0" w:space="0" w:color="auto"/>
                    <w:bottom w:val="none" w:sz="0" w:space="0" w:color="auto"/>
                    <w:right w:val="none" w:sz="0" w:space="0" w:color="auto"/>
                  </w:divBdr>
                  <w:divsChild>
                    <w:div w:id="1389646563">
                      <w:marLeft w:val="0"/>
                      <w:marRight w:val="0"/>
                      <w:marTop w:val="0"/>
                      <w:marBottom w:val="0"/>
                      <w:divBdr>
                        <w:top w:val="none" w:sz="0" w:space="0" w:color="auto"/>
                        <w:left w:val="none" w:sz="0" w:space="0" w:color="auto"/>
                        <w:bottom w:val="none" w:sz="0" w:space="0" w:color="auto"/>
                        <w:right w:val="none" w:sz="0" w:space="0" w:color="auto"/>
                      </w:divBdr>
                      <w:divsChild>
                        <w:div w:id="826215033">
                          <w:marLeft w:val="0"/>
                          <w:marRight w:val="0"/>
                          <w:marTop w:val="0"/>
                          <w:marBottom w:val="0"/>
                          <w:divBdr>
                            <w:top w:val="none" w:sz="0" w:space="0" w:color="auto"/>
                            <w:left w:val="none" w:sz="0" w:space="0" w:color="auto"/>
                            <w:bottom w:val="none" w:sz="0" w:space="0" w:color="auto"/>
                            <w:right w:val="none" w:sz="0" w:space="0" w:color="auto"/>
                          </w:divBdr>
                          <w:divsChild>
                            <w:div w:id="726421274">
                              <w:marLeft w:val="0"/>
                              <w:marRight w:val="0"/>
                              <w:marTop w:val="0"/>
                              <w:marBottom w:val="0"/>
                              <w:divBdr>
                                <w:top w:val="none" w:sz="0" w:space="0" w:color="auto"/>
                                <w:left w:val="none" w:sz="0" w:space="0" w:color="auto"/>
                                <w:bottom w:val="none" w:sz="0" w:space="0" w:color="auto"/>
                                <w:right w:val="none" w:sz="0" w:space="0" w:color="auto"/>
                              </w:divBdr>
                              <w:divsChild>
                                <w:div w:id="397048898">
                                  <w:marLeft w:val="0"/>
                                  <w:marRight w:val="0"/>
                                  <w:marTop w:val="0"/>
                                  <w:marBottom w:val="0"/>
                                  <w:divBdr>
                                    <w:top w:val="none" w:sz="0" w:space="0" w:color="auto"/>
                                    <w:left w:val="none" w:sz="0" w:space="0" w:color="auto"/>
                                    <w:bottom w:val="none" w:sz="0" w:space="0" w:color="auto"/>
                                    <w:right w:val="none" w:sz="0" w:space="0" w:color="auto"/>
                                  </w:divBdr>
                                  <w:divsChild>
                                    <w:div w:id="9321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08613">
      <w:bodyDiv w:val="1"/>
      <w:marLeft w:val="0"/>
      <w:marRight w:val="0"/>
      <w:marTop w:val="0"/>
      <w:marBottom w:val="0"/>
      <w:divBdr>
        <w:top w:val="none" w:sz="0" w:space="0" w:color="auto"/>
        <w:left w:val="none" w:sz="0" w:space="0" w:color="auto"/>
        <w:bottom w:val="none" w:sz="0" w:space="0" w:color="auto"/>
        <w:right w:val="none" w:sz="0" w:space="0" w:color="auto"/>
      </w:divBdr>
      <w:divsChild>
        <w:div w:id="1970546433">
          <w:marLeft w:val="0"/>
          <w:marRight w:val="0"/>
          <w:marTop w:val="0"/>
          <w:marBottom w:val="0"/>
          <w:divBdr>
            <w:top w:val="none" w:sz="0" w:space="0" w:color="auto"/>
            <w:left w:val="none" w:sz="0" w:space="0" w:color="auto"/>
            <w:bottom w:val="none" w:sz="0" w:space="0" w:color="auto"/>
            <w:right w:val="none" w:sz="0" w:space="0" w:color="auto"/>
          </w:divBdr>
          <w:divsChild>
            <w:div w:id="4133402">
              <w:marLeft w:val="0"/>
              <w:marRight w:val="0"/>
              <w:marTop w:val="0"/>
              <w:marBottom w:val="0"/>
              <w:divBdr>
                <w:top w:val="none" w:sz="0" w:space="0" w:color="auto"/>
                <w:left w:val="none" w:sz="0" w:space="0" w:color="auto"/>
                <w:bottom w:val="none" w:sz="0" w:space="0" w:color="auto"/>
                <w:right w:val="none" w:sz="0" w:space="0" w:color="auto"/>
              </w:divBdr>
              <w:divsChild>
                <w:div w:id="681129381">
                  <w:marLeft w:val="0"/>
                  <w:marRight w:val="0"/>
                  <w:marTop w:val="0"/>
                  <w:marBottom w:val="0"/>
                  <w:divBdr>
                    <w:top w:val="none" w:sz="0" w:space="0" w:color="auto"/>
                    <w:left w:val="none" w:sz="0" w:space="0" w:color="auto"/>
                    <w:bottom w:val="none" w:sz="0" w:space="0" w:color="auto"/>
                    <w:right w:val="none" w:sz="0" w:space="0" w:color="auto"/>
                  </w:divBdr>
                  <w:divsChild>
                    <w:div w:id="1259950951">
                      <w:marLeft w:val="0"/>
                      <w:marRight w:val="0"/>
                      <w:marTop w:val="0"/>
                      <w:marBottom w:val="0"/>
                      <w:divBdr>
                        <w:top w:val="none" w:sz="0" w:space="0" w:color="auto"/>
                        <w:left w:val="none" w:sz="0" w:space="0" w:color="auto"/>
                        <w:bottom w:val="none" w:sz="0" w:space="0" w:color="auto"/>
                        <w:right w:val="none" w:sz="0" w:space="0" w:color="auto"/>
                      </w:divBdr>
                      <w:divsChild>
                        <w:div w:id="420950065">
                          <w:marLeft w:val="0"/>
                          <w:marRight w:val="0"/>
                          <w:marTop w:val="0"/>
                          <w:marBottom w:val="0"/>
                          <w:divBdr>
                            <w:top w:val="none" w:sz="0" w:space="0" w:color="auto"/>
                            <w:left w:val="none" w:sz="0" w:space="0" w:color="auto"/>
                            <w:bottom w:val="none" w:sz="0" w:space="0" w:color="auto"/>
                            <w:right w:val="none" w:sz="0" w:space="0" w:color="auto"/>
                          </w:divBdr>
                          <w:divsChild>
                            <w:div w:id="1176654878">
                              <w:marLeft w:val="0"/>
                              <w:marRight w:val="0"/>
                              <w:marTop w:val="0"/>
                              <w:marBottom w:val="0"/>
                              <w:divBdr>
                                <w:top w:val="none" w:sz="0" w:space="0" w:color="auto"/>
                                <w:left w:val="none" w:sz="0" w:space="0" w:color="auto"/>
                                <w:bottom w:val="none" w:sz="0" w:space="0" w:color="auto"/>
                                <w:right w:val="none" w:sz="0" w:space="0" w:color="auto"/>
                              </w:divBdr>
                              <w:divsChild>
                                <w:div w:id="2121487815">
                                  <w:marLeft w:val="0"/>
                                  <w:marRight w:val="0"/>
                                  <w:marTop w:val="0"/>
                                  <w:marBottom w:val="0"/>
                                  <w:divBdr>
                                    <w:top w:val="none" w:sz="0" w:space="0" w:color="auto"/>
                                    <w:left w:val="none" w:sz="0" w:space="0" w:color="auto"/>
                                    <w:bottom w:val="none" w:sz="0" w:space="0" w:color="auto"/>
                                    <w:right w:val="none" w:sz="0" w:space="0" w:color="auto"/>
                                  </w:divBdr>
                                  <w:divsChild>
                                    <w:div w:id="9026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255352">
      <w:bodyDiv w:val="1"/>
      <w:marLeft w:val="0"/>
      <w:marRight w:val="0"/>
      <w:marTop w:val="0"/>
      <w:marBottom w:val="0"/>
      <w:divBdr>
        <w:top w:val="none" w:sz="0" w:space="0" w:color="auto"/>
        <w:left w:val="none" w:sz="0" w:space="0" w:color="auto"/>
        <w:bottom w:val="none" w:sz="0" w:space="0" w:color="auto"/>
        <w:right w:val="none" w:sz="0" w:space="0" w:color="auto"/>
      </w:divBdr>
      <w:divsChild>
        <w:div w:id="1123813316">
          <w:marLeft w:val="0"/>
          <w:marRight w:val="0"/>
          <w:marTop w:val="0"/>
          <w:marBottom w:val="0"/>
          <w:divBdr>
            <w:top w:val="none" w:sz="0" w:space="0" w:color="auto"/>
            <w:left w:val="none" w:sz="0" w:space="0" w:color="auto"/>
            <w:bottom w:val="none" w:sz="0" w:space="0" w:color="auto"/>
            <w:right w:val="none" w:sz="0" w:space="0" w:color="auto"/>
          </w:divBdr>
          <w:divsChild>
            <w:div w:id="1712150512">
              <w:marLeft w:val="0"/>
              <w:marRight w:val="0"/>
              <w:marTop w:val="0"/>
              <w:marBottom w:val="0"/>
              <w:divBdr>
                <w:top w:val="none" w:sz="0" w:space="0" w:color="auto"/>
                <w:left w:val="none" w:sz="0" w:space="0" w:color="auto"/>
                <w:bottom w:val="none" w:sz="0" w:space="0" w:color="auto"/>
                <w:right w:val="none" w:sz="0" w:space="0" w:color="auto"/>
              </w:divBdr>
              <w:divsChild>
                <w:div w:id="1080105845">
                  <w:marLeft w:val="0"/>
                  <w:marRight w:val="0"/>
                  <w:marTop w:val="0"/>
                  <w:marBottom w:val="0"/>
                  <w:divBdr>
                    <w:top w:val="none" w:sz="0" w:space="0" w:color="auto"/>
                    <w:left w:val="none" w:sz="0" w:space="0" w:color="auto"/>
                    <w:bottom w:val="none" w:sz="0" w:space="0" w:color="auto"/>
                    <w:right w:val="none" w:sz="0" w:space="0" w:color="auto"/>
                  </w:divBdr>
                  <w:divsChild>
                    <w:div w:id="261691188">
                      <w:marLeft w:val="0"/>
                      <w:marRight w:val="0"/>
                      <w:marTop w:val="0"/>
                      <w:marBottom w:val="0"/>
                      <w:divBdr>
                        <w:top w:val="none" w:sz="0" w:space="0" w:color="auto"/>
                        <w:left w:val="none" w:sz="0" w:space="0" w:color="auto"/>
                        <w:bottom w:val="none" w:sz="0" w:space="0" w:color="auto"/>
                        <w:right w:val="none" w:sz="0" w:space="0" w:color="auto"/>
                      </w:divBdr>
                      <w:divsChild>
                        <w:div w:id="1925339783">
                          <w:marLeft w:val="0"/>
                          <w:marRight w:val="0"/>
                          <w:marTop w:val="0"/>
                          <w:marBottom w:val="0"/>
                          <w:divBdr>
                            <w:top w:val="none" w:sz="0" w:space="0" w:color="auto"/>
                            <w:left w:val="none" w:sz="0" w:space="0" w:color="auto"/>
                            <w:bottom w:val="none" w:sz="0" w:space="0" w:color="auto"/>
                            <w:right w:val="none" w:sz="0" w:space="0" w:color="auto"/>
                          </w:divBdr>
                          <w:divsChild>
                            <w:div w:id="2000618309">
                              <w:marLeft w:val="0"/>
                              <w:marRight w:val="0"/>
                              <w:marTop w:val="0"/>
                              <w:marBottom w:val="0"/>
                              <w:divBdr>
                                <w:top w:val="none" w:sz="0" w:space="0" w:color="auto"/>
                                <w:left w:val="none" w:sz="0" w:space="0" w:color="auto"/>
                                <w:bottom w:val="none" w:sz="0" w:space="0" w:color="auto"/>
                                <w:right w:val="none" w:sz="0" w:space="0" w:color="auto"/>
                              </w:divBdr>
                              <w:divsChild>
                                <w:div w:id="2044402196">
                                  <w:marLeft w:val="0"/>
                                  <w:marRight w:val="0"/>
                                  <w:marTop w:val="0"/>
                                  <w:marBottom w:val="0"/>
                                  <w:divBdr>
                                    <w:top w:val="none" w:sz="0" w:space="0" w:color="auto"/>
                                    <w:left w:val="none" w:sz="0" w:space="0" w:color="auto"/>
                                    <w:bottom w:val="none" w:sz="0" w:space="0" w:color="auto"/>
                                    <w:right w:val="none" w:sz="0" w:space="0" w:color="auto"/>
                                  </w:divBdr>
                                  <w:divsChild>
                                    <w:div w:id="1176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973289">
      <w:bodyDiv w:val="1"/>
      <w:marLeft w:val="0"/>
      <w:marRight w:val="0"/>
      <w:marTop w:val="0"/>
      <w:marBottom w:val="0"/>
      <w:divBdr>
        <w:top w:val="none" w:sz="0" w:space="0" w:color="auto"/>
        <w:left w:val="none" w:sz="0" w:space="0" w:color="auto"/>
        <w:bottom w:val="none" w:sz="0" w:space="0" w:color="auto"/>
        <w:right w:val="none" w:sz="0" w:space="0" w:color="auto"/>
      </w:divBdr>
      <w:divsChild>
        <w:div w:id="684677766">
          <w:marLeft w:val="0"/>
          <w:marRight w:val="0"/>
          <w:marTop w:val="0"/>
          <w:marBottom w:val="0"/>
          <w:divBdr>
            <w:top w:val="none" w:sz="0" w:space="0" w:color="auto"/>
            <w:left w:val="none" w:sz="0" w:space="0" w:color="auto"/>
            <w:bottom w:val="none" w:sz="0" w:space="0" w:color="auto"/>
            <w:right w:val="none" w:sz="0" w:space="0" w:color="auto"/>
          </w:divBdr>
          <w:divsChild>
            <w:div w:id="19671347">
              <w:marLeft w:val="0"/>
              <w:marRight w:val="0"/>
              <w:marTop w:val="0"/>
              <w:marBottom w:val="0"/>
              <w:divBdr>
                <w:top w:val="none" w:sz="0" w:space="0" w:color="auto"/>
                <w:left w:val="none" w:sz="0" w:space="0" w:color="auto"/>
                <w:bottom w:val="none" w:sz="0" w:space="0" w:color="auto"/>
                <w:right w:val="none" w:sz="0" w:space="0" w:color="auto"/>
              </w:divBdr>
              <w:divsChild>
                <w:div w:id="1753308623">
                  <w:marLeft w:val="0"/>
                  <w:marRight w:val="0"/>
                  <w:marTop w:val="0"/>
                  <w:marBottom w:val="0"/>
                  <w:divBdr>
                    <w:top w:val="none" w:sz="0" w:space="0" w:color="auto"/>
                    <w:left w:val="none" w:sz="0" w:space="0" w:color="auto"/>
                    <w:bottom w:val="none" w:sz="0" w:space="0" w:color="auto"/>
                    <w:right w:val="none" w:sz="0" w:space="0" w:color="auto"/>
                  </w:divBdr>
                  <w:divsChild>
                    <w:div w:id="95565674">
                      <w:marLeft w:val="0"/>
                      <w:marRight w:val="0"/>
                      <w:marTop w:val="0"/>
                      <w:marBottom w:val="0"/>
                      <w:divBdr>
                        <w:top w:val="none" w:sz="0" w:space="0" w:color="auto"/>
                        <w:left w:val="none" w:sz="0" w:space="0" w:color="auto"/>
                        <w:bottom w:val="none" w:sz="0" w:space="0" w:color="auto"/>
                        <w:right w:val="none" w:sz="0" w:space="0" w:color="auto"/>
                      </w:divBdr>
                      <w:divsChild>
                        <w:div w:id="766581392">
                          <w:marLeft w:val="0"/>
                          <w:marRight w:val="0"/>
                          <w:marTop w:val="0"/>
                          <w:marBottom w:val="0"/>
                          <w:divBdr>
                            <w:top w:val="none" w:sz="0" w:space="0" w:color="auto"/>
                            <w:left w:val="none" w:sz="0" w:space="0" w:color="auto"/>
                            <w:bottom w:val="none" w:sz="0" w:space="0" w:color="auto"/>
                            <w:right w:val="none" w:sz="0" w:space="0" w:color="auto"/>
                          </w:divBdr>
                          <w:divsChild>
                            <w:div w:id="771783833">
                              <w:marLeft w:val="0"/>
                              <w:marRight w:val="0"/>
                              <w:marTop w:val="0"/>
                              <w:marBottom w:val="0"/>
                              <w:divBdr>
                                <w:top w:val="none" w:sz="0" w:space="0" w:color="auto"/>
                                <w:left w:val="none" w:sz="0" w:space="0" w:color="auto"/>
                                <w:bottom w:val="none" w:sz="0" w:space="0" w:color="auto"/>
                                <w:right w:val="none" w:sz="0" w:space="0" w:color="auto"/>
                              </w:divBdr>
                              <w:divsChild>
                                <w:div w:id="900868754">
                                  <w:marLeft w:val="0"/>
                                  <w:marRight w:val="0"/>
                                  <w:marTop w:val="0"/>
                                  <w:marBottom w:val="0"/>
                                  <w:divBdr>
                                    <w:top w:val="none" w:sz="0" w:space="0" w:color="auto"/>
                                    <w:left w:val="none" w:sz="0" w:space="0" w:color="auto"/>
                                    <w:bottom w:val="none" w:sz="0" w:space="0" w:color="auto"/>
                                    <w:right w:val="none" w:sz="0" w:space="0" w:color="auto"/>
                                  </w:divBdr>
                                  <w:divsChild>
                                    <w:div w:id="2721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02BFC-87D6-47B6-989A-BF2969D7336E}">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3504</TotalTime>
  <Pages>23</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Kumari, Radha</cp:lastModifiedBy>
  <cp:revision>546</cp:revision>
  <dcterms:created xsi:type="dcterms:W3CDTF">2021-06-28T06:15:00Z</dcterms:created>
  <dcterms:modified xsi:type="dcterms:W3CDTF">2025-05-02T07:49:00Z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2025-01-29T12:21:01Z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533a9dd6-97f7-42cf-91b7-17b20d775653</vt:lpwstr>
  </property>
  <property fmtid="{D5CDD505-2E9C-101B-9397-08002B2CF9AE}" pid="8" name="MSIP_Label_ea60d57e-af5b-4752-ac57-3e4f28ca11dc_ContentBits">
    <vt:lpwstr>0</vt:lpwstr>
  </property>
</Properties>
</file>