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21"/>
        <w:rPr/>
      </w:pPr>
      <w:r>
        <w:rPr/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2118"/>
        <w:gridCol w:w="1415"/>
        <w:gridCol w:w="285"/>
        <w:gridCol w:w="452"/>
        <w:gridCol w:w="255"/>
        <w:gridCol w:w="284"/>
        <w:gridCol w:w="285"/>
        <w:gridCol w:w="282"/>
        <w:gridCol w:w="283"/>
        <w:gridCol w:w="113"/>
        <w:gridCol w:w="314"/>
        <w:gridCol w:w="432"/>
        <w:gridCol w:w="434"/>
        <w:gridCol w:w="77"/>
        <w:gridCol w:w="123"/>
        <w:gridCol w:w="309"/>
        <w:gridCol w:w="182"/>
        <w:gridCol w:w="25"/>
        <w:gridCol w:w="163"/>
        <w:gridCol w:w="9"/>
        <w:gridCol w:w="372"/>
        <w:gridCol w:w="193"/>
        <w:gridCol w:w="940"/>
        <w:gridCol w:w="9"/>
      </w:tblGrid>
      <w:tr>
        <w:trPr>
          <w:trHeight w:val="1701" w:hRule="exact"/>
          <w:cantSplit/>
        </w:trPr>
        <w:tc>
          <w:tcPr>
            <w:tcW w:w="9354" w:type="dxa"/>
            <w:gridSpan w:val="24"/>
            <w:tcBorders/>
            <w:shd w:color="auto" w:fill="auto" w:val="clear"/>
          </w:tcPr>
          <w:p>
            <w:pPr>
              <w:pStyle w:val="A-01-"/>
              <w:rPr>
                <w:rStyle w:val="A1"/>
                <w:b w:val="false"/>
              </w:rPr>
            </w:pPr>
            <w:r>
              <w:rPr>
                <w:rStyle w:val="A1"/>
                <w:b w:val="false"/>
              </w:rPr>
              <w:t>Учредител</w:t>
            </w:r>
            <w:r>
              <w:rPr>
                <w:rStyle w:val="A1"/>
                <w:b w:val="false"/>
              </w:rPr>
              <w:t xml:space="preserve">ь </w:t>
            </w:r>
            <w:r>
              <w:rPr>
                <w:rStyle w:val="A1"/>
                <w:b w:val="false"/>
              </w:rPr>
              <w:t xml:space="preserve">образовательной организации </w:t>
            </w:r>
          </w:p>
          <w:p>
            <w:pPr>
              <w:pStyle w:val="A-01-"/>
              <w:rPr/>
            </w:pPr>
            <w:r>
              <w:rPr/>
              <w:t>Подразделение учредителя</w:t>
            </w:r>
            <w:r>
              <w:rPr/>
              <w:br/>
            </w:r>
            <w:r>
              <w:rPr/>
              <w:t>Образовательная организация</w:t>
            </w:r>
          </w:p>
        </w:tc>
      </w:tr>
      <w:tr>
        <w:trPr>
          <w:trHeight w:val="454" w:hRule="exact"/>
          <w:cantSplit/>
        </w:trPr>
        <w:tc>
          <w:tcPr>
            <w:tcW w:w="9354" w:type="dxa"/>
            <w:gridSpan w:val="24"/>
            <w:tcBorders/>
            <w:shd w:color="auto" w:fill="auto" w:val="clear"/>
            <w:vAlign w:val="center"/>
          </w:tcPr>
          <w:p>
            <w:pPr>
              <w:pStyle w:val="A-02-"/>
              <w:rPr/>
            </w:pPr>
            <w:r>
              <w:rPr/>
              <w:t>Институт</w:t>
            </w:r>
          </w:p>
        </w:tc>
      </w:tr>
      <w:tr>
        <w:trPr>
          <w:trHeight w:val="454" w:hRule="exact"/>
          <w:cantSplit/>
        </w:trPr>
        <w:tc>
          <w:tcPr>
            <w:tcW w:w="9354" w:type="dxa"/>
            <w:gridSpan w:val="24"/>
            <w:tcBorders/>
            <w:shd w:color="auto" w:fill="auto" w:val="clear"/>
            <w:vAlign w:val="center"/>
          </w:tcPr>
          <w:p>
            <w:pPr>
              <w:pStyle w:val="A-07-"/>
              <w:rPr/>
            </w:pPr>
            <w:r>
              <w:rPr/>
              <w:t xml:space="preserve">Направление </w:t>
            </w:r>
            <w:r>
              <w:rPr/>
              <w:t>подготовки</w:t>
            </w:r>
          </w:p>
        </w:tc>
      </w:tr>
      <w:tr>
        <w:trPr>
          <w:trHeight w:val="1644" w:hRule="atLeast"/>
        </w:trPr>
        <w:tc>
          <w:tcPr>
            <w:tcW w:w="5094" w:type="dxa"/>
            <w:gridSpan w:val="7"/>
            <w:vMerge w:val="restart"/>
            <w:tcBorders/>
            <w:shd w:color="auto" w:fill="auto" w:val="clear"/>
            <w:vAlign w:val="bottom"/>
          </w:tcPr>
          <w:p>
            <w:pPr>
              <w:pStyle w:val="A-03-"/>
              <w:rPr/>
            </w:pPr>
            <w:r>
              <w:rPr/>
            </w:r>
          </w:p>
        </w:tc>
        <w:tc>
          <w:tcPr>
            <w:tcW w:w="4251" w:type="dxa"/>
            <w:gridSpan w:val="16"/>
            <w:tcBorders/>
            <w:shd w:color="auto" w:fill="auto" w:val="clear"/>
            <w:vAlign w:val="bottom"/>
          </w:tcPr>
          <w:p>
            <w:pPr>
              <w:pStyle w:val="A-03-"/>
              <w:rPr/>
            </w:pPr>
            <w:r>
              <w:rPr/>
              <w:t>Зав. кафедрой "</w:t>
            </w:r>
            <w:r>
              <w:rPr/>
              <w:t>кафедра</w:t>
            </w:r>
            <w:r>
              <w:rPr/>
              <w:t xml:space="preserve">", </w:t>
            </w:r>
            <w:r>
              <w:rPr/>
              <w:t>должность</w:t>
            </w:r>
          </w:p>
          <w:p>
            <w:pPr>
              <w:pStyle w:val="A-03-"/>
              <w:jc w:val="center"/>
              <w:rPr/>
            </w:pPr>
            <w:r>
              <w:rPr/>
              <w:t>Фамилия</w:t>
            </w:r>
            <w:r>
              <w:rPr/>
              <w:t xml:space="preserve"> </w:t>
            </w:r>
            <w:r>
              <w:rPr/>
              <w:t>И</w:t>
            </w:r>
            <w:r>
              <w:rPr/>
              <w:t>.</w:t>
            </w:r>
            <w:r>
              <w:rPr/>
              <w:t>О</w:t>
            </w:r>
            <w:r>
              <w:rPr/>
              <w:t>.</w:t>
            </w:r>
          </w:p>
        </w:tc>
        <w:tc>
          <w:tcPr>
            <w:tcW w:w="9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15" w:hRule="exact"/>
        </w:trPr>
        <w:tc>
          <w:tcPr>
            <w:tcW w:w="5094" w:type="dxa"/>
            <w:gridSpan w:val="7"/>
            <w:vMerge w:val="continue"/>
            <w:tcBorders/>
            <w:shd w:color="auto" w:fill="auto" w:val="clear"/>
            <w:vAlign w:val="bottom"/>
          </w:tcPr>
          <w:p>
            <w:pPr>
              <w:pStyle w:val="A-03-"/>
              <w:rPr/>
            </w:pPr>
            <w:r>
              <w:rPr/>
            </w:r>
          </w:p>
        </w:tc>
        <w:tc>
          <w:tcPr>
            <w:tcW w:w="2058" w:type="dxa"/>
            <w:gridSpan w:val="8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A-04-"/>
              <w:rPr/>
            </w:pPr>
            <w:r>
              <w:rPr/>
            </w:r>
          </w:p>
        </w:tc>
        <w:tc>
          <w:tcPr>
            <w:tcW w:w="2193" w:type="dxa"/>
            <w:gridSpan w:val="8"/>
            <w:tcBorders/>
            <w:shd w:color="auto" w:fill="auto" w:val="clear"/>
            <w:vAlign w:val="bottom"/>
          </w:tcPr>
          <w:p>
            <w:pPr>
              <w:pStyle w:val="A-04-"/>
              <w:rPr/>
            </w:pPr>
            <w:r>
              <w:rPr/>
              <w:t>___________</w:t>
            </w:r>
          </w:p>
        </w:tc>
        <w:tc>
          <w:tcPr>
            <w:tcW w:w="9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515" w:hRule="exact"/>
        </w:trPr>
        <w:tc>
          <w:tcPr>
            <w:tcW w:w="5094" w:type="dxa"/>
            <w:gridSpan w:val="7"/>
            <w:vMerge w:val="continue"/>
            <w:tcBorders/>
            <w:shd w:color="auto" w:fill="auto" w:val="clear"/>
            <w:vAlign w:val="bottom"/>
          </w:tcPr>
          <w:p>
            <w:pPr>
              <w:pStyle w:val="A-03-"/>
              <w:rPr/>
            </w:pPr>
            <w:r>
              <w:rPr/>
            </w:r>
          </w:p>
        </w:tc>
        <w:tc>
          <w:tcPr>
            <w:tcW w:w="282" w:type="dxa"/>
            <w:tcBorders/>
            <w:shd w:color="auto" w:fill="auto" w:val="clear"/>
            <w:vAlign w:val="bottom"/>
          </w:tcPr>
          <w:p>
            <w:pPr>
              <w:pStyle w:val="A-05-"/>
              <w:jc w:val="right"/>
              <w:rPr/>
            </w:pPr>
            <w:r>
              <w:rPr/>
              <w:t>«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A-05-"/>
              <w:rPr/>
            </w:pPr>
            <w:r>
              <w:rPr/>
            </w:r>
          </w:p>
        </w:tc>
        <w:tc>
          <w:tcPr>
            <w:tcW w:w="113" w:type="dxa"/>
            <w:tcBorders/>
            <w:shd w:color="auto" w:fill="auto" w:val="clear"/>
            <w:vAlign w:val="bottom"/>
          </w:tcPr>
          <w:p>
            <w:pPr>
              <w:pStyle w:val="A-05-"/>
              <w:jc w:val="left"/>
              <w:rPr/>
            </w:pPr>
            <w:r>
              <w:rPr/>
              <w:t>»</w:t>
            </w:r>
          </w:p>
        </w:tc>
        <w:tc>
          <w:tcPr>
            <w:tcW w:w="1689" w:type="dxa"/>
            <w:gridSpan w:val="6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A-05-"/>
              <w:rPr/>
            </w:pPr>
            <w:r>
              <w:rPr/>
            </w:r>
          </w:p>
        </w:tc>
        <w:tc>
          <w:tcPr>
            <w:tcW w:w="370" w:type="dxa"/>
            <w:gridSpan w:val="3"/>
            <w:tcBorders/>
            <w:shd w:color="auto" w:fill="auto" w:val="clear"/>
            <w:vAlign w:val="bottom"/>
          </w:tcPr>
          <w:p>
            <w:pPr>
              <w:pStyle w:val="A-05-"/>
              <w:jc w:val="right"/>
              <w:rPr/>
            </w:pPr>
            <w:r>
              <w:rPr/>
              <w:t>20</w:t>
            </w:r>
          </w:p>
        </w:tc>
        <w:tc>
          <w:tcPr>
            <w:tcW w:w="381" w:type="dxa"/>
            <w:gridSpan w:val="2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A-05-"/>
              <w:jc w:val="left"/>
              <w:rPr/>
            </w:pPr>
            <w:r>
              <w:rPr/>
            </w:r>
          </w:p>
        </w:tc>
        <w:tc>
          <w:tcPr>
            <w:tcW w:w="1133" w:type="dxa"/>
            <w:gridSpan w:val="2"/>
            <w:tcBorders/>
            <w:shd w:color="auto" w:fill="auto" w:val="clear"/>
            <w:vAlign w:val="bottom"/>
          </w:tcPr>
          <w:p>
            <w:pPr>
              <w:pStyle w:val="A-05-"/>
              <w:jc w:val="left"/>
              <w:rPr/>
            </w:pPr>
            <w:r>
              <w:rPr/>
              <w:t>г.</w:t>
            </w:r>
          </w:p>
        </w:tc>
        <w:tc>
          <w:tcPr>
            <w:tcW w:w="9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814" w:hRule="exact"/>
          <w:cantSplit/>
        </w:trPr>
        <w:tc>
          <w:tcPr>
            <w:tcW w:w="9354" w:type="dxa"/>
            <w:gridSpan w:val="24"/>
            <w:tcBorders/>
            <w:shd w:color="auto" w:fill="auto" w:val="clear"/>
            <w:vAlign w:val="bottom"/>
          </w:tcPr>
          <w:p>
            <w:pPr>
              <w:pStyle w:val="A-06-"/>
              <w:rPr/>
            </w:pPr>
            <w:r>
              <w:rPr/>
              <w:t>Задание</w:t>
              <w:br/>
              <w:t>нА КУРСОВОЙ ПРОЕКТ</w:t>
            </w:r>
          </w:p>
        </w:tc>
      </w:tr>
      <w:tr>
        <w:trPr>
          <w:trHeight w:val="567" w:hRule="exact"/>
          <w:cantSplit/>
        </w:trPr>
        <w:tc>
          <w:tcPr>
            <w:tcW w:w="9354" w:type="dxa"/>
            <w:gridSpan w:val="24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28"/>
              <w:rPr/>
            </w:pPr>
            <w:r>
              <w:rPr/>
            </w:r>
          </w:p>
        </w:tc>
      </w:tr>
      <w:tr>
        <w:trPr>
          <w:trHeight w:val="227" w:hRule="exact"/>
          <w:cantSplit/>
        </w:trPr>
        <w:tc>
          <w:tcPr>
            <w:tcW w:w="9354" w:type="dxa"/>
            <w:gridSpan w:val="2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A-11-"/>
              <w:rPr/>
            </w:pPr>
            <w:r>
              <w:rPr/>
              <w:t>Фамилия Имя Отчество студента</w:t>
            </w:r>
          </w:p>
        </w:tc>
      </w:tr>
      <w:tr>
        <w:trPr>
          <w:trHeight w:val="397" w:hRule="atLeast"/>
          <w:cantSplit/>
        </w:trPr>
        <w:tc>
          <w:tcPr>
            <w:tcW w:w="2118" w:type="dxa"/>
            <w:tcBorders/>
            <w:shd w:color="auto" w:fill="auto" w:val="clear"/>
            <w:vAlign w:val="center"/>
          </w:tcPr>
          <w:p>
            <w:pPr>
              <w:pStyle w:val="A-27"/>
              <w:rPr/>
            </w:pPr>
            <w:r>
              <w:rPr/>
              <w:t xml:space="preserve">1. Тема работы </w:t>
            </w:r>
          </w:p>
        </w:tc>
        <w:tc>
          <w:tcPr>
            <w:tcW w:w="7236" w:type="dxa"/>
            <w:gridSpan w:val="23"/>
            <w:tcBorders/>
            <w:shd w:color="auto" w:fill="auto" w:val="clear"/>
            <w:vAlign w:val="center"/>
          </w:tcPr>
          <w:p>
            <w:pPr>
              <w:pStyle w:val="A-34"/>
              <w:rPr/>
            </w:pPr>
            <w:r>
              <w:rPr/>
              <w:t>Разработка клиентского приложения базы данных «Командировки»</w:t>
            </w:r>
          </w:p>
        </w:tc>
      </w:tr>
      <w:tr>
        <w:trPr>
          <w:trHeight w:val="397" w:hRule="atLeast"/>
          <w:cantSplit/>
        </w:trPr>
        <w:tc>
          <w:tcPr>
            <w:tcW w:w="5376" w:type="dxa"/>
            <w:gridSpan w:val="8"/>
            <w:tcBorders/>
            <w:shd w:color="auto" w:fill="auto" w:val="clear"/>
            <w:vAlign w:val="center"/>
          </w:tcPr>
          <w:p>
            <w:pPr>
              <w:pStyle w:val="A-27"/>
              <w:rPr/>
            </w:pPr>
            <w:r>
              <w:rPr/>
              <w:t>Утверждена приказом по университету №</w:t>
            </w:r>
          </w:p>
        </w:tc>
        <w:tc>
          <w:tcPr>
            <w:tcW w:w="1142" w:type="dxa"/>
            <w:gridSpan w:val="4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434" w:type="dxa"/>
            <w:tcBorders/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  <w:t>от</w:t>
            </w:r>
          </w:p>
        </w:tc>
        <w:tc>
          <w:tcPr>
            <w:tcW w:w="77" w:type="dxa"/>
            <w:tcBorders/>
            <w:shd w:color="auto" w:fill="auto" w:val="clear"/>
            <w:vAlign w:val="center"/>
          </w:tcPr>
          <w:p>
            <w:pPr>
              <w:pStyle w:val="A-30"/>
              <w:jc w:val="right"/>
              <w:rPr>
                <w:lang w:val="en-US"/>
              </w:rPr>
            </w:pPr>
            <w:r>
              <w:rPr>
                <w:lang w:val="en-US"/>
              </w:rPr>
              <w:t>«</w:t>
            </w:r>
          </w:p>
        </w:tc>
        <w:tc>
          <w:tcPr>
            <w:tcW w:w="639" w:type="dxa"/>
            <w:gridSpan w:val="4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172" w:type="dxa"/>
            <w:gridSpan w:val="2"/>
            <w:tcBorders/>
            <w:shd w:color="auto" w:fill="auto" w:val="clear"/>
            <w:vAlign w:val="center"/>
          </w:tcPr>
          <w:p>
            <w:pPr>
              <w:pStyle w:val="A-30"/>
              <w:jc w:val="left"/>
              <w:rPr>
                <w:lang w:val="en-US"/>
              </w:rPr>
            </w:pPr>
            <w:r>
              <w:rPr>
                <w:lang w:val="en-US"/>
              </w:rPr>
              <w:t>»</w:t>
            </w:r>
          </w:p>
        </w:tc>
        <w:tc>
          <w:tcPr>
            <w:tcW w:w="565" w:type="dxa"/>
            <w:gridSpan w:val="2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949" w:type="dxa"/>
            <w:gridSpan w:val="2"/>
            <w:tcBorders/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  <w:t>2026 г.</w:t>
            </w:r>
          </w:p>
        </w:tc>
      </w:tr>
      <w:tr>
        <w:trPr>
          <w:trHeight w:val="397" w:hRule="atLeast"/>
          <w:cantSplit/>
        </w:trPr>
        <w:tc>
          <w:tcPr>
            <w:tcW w:w="6952" w:type="dxa"/>
            <w:gridSpan w:val="13"/>
            <w:tcBorders/>
            <w:shd w:color="auto" w:fill="auto" w:val="clear"/>
            <w:vAlign w:val="center"/>
          </w:tcPr>
          <w:p>
            <w:pPr>
              <w:pStyle w:val="A-27"/>
              <w:rPr/>
            </w:pPr>
            <w:r>
              <w:rPr/>
              <w:t>2. Срок сдачи студентом законченного проекта:</w:t>
            </w:r>
          </w:p>
        </w:tc>
        <w:tc>
          <w:tcPr>
            <w:tcW w:w="77" w:type="dxa"/>
            <w:tcBorders/>
            <w:shd w:color="auto" w:fill="auto" w:val="clear"/>
            <w:vAlign w:val="center"/>
          </w:tcPr>
          <w:p>
            <w:pPr>
              <w:pStyle w:val="A-30"/>
              <w:jc w:val="right"/>
              <w:rPr>
                <w:lang w:val="en-US"/>
              </w:rPr>
            </w:pPr>
            <w:r>
              <w:rPr>
                <w:lang w:val="en-US"/>
              </w:rPr>
              <w:t>«</w:t>
            </w:r>
          </w:p>
        </w:tc>
        <w:tc>
          <w:tcPr>
            <w:tcW w:w="639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172" w:type="dxa"/>
            <w:gridSpan w:val="2"/>
            <w:tcBorders/>
            <w:shd w:color="auto" w:fill="auto" w:val="clear"/>
            <w:vAlign w:val="center"/>
          </w:tcPr>
          <w:p>
            <w:pPr>
              <w:pStyle w:val="A-30"/>
              <w:jc w:val="left"/>
              <w:rPr>
                <w:lang w:val="en-US"/>
              </w:rPr>
            </w:pPr>
            <w:r>
              <w:rPr>
                <w:lang w:val="en-US"/>
              </w:rPr>
              <w:t>»</w:t>
            </w:r>
          </w:p>
        </w:tc>
        <w:tc>
          <w:tcPr>
            <w:tcW w:w="56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949" w:type="dxa"/>
            <w:gridSpan w:val="2"/>
            <w:tcBorders/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  <w:t>2026 г.</w:t>
            </w:r>
          </w:p>
        </w:tc>
      </w:tr>
      <w:tr>
        <w:trPr>
          <w:trHeight w:val="397" w:hRule="atLeast"/>
          <w:cantSplit/>
        </w:trPr>
        <w:tc>
          <w:tcPr>
            <w:tcW w:w="9354" w:type="dxa"/>
            <w:gridSpan w:val="24"/>
            <w:tcBorders/>
            <w:shd w:color="auto" w:fill="auto" w:val="clear"/>
            <w:vAlign w:val="center"/>
          </w:tcPr>
          <w:p>
            <w:pPr>
              <w:pStyle w:val="A-27"/>
              <w:rPr/>
            </w:pPr>
            <w:r>
              <w:rPr/>
              <w:t>3. Исходные данные к КП</w:t>
            </w:r>
          </w:p>
        </w:tc>
      </w:tr>
      <w:tr>
        <w:trPr>
          <w:trHeight w:val="397" w:hRule="atLeast"/>
          <w:cantSplit/>
        </w:trPr>
        <w:tc>
          <w:tcPr>
            <w:tcW w:w="9354" w:type="dxa"/>
            <w:gridSpan w:val="24"/>
            <w:tcBorders/>
            <w:shd w:color="auto" w:fill="auto" w:val="clear"/>
            <w:vAlign w:val="center"/>
          </w:tcPr>
          <w:p>
            <w:pPr>
              <w:pStyle w:val="A-32"/>
              <w:rPr/>
            </w:pPr>
            <w:r>
              <w:rPr/>
              <w:t>1) Структура базы данных «Командировки» (таблицы «СОТРУДНИКИ», «КОМАНДИРОВКИ», «ОТДЕЛ»); 2) требования к возможностям приложения; 3) требования к эргономичности приложения.</w:t>
            </w:r>
          </w:p>
          <w:p>
            <w:pPr>
              <w:pStyle w:val="A-32"/>
              <w:rPr/>
            </w:pPr>
            <w:r>
              <w:rPr/>
            </w:r>
          </w:p>
        </w:tc>
      </w:tr>
      <w:tr>
        <w:trPr>
          <w:trHeight w:val="397" w:hRule="atLeast"/>
          <w:cantSplit/>
        </w:trPr>
        <w:tc>
          <w:tcPr>
            <w:tcW w:w="9354" w:type="dxa"/>
            <w:gridSpan w:val="24"/>
            <w:tcBorders/>
            <w:shd w:color="auto" w:fill="auto" w:val="clear"/>
            <w:vAlign w:val="center"/>
          </w:tcPr>
          <w:p>
            <w:pPr>
              <w:pStyle w:val="A-27"/>
              <w:rPr/>
            </w:pPr>
            <w:r>
              <w:rPr/>
              <w:t>4. Содержание расчетно-пояснительной записки (перечень подлежащих разработке вопросов)</w:t>
            </w:r>
          </w:p>
        </w:tc>
      </w:tr>
      <w:tr>
        <w:trPr>
          <w:trHeight w:val="397" w:hRule="atLeast"/>
          <w:cantSplit/>
        </w:trPr>
        <w:tc>
          <w:tcPr>
            <w:tcW w:w="9354" w:type="dxa"/>
            <w:gridSpan w:val="24"/>
            <w:tcBorders/>
            <w:shd w:color="auto" w:fill="auto" w:val="clear"/>
            <w:vAlign w:val="center"/>
          </w:tcPr>
          <w:p>
            <w:pPr>
              <w:pStyle w:val="A-32"/>
              <w:rPr/>
            </w:pPr>
            <w:r>
              <w:rPr/>
              <w:t>Постановка задачи разработки; проектирование программы; руководство пользователя.</w:t>
            </w:r>
          </w:p>
          <w:p>
            <w:pPr>
              <w:pStyle w:val="A-32"/>
              <w:rPr/>
            </w:pPr>
            <w:r>
              <w:rPr/>
            </w:r>
          </w:p>
        </w:tc>
      </w:tr>
      <w:tr>
        <w:trPr>
          <w:trHeight w:val="397" w:hRule="atLeast"/>
          <w:cantSplit/>
        </w:trPr>
        <w:tc>
          <w:tcPr>
            <w:tcW w:w="9354" w:type="dxa"/>
            <w:gridSpan w:val="24"/>
            <w:tcBorders/>
            <w:shd w:color="auto" w:fill="auto" w:val="clear"/>
            <w:vAlign w:val="center"/>
          </w:tcPr>
          <w:p>
            <w:pPr>
              <w:pStyle w:val="A-27"/>
              <w:rPr/>
            </w:pPr>
            <w:r>
              <w:rPr/>
              <w:t>5. Перечень графического материала (с точным указанием обязательных чертежей)</w:t>
            </w:r>
          </w:p>
        </w:tc>
      </w:tr>
      <w:tr>
        <w:trPr>
          <w:trHeight w:val="397" w:hRule="atLeast"/>
          <w:cantSplit/>
        </w:trPr>
        <w:tc>
          <w:tcPr>
            <w:tcW w:w="9354" w:type="dxa"/>
            <w:gridSpan w:val="24"/>
            <w:tcBorders/>
            <w:shd w:color="auto" w:fill="auto" w:val="clear"/>
            <w:vAlign w:val="center"/>
          </w:tcPr>
          <w:p>
            <w:pPr>
              <w:pStyle w:val="A-32"/>
              <w:rPr/>
            </w:pPr>
            <w:r>
              <w:rPr/>
              <w:t>Не предусмотрен.</w:t>
            </w:r>
          </w:p>
          <w:p>
            <w:pPr>
              <w:pStyle w:val="A-32"/>
              <w:rPr/>
            </w:pPr>
            <w:r>
              <w:rPr/>
            </w:r>
          </w:p>
        </w:tc>
      </w:tr>
      <w:tr>
        <w:trPr>
          <w:trHeight w:val="397" w:hRule="atLeast"/>
          <w:cantSplit/>
        </w:trPr>
        <w:tc>
          <w:tcPr>
            <w:tcW w:w="9354" w:type="dxa"/>
            <w:gridSpan w:val="24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27"/>
              <w:rPr/>
            </w:pPr>
            <w:r>
              <w:rPr/>
              <w:t>6. Консультанты по проекту (с указанием относящихся к ним разделов проекта)</w:t>
            </w:r>
          </w:p>
        </w:tc>
      </w:tr>
      <w:tr>
        <w:trPr>
          <w:trHeight w:val="397" w:hRule="atLeast"/>
          <w:cantSplit/>
        </w:trPr>
        <w:tc>
          <w:tcPr>
            <w:tcW w:w="4809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-"/>
              <w:rPr/>
            </w:pPr>
            <w:r>
              <w:rPr/>
              <w:t>Раздел</w:t>
            </w:r>
          </w:p>
        </w:tc>
        <w:tc>
          <w:tcPr>
            <w:tcW w:w="1709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-"/>
              <w:rPr/>
            </w:pPr>
            <w:r>
              <w:rPr/>
              <w:t>Консультант</w:t>
            </w:r>
          </w:p>
        </w:tc>
        <w:tc>
          <w:tcPr>
            <w:tcW w:w="2836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-"/>
              <w:rPr/>
            </w:pPr>
            <w:r>
              <w:rPr/>
              <w:t>Подпись,</w:t>
              <w:br/>
              <w:t>дата</w:t>
            </w:r>
          </w:p>
        </w:tc>
      </w:tr>
      <w:tr>
        <w:trPr>
          <w:trHeight w:val="397" w:hRule="atLeast"/>
          <w:cantSplit/>
        </w:trPr>
        <w:tc>
          <w:tcPr>
            <w:tcW w:w="4809" w:type="dxa"/>
            <w:gridSpan w:val="6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-"/>
              <w:rPr/>
            </w:pPr>
            <w:r>
              <w:rPr/>
            </w:r>
          </w:p>
        </w:tc>
        <w:tc>
          <w:tcPr>
            <w:tcW w:w="1709" w:type="dxa"/>
            <w:gridSpan w:val="6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-"/>
              <w:rPr/>
            </w:pPr>
            <w:r>
              <w:rPr/>
            </w:r>
          </w:p>
        </w:tc>
        <w:tc>
          <w:tcPr>
            <w:tcW w:w="11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-"/>
              <w:rPr/>
            </w:pPr>
            <w:r>
              <w:rPr/>
              <w:t>Задание</w:t>
              <w:br/>
              <w:t>выдал</w:t>
            </w:r>
          </w:p>
        </w:tc>
        <w:tc>
          <w:tcPr>
            <w:tcW w:w="16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-"/>
              <w:rPr/>
            </w:pPr>
            <w:r>
              <w:rPr/>
              <w:t>Задание</w:t>
              <w:br/>
              <w:t>принял</w:t>
            </w:r>
          </w:p>
        </w:tc>
      </w:tr>
      <w:tr>
        <w:trPr>
          <w:trHeight w:val="567" w:hRule="atLeast"/>
          <w:cantSplit/>
        </w:trPr>
        <w:tc>
          <w:tcPr>
            <w:tcW w:w="48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17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11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16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</w:tr>
      <w:tr>
        <w:trPr>
          <w:trHeight w:val="567" w:hRule="atLeast"/>
          <w:cantSplit/>
        </w:trPr>
        <w:tc>
          <w:tcPr>
            <w:tcW w:w="48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17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11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168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</w:tr>
      <w:tr>
        <w:trPr>
          <w:trHeight w:val="170" w:hRule="atLeast"/>
          <w:cantSplit/>
        </w:trPr>
        <w:tc>
          <w:tcPr>
            <w:tcW w:w="9354" w:type="dxa"/>
            <w:gridSpan w:val="24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A-29"/>
              <w:rPr/>
            </w:pPr>
            <w:r>
              <w:rPr/>
            </w:r>
          </w:p>
        </w:tc>
      </w:tr>
      <w:tr>
        <w:trPr>
          <w:trHeight w:val="397" w:hRule="atLeast"/>
          <w:cantSplit/>
        </w:trPr>
        <w:tc>
          <w:tcPr>
            <w:tcW w:w="3533" w:type="dxa"/>
            <w:gridSpan w:val="2"/>
            <w:tcBorders/>
            <w:shd w:color="auto" w:fill="auto" w:val="clear"/>
            <w:vAlign w:val="center"/>
          </w:tcPr>
          <w:p>
            <w:pPr>
              <w:pStyle w:val="A-27"/>
              <w:rPr/>
            </w:pPr>
            <w:r>
              <w:rPr/>
              <w:t>7. Дата выдачи задания</w:t>
            </w:r>
          </w:p>
        </w:tc>
        <w:tc>
          <w:tcPr>
            <w:tcW w:w="285" w:type="dxa"/>
            <w:tcBorders/>
            <w:shd w:color="auto" w:fill="auto" w:val="clear"/>
            <w:vAlign w:val="center"/>
          </w:tcPr>
          <w:p>
            <w:pPr>
              <w:pStyle w:val="A-27"/>
              <w:jc w:val="right"/>
              <w:rPr>
                <w:lang w:val="en-US"/>
              </w:rPr>
            </w:pPr>
            <w:r>
              <w:rPr>
                <w:lang w:val="en-US"/>
              </w:rPr>
              <w:t>«</w:t>
            </w:r>
          </w:p>
        </w:tc>
        <w:tc>
          <w:tcPr>
            <w:tcW w:w="452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255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jc w:val="left"/>
              <w:rPr>
                <w:lang w:val="en-US"/>
              </w:rPr>
            </w:pPr>
            <w:r>
              <w:rPr>
                <w:lang w:val="en-US"/>
              </w:rPr>
              <w:t>»</w:t>
            </w:r>
          </w:p>
        </w:tc>
        <w:tc>
          <w:tcPr>
            <w:tcW w:w="851" w:type="dxa"/>
            <w:gridSpan w:val="3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jc w:val="right"/>
              <w:rPr/>
            </w:pPr>
            <w:r>
              <w:rPr/>
              <w:t>20</w:t>
            </w:r>
          </w:p>
        </w:tc>
        <w:tc>
          <w:tcPr>
            <w:tcW w:w="427" w:type="dxa"/>
            <w:gridSpan w:val="2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jc w:val="left"/>
              <w:rPr/>
            </w:pPr>
            <w:r>
              <w:rPr/>
            </w:r>
          </w:p>
        </w:tc>
        <w:tc>
          <w:tcPr>
            <w:tcW w:w="3268" w:type="dxa"/>
            <w:gridSpan w:val="13"/>
            <w:tcBorders/>
            <w:shd w:color="auto" w:fill="auto" w:val="clear"/>
            <w:vAlign w:val="center"/>
          </w:tcPr>
          <w:p>
            <w:pPr>
              <w:pStyle w:val="A-30"/>
              <w:jc w:val="left"/>
              <w:rPr/>
            </w:pPr>
            <w:r>
              <w:rPr/>
              <w:t>г.</w:t>
            </w:r>
          </w:p>
        </w:tc>
      </w:tr>
      <w:tr>
        <w:trPr>
          <w:trHeight w:val="397" w:hRule="atLeast"/>
          <w:cantSplit/>
        </w:trPr>
        <w:tc>
          <w:tcPr>
            <w:tcW w:w="3533" w:type="dxa"/>
            <w:gridSpan w:val="2"/>
            <w:tcBorders/>
            <w:shd w:color="auto" w:fill="auto" w:val="clear"/>
            <w:vAlign w:val="center"/>
          </w:tcPr>
          <w:p>
            <w:pPr>
              <w:pStyle w:val="A-27"/>
              <w:rPr/>
            </w:pPr>
            <w:r>
              <w:rPr/>
            </w:r>
          </w:p>
        </w:tc>
        <w:tc>
          <w:tcPr>
            <w:tcW w:w="285" w:type="dxa"/>
            <w:tcBorders/>
            <w:shd w:color="auto" w:fill="auto" w:val="clear"/>
            <w:vAlign w:val="center"/>
          </w:tcPr>
          <w:p>
            <w:pPr>
              <w:pStyle w:val="A-27"/>
              <w:jc w:val="righ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452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255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jc w:val="right"/>
              <w:rPr/>
            </w:pPr>
            <w:r>
              <w:rPr/>
            </w:r>
          </w:p>
        </w:tc>
        <w:tc>
          <w:tcPr>
            <w:tcW w:w="427" w:type="dxa"/>
            <w:gridSpan w:val="2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jc w:val="left"/>
              <w:rPr/>
            </w:pPr>
            <w:r>
              <w:rPr/>
            </w:r>
          </w:p>
        </w:tc>
        <w:tc>
          <w:tcPr>
            <w:tcW w:w="3268" w:type="dxa"/>
            <w:gridSpan w:val="13"/>
            <w:tcBorders/>
            <w:shd w:color="auto" w:fill="auto" w:val="clear"/>
            <w:vAlign w:val="center"/>
          </w:tcPr>
          <w:p>
            <w:pPr>
              <w:pStyle w:val="A-30"/>
              <w:jc w:val="left"/>
              <w:rPr/>
            </w:pPr>
            <w:r>
              <w:rPr/>
            </w:r>
          </w:p>
        </w:tc>
      </w:tr>
      <w:tr>
        <w:trPr>
          <w:trHeight w:val="454" w:hRule="exact"/>
          <w:cantSplit/>
        </w:trPr>
        <w:tc>
          <w:tcPr>
            <w:tcW w:w="2118" w:type="dxa"/>
            <w:tcBorders/>
            <w:shd w:color="auto" w:fill="auto" w:val="clear"/>
            <w:vAlign w:val="bottom"/>
          </w:tcPr>
          <w:p>
            <w:pPr>
              <w:pStyle w:val="A-27"/>
              <w:rPr/>
            </w:pPr>
            <w:r>
              <w:rPr/>
              <w:t>Руководитель</w:t>
            </w:r>
          </w:p>
        </w:tc>
        <w:tc>
          <w:tcPr>
            <w:tcW w:w="2976" w:type="dxa"/>
            <w:gridSpan w:val="6"/>
            <w:tcBorders/>
            <w:shd w:color="auto" w:fill="auto" w:val="clear"/>
            <w:vAlign w:val="bottom"/>
          </w:tcPr>
          <w:p>
            <w:pPr>
              <w:pStyle w:val="A-35"/>
              <w:rPr/>
            </w:pPr>
            <w:r>
              <w:rPr/>
              <w:t>должность</w:t>
            </w:r>
          </w:p>
        </w:tc>
        <w:tc>
          <w:tcPr>
            <w:tcW w:w="1935" w:type="dxa"/>
            <w:gridSpan w:val="7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A-10-"/>
              <w:rPr/>
            </w:pPr>
            <w:r>
              <w:rPr/>
            </w:r>
          </w:p>
        </w:tc>
        <w:tc>
          <w:tcPr>
            <w:tcW w:w="2325" w:type="dxa"/>
            <w:gridSpan w:val="10"/>
            <w:tcBorders/>
            <w:shd w:color="auto" w:fill="auto" w:val="clear"/>
            <w:vAlign w:val="bottom"/>
          </w:tcPr>
          <w:p>
            <w:pPr>
              <w:pStyle w:val="A-35"/>
              <w:rPr/>
            </w:pPr>
            <w:r>
              <w:rPr/>
              <w:t>И.О Фамилия</w:t>
            </w:r>
          </w:p>
        </w:tc>
      </w:tr>
      <w:tr>
        <w:trPr>
          <w:trHeight w:val="227" w:hRule="exact"/>
          <w:cantSplit/>
        </w:trPr>
        <w:tc>
          <w:tcPr>
            <w:tcW w:w="2118" w:type="dxa"/>
            <w:tcBorders/>
            <w:shd w:color="auto" w:fill="auto" w:val="clear"/>
          </w:tcPr>
          <w:p>
            <w:pPr>
              <w:pStyle w:val="A-11-"/>
              <w:rPr/>
            </w:pPr>
            <w:r>
              <w:rPr/>
            </w:r>
          </w:p>
        </w:tc>
        <w:tc>
          <w:tcPr>
            <w:tcW w:w="2976" w:type="dxa"/>
            <w:gridSpan w:val="6"/>
            <w:tcBorders/>
            <w:shd w:color="auto" w:fill="auto" w:val="clear"/>
          </w:tcPr>
          <w:p>
            <w:pPr>
              <w:pStyle w:val="A-11-"/>
              <w:rPr/>
            </w:pPr>
            <w:r>
              <w:rPr/>
            </w:r>
          </w:p>
        </w:tc>
        <w:tc>
          <w:tcPr>
            <w:tcW w:w="1935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A-11-"/>
              <w:rPr/>
            </w:pPr>
            <w:r>
              <w:rPr/>
              <w:t>подпись</w:t>
            </w:r>
          </w:p>
        </w:tc>
        <w:tc>
          <w:tcPr>
            <w:tcW w:w="2325" w:type="dxa"/>
            <w:gridSpan w:val="10"/>
            <w:tcBorders/>
            <w:shd w:color="auto" w:fill="auto" w:val="clear"/>
          </w:tcPr>
          <w:p>
            <w:pPr>
              <w:pStyle w:val="A-35"/>
              <w:rPr/>
            </w:pPr>
            <w:r>
              <w:rPr/>
            </w:r>
          </w:p>
        </w:tc>
      </w:tr>
      <w:tr>
        <w:trPr>
          <w:trHeight w:val="454" w:hRule="exact"/>
          <w:cantSplit/>
        </w:trPr>
        <w:tc>
          <w:tcPr>
            <w:tcW w:w="5094" w:type="dxa"/>
            <w:gridSpan w:val="7"/>
            <w:tcBorders/>
            <w:shd w:color="auto" w:fill="auto" w:val="clear"/>
            <w:vAlign w:val="bottom"/>
          </w:tcPr>
          <w:p>
            <w:pPr>
              <w:pStyle w:val="A-27"/>
              <w:rPr/>
            </w:pPr>
            <w:r>
              <w:rPr/>
              <w:t>Задание принял к исполнению</w:t>
            </w:r>
          </w:p>
        </w:tc>
        <w:tc>
          <w:tcPr>
            <w:tcW w:w="1935" w:type="dxa"/>
            <w:gridSpan w:val="7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A-10-"/>
              <w:rPr/>
            </w:pPr>
            <w:r>
              <w:rPr/>
            </w:r>
          </w:p>
        </w:tc>
        <w:tc>
          <w:tcPr>
            <w:tcW w:w="2325" w:type="dxa"/>
            <w:gridSpan w:val="10"/>
            <w:tcBorders/>
            <w:shd w:color="auto" w:fill="auto" w:val="clear"/>
            <w:vAlign w:val="bottom"/>
          </w:tcPr>
          <w:p>
            <w:pPr>
              <w:pStyle w:val="A-35"/>
              <w:rPr/>
            </w:pPr>
            <w:r>
              <w:rPr/>
              <w:t>И.О Фамилия</w:t>
            </w:r>
          </w:p>
        </w:tc>
      </w:tr>
      <w:tr>
        <w:trPr>
          <w:trHeight w:val="227" w:hRule="exact"/>
          <w:cantSplit/>
        </w:trPr>
        <w:tc>
          <w:tcPr>
            <w:tcW w:w="5094" w:type="dxa"/>
            <w:gridSpan w:val="7"/>
            <w:tcBorders/>
            <w:shd w:color="auto" w:fill="auto" w:val="clear"/>
          </w:tcPr>
          <w:p>
            <w:pPr>
              <w:pStyle w:val="A-11-"/>
              <w:rPr/>
            </w:pPr>
            <w:r>
              <w:rPr/>
            </w:r>
          </w:p>
        </w:tc>
        <w:tc>
          <w:tcPr>
            <w:tcW w:w="1935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A-11-"/>
              <w:rPr/>
            </w:pPr>
            <w:r>
              <w:rPr/>
              <w:t>подпись</w:t>
            </w:r>
          </w:p>
        </w:tc>
        <w:tc>
          <w:tcPr>
            <w:tcW w:w="2325" w:type="dxa"/>
            <w:gridSpan w:val="10"/>
            <w:tcBorders/>
            <w:shd w:color="auto" w:fill="auto" w:val="clear"/>
          </w:tcPr>
          <w:p>
            <w:pPr>
              <w:pStyle w:val="A-11-"/>
              <w:rPr/>
            </w:pPr>
            <w:r>
              <w:rPr/>
            </w:r>
          </w:p>
        </w:tc>
      </w:tr>
      <w:tr>
        <w:trPr>
          <w:trHeight w:val="397" w:hRule="atLeast"/>
          <w:cantSplit/>
        </w:trPr>
        <w:tc>
          <w:tcPr>
            <w:tcW w:w="9354" w:type="dxa"/>
            <w:gridSpan w:val="24"/>
            <w:tcBorders/>
            <w:shd w:color="auto" w:fill="auto" w:val="clear"/>
            <w:vAlign w:val="center"/>
          </w:tcPr>
          <w:p>
            <w:pPr>
              <w:pStyle w:val="A-29"/>
              <w:rPr/>
            </w:pPr>
            <w:r>
              <w:rPr/>
            </w:r>
          </w:p>
        </w:tc>
      </w:tr>
      <w:tr>
        <w:trPr>
          <w:trHeight w:val="397" w:hRule="atLeast"/>
          <w:cantSplit/>
        </w:trPr>
        <w:tc>
          <w:tcPr>
            <w:tcW w:w="9354" w:type="dxa"/>
            <w:gridSpan w:val="24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33"/>
              <w:rPr/>
            </w:pPr>
            <w:r>
              <w:rPr/>
              <w:t>КАЛЕНДАРНЫЙ ПЛАН</w:t>
            </w:r>
          </w:p>
        </w:tc>
      </w:tr>
      <w:tr>
        <w:trPr>
          <w:trHeight w:val="397" w:hRule="atLeast"/>
          <w:cantSplit/>
        </w:trPr>
        <w:tc>
          <w:tcPr>
            <w:tcW w:w="6086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-"/>
              <w:rPr/>
            </w:pPr>
            <w:r>
              <w:rPr/>
              <w:t>Наименование этапа проекта</w:t>
            </w:r>
          </w:p>
        </w:tc>
        <w:tc>
          <w:tcPr>
            <w:tcW w:w="15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-"/>
              <w:rPr/>
            </w:pPr>
            <w:r>
              <w:rPr/>
              <w:t>Срок</w:t>
              <w:br/>
              <w:t>выполнения</w:t>
              <w:br/>
              <w:t>этапа проекта</w:t>
            </w:r>
          </w:p>
        </w:tc>
        <w:tc>
          <w:tcPr>
            <w:tcW w:w="17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-"/>
              <w:rPr/>
            </w:pPr>
            <w:r>
              <w:rPr/>
              <w:t>Примечание</w:t>
            </w:r>
          </w:p>
        </w:tc>
      </w:tr>
      <w:tr>
        <w:trPr>
          <w:trHeight w:val="397" w:hRule="atLeast"/>
          <w:cantSplit/>
        </w:trPr>
        <w:tc>
          <w:tcPr>
            <w:tcW w:w="6086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29"/>
              <w:rPr/>
            </w:pPr>
            <w:r>
              <w:rPr/>
              <w:t>Анализ задачи</w:t>
            </w:r>
          </w:p>
        </w:tc>
        <w:tc>
          <w:tcPr>
            <w:tcW w:w="15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17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29"/>
              <w:rPr/>
            </w:pPr>
            <w:r>
              <w:rPr/>
            </w:r>
          </w:p>
        </w:tc>
      </w:tr>
      <w:tr>
        <w:trPr>
          <w:trHeight w:val="397" w:hRule="atLeast"/>
          <w:cantSplit/>
        </w:trPr>
        <w:tc>
          <w:tcPr>
            <w:tcW w:w="6086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29"/>
              <w:rPr/>
            </w:pPr>
            <w:r>
              <w:rPr/>
              <w:t>Разработка приложения</w:t>
            </w:r>
          </w:p>
        </w:tc>
        <w:tc>
          <w:tcPr>
            <w:tcW w:w="15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17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29"/>
              <w:rPr/>
            </w:pPr>
            <w:r>
              <w:rPr/>
            </w:r>
          </w:p>
        </w:tc>
      </w:tr>
      <w:tr>
        <w:trPr>
          <w:trHeight w:val="397" w:hRule="atLeast"/>
          <w:cantSplit/>
        </w:trPr>
        <w:tc>
          <w:tcPr>
            <w:tcW w:w="6086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29"/>
              <w:rPr/>
            </w:pPr>
            <w:r>
              <w:rPr/>
              <w:t>Оформление пояснительной записки</w:t>
            </w:r>
          </w:p>
        </w:tc>
        <w:tc>
          <w:tcPr>
            <w:tcW w:w="15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17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29"/>
              <w:rPr/>
            </w:pPr>
            <w:r>
              <w:rPr/>
            </w:r>
          </w:p>
        </w:tc>
      </w:tr>
      <w:tr>
        <w:trPr>
          <w:trHeight w:val="397" w:hRule="atLeast"/>
          <w:cantSplit/>
        </w:trPr>
        <w:tc>
          <w:tcPr>
            <w:tcW w:w="6086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29"/>
              <w:rPr/>
            </w:pPr>
            <w:r>
              <w:rPr/>
              <w:t>Сдача курсового проекта</w:t>
            </w:r>
          </w:p>
        </w:tc>
        <w:tc>
          <w:tcPr>
            <w:tcW w:w="15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17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29"/>
              <w:rPr/>
            </w:pPr>
            <w:r>
              <w:rPr/>
            </w:r>
          </w:p>
        </w:tc>
      </w:tr>
      <w:tr>
        <w:trPr>
          <w:trHeight w:val="397" w:hRule="atLeast"/>
          <w:cantSplit/>
        </w:trPr>
        <w:tc>
          <w:tcPr>
            <w:tcW w:w="6086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29"/>
              <w:rPr/>
            </w:pPr>
            <w:r>
              <w:rPr/>
            </w:r>
          </w:p>
        </w:tc>
        <w:tc>
          <w:tcPr>
            <w:tcW w:w="15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17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29"/>
              <w:rPr/>
            </w:pPr>
            <w:r>
              <w:rPr/>
            </w:r>
          </w:p>
        </w:tc>
      </w:tr>
      <w:tr>
        <w:trPr>
          <w:trHeight w:val="397" w:hRule="atLeast"/>
          <w:cantSplit/>
        </w:trPr>
        <w:tc>
          <w:tcPr>
            <w:tcW w:w="6086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29"/>
              <w:rPr/>
            </w:pPr>
            <w:r>
              <w:rPr/>
            </w:r>
          </w:p>
        </w:tc>
        <w:tc>
          <w:tcPr>
            <w:tcW w:w="155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A-30"/>
              <w:rPr/>
            </w:pPr>
            <w:r>
              <w:rPr/>
            </w:r>
          </w:p>
        </w:tc>
        <w:tc>
          <w:tcPr>
            <w:tcW w:w="171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A-29"/>
              <w:rPr/>
            </w:pPr>
            <w:r>
              <w:rPr/>
            </w:r>
          </w:p>
        </w:tc>
      </w:tr>
      <w:tr>
        <w:trPr>
          <w:trHeight w:val="397" w:hRule="atLeast"/>
          <w:cantSplit/>
        </w:trPr>
        <w:tc>
          <w:tcPr>
            <w:tcW w:w="9354" w:type="dxa"/>
            <w:gridSpan w:val="24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A-29"/>
              <w:rPr/>
            </w:pPr>
            <w:r>
              <w:rPr/>
            </w:r>
          </w:p>
        </w:tc>
      </w:tr>
      <w:tr>
        <w:trPr>
          <w:trHeight w:val="454" w:hRule="exact"/>
          <w:cantSplit/>
        </w:trPr>
        <w:tc>
          <w:tcPr>
            <w:tcW w:w="2118" w:type="dxa"/>
            <w:tcBorders/>
            <w:shd w:color="auto" w:fill="auto" w:val="clear"/>
            <w:vAlign w:val="bottom"/>
          </w:tcPr>
          <w:p>
            <w:pPr>
              <w:pStyle w:val="A-27"/>
              <w:rPr/>
            </w:pPr>
            <w:r>
              <w:rPr/>
              <w:t>Руководитель</w:t>
            </w:r>
          </w:p>
        </w:tc>
        <w:tc>
          <w:tcPr>
            <w:tcW w:w="2976" w:type="dxa"/>
            <w:gridSpan w:val="6"/>
            <w:tcBorders/>
            <w:shd w:color="auto" w:fill="auto" w:val="clear"/>
            <w:vAlign w:val="bottom"/>
          </w:tcPr>
          <w:p>
            <w:pPr>
              <w:pStyle w:val="A-35"/>
              <w:rPr/>
            </w:pPr>
            <w:r>
              <w:rPr/>
              <w:t>должность</w:t>
            </w:r>
          </w:p>
        </w:tc>
        <w:tc>
          <w:tcPr>
            <w:tcW w:w="1935" w:type="dxa"/>
            <w:gridSpan w:val="7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A-10-"/>
              <w:rPr/>
            </w:pPr>
            <w:r>
              <w:rPr/>
            </w:r>
          </w:p>
        </w:tc>
        <w:tc>
          <w:tcPr>
            <w:tcW w:w="2325" w:type="dxa"/>
            <w:gridSpan w:val="10"/>
            <w:tcBorders/>
            <w:shd w:color="auto" w:fill="auto" w:val="clear"/>
            <w:vAlign w:val="bottom"/>
          </w:tcPr>
          <w:p>
            <w:pPr>
              <w:pStyle w:val="A-35"/>
              <w:rPr/>
            </w:pPr>
            <w:r>
              <w:rPr/>
              <w:t>И.О Фамилия</w:t>
            </w:r>
          </w:p>
        </w:tc>
      </w:tr>
      <w:tr>
        <w:trPr>
          <w:trHeight w:val="227" w:hRule="exact"/>
          <w:cantSplit/>
        </w:trPr>
        <w:tc>
          <w:tcPr>
            <w:tcW w:w="2118" w:type="dxa"/>
            <w:tcBorders/>
            <w:shd w:color="auto" w:fill="auto" w:val="clear"/>
          </w:tcPr>
          <w:p>
            <w:pPr>
              <w:pStyle w:val="A-11-"/>
              <w:rPr/>
            </w:pPr>
            <w:r>
              <w:rPr/>
            </w:r>
          </w:p>
        </w:tc>
        <w:tc>
          <w:tcPr>
            <w:tcW w:w="2976" w:type="dxa"/>
            <w:gridSpan w:val="6"/>
            <w:tcBorders/>
            <w:shd w:color="auto" w:fill="auto" w:val="clear"/>
          </w:tcPr>
          <w:p>
            <w:pPr>
              <w:pStyle w:val="A-11-"/>
              <w:rPr/>
            </w:pPr>
            <w:r>
              <w:rPr/>
            </w:r>
          </w:p>
        </w:tc>
        <w:tc>
          <w:tcPr>
            <w:tcW w:w="1935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A-11-"/>
              <w:rPr/>
            </w:pPr>
            <w:r>
              <w:rPr/>
              <w:t>подпись</w:t>
            </w:r>
          </w:p>
        </w:tc>
        <w:tc>
          <w:tcPr>
            <w:tcW w:w="2325" w:type="dxa"/>
            <w:gridSpan w:val="10"/>
            <w:tcBorders/>
            <w:shd w:color="auto" w:fill="auto" w:val="clear"/>
          </w:tcPr>
          <w:p>
            <w:pPr>
              <w:pStyle w:val="A-35"/>
              <w:rPr/>
            </w:pPr>
            <w:r>
              <w:rPr/>
            </w:r>
          </w:p>
        </w:tc>
      </w:tr>
      <w:tr>
        <w:trPr>
          <w:trHeight w:val="454" w:hRule="exact"/>
          <w:cantSplit/>
        </w:trPr>
        <w:tc>
          <w:tcPr>
            <w:tcW w:w="5094" w:type="dxa"/>
            <w:gridSpan w:val="7"/>
            <w:tcBorders/>
            <w:shd w:color="auto" w:fill="auto" w:val="clear"/>
            <w:vAlign w:val="bottom"/>
          </w:tcPr>
          <w:p>
            <w:pPr>
              <w:pStyle w:val="A-27"/>
              <w:rPr/>
            </w:pPr>
            <w:r>
              <w:rPr/>
              <w:t>Задание принял к исполнению</w:t>
            </w:r>
          </w:p>
        </w:tc>
        <w:tc>
          <w:tcPr>
            <w:tcW w:w="1935" w:type="dxa"/>
            <w:gridSpan w:val="7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A-10-"/>
              <w:rPr/>
            </w:pPr>
            <w:r>
              <w:rPr/>
            </w:r>
          </w:p>
        </w:tc>
        <w:tc>
          <w:tcPr>
            <w:tcW w:w="2325" w:type="dxa"/>
            <w:gridSpan w:val="10"/>
            <w:tcBorders/>
            <w:shd w:color="auto" w:fill="auto" w:val="clear"/>
            <w:vAlign w:val="bottom"/>
          </w:tcPr>
          <w:p>
            <w:pPr>
              <w:pStyle w:val="A-35"/>
              <w:rPr/>
            </w:pPr>
            <w:r>
              <w:rPr/>
              <w:t>И.О Фамилия</w:t>
            </w:r>
          </w:p>
        </w:tc>
      </w:tr>
      <w:tr>
        <w:trPr>
          <w:trHeight w:val="227" w:hRule="exact"/>
          <w:cantSplit/>
        </w:trPr>
        <w:tc>
          <w:tcPr>
            <w:tcW w:w="5094" w:type="dxa"/>
            <w:gridSpan w:val="7"/>
            <w:tcBorders/>
            <w:shd w:color="auto" w:fill="auto" w:val="clear"/>
          </w:tcPr>
          <w:p>
            <w:pPr>
              <w:pStyle w:val="A-11-"/>
              <w:rPr/>
            </w:pPr>
            <w:r>
              <w:rPr/>
            </w:r>
          </w:p>
        </w:tc>
        <w:tc>
          <w:tcPr>
            <w:tcW w:w="1935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A-11-"/>
              <w:rPr/>
            </w:pPr>
            <w:r>
              <w:rPr/>
              <w:t>подпись</w:t>
            </w:r>
          </w:p>
        </w:tc>
        <w:tc>
          <w:tcPr>
            <w:tcW w:w="2325" w:type="dxa"/>
            <w:gridSpan w:val="10"/>
            <w:tcBorders/>
            <w:shd w:color="auto" w:fill="auto" w:val="clear"/>
          </w:tcPr>
          <w:p>
            <w:pPr>
              <w:pStyle w:val="A-11-"/>
              <w:rPr/>
            </w:pPr>
            <w:r>
              <w:rPr/>
            </w:r>
          </w:p>
        </w:tc>
      </w:tr>
    </w:tbl>
    <w:p>
      <w:pPr>
        <w:pStyle w:val="A-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rPr>
          <w:color w:val="000000"/>
          <w:szCs w:val="28"/>
          <w:lang w:val="en-US" w:eastAsia="en-US"/>
        </w:rPr>
      </w:pPr>
      <w:r>
        <w:rPr>
          <w:color w:val="000000"/>
          <w:szCs w:val="28"/>
          <w:lang w:val="en-US" w:eastAsia="en-US"/>
        </w:rPr>
      </w:r>
      <w:r>
        <w:br w:type="page"/>
      </w:r>
    </w:p>
    <w:p>
      <w:pPr>
        <w:pStyle w:val="A21"/>
        <w:spacing w:before="0" w:after="0"/>
        <w:rPr/>
      </w:pPr>
      <w:r>
        <w:rPr/>
      </w:r>
      <w:bookmarkStart w:id="0" w:name="_GoBack"/>
      <w:bookmarkEnd w:id="0"/>
    </w:p>
    <w:tbl>
      <w:tblPr>
        <w:tblW w:w="5000" w:type="pct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2125"/>
        <w:gridCol w:w="138"/>
        <w:gridCol w:w="2735"/>
        <w:gridCol w:w="120"/>
        <w:gridCol w:w="110"/>
        <w:gridCol w:w="414"/>
        <w:gridCol w:w="137"/>
        <w:gridCol w:w="1171"/>
        <w:gridCol w:w="210"/>
        <w:gridCol w:w="311"/>
        <w:gridCol w:w="373"/>
        <w:gridCol w:w="379"/>
        <w:gridCol w:w="1131"/>
      </w:tblGrid>
      <w:tr>
        <w:trPr>
          <w:trHeight w:val="1701" w:hRule="exact"/>
          <w:cantSplit/>
        </w:trPr>
        <w:tc>
          <w:tcPr>
            <w:tcW w:w="9354" w:type="dxa"/>
            <w:gridSpan w:val="13"/>
            <w:tcBorders/>
            <w:shd w:color="auto" w:fill="auto" w:val="clear"/>
          </w:tcPr>
          <w:p>
            <w:pPr>
              <w:pStyle w:val="A-01-"/>
              <w:rPr>
                <w:rStyle w:val="A1"/>
                <w:b w:val="false"/>
              </w:rPr>
            </w:pPr>
            <w:r>
              <w:rPr>
                <w:rStyle w:val="A1"/>
                <w:b w:val="false"/>
              </w:rPr>
              <w:t>Учредител</w:t>
            </w:r>
            <w:r>
              <w:rPr>
                <w:rStyle w:val="A1"/>
                <w:b w:val="false"/>
              </w:rPr>
              <w:t xml:space="preserve">ь </w:t>
            </w:r>
            <w:r>
              <w:rPr>
                <w:rStyle w:val="A1"/>
                <w:b w:val="false"/>
              </w:rPr>
              <w:t xml:space="preserve">образовательной организации </w:t>
            </w:r>
          </w:p>
          <w:p>
            <w:pPr>
              <w:pStyle w:val="A-01-"/>
              <w:rPr>
                <w:rStyle w:val="A1"/>
                <w:b w:val="false"/>
              </w:rPr>
            </w:pPr>
            <w:r>
              <w:rPr>
                <w:rStyle w:val="A1"/>
                <w:b w:val="false"/>
              </w:rPr>
              <w:t>Подразделение учредителя</w:t>
            </w:r>
            <w:r>
              <w:rPr>
                <w:rStyle w:val="A1"/>
                <w:b w:val="false"/>
              </w:rPr>
              <w:br/>
            </w:r>
            <w:r>
              <w:rPr>
                <w:rStyle w:val="A1"/>
                <w:b w:val="false"/>
              </w:rPr>
              <w:t>Образовательная организация</w:t>
            </w:r>
          </w:p>
        </w:tc>
      </w:tr>
      <w:tr>
        <w:trPr>
          <w:trHeight w:val="454" w:hRule="exact"/>
        </w:trPr>
        <w:tc>
          <w:tcPr>
            <w:tcW w:w="9354" w:type="dxa"/>
            <w:gridSpan w:val="13"/>
            <w:tcBorders/>
            <w:shd w:color="auto" w:fill="auto" w:val="clear"/>
            <w:vAlign w:val="center"/>
          </w:tcPr>
          <w:p>
            <w:pPr>
              <w:pStyle w:val="A-02-"/>
              <w:rPr/>
            </w:pPr>
            <w:r>
              <w:rPr/>
              <w:t>Институт</w:t>
            </w:r>
          </w:p>
        </w:tc>
      </w:tr>
      <w:tr>
        <w:trPr>
          <w:trHeight w:val="964" w:hRule="atLeast"/>
        </w:trPr>
        <w:tc>
          <w:tcPr>
            <w:tcW w:w="5118" w:type="dxa"/>
            <w:gridSpan w:val="4"/>
            <w:vMerge w:val="restart"/>
            <w:tcBorders/>
            <w:shd w:color="auto" w:fill="auto" w:val="clear"/>
            <w:vAlign w:val="bottom"/>
          </w:tcPr>
          <w:p>
            <w:pPr>
              <w:pStyle w:val="A-00-"/>
              <w:rPr/>
            </w:pPr>
            <w:r>
              <w:rPr/>
            </w:r>
          </w:p>
        </w:tc>
        <w:tc>
          <w:tcPr>
            <w:tcW w:w="4236" w:type="dxa"/>
            <w:gridSpan w:val="9"/>
            <w:tcBorders/>
            <w:shd w:color="auto" w:fill="auto" w:val="clear"/>
            <w:vAlign w:val="bottom"/>
          </w:tcPr>
          <w:p>
            <w:pPr>
              <w:pStyle w:val="A-03-"/>
              <w:rPr/>
            </w:pPr>
            <w:r>
              <w:rPr/>
              <w:t>Кафедра ""</w:t>
            </w:r>
          </w:p>
        </w:tc>
      </w:tr>
      <w:tr>
        <w:trPr>
          <w:trHeight w:val="182" w:hRule="atLeast"/>
        </w:trPr>
        <w:tc>
          <w:tcPr>
            <w:tcW w:w="5118" w:type="dxa"/>
            <w:gridSpan w:val="4"/>
            <w:vMerge w:val="continue"/>
            <w:tcBorders/>
            <w:shd w:color="auto" w:fill="auto" w:val="clear"/>
            <w:vAlign w:val="bottom"/>
          </w:tcPr>
          <w:p>
            <w:pPr>
              <w:pStyle w:val="A-00-"/>
              <w:rPr/>
            </w:pPr>
            <w:r>
              <w:rPr/>
            </w:r>
          </w:p>
        </w:tc>
        <w:tc>
          <w:tcPr>
            <w:tcW w:w="4236" w:type="dxa"/>
            <w:gridSpan w:val="9"/>
            <w:tcBorders/>
            <w:shd w:color="auto" w:fill="auto" w:val="clear"/>
            <w:vAlign w:val="bottom"/>
          </w:tcPr>
          <w:p>
            <w:pPr>
              <w:pStyle w:val="A-03-"/>
              <w:rPr/>
            </w:pPr>
            <w:r>
              <w:rPr/>
              <w:t xml:space="preserve">Зав. кафедрой  </w:t>
            </w:r>
            <w:r>
              <w:rPr/>
              <w:t>должность</w:t>
            </w:r>
          </w:p>
          <w:p>
            <w:pPr>
              <w:pStyle w:val="A-03-"/>
              <w:jc w:val="center"/>
              <w:rPr/>
            </w:pPr>
            <w:r>
              <w:rPr/>
              <w:t>Фамилия</w:t>
            </w:r>
            <w:r>
              <w:rPr/>
              <w:t xml:space="preserve"> </w:t>
            </w:r>
            <w:r>
              <w:rPr/>
              <w:t>И</w:t>
            </w:r>
            <w:r>
              <w:rPr/>
              <w:t>.</w:t>
            </w:r>
            <w:r>
              <w:rPr/>
              <w:t>О</w:t>
            </w:r>
            <w:r>
              <w:rPr/>
              <w:t>.</w:t>
            </w:r>
          </w:p>
        </w:tc>
      </w:tr>
      <w:tr>
        <w:trPr>
          <w:trHeight w:val="515" w:hRule="exact"/>
        </w:trPr>
        <w:tc>
          <w:tcPr>
            <w:tcW w:w="5118" w:type="dxa"/>
            <w:gridSpan w:val="4"/>
            <w:vMerge w:val="continue"/>
            <w:tcBorders/>
            <w:shd w:color="auto" w:fill="auto" w:val="clear"/>
            <w:vAlign w:val="bottom"/>
          </w:tcPr>
          <w:p>
            <w:pPr>
              <w:pStyle w:val="A-00-"/>
              <w:rPr/>
            </w:pPr>
            <w:r>
              <w:rPr/>
            </w:r>
          </w:p>
        </w:tc>
        <w:tc>
          <w:tcPr>
            <w:tcW w:w="2042" w:type="dxa"/>
            <w:gridSpan w:val="5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A-04-"/>
              <w:rPr/>
            </w:pPr>
            <w:r>
              <w:rPr/>
            </w:r>
          </w:p>
        </w:tc>
        <w:tc>
          <w:tcPr>
            <w:tcW w:w="2194" w:type="dxa"/>
            <w:gridSpan w:val="4"/>
            <w:tcBorders/>
            <w:shd w:color="auto" w:fill="auto" w:val="clear"/>
            <w:vAlign w:val="bottom"/>
          </w:tcPr>
          <w:p>
            <w:pPr>
              <w:pStyle w:val="A-04-"/>
              <w:rPr/>
            </w:pPr>
            <w:r>
              <w:rPr/>
              <w:t>_______</w:t>
            </w:r>
          </w:p>
        </w:tc>
      </w:tr>
      <w:tr>
        <w:trPr>
          <w:trHeight w:val="515" w:hRule="exact"/>
        </w:trPr>
        <w:tc>
          <w:tcPr>
            <w:tcW w:w="5118" w:type="dxa"/>
            <w:gridSpan w:val="4"/>
            <w:vMerge w:val="continue"/>
            <w:tcBorders/>
            <w:shd w:color="auto" w:fill="auto" w:val="clear"/>
            <w:vAlign w:val="bottom"/>
          </w:tcPr>
          <w:p>
            <w:pPr>
              <w:pStyle w:val="A-03-"/>
              <w:rPr/>
            </w:pPr>
            <w:r>
              <w:rPr/>
            </w:r>
          </w:p>
        </w:tc>
        <w:tc>
          <w:tcPr>
            <w:tcW w:w="110" w:type="dxa"/>
            <w:tcBorders/>
            <w:shd w:color="auto" w:fill="auto" w:val="clear"/>
            <w:vAlign w:val="bottom"/>
          </w:tcPr>
          <w:p>
            <w:pPr>
              <w:pStyle w:val="A-05-"/>
              <w:jc w:val="right"/>
              <w:rPr>
                <w:lang w:val="en-US"/>
              </w:rPr>
            </w:pPr>
            <w:r>
              <w:rPr>
                <w:lang w:val="en-US"/>
              </w:rPr>
              <w:t>«</w:t>
            </w:r>
          </w:p>
        </w:tc>
        <w:tc>
          <w:tcPr>
            <w:tcW w:w="414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A-05-"/>
              <w:rPr/>
            </w:pPr>
            <w:r>
              <w:rPr/>
            </w:r>
          </w:p>
        </w:tc>
        <w:tc>
          <w:tcPr>
            <w:tcW w:w="137" w:type="dxa"/>
            <w:tcBorders/>
            <w:shd w:color="auto" w:fill="auto" w:val="clear"/>
            <w:vAlign w:val="bottom"/>
          </w:tcPr>
          <w:p>
            <w:pPr>
              <w:pStyle w:val="A-05-"/>
              <w:jc w:val="left"/>
              <w:rPr/>
            </w:pPr>
            <w:r>
              <w:rPr>
                <w:lang w:val="en-US"/>
              </w:rPr>
              <w:t>»</w:t>
            </w:r>
          </w:p>
        </w:tc>
        <w:tc>
          <w:tcPr>
            <w:tcW w:w="1692" w:type="dxa"/>
            <w:gridSpan w:val="3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A-05-"/>
              <w:rPr/>
            </w:pPr>
            <w:r>
              <w:rPr/>
            </w:r>
          </w:p>
        </w:tc>
        <w:tc>
          <w:tcPr>
            <w:tcW w:w="373" w:type="dxa"/>
            <w:tcBorders/>
            <w:shd w:color="auto" w:fill="auto" w:val="clear"/>
            <w:vAlign w:val="bottom"/>
          </w:tcPr>
          <w:p>
            <w:pPr>
              <w:pStyle w:val="A-05-"/>
              <w:jc w:val="right"/>
              <w:rPr/>
            </w:pPr>
            <w:r>
              <w:rPr/>
              <w:t>20</w:t>
            </w:r>
          </w:p>
        </w:tc>
        <w:tc>
          <w:tcPr>
            <w:tcW w:w="379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A-05-"/>
              <w:jc w:val="left"/>
              <w:rPr/>
            </w:pPr>
            <w:r>
              <w:rPr/>
            </w:r>
          </w:p>
        </w:tc>
        <w:tc>
          <w:tcPr>
            <w:tcW w:w="1131" w:type="dxa"/>
            <w:tcBorders/>
            <w:shd w:color="auto" w:fill="auto" w:val="clear"/>
            <w:vAlign w:val="bottom"/>
          </w:tcPr>
          <w:p>
            <w:pPr>
              <w:pStyle w:val="A-05-"/>
              <w:jc w:val="left"/>
              <w:rPr/>
            </w:pPr>
            <w:r>
              <w:rPr/>
              <w:t>г.</w:t>
            </w:r>
          </w:p>
        </w:tc>
      </w:tr>
      <w:tr>
        <w:trPr>
          <w:trHeight w:val="1701" w:hRule="exact"/>
        </w:trPr>
        <w:tc>
          <w:tcPr>
            <w:tcW w:w="9354" w:type="dxa"/>
            <w:gridSpan w:val="13"/>
            <w:tcBorders/>
            <w:shd w:color="auto" w:fill="auto" w:val="clear"/>
            <w:vAlign w:val="bottom"/>
          </w:tcPr>
          <w:p>
            <w:pPr>
              <w:pStyle w:val="A-06-"/>
              <w:rPr/>
            </w:pPr>
            <w:r>
              <w:rPr/>
              <w:t>КУРСОВОЙ ПРОЕКТ</w:t>
            </w:r>
          </w:p>
        </w:tc>
      </w:tr>
      <w:tr>
        <w:trPr>
          <w:trHeight w:val="567" w:hRule="exact"/>
          <w:cantSplit/>
        </w:trPr>
        <w:tc>
          <w:tcPr>
            <w:tcW w:w="9354" w:type="dxa"/>
            <w:gridSpan w:val="13"/>
            <w:tcBorders/>
            <w:shd w:color="auto" w:fill="auto" w:val="clear"/>
            <w:vAlign w:val="center"/>
          </w:tcPr>
          <w:p>
            <w:pPr>
              <w:pStyle w:val="A-07-"/>
              <w:rPr/>
            </w:pPr>
            <w:r>
              <w:rPr/>
              <w:t>09.03.03 Прикладная информатика</w:t>
            </w:r>
          </w:p>
        </w:tc>
      </w:tr>
      <w:tr>
        <w:trPr>
          <w:trHeight w:val="1304" w:hRule="exact"/>
        </w:trPr>
        <w:tc>
          <w:tcPr>
            <w:tcW w:w="9354" w:type="dxa"/>
            <w:gridSpan w:val="13"/>
            <w:tcBorders/>
            <w:shd w:color="auto" w:fill="auto" w:val="clear"/>
            <w:vAlign w:val="center"/>
          </w:tcPr>
          <w:p>
            <w:pPr>
              <w:pStyle w:val="A-08-"/>
              <w:rPr/>
            </w:pPr>
            <w:r>
              <w:rPr/>
              <w:t>Разработка клиентского приложения базы данных «Командировки»</w:t>
            </w:r>
          </w:p>
        </w:tc>
      </w:tr>
      <w:tr>
        <w:trPr>
          <w:trHeight w:val="1020" w:hRule="exact"/>
        </w:trPr>
        <w:tc>
          <w:tcPr>
            <w:tcW w:w="9354" w:type="dxa"/>
            <w:gridSpan w:val="13"/>
            <w:tcBorders/>
            <w:shd w:color="auto" w:fill="auto" w:val="clear"/>
          </w:tcPr>
          <w:p>
            <w:pPr>
              <w:pStyle w:val="A-09-"/>
              <w:spacing w:before="120" w:after="600"/>
              <w:jc w:val="center"/>
              <w:rPr/>
            </w:pPr>
            <w:bookmarkStart w:id="1" w:name="шифр1"/>
            <w:r>
              <w:rPr/>
              <w:t>02 У60 04 ПЗ</w:t>
            </w:r>
            <w:bookmarkEnd w:id="1"/>
          </w:p>
        </w:tc>
      </w:tr>
      <w:tr>
        <w:trPr>
          <w:trHeight w:val="454" w:hRule="exact"/>
          <w:cantSplit/>
        </w:trPr>
        <w:tc>
          <w:tcPr>
            <w:tcW w:w="2125" w:type="dxa"/>
            <w:tcBorders/>
            <w:shd w:color="auto" w:fill="auto" w:val="clear"/>
            <w:vAlign w:val="bottom"/>
          </w:tcPr>
          <w:p>
            <w:pPr>
              <w:pStyle w:val="A-10-"/>
              <w:rPr/>
            </w:pPr>
            <w:r>
              <w:rPr/>
              <w:t>Выполнил</w:t>
            </w:r>
          </w:p>
        </w:tc>
        <w:tc>
          <w:tcPr>
            <w:tcW w:w="138" w:type="dxa"/>
            <w:tcBorders/>
            <w:shd w:color="auto" w:fill="auto" w:val="clear"/>
            <w:vAlign w:val="bottom"/>
          </w:tcPr>
          <w:p>
            <w:pPr>
              <w:pStyle w:val="A-10-"/>
              <w:rPr/>
            </w:pPr>
            <w:r>
              <w:rPr/>
            </w:r>
          </w:p>
        </w:tc>
        <w:tc>
          <w:tcPr>
            <w:tcW w:w="2735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A-10-"/>
              <w:rPr/>
            </w:pPr>
            <w:r>
              <w:rPr/>
            </w:r>
          </w:p>
        </w:tc>
        <w:tc>
          <w:tcPr>
            <w:tcW w:w="120" w:type="dxa"/>
            <w:tcBorders/>
            <w:shd w:color="auto" w:fill="auto" w:val="clear"/>
            <w:vAlign w:val="bottom"/>
          </w:tcPr>
          <w:p>
            <w:pPr>
              <w:pStyle w:val="A-10-"/>
              <w:rPr/>
            </w:pPr>
            <w:r>
              <w:rPr/>
            </w:r>
          </w:p>
        </w:tc>
        <w:tc>
          <w:tcPr>
            <w:tcW w:w="1832" w:type="dxa"/>
            <w:gridSpan w:val="4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A-10-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04" w:type="dxa"/>
            <w:gridSpan w:val="5"/>
            <w:tcBorders/>
            <w:shd w:color="auto" w:fill="auto" w:val="clear"/>
            <w:vAlign w:val="bottom"/>
          </w:tcPr>
          <w:p>
            <w:pPr>
              <w:pStyle w:val="A-10-"/>
              <w:rPr>
                <w:color w:val="000000"/>
              </w:rPr>
            </w:pPr>
            <w:r>
              <w:rPr/>
            </w:r>
          </w:p>
        </w:tc>
      </w:tr>
      <w:tr>
        <w:trPr>
          <w:trHeight w:val="227" w:hRule="exact"/>
          <w:cantSplit/>
        </w:trPr>
        <w:tc>
          <w:tcPr>
            <w:tcW w:w="2125" w:type="dxa"/>
            <w:tcBorders/>
            <w:shd w:color="auto" w:fill="auto" w:val="clear"/>
          </w:tcPr>
          <w:p>
            <w:pPr>
              <w:pStyle w:val="A-11-"/>
              <w:rPr/>
            </w:pPr>
            <w:r>
              <w:rPr/>
            </w:r>
          </w:p>
        </w:tc>
        <w:tc>
          <w:tcPr>
            <w:tcW w:w="138" w:type="dxa"/>
            <w:tcBorders/>
            <w:shd w:color="auto" w:fill="auto" w:val="clear"/>
          </w:tcPr>
          <w:p>
            <w:pPr>
              <w:pStyle w:val="A-11-"/>
              <w:rPr/>
            </w:pPr>
            <w:r>
              <w:rPr/>
            </w:r>
          </w:p>
        </w:tc>
        <w:tc>
          <w:tcPr>
            <w:tcW w:w="2735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A-11-"/>
              <w:rPr/>
            </w:pPr>
            <w:r>
              <w:rPr/>
              <w:t>группа</w:t>
            </w:r>
          </w:p>
        </w:tc>
        <w:tc>
          <w:tcPr>
            <w:tcW w:w="120" w:type="dxa"/>
            <w:tcBorders/>
            <w:shd w:color="auto" w:fill="auto" w:val="clear"/>
          </w:tcPr>
          <w:p>
            <w:pPr>
              <w:pStyle w:val="A-11-"/>
              <w:rPr/>
            </w:pPr>
            <w:r>
              <w:rPr/>
            </w:r>
          </w:p>
        </w:tc>
        <w:tc>
          <w:tcPr>
            <w:tcW w:w="1832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A-11-"/>
              <w:rPr>
                <w:color w:val="000000"/>
              </w:rPr>
            </w:pPr>
            <w:r>
              <w:rPr>
                <w:color w:val="000000"/>
              </w:rPr>
              <w:t>подпись</w:t>
            </w:r>
          </w:p>
        </w:tc>
        <w:tc>
          <w:tcPr>
            <w:tcW w:w="2404" w:type="dxa"/>
            <w:gridSpan w:val="5"/>
            <w:tcBorders/>
            <w:shd w:color="auto" w:fill="auto" w:val="clear"/>
          </w:tcPr>
          <w:p>
            <w:pPr>
              <w:pStyle w:val="A-11-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454" w:hRule="exact"/>
          <w:cantSplit/>
        </w:trPr>
        <w:tc>
          <w:tcPr>
            <w:tcW w:w="2125" w:type="dxa"/>
            <w:tcBorders/>
            <w:shd w:color="auto" w:fill="auto" w:val="clear"/>
            <w:vAlign w:val="bottom"/>
          </w:tcPr>
          <w:p>
            <w:pPr>
              <w:pStyle w:val="A-10-"/>
              <w:rPr/>
            </w:pPr>
            <w:r>
              <w:rPr/>
              <w:t>Руководитель</w:t>
            </w:r>
          </w:p>
        </w:tc>
        <w:tc>
          <w:tcPr>
            <w:tcW w:w="138" w:type="dxa"/>
            <w:tcBorders/>
            <w:shd w:color="auto" w:fill="auto" w:val="clear"/>
            <w:vAlign w:val="bottom"/>
          </w:tcPr>
          <w:p>
            <w:pPr>
              <w:pStyle w:val="A-10-"/>
              <w:rPr/>
            </w:pPr>
            <w:r>
              <w:rPr/>
            </w:r>
          </w:p>
        </w:tc>
        <w:tc>
          <w:tcPr>
            <w:tcW w:w="2735" w:type="dxa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A-10-"/>
              <w:rPr/>
            </w:pPr>
            <w:r>
              <w:rPr/>
            </w:r>
          </w:p>
        </w:tc>
        <w:tc>
          <w:tcPr>
            <w:tcW w:w="120" w:type="dxa"/>
            <w:tcBorders/>
            <w:shd w:color="auto" w:fill="auto" w:val="clear"/>
            <w:vAlign w:val="bottom"/>
          </w:tcPr>
          <w:p>
            <w:pPr>
              <w:pStyle w:val="A-10-"/>
              <w:rPr/>
            </w:pPr>
            <w:r>
              <w:rPr/>
            </w:r>
          </w:p>
        </w:tc>
        <w:tc>
          <w:tcPr>
            <w:tcW w:w="1832" w:type="dxa"/>
            <w:gridSpan w:val="4"/>
            <w:tcBorders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A-10-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404" w:type="dxa"/>
            <w:gridSpan w:val="5"/>
            <w:tcBorders/>
            <w:shd w:color="auto" w:fill="auto" w:val="clear"/>
            <w:vAlign w:val="bottom"/>
          </w:tcPr>
          <w:p>
            <w:pPr>
              <w:pStyle w:val="A-10-"/>
              <w:rPr>
                <w:color w:val="000000"/>
              </w:rPr>
            </w:pPr>
            <w:r>
              <w:rPr/>
            </w:r>
          </w:p>
        </w:tc>
      </w:tr>
      <w:tr>
        <w:trPr>
          <w:trHeight w:val="227" w:hRule="exact"/>
          <w:cantSplit/>
        </w:trPr>
        <w:tc>
          <w:tcPr>
            <w:tcW w:w="2125" w:type="dxa"/>
            <w:tcBorders/>
            <w:shd w:color="auto" w:fill="auto" w:val="clear"/>
          </w:tcPr>
          <w:p>
            <w:pPr>
              <w:pStyle w:val="A-11-"/>
              <w:rPr/>
            </w:pPr>
            <w:r>
              <w:rPr/>
            </w:r>
          </w:p>
        </w:tc>
        <w:tc>
          <w:tcPr>
            <w:tcW w:w="138" w:type="dxa"/>
            <w:tcBorders/>
            <w:shd w:color="auto" w:fill="auto" w:val="clear"/>
          </w:tcPr>
          <w:p>
            <w:pPr>
              <w:pStyle w:val="A-11-"/>
              <w:rPr/>
            </w:pPr>
            <w:r>
              <w:rPr/>
            </w:r>
          </w:p>
        </w:tc>
        <w:tc>
          <w:tcPr>
            <w:tcW w:w="2735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A-11-"/>
              <w:rPr/>
            </w:pPr>
            <w:r>
              <w:rPr/>
              <w:t>должность, учёная степень</w:t>
            </w:r>
          </w:p>
        </w:tc>
        <w:tc>
          <w:tcPr>
            <w:tcW w:w="120" w:type="dxa"/>
            <w:tcBorders/>
            <w:shd w:color="auto" w:fill="auto" w:val="clear"/>
          </w:tcPr>
          <w:p>
            <w:pPr>
              <w:pStyle w:val="A-11-"/>
              <w:rPr/>
            </w:pPr>
            <w:r>
              <w:rPr/>
            </w:r>
          </w:p>
        </w:tc>
        <w:tc>
          <w:tcPr>
            <w:tcW w:w="1832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A-11-"/>
              <w:rPr/>
            </w:pPr>
            <w:r>
              <w:rPr/>
              <w:t>подпись</w:t>
            </w:r>
          </w:p>
        </w:tc>
        <w:tc>
          <w:tcPr>
            <w:tcW w:w="2404" w:type="dxa"/>
            <w:gridSpan w:val="5"/>
            <w:tcBorders/>
            <w:shd w:color="auto" w:fill="auto" w:val="clear"/>
          </w:tcPr>
          <w:p>
            <w:pPr>
              <w:pStyle w:val="A-11-"/>
              <w:rPr/>
            </w:pPr>
            <w:r>
              <w:rPr/>
            </w:r>
          </w:p>
        </w:tc>
      </w:tr>
      <w:tr>
        <w:trPr>
          <w:trHeight w:val="2525" w:hRule="atLeast"/>
        </w:trPr>
        <w:tc>
          <w:tcPr>
            <w:tcW w:w="9354" w:type="dxa"/>
            <w:gridSpan w:val="13"/>
            <w:tcBorders/>
            <w:shd w:color="auto" w:fill="auto" w:val="clear"/>
            <w:vAlign w:val="bottom"/>
          </w:tcPr>
          <w:p>
            <w:pPr>
              <w:pStyle w:val="A-12-"/>
              <w:rPr/>
            </w:pPr>
            <w:r>
              <w:rPr/>
              <w:t>, 20</w:t>
            </w:r>
          </w:p>
        </w:tc>
      </w:tr>
    </w:tbl>
    <w:p>
      <w:pPr>
        <w:pStyle w:val="Normal"/>
        <w:rPr>
          <w:sz w:val="2"/>
          <w:szCs w:val="28"/>
          <w:lang w:eastAsia="en-US"/>
        </w:rPr>
      </w:pPr>
      <w:r>
        <w:rPr>
          <w:sz w:val="2"/>
          <w:szCs w:val="28"/>
          <w:lang w:eastAsia="en-US"/>
        </w:rPr>
      </w:r>
    </w:p>
    <w:p>
      <w:pPr>
        <w:pStyle w:val="A21"/>
        <w:rPr>
          <w:rFonts w:eastAsia="Calibri"/>
        </w:rPr>
      </w:pPr>
      <w:r>
        <w:rPr>
          <w:rFonts w:eastAsia="Calibri"/>
        </w:rPr>
      </w:r>
    </w:p>
    <w:p>
      <w:pPr>
        <w:pStyle w:val="A21"/>
        <w:rPr/>
      </w:pPr>
      <w:r>
        <w:rPr/>
      </w:r>
    </w:p>
    <w:p>
      <w:pPr>
        <w:pStyle w:val="Normal"/>
        <w:rPr>
          <w:sz w:val="2"/>
          <w:szCs w:val="28"/>
          <w:lang w:eastAsia="en-US"/>
        </w:rPr>
      </w:pPr>
      <w:r>
        <w:rPr>
          <w:sz w:val="2"/>
          <w:szCs w:val="28"/>
          <w:lang w:eastAsia="en-US"/>
        </w:rPr>
      </w:r>
    </w:p>
    <w:p>
      <w:pPr>
        <w:pStyle w:val="A21"/>
        <w:spacing w:before="0" w:after="0"/>
        <w:rPr/>
        <w:sectPr>
          <w:type w:val="nextPage"/>
          <w:pgSz w:w="11906" w:h="16838"/>
          <w:pgMar w:left="1701" w:right="851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tbl>
      <w:tblPr>
        <w:tblW w:w="10487" w:type="dxa"/>
        <w:jc w:val="center"/>
        <w:tblInd w:w="0" w:type="dxa"/>
        <w:tblLayout w:type="fixed"/>
        <w:tblCellMar>
          <w:top w:w="567" w:type="dxa"/>
          <w:left w:w="284" w:type="dxa"/>
          <w:bottom w:w="284" w:type="dxa"/>
          <w:right w:w="284" w:type="dxa"/>
        </w:tblCellMar>
        <w:tblLook w:val="04a0"/>
      </w:tblPr>
      <w:tblGrid>
        <w:gridCol w:w="397"/>
        <w:gridCol w:w="566"/>
        <w:gridCol w:w="1305"/>
        <w:gridCol w:w="849"/>
        <w:gridCol w:w="568"/>
        <w:gridCol w:w="3969"/>
        <w:gridCol w:w="282"/>
        <w:gridCol w:w="283"/>
        <w:gridCol w:w="283"/>
        <w:gridCol w:w="851"/>
        <w:gridCol w:w="1134"/>
      </w:tblGrid>
      <w:tr>
        <w:trPr>
          <w:trHeight w:val="13436" w:hRule="exact"/>
        </w:trPr>
        <w:tc>
          <w:tcPr>
            <w:tcW w:w="10487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A17"/>
              <w:rPr/>
            </w:pPr>
            <w:r>
              <w:rPr/>
              <w:t>Реферат</w:t>
            </w:r>
          </w:p>
          <w:p>
            <w:pPr>
              <w:pStyle w:val="A-"/>
              <w:rPr>
                <w:lang w:val="en-US"/>
              </w:rPr>
            </w:pPr>
            <w:r>
              <w:rPr/>
              <w:t>Пояснительная записка к курсовому проекту «Разработка клиентского приложения базы данных «Командировки»»: 46 с., 11 рис., 13 табл., 1 формула, 2 прил., 13 источников.</w:t>
            </w:r>
          </w:p>
          <w:p>
            <w:pPr>
              <w:pStyle w:val="A-"/>
              <w:rPr>
                <w:lang w:val="en-US"/>
              </w:rPr>
            </w:pPr>
            <w:r>
              <w:rPr/>
              <w:t>Ключевые слова: КЛИЕНТСКОЕ ПРИЛОЖЕНИЕ, БАЗА ДАННЫХ, КОМАНДИРОВКИ, QT, C++, SQLITE, SQL-ЗАПРОС, ПЕРЕКРЁСТНЫЙ ЗАПРОС, ПОЛЕ СО СПИСКОМ, ПОЛЬЗОВАТЕЛЬСКИЙ ИНТЕРФЕЙС.</w:t>
            </w:r>
          </w:p>
          <w:p>
            <w:pPr>
              <w:pStyle w:val="A-"/>
              <w:rPr>
                <w:lang w:val="en-US"/>
              </w:rPr>
            </w:pPr>
            <w:r>
              <w:rPr/>
              <w:t>Цель работы – разработка клиентского приложения для базы данных «Командировки» отдела кадров. Описана структура БД из трёх таблиц, спроектированы формы, реализованы расчёт стоимости (макрос), запрос на выборку, перекрёстный запрос, запрос с параметром и кнопочная форма на C++ с использованием Qt 6 и SQLite. Актуальность – в быстром и безошибочном расчёте затрат на командировки; новизна – в реализации всех функций средствами клиентского приложения. Приложение рекомендуется для учёта командировок небольшого подразделения и как учебный пример.</w:t>
            </w:r>
          </w:p>
          <w:p>
            <w:pPr>
              <w:pStyle w:val="A-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A17"/>
              <w:rPr>
                <w:lang w:val="en-US"/>
              </w:rPr>
            </w:pPr>
            <w:r>
              <w:rPr>
                <w:lang w:val="en-US"/>
              </w:rPr>
              <w:t>ABSTRACT</w:t>
            </w:r>
          </w:p>
          <w:p>
            <w:pPr>
              <w:pStyle w:val="A-"/>
              <w:rPr>
                <w:lang w:val="en-US"/>
              </w:rPr>
            </w:pPr>
            <w:r>
              <w:rPr>
                <w:lang w:val="en-US"/>
              </w:rPr>
              <w:t>This project describes a database client application “Business trips” for a personnel department, written in C++ with Qt 6 and SQLite. It includes data entry forms with a combo box, a cost calculation macro, selection, crosstab and parameter queries and a button menu form. Keywords: CLIENT APPLICATION, DATABASE, BUSINESS TRIPS, QT, SQLITE.</w:t>
            </w:r>
          </w:p>
        </w:tc>
      </w:tr>
      <w:tr>
        <w:trPr>
          <w:trHeight w:val="284" w:hRule="exact"/>
        </w:trPr>
        <w:tc>
          <w:tcPr>
            <w:tcW w:w="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802" w:type="dxa"/>
            <w:gridSpan w:val="6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31"/>
              <w:rPr/>
            </w:pPr>
            <w:r>
              <w:rPr/>
              <w:fldChar w:fldCharType="begin"/>
            </w:r>
            <w:r>
              <w:rPr/>
              <w:instrText xml:space="preserve"> REF шифр1 \h </w:instrText>
            </w:r>
            <w:r>
              <w:rPr/>
              <w:fldChar w:fldCharType="separate"/>
            </w:r>
            <w:r>
              <w:rPr/>
              <w:t>02 У60 04 ПЗ</w:t>
            </w:r>
            <w:r>
              <w:rPr/>
              <w:fldChar w:fldCharType="end"/>
            </w:r>
          </w:p>
        </w:tc>
      </w:tr>
      <w:tr>
        <w:trPr>
          <w:trHeight w:val="284" w:hRule="exact"/>
        </w:trPr>
        <w:tc>
          <w:tcPr>
            <w:tcW w:w="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/>
            </w:pPr>
            <w:r>
              <w:rPr/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/>
            </w:pPr>
            <w:r>
              <w:rPr/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/>
            </w:pPr>
            <w:r>
              <w:rPr/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/>
            </w:pPr>
            <w:r>
              <w:rPr/>
            </w:r>
          </w:p>
        </w:tc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/>
            </w:pPr>
            <w:r>
              <w:rPr/>
            </w:r>
          </w:p>
        </w:tc>
        <w:tc>
          <w:tcPr>
            <w:tcW w:w="6802" w:type="dxa"/>
            <w:gridSpan w:val="6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84" w:hRule="exact"/>
        </w:trPr>
        <w:tc>
          <w:tcPr>
            <w:tcW w:w="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/>
            </w:pPr>
            <w:r>
              <w:rPr/>
              <w:t>Изм.</w:t>
            </w: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/>
            </w:pPr>
            <w:r>
              <w:rPr/>
              <w:t>Лист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/>
            </w:pPr>
            <w:r>
              <w:rPr/>
              <w:t xml:space="preserve">№ </w:t>
            </w:r>
            <w:r>
              <w:rPr/>
              <w:t>докум.</w:t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/>
            </w:pPr>
            <w:r>
              <w:rPr/>
              <w:t>Подп.</w:t>
            </w:r>
          </w:p>
        </w:tc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/>
            </w:pPr>
            <w:r>
              <w:rPr/>
              <w:t>Дата</w:t>
            </w:r>
          </w:p>
        </w:tc>
        <w:tc>
          <w:tcPr>
            <w:tcW w:w="6802" w:type="dxa"/>
            <w:gridSpan w:val="6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84" w:hRule="exact"/>
        </w:trPr>
        <w:tc>
          <w:tcPr>
            <w:tcW w:w="9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/>
            </w:pPr>
            <w:r>
              <w:rPr/>
              <w:t>Разработал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>
                <w:color w:val="000000"/>
              </w:rPr>
            </w:pPr>
            <w:r>
              <w:rPr/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/>
            </w:pPr>
            <w:r>
              <w:rPr/>
            </w:r>
          </w:p>
        </w:tc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/>
            </w:pPr>
            <w:r>
              <w:rPr/>
            </w:r>
          </w:p>
        </w:tc>
        <w:tc>
          <w:tcPr>
            <w:tcW w:w="396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22"/>
              <w:rPr>
                <w:color w:val="000000"/>
              </w:rPr>
            </w:pPr>
            <w:r>
              <w:rPr/>
            </w:r>
          </w:p>
        </w:tc>
        <w:tc>
          <w:tcPr>
            <w:tcW w:w="84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/>
            </w:pPr>
            <w:r>
              <w:rPr/>
              <w:t>Лит.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/>
            </w:pPr>
            <w:r>
              <w:rPr/>
              <w:t>Лист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/>
            </w:pPr>
            <w:r>
              <w:rPr/>
              <w:t>Листов</w:t>
            </w:r>
          </w:p>
        </w:tc>
      </w:tr>
      <w:tr>
        <w:trPr>
          <w:trHeight w:val="284" w:hRule="exact"/>
        </w:trPr>
        <w:tc>
          <w:tcPr>
            <w:tcW w:w="9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/>
            </w:pPr>
            <w:r>
              <w:rPr/>
              <w:t>Проверил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>
                <w:color w:val="000000"/>
              </w:rPr>
            </w:pPr>
            <w:r>
              <w:rPr/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/>
            </w:pPr>
            <w:r>
              <w:rPr/>
            </w:r>
          </w:p>
        </w:tc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/>
            </w:pPr>
            <w:r>
              <w:rPr/>
            </w:r>
          </w:p>
        </w:tc>
        <w:tc>
          <w:tcPr>
            <w:tcW w:w="396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/>
            </w:pPr>
            <w:r>
              <w:rPr/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rPr/>
            </w:pPr>
            <w:r>
              <w:rPr/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22"/>
              <w:rPr/>
            </w:pPr>
            <w:r>
              <w:rPr/>
              <w:fldChar w:fldCharType="begin"/>
            </w:r>
            <w:r>
              <w:rPr/>
              <w:instrText xml:space="preserve"> PAGE </w:instrText>
            </w:r>
            <w:r>
              <w:rPr/>
              <w:fldChar w:fldCharType="separate"/>
            </w:r>
            <w:r>
              <w:rPr/>
              <w:t>2</w:t>
            </w:r>
            <w:r>
              <w:rPr/>
              <w:fldChar w:fldCharType="end"/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22"/>
              <w:rPr/>
            </w:pPr>
            <w:r>
              <w:rPr/>
              <w:t>46</w:t>
            </w:r>
          </w:p>
        </w:tc>
      </w:tr>
      <w:tr>
        <w:trPr>
          <w:trHeight w:val="284" w:hRule="exact"/>
        </w:trPr>
        <w:tc>
          <w:tcPr>
            <w:tcW w:w="9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/>
            </w:pPr>
            <w:r>
              <w:rPr/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/>
            </w:pPr>
            <w:r>
              <w:rPr/>
            </w:r>
          </w:p>
        </w:tc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/>
            </w:pPr>
            <w:r>
              <w:rPr/>
            </w:r>
          </w:p>
        </w:tc>
        <w:tc>
          <w:tcPr>
            <w:tcW w:w="396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33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22"/>
              <w:rPr/>
            </w:pPr>
            <w:r>
              <w:rPr/>
            </w:r>
          </w:p>
        </w:tc>
      </w:tr>
      <w:tr>
        <w:trPr>
          <w:trHeight w:val="284" w:hRule="exact"/>
        </w:trPr>
        <w:tc>
          <w:tcPr>
            <w:tcW w:w="9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/>
            </w:pPr>
            <w:r>
              <w:rPr/>
              <w:t>Н. контроль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/>
            </w:pPr>
            <w:r>
              <w:rPr/>
            </w:r>
          </w:p>
        </w:tc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/>
            </w:pPr>
            <w:r>
              <w:rPr/>
            </w:r>
          </w:p>
        </w:tc>
        <w:tc>
          <w:tcPr>
            <w:tcW w:w="396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33" w:type="dxa"/>
            <w:gridSpan w:val="5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84" w:hRule="exact"/>
        </w:trPr>
        <w:tc>
          <w:tcPr>
            <w:tcW w:w="9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/>
            </w:pPr>
            <w:r>
              <w:rPr/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/>
            </w:pPr>
            <w:r>
              <w:rPr/>
            </w:r>
          </w:p>
        </w:tc>
        <w:tc>
          <w:tcPr>
            <w:tcW w:w="8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/>
            </w:pPr>
            <w:r>
              <w:rPr/>
            </w:r>
          </w:p>
        </w:tc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A-110"/>
              <w:jc w:val="left"/>
              <w:rPr/>
            </w:pPr>
            <w:r>
              <w:rPr/>
            </w:r>
          </w:p>
        </w:tc>
        <w:tc>
          <w:tcPr>
            <w:tcW w:w="396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33" w:type="dxa"/>
            <w:gridSpan w:val="5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" w:type="dxa"/>
              <w:bottom w:w="0" w:type="dxa"/>
              <w:right w:w="1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A21"/>
        <w:spacing w:before="0" w:after="0"/>
        <w:rPr/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907" w:right="0" w:gutter="0" w:header="113" w:top="340" w:footer="284" w:bottom="341"/>
          <w:pgNumType w:start="2"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A17"/>
        <w:rPr/>
      </w:pPr>
      <w:r>
        <w:rPr/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color w:val="auto"/>
            </w:rPr>
          </w:pPr>
          <w:r>
            <w:fldChar w:fldCharType="begin"/>
          </w:r>
          <w:r>
            <w:rPr>
              <w:rStyle w:val="Style10"/>
              <w:webHidden/>
            </w:rPr>
            <w:instrText xml:space="preserve"> TOC \z \o "1-3" \u \h</w:instrText>
          </w:r>
          <w:r>
            <w:rPr>
              <w:rStyle w:val="Style10"/>
              <w:webHidden/>
            </w:rPr>
            <w:fldChar w:fldCharType="separate"/>
          </w:r>
          <w:hyperlink w:anchor="_Toc_intro">
            <w:r>
              <w:rPr>
                <w:rStyle w:val="Style10"/>
                <w:webHidden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_Toc_intro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color w:val="auto"/>
            </w:rPr>
          </w:pPr>
          <w:hyperlink w:anchor="_Toc_sec1">
            <w:r>
              <w:rPr>
                <w:rStyle w:val="Style10"/>
                <w:webHidden/>
              </w:rPr>
              <w:t>1 Постановка задачи разработки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_Toc_sec1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color w:val="auto"/>
            </w:rPr>
          </w:pPr>
          <w:hyperlink w:anchor="_Toc_sec11">
            <w:r>
              <w:rPr>
                <w:rStyle w:val="Style10"/>
                <w:webHidden/>
              </w:rPr>
              <w:t>1.1 Описание базы данных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_Toc_sec11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color w:val="auto"/>
            </w:rPr>
          </w:pPr>
          <w:hyperlink w:anchor="_Toc_sec12">
            <w:r>
              <w:rPr>
                <w:rStyle w:val="Style10"/>
                <w:webHidden/>
              </w:rPr>
              <w:t>1.2 Определение требований к разрабатываемой программе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_Toc_sec12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color w:val="auto"/>
            </w:rPr>
          </w:pPr>
          <w:hyperlink w:anchor="_Toc_sec2">
            <w:r>
              <w:rPr>
                <w:rStyle w:val="Style10"/>
                <w:webHidden/>
              </w:rPr>
              <w:t>2 Проектирование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_Toc_sec2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color w:val="auto"/>
            </w:rPr>
          </w:pPr>
          <w:hyperlink w:anchor="_Toc_sec21">
            <w:r>
              <w:rPr>
                <w:rStyle w:val="Style10"/>
                <w:webHidden/>
              </w:rPr>
              <w:t>2.1 Проектирование пользовательского интерфейса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_Toc_sec21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color w:val="auto"/>
            </w:rPr>
          </w:pPr>
          <w:hyperlink w:anchor="_Toc_sec22">
            <w:r>
              <w:rPr>
                <w:rStyle w:val="Style10"/>
                <w:webHidden/>
              </w:rPr>
              <w:t>2.2 Выбор классов для использования в программе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_Toc_sec22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color w:val="auto"/>
            </w:rPr>
          </w:pPr>
          <w:hyperlink w:anchor="_Toc_sec23">
            <w:r>
              <w:rPr>
                <w:rStyle w:val="Style10"/>
                <w:webHidden/>
              </w:rPr>
              <w:t>2.3 Функционирование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_Toc_sec23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color w:val="auto"/>
            </w:rPr>
          </w:pPr>
          <w:hyperlink w:anchor="_Toc_sec3">
            <w:r>
              <w:rPr>
                <w:rStyle w:val="Style10"/>
                <w:webHidden/>
              </w:rPr>
              <w:t>3 Руководство пользователя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_Toc_sec3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color w:val="auto"/>
            </w:rPr>
          </w:pPr>
          <w:hyperlink w:anchor="_Toc_sec31">
            <w:r>
              <w:rPr>
                <w:rStyle w:val="Style10"/>
                <w:webHidden/>
              </w:rPr>
              <w:t>3.1 Установка и настройка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_Toc_sec31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color w:val="auto"/>
            </w:rPr>
          </w:pPr>
          <w:hyperlink w:anchor="_Toc_sec32">
            <w:r>
              <w:rPr>
                <w:rStyle w:val="Style10"/>
                <w:webHidden/>
              </w:rPr>
              <w:t>3.2 Эксплуатация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_Toc_sec32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color w:val="auto"/>
            </w:rPr>
          </w:pPr>
          <w:hyperlink w:anchor="_Toc_concl">
            <w:r>
              <w:rPr>
                <w:rStyle w:val="Style10"/>
                <w:webHidden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_Toc_concl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color w:val="auto"/>
            </w:rPr>
          </w:pPr>
          <w:hyperlink w:anchor="_Toc_abbr">
            <w:r>
              <w:rPr>
                <w:rStyle w:val="Style10"/>
                <w:webHidden/>
              </w:rPr>
              <w:t>Список сокращений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_Toc_abbr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color w:val="auto"/>
            </w:rPr>
          </w:pPr>
          <w:hyperlink w:anchor="_Toc_bib">
            <w:r>
              <w:rPr>
                <w:rStyle w:val="Style10"/>
                <w:webHidden/>
              </w:rPr>
              <w:t>Библиографический список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_Toc_bib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color w:val="auto"/>
            </w:rPr>
          </w:pPr>
          <w:hyperlink w:anchor="_Toc_appA">
            <w:r>
              <w:rPr>
                <w:rStyle w:val="Style10"/>
                <w:webHidden/>
              </w:rPr>
              <w:t>ПРИЛОЖЕНИЕ 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_Toc_appA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30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color w:val="auto"/>
            </w:rPr>
          </w:pPr>
          <w:hyperlink w:anchor="_Toc_appB">
            <w:r>
              <w:rPr>
                <w:rStyle w:val="Style10"/>
                <w:webHidden/>
              </w:rPr>
              <w:t>ПРИЛОЖЕНИЕ Б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_Toc_appB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46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0"/>
              <w:vanish w:val="false"/>
            </w:rPr>
            <w:fldChar w:fldCharType="end"/>
          </w:r>
        </w:p>
      </w:sdtContent>
    </w:sdt>
    <w:p>
      <w:pPr>
        <w:pStyle w:val="A14"/>
        <w:ind w:right="-2"/>
        <w:rPr/>
      </w:pPr>
      <w:r>
        <w:rPr/>
      </w:r>
    </w:p>
    <w:p>
      <w:pPr>
        <w:pStyle w:val="A24"/>
        <w:rPr/>
      </w:pPr>
      <w:bookmarkStart w:id="2" w:name="_Toc_intro"/>
      <w:r>
        <w:rPr/>
        <w:t>Введение</w:t>
      </w:r>
      <w:bookmarkEnd w:id="2"/>
    </w:p>
    <w:p>
      <w:pPr>
        <w:pStyle w:val="A-"/>
        <w:rPr/>
      </w:pPr>
      <w:r>
        <w:rPr/>
        <w:t>Автоматизация кадрового учёта является одной из типовых задач информатизации организаций. К ней относится учёт служебных командировок: необходимо хранить сведения о сотрудниках, подразделениях, городах и сроках поездок, а также рассчитывать их стоимость. При ведении таких данных на бумаге или в разрозненных электронных таблицах возрастает вероятность ошибок в расчётах, затрудняется поиск информации и получение сводных сведений.</w:t>
      </w:r>
    </w:p>
    <w:p>
      <w:pPr>
        <w:pStyle w:val="A-"/>
        <w:rPr/>
      </w:pPr>
      <w:r>
        <w:rPr/>
        <w:t>Для хранения взаимосвязанных данных применяются реляционные базы данных (БД) [1]. Для работы с ними используются клиентские приложения, которые скрывают от пользователя язык запросов и предоставляют формы ввода, запросы и меню действий. Клиентское приложение отделено от хранилища данных и обращается к системе управления базами данных (СУБД) через стандартный программный интерфейс, поэтому структура данных и программа могут развиваться независимо.</w:t>
      </w:r>
    </w:p>
    <w:p>
      <w:pPr>
        <w:pStyle w:val="A-"/>
        <w:rPr/>
      </w:pPr>
      <w:r>
        <w:rPr/>
        <w:t>Целью курсового проекта является разработка клиентского приложения для базы данных «Командировки» отдела кадров.</w:t>
      </w:r>
    </w:p>
    <w:p>
      <w:pPr>
        <w:pStyle w:val="A-"/>
        <w:rPr/>
      </w:pPr>
      <w:r>
        <w:rPr/>
        <w:t>Для достижения цели необходимо решить следующие задачи:</w:t>
      </w:r>
    </w:p>
    <w:p>
      <w:pPr>
        <w:pStyle w:val="A-"/>
        <w:rPr/>
      </w:pPr>
      <w:r>
        <w:rPr/>
        <w:t xml:space="preserve">– </w:t>
      </w:r>
      <w:r>
        <w:rPr/>
        <w:t>описать структуру базы данных и связи между таблицами;</w:t>
      </w:r>
    </w:p>
    <w:p>
      <w:pPr>
        <w:pStyle w:val="A-"/>
        <w:rPr/>
      </w:pPr>
      <w:r>
        <w:rPr/>
        <w:t xml:space="preserve">– </w:t>
      </w:r>
      <w:r>
        <w:rPr/>
        <w:t>сформулировать требования к возможностям и эргономичности приложения и выбрать среду разработки;</w:t>
      </w:r>
    </w:p>
    <w:p>
      <w:pPr>
        <w:pStyle w:val="A-"/>
        <w:rPr/>
      </w:pPr>
      <w:r>
        <w:rPr/>
        <w:t xml:space="preserve">– </w:t>
      </w:r>
      <w:r>
        <w:rPr/>
        <w:t>спроектировать пользовательский интерфейс и выбрать классы для взаимодействия с СУБД и построения интерфейса;</w:t>
      </w:r>
    </w:p>
    <w:p>
      <w:pPr>
        <w:pStyle w:val="A-"/>
        <w:rPr/>
      </w:pPr>
      <w:r>
        <w:rPr/>
        <w:t xml:space="preserve">– </w:t>
      </w:r>
      <w:r>
        <w:rPr/>
        <w:t>реализовать формы ввода данных с полем со списком, расчёт общей стоимости (макрос), запрос на выборку, перекрёстный запрос, запрос с параметром и кнопочную форму;</w:t>
      </w:r>
    </w:p>
    <w:p>
      <w:pPr>
        <w:pStyle w:val="A-"/>
        <w:rPr/>
      </w:pPr>
      <w:r>
        <w:rPr/>
        <w:t xml:space="preserve">– </w:t>
      </w:r>
      <w:r>
        <w:rPr/>
        <w:t>протестировать приложение и подготовить руководство пользователя.</w:t>
      </w:r>
    </w:p>
    <w:p>
      <w:pPr>
        <w:pStyle w:val="A-"/>
        <w:rPr/>
      </w:pPr>
      <w:r>
        <w:rPr/>
        <w:t>В качестве средств разработки выбраны язык программирования C++, библиотека Qt 6 (модули Qt Widgets и Qt SQL) [2], [3] и встраиваемая СУБД SQLite [4]. Структура данных представлена в виде ER-диаграммы, взаимодействие классов — схемой связей, алгоритм сохранения записи — блок-схемой.</w:t>
      </w:r>
    </w:p>
    <w:p>
      <w:pPr>
        <w:pStyle w:val="A-"/>
        <w:rPr/>
      </w:pPr>
      <w:r>
        <w:rPr/>
        <w:t>Актуальность работы определяется необходимостью быстрого и безошибочного расчёта и анализа затрат на командировки. Новизна заключается в том, что все требуемые функции (макрос пересчёта, перекрёстный запрос, запрос с параметром, кнопочная форма) реализованы программными средствами клиентского приложения, а не встроенными объектами конкретной СУБД. Это делает приложение переносимым между операционными системами и позволяет при необходимости заменить СУБД, изменив параметры подключения.</w:t>
      </w:r>
    </w:p>
    <w:p>
      <w:pPr>
        <w:pStyle w:val="Heading1"/>
        <w:numPr>
          <w:ilvl w:val="0"/>
          <w:numId w:val="11"/>
        </w:numPr>
        <w:rPr/>
      </w:pPr>
      <w:bookmarkStart w:id="3" w:name="_Toc_sec1"/>
      <w:r>
        <w:rPr/>
        <w:t>Постановка задачи разработки</w:t>
      </w:r>
      <w:bookmarkEnd w:id="3"/>
    </w:p>
    <w:p>
      <w:pPr>
        <w:pStyle w:val="Heading2"/>
        <w:spacing w:before="280" w:after="280"/>
        <w:contextualSpacing/>
        <w:rPr/>
      </w:pPr>
      <w:bookmarkStart w:id="4" w:name="_Toc_sec11"/>
      <w:r>
        <w:rPr/>
        <w:t>Описание базы данных</w:t>
      </w:r>
      <w:bookmarkEnd w:id="4"/>
    </w:p>
    <w:p>
      <w:pPr>
        <w:pStyle w:val="A-"/>
        <w:rPr/>
      </w:pPr>
      <w:r>
        <w:rPr/>
        <w:t>База данных «Командировки» предназначена для хранения и обработки сведений об отделах организации, их сотрудниках и служебных командировках сотрудников, а также для автоматического расчёта общей стоимости каждой командировки.</w:t>
      </w:r>
    </w:p>
    <w:p>
      <w:pPr>
        <w:pStyle w:val="A-"/>
        <w:rPr/>
      </w:pPr>
      <w:r>
        <w:rPr/>
        <w:t>База данных состоит из трёх взаимосвязанных таблиц: «ОТДЕЛ» (в программе — departments), «СОТРУДНИКИ» (workers) и «КОМАНДИРОВКИ» (trips). Таблица «ОТДЕЛ» хранит справочник подразделений. Таблица «СОТРУДНИКИ» содержит персональные и контактные данные работников с указанием отдела. Таблица «КОМАНДИРОВКИ» содержит сведения о каждой поездке: сотрудника, город, дату выезда, число дней, суточные, стоимость дороги и общую стоимость. Структура таблиц приведена в таблицах 1–3.</w:t>
      </w:r>
    </w:p>
    <w:p>
      <w:pPr>
        <w:pStyle w:val="A-"/>
        <w:keepNext w:val="true"/>
        <w:spacing w:before="120" w:after="0"/>
        <w:contextualSpacing/>
        <w:rPr/>
      </w:pPr>
      <w:r>
        <w:rPr/>
        <w:t>Таблица 1 Структура таблицы «ОТДЕЛ» (departments)</w:t>
      </w:r>
    </w:p>
    <w:tbl>
      <w:tblPr>
        <w:tblW w:w="9071" w:type="dxa"/>
        <w:jc w:val="left"/>
        <w:tblInd w:w="78" w:type="dxa"/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1474"/>
        <w:gridCol w:w="1359"/>
        <w:gridCol w:w="3403"/>
        <w:gridCol w:w="2835"/>
      </w:tblGrid>
      <w:tr>
        <w:trPr>
          <w:tblHeader w:val="true"/>
          <w:cantSplit/>
        </w:trPr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3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Ограничения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Назначение</w:t>
            </w:r>
          </w:p>
        </w:tc>
      </w:tr>
      <w:tr>
        <w:trPr>
          <w:cantSplit/>
        </w:trPr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Первичный ключ, автоматическая нумерация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Код отдела</w:t>
            </w:r>
          </w:p>
        </w:tc>
      </w:tr>
      <w:tr>
        <w:trPr>
          <w:cantSplit/>
        </w:trPr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Наименование отдела</w:t>
            </w:r>
          </w:p>
        </w:tc>
      </w:tr>
      <w:tr>
        <w:trPr>
          <w:cantSplit/>
        </w:trPr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phone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Телефон отдела</w:t>
            </w:r>
          </w:p>
        </w:tc>
      </w:tr>
    </w:tbl>
    <w:p>
      <w:pPr>
        <w:pStyle w:val="A-"/>
        <w:spacing w:lineRule="auto" w:line="240" w:before="0" w:after="0"/>
        <w:ind w:hanging="0"/>
        <w:contextualSpacing/>
        <w:rPr/>
      </w:pPr>
      <w:r>
        <w:rPr/>
      </w:r>
    </w:p>
    <w:p>
      <w:pPr>
        <w:pStyle w:val="A-"/>
        <w:keepNext w:val="true"/>
        <w:spacing w:before="120" w:after="0"/>
        <w:contextualSpacing/>
        <w:rPr/>
      </w:pPr>
      <w:r>
        <w:rPr/>
        <w:t>Таблица 2 Структура таблицы «СОТРУДНИКИ» (workers)</w:t>
      </w:r>
    </w:p>
    <w:tbl>
      <w:tblPr>
        <w:tblW w:w="9070" w:type="dxa"/>
        <w:jc w:val="left"/>
        <w:tblInd w:w="78" w:type="dxa"/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1814"/>
        <w:gridCol w:w="1359"/>
        <w:gridCol w:w="3289"/>
        <w:gridCol w:w="2608"/>
      </w:tblGrid>
      <w:tr>
        <w:trPr>
          <w:tblHeader w:val="true"/>
          <w:cantSplit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3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Ограничения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Назначение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Первичный ключ, автоматическая нумерация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Код сотрудника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surname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Фамилия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first_name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Имя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patronymic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Отчество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department_id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NOT NULL, внешний ключ на departments(id)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Код отдела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Адрес</w:t>
            </w:r>
          </w:p>
        </w:tc>
      </w:tr>
      <w:tr>
        <w:trPr>
          <w:cantSplit/>
        </w:trPr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phone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Телефон</w:t>
            </w:r>
          </w:p>
        </w:tc>
      </w:tr>
    </w:tbl>
    <w:p>
      <w:pPr>
        <w:pStyle w:val="A-"/>
        <w:spacing w:lineRule="auto" w:line="240" w:before="0" w:after="0"/>
        <w:ind w:hanging="0"/>
        <w:contextualSpacing/>
        <w:rPr/>
      </w:pPr>
      <w:r>
        <w:rPr/>
      </w:r>
    </w:p>
    <w:p>
      <w:pPr>
        <w:pStyle w:val="A-"/>
        <w:keepNext w:val="true"/>
        <w:spacing w:before="120" w:after="0"/>
        <w:contextualSpacing/>
        <w:rPr/>
      </w:pPr>
      <w:r>
        <w:rPr/>
        <w:t>Таблица 3 Структура таблицы «КОМАНДИРОВКИ» (trips)</w:t>
      </w:r>
    </w:p>
    <w:tbl>
      <w:tblPr>
        <w:tblW w:w="9070" w:type="dxa"/>
        <w:jc w:val="left"/>
        <w:tblInd w:w="78" w:type="dxa"/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1927"/>
        <w:gridCol w:w="1246"/>
        <w:gridCol w:w="3061"/>
        <w:gridCol w:w="2836"/>
      </w:tblGrid>
      <w:tr>
        <w:trPr>
          <w:tblHeader w:val="true"/>
          <w:cantSplit/>
        </w:trPr>
        <w:tc>
          <w:tcPr>
            <w:tcW w:w="1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Поле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Ограничения</w:t>
            </w: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Назначение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Часть составного первичного ключа</w:t>
            </w: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Код командировки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trip_date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Часть составного первичного ключа</w:t>
            </w: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Дата оформления (ГГГГ-ММ-ДД)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worker_id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NOT NULL, внешний ключ на workers(id)</w:t>
            </w: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Код сотрудника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city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Название города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departure_date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TEXT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NOT NULL</w:t>
            </w: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Дата выезда (ГГГГ-ММ-ДД)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days_count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NOT NULL, не менее 1</w:t>
            </w: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Количество дней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daily_allowance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NOT NULL, не менее 0</w:t>
            </w: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Суточные за один день, руб.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travel_cost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NOT NULL, не менее 0</w:t>
            </w: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Стоимость дороги в одну сторону, руб.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total_cost</w:t>
            </w:r>
          </w:p>
        </w:tc>
        <w:tc>
          <w:tcPr>
            <w:tcW w:w="12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INTEGER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NOT NULL, по умолчанию 0</w:t>
            </w: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Общая стоимость, руб. (рассчитывается макросом)</w:t>
            </w:r>
          </w:p>
        </w:tc>
      </w:tr>
    </w:tbl>
    <w:p>
      <w:pPr>
        <w:pStyle w:val="A-"/>
        <w:spacing w:lineRule="auto" w:line="240" w:before="0" w:after="0"/>
        <w:ind w:hanging="0"/>
        <w:contextualSpacing/>
        <w:rPr/>
      </w:pPr>
      <w:r>
        <w:rPr/>
      </w:r>
    </w:p>
    <w:p>
      <w:pPr>
        <w:pStyle w:val="A-"/>
        <w:rPr/>
      </w:pPr>
      <w:r>
        <w:rPr/>
        <w:t>В СУБД SQLite отсутствует отдельный тип данных для дат, поэтому даты хранятся в текстовом виде в формате ГГГГ-ММ-ДД [5]. Такой формат допускает правильное сравнение и сортировку дат как строк. Денежные величины хранятся целыми числами в рублях.</w:t>
      </w:r>
    </w:p>
    <w:p>
      <w:pPr>
        <w:pStyle w:val="A-"/>
        <w:rPr/>
      </w:pPr>
      <w:r>
        <w:rPr/>
        <w:t>Между таблицами установлены связи «один ко многим» (рисунок 1): один отдел включает много сотрудников, один сотрудник может быть направлен в много командировок. Связи реализованы внешними ключами с правилами ON UPDATE CASCADE и ON DELETE RESTRICT. Первое правило переносит изменение кода родительской записи в дочерние, второе запрещает удалить отдел или сотрудника, на которых ссылаются другие записи [6]. Для работы внешних ключей в SQLite их необходимо включать для каждого соединения командой PRAGMA foreign_keys = ON.</w:t>
      </w:r>
    </w:p>
    <w:p>
      <w:pPr>
        <w:pStyle w:val="A-"/>
        <w:keepNext w:val="true"/>
        <w:spacing w:lineRule="auto" w:line="240" w:before="120" w:after="0"/>
        <w:ind w:hanging="0"/>
        <w:contextualSpacing/>
        <w:jc w:val="center"/>
        <w:rPr/>
      </w:pPr>
      <w:r>
        <w:rPr/>
        <w:drawing>
          <wp:inline distT="0" distB="0" distL="0" distR="0">
            <wp:extent cx="5579745" cy="19335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-"/>
        <w:spacing w:before="120" w:after="240"/>
        <w:ind w:hanging="0"/>
        <w:contextualSpacing/>
        <w:jc w:val="center"/>
        <w:rPr/>
      </w:pPr>
      <w:r>
        <w:rPr/>
        <w:t>Рисунок 1 – Схема данных базы «Командировки»</w:t>
      </w:r>
    </w:p>
    <w:p>
      <w:pPr>
        <w:pStyle w:val="A-"/>
        <w:rPr/>
      </w:pPr>
      <w:r>
        <w:rPr/>
        <w:t>Первичный ключ таблицы «КОМАНДИРОВКИ» составной: код командировки и дата оформления, как это предусмотрено заданием. Для поля со списком, в котором выбирается сотрудник, создано представление workers_view, возвращающее код сотрудника и его полное имя (фамилия, имя, отчество).</w:t>
      </w:r>
    </w:p>
    <w:p>
      <w:pPr>
        <w:pStyle w:val="A-"/>
        <w:rPr/>
      </w:pPr>
      <w:r>
        <w:rPr/>
        <w:t>Общая стоимость командировки определяется по формуле:</w:t>
      </w:r>
    </w:p>
    <w:p>
      <w:pPr>
        <w:pStyle w:val="A-"/>
        <w:keepNext w:val="true"/>
        <w:tabs>
          <w:tab w:val="clear" w:pos="708"/>
          <w:tab w:val="center" w:pos="4677" w:leader="none"/>
          <w:tab w:val="right" w:pos="9354" w:leader="none"/>
        </w:tabs>
        <w:spacing w:before="120" w:after="120"/>
        <w:ind w:hanging="0"/>
        <w:contextualSpacing/>
        <w:rPr/>
      </w:pPr>
      <w:r>
        <w:rPr/>
        <w:tab/>
        <w:t>C = N · S + 2 · D,</w:t>
        <w:tab/>
        <w:t>(1)</w:t>
      </w:r>
    </w:p>
    <w:p>
      <w:pPr>
        <w:pStyle w:val="A-"/>
        <w:rPr/>
      </w:pPr>
      <w:r>
        <w:rPr/>
        <w:t>где C – общая стоимость командировки, руб.; N – количество дней; S – суточные за один день, руб.; D – стоимость дороги в одну сторону, руб. (в формулу входит дважды: поездка туда и обратно).</w:t>
      </w:r>
    </w:p>
    <w:p>
      <w:pPr>
        <w:pStyle w:val="Heading2"/>
        <w:spacing w:before="280" w:after="280"/>
        <w:contextualSpacing/>
        <w:rPr/>
      </w:pPr>
      <w:bookmarkStart w:id="5" w:name="_Toc_sec12"/>
      <w:r>
        <w:rPr/>
        <w:t>Определение требований к разрабатываемой программе</w:t>
      </w:r>
      <w:bookmarkEnd w:id="5"/>
    </w:p>
    <w:p>
      <w:pPr>
        <w:pStyle w:val="A-"/>
        <w:rPr/>
      </w:pPr>
      <w:r>
        <w:rPr/>
        <w:t>Программа должна отображать следующую информацию: список сотрудников, направленных в командировку в г. Москва (при запуске); таблицы отделов, сотрудников и командировок с фамилиями сотрудников вместо их кодов; результат перекрёстного запроса — общую стоимость командировок по сотрудникам и городам; результат запроса по введённым ФИО командированного. Результаты запросов должны выводиться в табличном виде в главном окне.</w:t>
      </w:r>
    </w:p>
    <w:p>
      <w:pPr>
        <w:pStyle w:val="A-"/>
        <w:rPr/>
      </w:pPr>
      <w:r>
        <w:rPr/>
        <w:t>Над данными таблиц должны выполняться операции:</w:t>
      </w:r>
    </w:p>
    <w:p>
      <w:pPr>
        <w:pStyle w:val="A-"/>
        <w:rPr/>
      </w:pPr>
      <w:r>
        <w:rPr/>
        <w:t xml:space="preserve">– </w:t>
      </w:r>
      <w:r>
        <w:rPr/>
        <w:t>просмотр, добавление, изменение и удаление записей в таблицах «ОТДЕЛ», «СОТРУДНИКИ» и «КОМАНДИРОВКИ»;</w:t>
      </w:r>
    </w:p>
    <w:p>
      <w:pPr>
        <w:pStyle w:val="A-"/>
        <w:rPr/>
      </w:pPr>
      <w:r>
        <w:rPr/>
        <w:t xml:space="preserve">– </w:t>
      </w:r>
      <w:r>
        <w:rPr/>
        <w:t>выбор сотрудника из списка при заполнении командировки;</w:t>
      </w:r>
    </w:p>
    <w:p>
      <w:pPr>
        <w:pStyle w:val="A-"/>
        <w:rPr/>
      </w:pPr>
      <w:r>
        <w:rPr/>
        <w:t xml:space="preserve">– </w:t>
      </w:r>
      <w:r>
        <w:rPr/>
        <w:t>автоматический расчёт общей стоимости по формуле (1) – запуск макроса;</w:t>
      </w:r>
    </w:p>
    <w:p>
      <w:pPr>
        <w:pStyle w:val="A-"/>
        <w:rPr/>
      </w:pPr>
      <w:r>
        <w:rPr/>
        <w:t xml:space="preserve">– </w:t>
      </w:r>
      <w:r>
        <w:rPr/>
        <w:t>выборка командированных в г. Москва;</w:t>
      </w:r>
    </w:p>
    <w:p>
      <w:pPr>
        <w:pStyle w:val="A-"/>
        <w:rPr/>
      </w:pPr>
      <w:r>
        <w:rPr/>
        <w:t xml:space="preserve">– </w:t>
      </w:r>
      <w:r>
        <w:rPr/>
        <w:t>перекрёстный анализ общей стоимости командировок по сотрудникам и городам;</w:t>
      </w:r>
    </w:p>
    <w:p>
      <w:pPr>
        <w:pStyle w:val="A-"/>
        <w:rPr/>
      </w:pPr>
      <w:r>
        <w:rPr/>
        <w:t xml:space="preserve">– </w:t>
      </w:r>
      <w:r>
        <w:rPr/>
        <w:t>поиск командировок по ФИО командированного (запрос с параметром);</w:t>
      </w:r>
    </w:p>
    <w:p>
      <w:pPr>
        <w:pStyle w:val="A-"/>
        <w:rPr/>
      </w:pPr>
      <w:r>
        <w:rPr/>
        <w:t xml:space="preserve">– </w:t>
      </w:r>
      <w:r>
        <w:rPr/>
        <w:t>контроль целостности: запрет удаления записей, на которые есть ссылки, и проверка заполнения обязательных полей.</w:t>
      </w:r>
    </w:p>
    <w:p>
      <w:pPr>
        <w:pStyle w:val="A-"/>
        <w:rPr/>
      </w:pPr>
      <w:r>
        <w:rPr/>
        <w:t>Эргономичность работы пользователя обеспечивается следующими решениями:</w:t>
      </w:r>
    </w:p>
    <w:p>
      <w:pPr>
        <w:pStyle w:val="A-"/>
        <w:rPr/>
      </w:pPr>
      <w:r>
        <w:rPr/>
        <w:t xml:space="preserve">– </w:t>
      </w:r>
      <w:r>
        <w:rPr/>
        <w:t>единое главное окно (кнопочная форма) с пятью кнопками: «Запуск макроса», «Перекрёстный запрос», «Запрос с параметром», «Форма КОМАНДИРОВКИ» и «Выход»;</w:t>
      </w:r>
    </w:p>
    <w:p>
      <w:pPr>
        <w:pStyle w:val="A-"/>
        <w:rPr/>
      </w:pPr>
      <w:r>
        <w:rPr/>
        <w:t xml:space="preserve">– </w:t>
      </w:r>
      <w:r>
        <w:rPr/>
        <w:t>русскоязычные подписи элементов и заголовков столбцов;</w:t>
      </w:r>
    </w:p>
    <w:p>
      <w:pPr>
        <w:pStyle w:val="A-"/>
        <w:rPr/>
      </w:pPr>
      <w:r>
        <w:rPr/>
        <w:t xml:space="preserve">– </w:t>
      </w:r>
      <w:r>
        <w:rPr/>
        <w:t>выбор значений из списка и календаря вместо ручного ввода кодов и дат;</w:t>
      </w:r>
    </w:p>
    <w:p>
      <w:pPr>
        <w:pStyle w:val="A-"/>
        <w:rPr/>
      </w:pPr>
      <w:r>
        <w:rPr/>
        <w:t xml:space="preserve">– </w:t>
      </w:r>
      <w:r>
        <w:rPr/>
        <w:t>навигация по записям кнопками «в начало», «назад», «вперёд», «в конец» и выбором строки таблицы;</w:t>
      </w:r>
    </w:p>
    <w:p>
      <w:pPr>
        <w:pStyle w:val="A-"/>
        <w:rPr/>
      </w:pPr>
      <w:r>
        <w:rPr/>
        <w:t xml:space="preserve">– </w:t>
      </w:r>
      <w:r>
        <w:rPr/>
        <w:t>подтверждение удаления и понятные сообщения об ошибках;</w:t>
      </w:r>
    </w:p>
    <w:p>
      <w:pPr>
        <w:pStyle w:val="A-"/>
        <w:rPr/>
      </w:pPr>
      <w:r>
        <w:rPr/>
        <w:t xml:space="preserve">– </w:t>
      </w:r>
      <w:r>
        <w:rPr/>
        <w:t>автоматический подбор ширины столбцов и чередование цвета строк таблиц;</w:t>
      </w:r>
    </w:p>
    <w:p>
      <w:pPr>
        <w:pStyle w:val="A-"/>
        <w:rPr/>
      </w:pPr>
      <w:r>
        <w:rPr/>
        <w:t xml:space="preserve">– </w:t>
      </w:r>
      <w:r>
        <w:rPr/>
        <w:t>сочетание клавиш Ctrl+Q для выхода из программы.</w:t>
      </w:r>
    </w:p>
    <w:p>
      <w:pPr>
        <w:pStyle w:val="A-"/>
        <w:rPr/>
      </w:pPr>
      <w:r>
        <w:rPr/>
        <w:t>Для разработки выбраны язык C++ и библиотека Qt 6: она содержит готовые классы для работы с базами данных и построения графического интерфейса и позволяет собрать одно и то же приложение для разных операционных систем [2], [7]. В качестве СУБД выбрана SQLite. Сравнение с СУБД Microsoft Access, использованной в учебных примерах, приведено в таблице 4.</w:t>
      </w:r>
    </w:p>
    <w:p>
      <w:pPr>
        <w:pStyle w:val="A-"/>
        <w:keepNext w:val="true"/>
        <w:spacing w:before="120" w:after="0"/>
        <w:contextualSpacing/>
        <w:rPr/>
      </w:pPr>
      <w:r>
        <w:rPr/>
        <w:t>Таблица 4 Сравнение СУБД SQLite и Microsoft Access для данного проекта</w:t>
      </w:r>
    </w:p>
    <w:tbl>
      <w:tblPr>
        <w:tblW w:w="9297" w:type="dxa"/>
        <w:jc w:val="left"/>
        <w:tblInd w:w="78" w:type="dxa"/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1927"/>
        <w:gridCol w:w="3515"/>
        <w:gridCol w:w="3855"/>
      </w:tblGrid>
      <w:tr>
        <w:trPr>
          <w:tblHeader w:val="true"/>
          <w:cantSplit/>
        </w:trPr>
        <w:tc>
          <w:tcPr>
            <w:tcW w:w="1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Критерий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SQLite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Microsoft Access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Архитектура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Встраиваемая, база данных в одном файле, сервер не нужен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Файловая база (.accdb), совмещённая со средствами разработки форм, запросов и макросов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Подключение из Qt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Драйвер QSQLITE входит в состав Qt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Через ODBC-драйвер операционной системы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Платформы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Windows, Linux, macOS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Windows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Лицензия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Общественное достояние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Коммерческий продукт (в составе Microsoft Office)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Одновременная запись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Один писатель на файл БД [8]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Ограничена; при большом числе пользователей рекомендуется серверная СУБД</w:t>
            </w:r>
          </w:p>
        </w:tc>
      </w:tr>
      <w:tr>
        <w:trPr>
          <w:cantSplit/>
        </w:trPr>
        <w:tc>
          <w:tcPr>
            <w:tcW w:w="19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Назначение в проекте</w:t>
            </w:r>
          </w:p>
        </w:tc>
        <w:tc>
          <w:tcPr>
            <w:tcW w:w="3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Хранение данных; формы, запросы и макрос реализуются кодом клиентского приложения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Хранение данных; формы, запросы и макрос могут создаваться средствами самой СУБД</w:t>
            </w:r>
          </w:p>
        </w:tc>
      </w:tr>
    </w:tbl>
    <w:p>
      <w:pPr>
        <w:pStyle w:val="A-"/>
        <w:spacing w:lineRule="auto" w:line="240" w:before="0" w:after="0"/>
        <w:ind w:hanging="0"/>
        <w:contextualSpacing/>
        <w:rPr/>
      </w:pPr>
      <w:r>
        <w:rPr/>
      </w:r>
    </w:p>
    <w:p>
      <w:pPr>
        <w:pStyle w:val="A-"/>
        <w:rPr/>
      </w:pPr>
      <w:r>
        <w:rPr/>
        <w:t>Для учебного однопользовательского приложения «Командировки» возможностей SQLite достаточно: объём данных мал, одновременной записи несколькими пользователями не требуется. При росте числа пользователей СУБД может быть заменена на клиент-серверную: Qt предоставляет единый интерфейс QSqlDatabase для разных драйверов [9], при этом изменятся параметры подключения и отдельные особенности SQL. Приложение разработано и протестировано в среде Qt 6.4 с компилятором GCC; система сборки – qmake.</w:t>
      </w:r>
    </w:p>
    <w:p>
      <w:pPr>
        <w:pStyle w:val="Heading1"/>
        <w:rPr/>
      </w:pPr>
      <w:bookmarkStart w:id="6" w:name="_Toc_sec2"/>
      <w:r>
        <w:rPr/>
        <w:t>Проектирование программы</w:t>
      </w:r>
      <w:bookmarkEnd w:id="6"/>
    </w:p>
    <w:p>
      <w:pPr>
        <w:pStyle w:val="Heading2"/>
        <w:spacing w:before="280" w:after="280"/>
        <w:contextualSpacing/>
        <w:rPr/>
      </w:pPr>
      <w:bookmarkStart w:id="7" w:name="_Toc_sec21"/>
      <w:r>
        <w:rPr/>
        <w:t>Проектирование пользовательского интерфейса</w:t>
      </w:r>
      <w:bookmarkEnd w:id="7"/>
    </w:p>
    <w:p>
      <w:pPr>
        <w:pStyle w:val="A-"/>
        <w:rPr/>
      </w:pPr>
      <w:r>
        <w:rPr/>
        <w:t>На основе требований подраздела 1.2 в программе предусмотрены четыре вида форм: кнопочная форма (главное окно), форма «КОМАНДИРОВКИ», формы справочников «Отделы» и «Сотрудники» и диалог ввода параметра запроса.</w:t>
      </w:r>
    </w:p>
    <w:p>
      <w:pPr>
        <w:pStyle w:val="A-"/>
        <w:rPr/>
      </w:pPr>
      <w:r>
        <w:rPr/>
        <w:t>Кнопочная форма (рисунок 2) открывается при запуске программы. Слева расположены кнопки заданных действий, справа – заголовок и таблица, в которой отображается результат последнего запроса. При запуске в таблице выводится запрос на выборку: сотрудники, направленные в командировку в г. Москва. В строке меню находятся пункты «Справочники» (вызов форм «Отделы» и «Сотрудники») и «Файл» (выход). Элементы формы описаны в таблице 5.</w:t>
      </w:r>
    </w:p>
    <w:p>
      <w:pPr>
        <w:pStyle w:val="A-"/>
        <w:keepNext w:val="true"/>
        <w:spacing w:lineRule="auto" w:line="240" w:before="120" w:after="0"/>
        <w:ind w:hanging="0"/>
        <w:contextualSpacing/>
        <w:jc w:val="center"/>
        <w:rPr/>
      </w:pPr>
      <w:r>
        <w:rPr/>
        <w:drawing>
          <wp:inline distT="0" distB="0" distL="0" distR="0">
            <wp:extent cx="5579745" cy="31883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18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-"/>
        <w:spacing w:before="120" w:after="240"/>
        <w:ind w:hanging="0"/>
        <w:contextualSpacing/>
        <w:jc w:val="center"/>
        <w:rPr/>
      </w:pPr>
      <w:r>
        <w:rPr/>
        <w:t>Рисунок 2 – Кнопочная форма. Запрос на выборку по г. Москва</w:t>
      </w:r>
    </w:p>
    <w:p>
      <w:pPr>
        <w:pStyle w:val="A-"/>
        <w:keepNext w:val="true"/>
        <w:spacing w:before="120" w:after="0"/>
        <w:contextualSpacing/>
        <w:rPr/>
      </w:pPr>
      <w:r>
        <w:rPr/>
        <w:t>Таблица 5 Элементы кнопочной формы</w:t>
      </w:r>
    </w:p>
    <w:tbl>
      <w:tblPr>
        <w:tblW w:w="9298" w:type="dxa"/>
        <w:jc w:val="left"/>
        <w:tblInd w:w="78" w:type="dxa"/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2834"/>
        <w:gridCol w:w="1928"/>
        <w:gridCol w:w="4536"/>
      </w:tblGrid>
      <w:tr>
        <w:trPr>
          <w:tblHeader w:val="true"/>
          <w:cantSplit/>
        </w:trPr>
        <w:tc>
          <w:tcPr>
            <w:tcW w:w="2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Элемент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Класс Qt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Назначение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Запуск макроса (пересчёт)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QPushButton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Пересчитывает общую стоимость всех командировок и показывает результат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Перекрёстный запрос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QPushButton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Выводит сумму общей стоимости по сотрудникам и городам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Запрос с параметром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QPushButton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Запрашивает ФИО и выводит командировки найденных сотрудников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Форма «КОМАНДИРОВКИ»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QPushButton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Открывает форму ввода и редактирования командировок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Выход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QPushButton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Закрывает программу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Заголовок результата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QLabel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Поясняет, какой запрос выполнен, и показывает число записей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Таблица результата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QTableView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Выводит результат запроса (только чтение)</w:t>
            </w:r>
          </w:p>
        </w:tc>
      </w:tr>
      <w:tr>
        <w:trPr>
          <w:cantSplit/>
        </w:trPr>
        <w:tc>
          <w:tcPr>
            <w:tcW w:w="2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Меню «Справочники», «Файл»</w:t>
            </w:r>
          </w:p>
        </w:tc>
        <w:tc>
          <w:tcPr>
            <w:tcW w:w="1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QMenuBar, QAction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Вызов справочников; выход (Ctrl+Q)</w:t>
            </w:r>
          </w:p>
        </w:tc>
      </w:tr>
    </w:tbl>
    <w:p>
      <w:pPr>
        <w:pStyle w:val="A-"/>
        <w:spacing w:lineRule="auto" w:line="240" w:before="0" w:after="0"/>
        <w:ind w:hanging="0"/>
        <w:contextualSpacing/>
        <w:rPr/>
      </w:pPr>
      <w:r>
        <w:rPr/>
      </w:r>
    </w:p>
    <w:p>
      <w:pPr>
        <w:pStyle w:val="A-"/>
        <w:rPr/>
      </w:pPr>
      <w:r>
        <w:rPr/>
        <w:t>Форма «КОМАНДИРОВКИ» (рисунок 3) состоит из таблицы всех командировок и карточки выбранной записи. В карточке расположены поля ввода, среди которых поле «Сотрудник» выполнено как поле со списком: пользователь выбирает сотрудника по фамилии, имени и отчеству, а в базу записывается его код. Элементы формы приведены в таблице 6.</w:t>
      </w:r>
    </w:p>
    <w:p>
      <w:pPr>
        <w:pStyle w:val="A-"/>
        <w:keepNext w:val="true"/>
        <w:spacing w:lineRule="auto" w:line="240" w:before="120" w:after="0"/>
        <w:ind w:hanging="0"/>
        <w:contextualSpacing/>
        <w:jc w:val="center"/>
        <w:rPr/>
      </w:pPr>
      <w:r>
        <w:rPr/>
        <w:drawing>
          <wp:inline distT="0" distB="0" distL="0" distR="0">
            <wp:extent cx="5219700" cy="37122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712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-"/>
        <w:spacing w:before="120" w:after="240"/>
        <w:ind w:hanging="0"/>
        <w:contextualSpacing/>
        <w:jc w:val="center"/>
        <w:rPr/>
      </w:pPr>
      <w:r>
        <w:rPr/>
        <w:t>Рисунок 3 – Форма «КОМАНДИРОВКИ»</w:t>
      </w:r>
    </w:p>
    <w:p>
      <w:pPr>
        <w:pStyle w:val="A-"/>
        <w:keepNext w:val="true"/>
        <w:spacing w:before="120" w:after="0"/>
        <w:contextualSpacing/>
        <w:rPr/>
      </w:pPr>
      <w:r>
        <w:rPr/>
        <w:t>Таблица 6 Элементы формы «КОМАНДИРОВКИ»</w:t>
      </w:r>
    </w:p>
    <w:tbl>
      <w:tblPr>
        <w:tblW w:w="9297" w:type="dxa"/>
        <w:jc w:val="left"/>
        <w:tblInd w:w="78" w:type="dxa"/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3060"/>
        <w:gridCol w:w="2382"/>
        <w:gridCol w:w="3855"/>
      </w:tblGrid>
      <w:tr>
        <w:trPr>
          <w:tblHeader w:val="true"/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Элемент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Класс Qt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Назначение</w:t>
            </w:r>
          </w:p>
        </w:tc>
      </w:tr>
      <w:tr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Таблица командировок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QTableView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Список записей; выбор строки показывает запись в карточке</w:t>
            </w:r>
          </w:p>
        </w:tc>
      </w:tr>
      <w:tr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Код командировки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QLineEdit (только чтение)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Номер записи, присваивается автоматически</w:t>
            </w:r>
          </w:p>
        </w:tc>
      </w:tr>
      <w:tr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Дата оформления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QDateEdit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Дата (часть ключа); доступна только для новой записи</w:t>
            </w:r>
          </w:p>
        </w:tc>
      </w:tr>
      <w:tr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Сотрудник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QComboBox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Поле со списком сотрудников из таблицы workers</w:t>
            </w:r>
          </w:p>
        </w:tc>
      </w:tr>
      <w:tr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Город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QLineEdit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Название города командировки</w:t>
            </w:r>
          </w:p>
        </w:tc>
      </w:tr>
      <w:tr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Дата выезда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QDateEdit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Дата выезда с выбором из календаря</w:t>
            </w:r>
          </w:p>
        </w:tc>
      </w:tr>
      <w:tr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Количество дней, суточные, стоимость дороги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QSpinBox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Числовые поля с ограничением диапазона</w:t>
            </w:r>
          </w:p>
        </w:tc>
      </w:tr>
      <w:tr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Общая стоимость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QLineEdit (только чтение)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Вычисляется макросом по формуле (1)</w:t>
            </w:r>
          </w:p>
        </w:tc>
      </w:tr>
      <w:tr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|&lt;, &lt;, &gt;, &gt;|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QPushButton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Переход к первой, предыдущей, следующей, последней записи</w:t>
            </w:r>
          </w:p>
        </w:tc>
      </w:tr>
      <w:tr>
        <w:trPr>
          <w:cantSplit/>
        </w:trPr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Новая, Сохранить, Удалить, Закрыть</w:t>
            </w:r>
          </w:p>
        </w:tc>
        <w:tc>
          <w:tcPr>
            <w:tcW w:w="23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QPushButton</w:t>
            </w:r>
          </w:p>
        </w:tc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Создание, запись, удаление записи и закрытие формы</w:t>
            </w:r>
          </w:p>
        </w:tc>
      </w:tr>
    </w:tbl>
    <w:p>
      <w:pPr>
        <w:pStyle w:val="A-"/>
        <w:spacing w:lineRule="auto" w:line="240" w:before="0" w:after="0"/>
        <w:ind w:hanging="0"/>
        <w:contextualSpacing/>
        <w:rPr/>
      </w:pPr>
      <w:r>
        <w:rPr/>
      </w:r>
    </w:p>
    <w:p>
      <w:pPr>
        <w:pStyle w:val="A-"/>
        <w:rPr/>
      </w:pPr>
      <w:r>
        <w:rPr/>
        <w:t>Формы «Отделы» и «Сотрудники» (рисунок 4) предназначены для ввода данных справочников. Значения редактируются непосредственно в ячейках таблицы; для отдела сотрудника используется выпадающий список наименований отделов. Кнопки «Добавить», «Удалить», «Сохранить» и «Отменить» управляют изменениями, которые записываются в БД только после нажатия «Сохранить».</w:t>
      </w:r>
    </w:p>
    <w:p>
      <w:pPr>
        <w:pStyle w:val="A-"/>
        <w:keepNext w:val="true"/>
        <w:spacing w:lineRule="auto" w:line="240" w:before="120" w:after="0"/>
        <w:ind w:hanging="0"/>
        <w:contextualSpacing/>
        <w:jc w:val="center"/>
        <w:rPr/>
      </w:pPr>
      <w:r>
        <w:rPr/>
        <w:drawing>
          <wp:inline distT="0" distB="0" distL="0" distR="0">
            <wp:extent cx="5579745" cy="26041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60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-"/>
        <w:spacing w:before="120" w:after="240"/>
        <w:ind w:hanging="0"/>
        <w:contextualSpacing/>
        <w:jc w:val="center"/>
        <w:rPr/>
      </w:pPr>
      <w:r>
        <w:rPr/>
        <w:t>Рисунок 4 – Форма «Сотрудники»</w:t>
      </w:r>
    </w:p>
    <w:p>
      <w:pPr>
        <w:pStyle w:val="A-"/>
        <w:rPr/>
      </w:pPr>
      <w:r>
        <w:rPr/>
        <w:t>Для запроса с параметром используется стандартный диалог ввода текста (рисунок 5). Реакция программы на основные действия пользователя приведена в таблице 9 подраздела 2.3.</w:t>
      </w:r>
    </w:p>
    <w:p>
      <w:pPr>
        <w:pStyle w:val="A-"/>
        <w:keepNext w:val="true"/>
        <w:spacing w:lineRule="auto" w:line="240" w:before="120" w:after="0"/>
        <w:ind w:hanging="0"/>
        <w:contextualSpacing/>
        <w:jc w:val="center"/>
        <w:rPr/>
      </w:pPr>
      <w:r>
        <w:rPr/>
        <w:drawing>
          <wp:inline distT="0" distB="0" distL="0" distR="0">
            <wp:extent cx="2700020" cy="8813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88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-"/>
        <w:spacing w:before="120" w:after="240"/>
        <w:ind w:hanging="0"/>
        <w:contextualSpacing/>
        <w:jc w:val="center"/>
        <w:rPr/>
      </w:pPr>
      <w:r>
        <w:rPr/>
        <w:t>Рисунок 5 – Диалог ввода параметра запроса</w:t>
      </w:r>
    </w:p>
    <w:p>
      <w:pPr>
        <w:pStyle w:val="Heading2"/>
        <w:spacing w:before="280" w:after="280"/>
        <w:contextualSpacing/>
        <w:rPr/>
      </w:pPr>
      <w:bookmarkStart w:id="8" w:name="_Toc_sec22"/>
      <w:r>
        <w:rPr/>
        <w:t>Выбор классов для использования в программе</w:t>
      </w:r>
      <w:bookmarkEnd w:id="8"/>
    </w:p>
    <w:p>
      <w:pPr>
        <w:pStyle w:val="A-"/>
        <w:rPr/>
      </w:pPr>
      <w:r>
        <w:rPr/>
        <w:t>Qt содержит несколько классов для работы с базами данных [3]. Класс QSqlDatabase представляет соединение с БД и определяет драйвер; класс QSqlQuery выполняет SQL-операторы с привязкой параметров. Для вывода данных применяются модели: QSqlQueryModel (только чтение результата произвольного запроса), QSqlTableModel (чтение и редактирование одной таблицы) и её наследник QSqlRelationalTableModel, который заменяет внешний ключ значением из связанной таблицы [10]. Модели используются совместно с представлениями по архитектуре «модель – представление» [11].</w:t>
      </w:r>
    </w:p>
    <w:p>
      <w:pPr>
        <w:pStyle w:val="A-"/>
        <w:rPr/>
      </w:pPr>
      <w:r>
        <w:rPr/>
        <w:t>Из этих классов выбраны: QSqlDatabase – подключение к SQLite; QSqlQuery – создание таблиц, пересчёт стоимости и параметризованные запросы; QSqlQueryModel – вывод результатов запросов в главном окне; QSqlRelationalTableModel – формы редактирования с заменой кодов на названия. Выбранные классы, их методы и использование приведены в таблице 7.</w:t>
      </w:r>
    </w:p>
    <w:p>
      <w:pPr>
        <w:pStyle w:val="A-"/>
        <w:keepNext w:val="true"/>
        <w:spacing w:before="120" w:after="0"/>
        <w:contextualSpacing/>
        <w:rPr/>
      </w:pPr>
      <w:r>
        <w:rPr/>
        <w:t>Таблица 7 Классы для взаимодействия с СУБД</w:t>
      </w:r>
    </w:p>
    <w:tbl>
      <w:tblPr>
        <w:tblW w:w="9298" w:type="dxa"/>
        <w:jc w:val="left"/>
        <w:tblInd w:w="78" w:type="dxa"/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2154"/>
        <w:gridCol w:w="4535"/>
        <w:gridCol w:w="2609"/>
      </w:tblGrid>
      <w:tr>
        <w:trPr>
          <w:tblHeader w:val="true"/>
          <w:cantSplit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Класс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Используемые свойства и методы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Где применяется</w:t>
            </w:r>
          </w:p>
        </w:tc>
      </w:tr>
      <w:tr>
        <w:trPr>
          <w:cantSplit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QSqlDatabase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addDatabase("QSQLITE"), setDatabaseName(), open(), transaction(), commit()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Db::open, Db::fillDemoData</w:t>
            </w:r>
          </w:p>
        </w:tc>
      </w:tr>
      <w:tr>
        <w:trPr>
          <w:cantSplit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QSqlQuery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exec(), prepare(), bindValue(), next(), value(), numRowsAffected()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Db, MainWindow</w:t>
            </w:r>
          </w:p>
        </w:tc>
      </w:tr>
      <w:tr>
        <w:trPr>
          <w:cantSplit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QSqlQueryModel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setQuery(), setHeaderData(), rowCount(), record(), clear()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MainWindow (результаты запросов)</w:t>
            </w:r>
          </w:p>
        </w:tc>
      </w:tr>
      <w:tr>
        <w:trPr>
          <w:cantSplit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QSqlRelationalTableModel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setTable(), setRelation(), setEditStrategy(), setJoinMode(), select(), insertRow(), removeRow(), submitAll(), revertAll(), relationModel()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TripsForm, CatalogForm</w:t>
            </w:r>
          </w:p>
        </w:tc>
      </w:tr>
      <w:tr>
        <w:trPr>
          <w:cantSplit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QSqlRelation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Описание связи: таблица, ключевое поле, отображаемое поле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TripsForm, CatalogForm</w:t>
            </w:r>
          </w:p>
        </w:tc>
      </w:tr>
    </w:tbl>
    <w:p>
      <w:pPr>
        <w:pStyle w:val="A-"/>
        <w:spacing w:lineRule="auto" w:line="240" w:before="0" w:after="0"/>
        <w:ind w:hanging="0"/>
        <w:contextualSpacing/>
        <w:rPr/>
      </w:pPr>
      <w:r>
        <w:rPr/>
      </w:r>
    </w:p>
    <w:p>
      <w:pPr>
        <w:pStyle w:val="A-"/>
        <w:rPr/>
      </w:pPr>
      <w:r>
        <w:rPr/>
        <w:t>Интерфейс построен из классов Qt Widgets. Главное окно наследует QMainWindow, формы – QDialog. Расположение элементов задаётся менеджерами компоновки QVBoxLayout, QHBoxLayout и QFormLayout. Для связи полей карточки с моделью используется QDataWidgetMapper, для отображения выпадающих списков в таблицах – QSqlRelationalDelegate [12]. Реакция на действия реализована механизмом сигналов и слотов [13]. Классы интерфейса и используемые свойства приведены в таблице 8.</w:t>
      </w:r>
    </w:p>
    <w:p>
      <w:pPr>
        <w:pStyle w:val="A-"/>
        <w:keepNext w:val="true"/>
        <w:spacing w:before="120" w:after="0"/>
        <w:contextualSpacing/>
        <w:rPr/>
      </w:pPr>
      <w:r>
        <w:rPr/>
        <w:t>Таблица 8 Классы для реализации интерфейсных элементов</w:t>
      </w:r>
    </w:p>
    <w:tbl>
      <w:tblPr>
        <w:tblW w:w="9298" w:type="dxa"/>
        <w:jc w:val="left"/>
        <w:tblInd w:w="78" w:type="dxa"/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2154"/>
        <w:gridCol w:w="4535"/>
        <w:gridCol w:w="2609"/>
      </w:tblGrid>
      <w:tr>
        <w:trPr>
          <w:tblHeader w:val="true"/>
          <w:cantSplit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Класс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Используемые свойства и методы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Назначение</w:t>
            </w:r>
          </w:p>
        </w:tc>
      </w:tr>
      <w:tr>
        <w:trPr>
          <w:cantSplit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QMainWindow, QDialog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setWindowTitle(), resize(), setCentralWidget(), exec()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Главное окно и модальные формы</w:t>
            </w:r>
          </w:p>
        </w:tc>
      </w:tr>
      <w:tr>
        <w:trPr>
          <w:cantSplit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QTableView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setModel(), setItemDelegate(), selectRow(), resizeColumnsToContents(), setEditTriggers()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Таблицы данных</w:t>
            </w:r>
          </w:p>
        </w:tc>
      </w:tr>
      <w:tr>
        <w:trPr>
          <w:cantSplit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QDataWidgetMapper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setModel(), addMapping(), setCurrentIndex(), submit(), toFirst(), toLast()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Связь карточки с моделью</w:t>
            </w:r>
          </w:p>
        </w:tc>
      </w:tr>
      <w:tr>
        <w:trPr>
          <w:cantSplit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QComboBox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setModel(), setModelColumn(), currentIndex()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Поле со списком сотрудников</w:t>
            </w:r>
          </w:p>
        </w:tc>
      </w:tr>
      <w:tr>
        <w:trPr>
          <w:cantSplit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QLineEdit, QSpinBox, QDateEdit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setReadOnly(), setRange(), setSuffix(), setCalendarPopup(), date()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Поля ввода карточки</w:t>
            </w:r>
          </w:p>
        </w:tc>
      </w:tr>
      <w:tr>
        <w:trPr>
          <w:cantSplit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QPushButton, QAction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clicked, triggered, setShortcut()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Кнопки и пункты меню</w:t>
            </w:r>
          </w:p>
        </w:tc>
      </w:tr>
      <w:tr>
        <w:trPr>
          <w:cantSplit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QLabel, QMenuBar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setText(), addMenu()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Заголовок результата и меню</w:t>
            </w:r>
          </w:p>
        </w:tc>
      </w:tr>
      <w:tr>
        <w:trPr>
          <w:cantSplit/>
        </w:trPr>
        <w:tc>
          <w:tcPr>
            <w:tcW w:w="2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QInputDialog, QMessageBox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getText(), question(), warning()</w:t>
            </w:r>
          </w:p>
        </w:tc>
        <w:tc>
          <w:tcPr>
            <w:tcW w:w="2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Ввод параметра, подтверждения и сообщения</w:t>
            </w:r>
          </w:p>
        </w:tc>
      </w:tr>
    </w:tbl>
    <w:p>
      <w:pPr>
        <w:pStyle w:val="A-"/>
        <w:spacing w:lineRule="auto" w:line="240" w:before="0" w:after="0"/>
        <w:ind w:hanging="0"/>
        <w:contextualSpacing/>
        <w:rPr/>
      </w:pPr>
      <w:r>
        <w:rPr/>
      </w:r>
    </w:p>
    <w:p>
      <w:pPr>
        <w:pStyle w:val="A-"/>
        <w:rPr/>
      </w:pPr>
      <w:r>
        <w:rPr/>
        <w:t>Связи классов приложения с классами Qt и используемые ими методы показаны на рисунке 6.</w:t>
      </w:r>
    </w:p>
    <w:p>
      <w:pPr>
        <w:pStyle w:val="A-"/>
        <w:keepNext w:val="true"/>
        <w:spacing w:lineRule="auto" w:line="240" w:before="120" w:after="0"/>
        <w:ind w:hanging="0"/>
        <w:contextualSpacing/>
        <w:jc w:val="center"/>
        <w:rPr/>
      </w:pPr>
      <w:r>
        <w:rPr/>
        <w:drawing>
          <wp:inline distT="0" distB="0" distL="0" distR="0">
            <wp:extent cx="5760085" cy="27717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7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-"/>
        <w:spacing w:before="120" w:after="240"/>
        <w:ind w:hanging="0"/>
        <w:contextualSpacing/>
        <w:jc w:val="center"/>
        <w:rPr/>
      </w:pPr>
      <w:r>
        <w:rPr/>
        <w:t>Рисунок 6 – Схема связей классов программы</w:t>
      </w:r>
    </w:p>
    <w:p>
      <w:pPr>
        <w:pStyle w:val="Heading2"/>
        <w:spacing w:before="280" w:after="280"/>
        <w:contextualSpacing/>
        <w:rPr/>
      </w:pPr>
      <w:bookmarkStart w:id="9" w:name="_Toc_sec23"/>
      <w:r>
        <w:rPr/>
        <w:t>Функционирование программы</w:t>
      </w:r>
      <w:bookmarkEnd w:id="9"/>
    </w:p>
    <w:p>
      <w:pPr>
        <w:pStyle w:val="A-"/>
        <w:rPr/>
      </w:pPr>
      <w:r>
        <w:rPr/>
        <w:t>Программа является событийно-управляемой: после запуска управление передаётся циклу обработки событий QApplication, а действия пользователя вызывают слоты-обработчики. Перечень объектов, событий и реакций приведён в таблице 9.</w:t>
      </w:r>
    </w:p>
    <w:p>
      <w:pPr>
        <w:pStyle w:val="A-"/>
        <w:keepNext w:val="true"/>
        <w:spacing w:before="120" w:after="0"/>
        <w:contextualSpacing/>
        <w:rPr/>
      </w:pPr>
      <w:r>
        <w:rPr/>
        <w:t>Таблица 9 Объекты и события, на которые реагирует программа</w:t>
      </w:r>
    </w:p>
    <w:tbl>
      <w:tblPr>
        <w:tblW w:w="9298" w:type="dxa"/>
        <w:jc w:val="left"/>
        <w:tblInd w:w="78" w:type="dxa"/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2720"/>
        <w:gridCol w:w="1702"/>
        <w:gridCol w:w="4876"/>
      </w:tblGrid>
      <w:tr>
        <w:trPr>
          <w:tblHeader w:val="true"/>
          <w:cantSplit/>
        </w:trPr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Объект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Событие (сигнал)</w:t>
            </w: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Обработчик и реакция</w:t>
            </w:r>
          </w:p>
        </w:tc>
      </w:tr>
      <w:tr>
        <w:trPr>
          <w:cantSplit/>
        </w:trPr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Приложение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Запуск</w:t>
            </w: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Db::open, Db::createSchema, Db::fillDemoData; создание MainWindow, вывод выборки по г. Москва</w:t>
            </w:r>
          </w:p>
        </w:tc>
      </w:tr>
      <w:tr>
        <w:trPr>
          <w:cantSplit/>
        </w:trPr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Кнопка «Запуск макроса»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clicked</w:t>
            </w: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MainWindow::runMacro – пересчёт общей стоимости и вывод всех командировок</w:t>
            </w:r>
          </w:p>
        </w:tc>
      </w:tr>
      <w:tr>
        <w:trPr>
          <w:cantSplit/>
        </w:trPr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Кнопка «Перекрёстный запрос»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clicked</w:t>
            </w: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MainWindow::showCrossQuery – построение и вывод перекрёстной таблицы</w:t>
            </w:r>
          </w:p>
        </w:tc>
      </w:tr>
      <w:tr>
        <w:trPr>
          <w:cantSplit/>
        </w:trPr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Кнопка «Запрос с параметром»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clicked</w:t>
            </w: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MainWindow::showParamQuery – диалог ввода ФИО, вывод найденных командировок</w:t>
            </w:r>
          </w:p>
        </w:tc>
      </w:tr>
      <w:tr>
        <w:trPr>
          <w:cantSplit/>
        </w:trPr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Кнопка «Форма КОМАНДИРОВКИ»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clicked</w:t>
            </w: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MainWindow::openTripsForm – открытие формы; после закрытия обновляется главная таблица</w:t>
            </w:r>
          </w:p>
        </w:tc>
      </w:tr>
      <w:tr>
        <w:trPr>
          <w:cantSplit/>
        </w:trPr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Пункты меню «Справочники»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triggered</w:t>
            </w: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MainWindow::openCatalog – открытие формы отделов или сотрудников</w:t>
            </w:r>
          </w:p>
        </w:tc>
      </w:tr>
      <w:tr>
        <w:trPr>
          <w:cantSplit/>
        </w:trPr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Кнопка «Выход», пункт «Файл – Выход» (Ctrl+Q)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clicked, triggered</w:t>
            </w: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Закрытие главного окна и завершение программы</w:t>
            </w:r>
          </w:p>
        </w:tc>
      </w:tr>
      <w:tr>
        <w:trPr>
          <w:cantSplit/>
        </w:trPr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Таблица формы «КОМАНДИРОВКИ»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currentRowChanged</w:t>
            </w: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TripsForm::rowSelected – показ выбранной записи в карточке</w:t>
            </w:r>
          </w:p>
        </w:tc>
      </w:tr>
      <w:tr>
        <w:trPr>
          <w:cantSplit/>
        </w:trPr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Кнопки навигации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clicked</w:t>
            </w: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Слоты QDataWidgetMapper: toFirst, toPrevious, toNext, toLast</w:t>
            </w:r>
          </w:p>
        </w:tc>
      </w:tr>
      <w:tr>
        <w:trPr>
          <w:cantSplit/>
        </w:trPr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Кнопка «Новая»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clicked</w:t>
            </w: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TripsForm::newTrip – добавление пустой записи с очередным кодом</w:t>
            </w:r>
          </w:p>
        </w:tc>
      </w:tr>
      <w:tr>
        <w:trPr>
          <w:cantSplit/>
        </w:trPr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Кнопка «Сохранить»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clicked</w:t>
            </w: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TripsForm::saveTrip – проверка, запись, запуск макроса</w:t>
            </w:r>
          </w:p>
        </w:tc>
      </w:tr>
      <w:tr>
        <w:trPr>
          <w:cantSplit/>
        </w:trPr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Кнопка «Удалить»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clicked</w:t>
            </w: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TripsForm::deleteTrip – подтверждение и удаление записи</w:t>
            </w:r>
          </w:p>
        </w:tc>
      </w:tr>
      <w:tr>
        <w:trPr>
          <w:cantSplit/>
        </w:trPr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Кнопки «Добавить», «Удалить», «Сохранить», «Отменить» (справочники)</w:t>
            </w:r>
          </w:p>
        </w:tc>
        <w:tc>
          <w:tcPr>
            <w:tcW w:w="1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clicked</w:t>
            </w:r>
          </w:p>
        </w:tc>
        <w:tc>
          <w:tcPr>
            <w:tcW w:w="48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CatalogForm::addRow, deleteRow, saveAll, revertAll</w:t>
            </w:r>
          </w:p>
        </w:tc>
      </w:tr>
    </w:tbl>
    <w:p>
      <w:pPr>
        <w:pStyle w:val="A-"/>
        <w:spacing w:lineRule="auto" w:line="240" w:before="0" w:after="0"/>
        <w:ind w:hanging="0"/>
        <w:contextualSpacing/>
        <w:rPr/>
      </w:pPr>
      <w:r>
        <w:rPr/>
      </w:r>
    </w:p>
    <w:p>
      <w:pPr>
        <w:pStyle w:val="A-"/>
        <w:rPr/>
      </w:pPr>
      <w:r>
        <w:rPr/>
        <w:t>Макрос пересчёта (MainWindow::runMacro и функция Db::recalcTotals) выполняет один SQL-оператор UPDATE, который для всех командировок вычисляет значение по формуле (1): UPDATE trips SET total_cost = days_count * daily_allowance + 2 * travel_cost. После этого выводится таблица командировок и число обработанных записей. Тот же макрос автоматически вызывается после каждого сохранения записи в форме «КОМАНДИРОВКИ» и при первом заполнении базы демонстрационными данными, поэтому значение total_cost всегда соответствует исходным полям.</w:t>
      </w:r>
    </w:p>
    <w:p>
      <w:pPr>
        <w:pStyle w:val="A-"/>
        <w:rPr/>
      </w:pPr>
      <w:r>
        <w:rPr/>
        <w:t>Запрос на выборку по г. Москва (MainWindow::showMoscowTrips) соединяет три таблицы и отбирает записи с городом «Москва». Название города передаётся параметром (bindValue), а не подставляется в текст запроса.</w:t>
      </w:r>
    </w:p>
    <w:p>
      <w:pPr>
        <w:pStyle w:val="A-"/>
        <w:rPr/>
      </w:pPr>
      <w:r>
        <w:rPr/>
        <w:t>Перекрёстный запрос (MainWindow::showCrossQuery) выводит строки – сотрудников, столбцы – города, на пересечении – сумму общей стоимости. SQLite не имеет оператора PIVOT, поэтому перекрёстная таблица строится условной агрегацией: сначала определяется список городов, затем формируется запрос, в котором каждому городу соответствует столбец SUM(CASE WHEN city = :cN THEN total_cost END), а последний столбец «Итого» содержит сумму по строке. Для трёх городов демонстрационных данных формируется запрос вида: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>SELECT w.surname || ' ' || w.first_name || ' ' || w.patronymic AS fio,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SUM(CASE WHEN t.city = :c0 THEN t.total_cost END) AS "Москва",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SUM(CASE WHEN t.city = :c1 THEN t.total_cost END) AS "Новосибирск",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SUM(CASE WHEN t.city = :c2 THEN t.total_cost END) AS "Томск",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SUM(t.total_cost) AS "Итого"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>FROM trips t JOIN workers w ON w.id = t.worker_id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 xml:space="preserve">  </w:t>
      </w:r>
      <w:r>
        <w:rPr>
          <w:rFonts w:eastAsia="Courier New" w:cs="Courier New" w:ascii="Courier New" w:hAnsi="Courier New"/>
          <w:sz w:val="20"/>
          <w:szCs w:val="20"/>
        </w:rPr>
        <w:t>JOIN departments d ON d.id = w.department_id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20"/>
          <w:szCs w:val="20"/>
        </w:rPr>
        <w:t>GROUP BY w.id ORDER BY fio</w:t>
      </w:r>
    </w:p>
    <w:p>
      <w:pPr>
        <w:pStyle w:val="A-"/>
        <w:spacing w:before="0" w:after="0"/>
        <w:contextualSpacing/>
        <w:rPr/>
      </w:pPr>
      <w:r>
        <w:rPr/>
      </w:r>
    </w:p>
    <w:p>
      <w:pPr>
        <w:pStyle w:val="A-"/>
        <w:rPr/>
      </w:pPr>
      <w:r>
        <w:rPr/>
        <w:t>Запрос с параметром (MainWindow::showParamQuery) запрашивает у пользователя ФИО или его часть и отбирает записи оператором LIKE с параметром :pattern. Оператор LIKE в SQLite не различает регистр только для латинских букв, а ФИО хранятся с заглавных букв, поэтому введённый текст приводится к виду «Иванов Иван»: все слова записываются строчными, первая буква каждого слова – заглавной. Значение передаётся через bindValue, что исключает внедрение постороннего SQL-кода через строку ввода.</w:t>
      </w:r>
    </w:p>
    <w:p>
      <w:pPr>
        <w:pStyle w:val="A-"/>
        <w:rPr/>
      </w:pPr>
      <w:r>
        <w:rPr/>
        <w:t>Алгоритм сохранения записи (TripsForm::saveTrip) показан на рисунке 7. Перед записью проверяется, что выбран сотрудник, указан город и дата выезда не раньше даты оформления. Затем данные карточки переносятся в модель (QDataWidgetMapper::submit), записываются в БД (QSqlTableModel::submitAll) и запускается макрос пересчёта. При ошибке записи, например нарушении ограничений, выводится сообщение, а изменения отменяются.</w:t>
      </w:r>
    </w:p>
    <w:p>
      <w:pPr>
        <w:pStyle w:val="A-"/>
        <w:keepNext w:val="true"/>
        <w:spacing w:lineRule="auto" w:line="240" w:before="120" w:after="0"/>
        <w:ind w:hanging="0"/>
        <w:contextualSpacing/>
        <w:jc w:val="center"/>
        <w:rPr/>
      </w:pPr>
      <w:r>
        <w:rPr/>
        <w:drawing>
          <wp:inline distT="0" distB="0" distL="0" distR="0">
            <wp:extent cx="3780155" cy="37636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376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-"/>
        <w:spacing w:before="120" w:after="240"/>
        <w:ind w:hanging="0"/>
        <w:contextualSpacing/>
        <w:jc w:val="center"/>
        <w:rPr/>
      </w:pPr>
      <w:r>
        <w:rPr/>
        <w:t>Рисунок 7 – Блок-схема сохранения командировки</w:t>
      </w:r>
    </w:p>
    <w:p>
      <w:pPr>
        <w:pStyle w:val="A-"/>
        <w:rPr/>
      </w:pPr>
      <w:r>
        <w:rPr/>
        <w:t>Для справочников (CatalogForm) изменения накапливаются в кэше модели (стратегия OnManualSubmit) и записываются при нажатии «Сохранить». Попытка удалить отдел, в котором есть сотрудники, отклоняется базой данных из-за правила ON DELETE RESTRICT; программа показывает сообщение и отменяет изменения.</w:t>
      </w:r>
    </w:p>
    <w:p>
      <w:pPr>
        <w:pStyle w:val="A-"/>
        <w:rPr/>
      </w:pPr>
      <w:r>
        <w:rPr/>
        <w:t>Соответствие реализованных средств объектам СУБД Microsoft Access, на которых основано исходное задание, приведено в таблице 10.</w:t>
      </w:r>
    </w:p>
    <w:p>
      <w:pPr>
        <w:pStyle w:val="A-"/>
        <w:keepNext w:val="true"/>
        <w:spacing w:before="120" w:after="0"/>
        <w:contextualSpacing/>
        <w:rPr/>
      </w:pPr>
      <w:r>
        <w:rPr/>
        <w:t>Таблица 10 Соответствие объектов задания и реализации</w:t>
      </w:r>
    </w:p>
    <w:tbl>
      <w:tblPr>
        <w:tblW w:w="9298" w:type="dxa"/>
        <w:jc w:val="left"/>
        <w:tblInd w:w="78" w:type="dxa"/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3628"/>
        <w:gridCol w:w="5670"/>
      </w:tblGrid>
      <w:tr>
        <w:trPr>
          <w:tblHeader w:val="true"/>
          <w:cantSplit/>
        </w:trPr>
        <w:tc>
          <w:tcPr>
            <w:tcW w:w="3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Объект задания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Реализация в приложении</w:t>
            </w:r>
          </w:p>
        </w:tc>
      </w:tr>
      <w:tr>
        <w:trPr>
          <w:cantSplit/>
        </w:trPr>
        <w:tc>
          <w:tcPr>
            <w:tcW w:w="3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Макрос расчёта общей стоимости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Функция Db::recalcTotals и слот MainWindow::runMacro (оператор UPDATE)</w:t>
            </w:r>
          </w:p>
        </w:tc>
      </w:tr>
      <w:tr>
        <w:trPr>
          <w:cantSplit/>
        </w:trPr>
        <w:tc>
          <w:tcPr>
            <w:tcW w:w="3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Запрос на выборку (г. Москва)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MainWindow::showMoscowTrips (SELECT с параметром)</w:t>
            </w:r>
          </w:p>
        </w:tc>
      </w:tr>
      <w:tr>
        <w:trPr>
          <w:cantSplit/>
        </w:trPr>
        <w:tc>
          <w:tcPr>
            <w:tcW w:w="3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Перекрёстный запрос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MainWindow::showCrossQuery (условная агрегация CASE)</w:t>
            </w:r>
          </w:p>
        </w:tc>
      </w:tr>
      <w:tr>
        <w:trPr>
          <w:cantSplit/>
        </w:trPr>
        <w:tc>
          <w:tcPr>
            <w:tcW w:w="3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Запрос с параметром по ФИО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MainWindow::showParamQuery (prepare, bindValue, LIKE)</w:t>
            </w:r>
          </w:p>
        </w:tc>
      </w:tr>
      <w:tr>
        <w:trPr>
          <w:cantSplit/>
        </w:trPr>
        <w:tc>
          <w:tcPr>
            <w:tcW w:w="3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Формы ввода, поле со списком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TripsForm (QComboBox), CatalogForm (QSqlRelationalDelegate)</w:t>
            </w:r>
          </w:p>
        </w:tc>
      </w:tr>
      <w:tr>
        <w:trPr>
          <w:cantSplit/>
        </w:trPr>
        <w:tc>
          <w:tcPr>
            <w:tcW w:w="3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Кнопочная форма</w:t>
            </w:r>
          </w:p>
        </w:tc>
        <w:tc>
          <w:tcPr>
            <w:tcW w:w="5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MainWindow с пятью кнопками</w:t>
            </w:r>
          </w:p>
        </w:tc>
      </w:tr>
    </w:tbl>
    <w:p>
      <w:pPr>
        <w:pStyle w:val="A-"/>
        <w:spacing w:lineRule="auto" w:line="240" w:before="0" w:after="0"/>
        <w:ind w:hanging="0"/>
        <w:contextualSpacing/>
        <w:rPr/>
      </w:pPr>
      <w:r>
        <w:rPr/>
      </w:r>
    </w:p>
    <w:p>
      <w:pPr>
        <w:pStyle w:val="A-"/>
        <w:rPr/>
      </w:pPr>
      <w:r>
        <w:rPr/>
        <w:t>Программа состоит из модулей, перечисленных в таблице 11. Исходные тексты программы с комментариями приведены в приложении А.</w:t>
      </w:r>
    </w:p>
    <w:p>
      <w:pPr>
        <w:pStyle w:val="A-"/>
        <w:keepNext w:val="true"/>
        <w:spacing w:before="120" w:after="0"/>
        <w:contextualSpacing/>
        <w:rPr/>
      </w:pPr>
      <w:r>
        <w:rPr/>
        <w:t>Таблица 11 Модули программы</w:t>
      </w:r>
    </w:p>
    <w:tbl>
      <w:tblPr>
        <w:tblW w:w="9298" w:type="dxa"/>
        <w:jc w:val="left"/>
        <w:tblInd w:w="78" w:type="dxa"/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3175"/>
        <w:gridCol w:w="6123"/>
      </w:tblGrid>
      <w:tr>
        <w:trPr>
          <w:tblHeader w:val="true"/>
          <w:cantSplit/>
        </w:trPr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Модуль</w:t>
            </w:r>
          </w:p>
        </w:tc>
        <w:tc>
          <w:tcPr>
            <w:tcW w:w="6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Назначение</w:t>
            </w:r>
          </w:p>
        </w:tc>
      </w:tr>
      <w:tr>
        <w:trPr>
          <w:cantSplit/>
        </w:trPr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project.pro</w:t>
            </w:r>
          </w:p>
        </w:tc>
        <w:tc>
          <w:tcPr>
            <w:tcW w:w="6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Файл проекта qmake: модули Qt (widgets, sql), список исходных файлов</w:t>
            </w:r>
          </w:p>
        </w:tc>
      </w:tr>
      <w:tr>
        <w:trPr>
          <w:cantSplit/>
        </w:trPr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main.cpp</w:t>
            </w:r>
          </w:p>
        </w:tc>
        <w:tc>
          <w:tcPr>
            <w:tcW w:w="6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Точка входа: подключение к БД, создание схемы и данных, запуск главного окна</w:t>
            </w:r>
          </w:p>
        </w:tc>
      </w:tr>
      <w:tr>
        <w:trPr>
          <w:cantSplit/>
        </w:trPr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database.h, database.cpp</w:t>
            </w:r>
          </w:p>
        </w:tc>
        <w:tc>
          <w:tcPr>
            <w:tcW w:w="6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Работа с БД: подключение, создание таблиц, демонстрационные данные, макрос пересчёта, следующий код командировки</w:t>
            </w:r>
          </w:p>
        </w:tc>
      </w:tr>
      <w:tr>
        <w:trPr>
          <w:cantSplit/>
        </w:trPr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mainwindow.h, mainwindow.cpp</w:t>
            </w:r>
          </w:p>
        </w:tc>
        <w:tc>
          <w:tcPr>
            <w:tcW w:w="6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Кнопочная форма и запросы: выборка, макрос, перекрёстный запрос, запрос с параметром</w:t>
            </w:r>
          </w:p>
        </w:tc>
      </w:tr>
      <w:tr>
        <w:trPr>
          <w:cantSplit/>
        </w:trPr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tripsform.h, tripsform.cpp</w:t>
            </w:r>
          </w:p>
        </w:tc>
        <w:tc>
          <w:tcPr>
            <w:tcW w:w="6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Форма «КОМАНДИРОВКИ»: таблица, карточка, поле со списком, сохранение, удаление</w:t>
            </w:r>
          </w:p>
        </w:tc>
      </w:tr>
      <w:tr>
        <w:trPr>
          <w:cantSplit/>
        </w:trPr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catalogform.h, catalogform.cpp</w:t>
            </w:r>
          </w:p>
        </w:tc>
        <w:tc>
          <w:tcPr>
            <w:tcW w:w="61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Универсальная форма справочников «Отделы» и «Сотрудники»</w:t>
            </w:r>
          </w:p>
        </w:tc>
      </w:tr>
    </w:tbl>
    <w:p>
      <w:pPr>
        <w:pStyle w:val="A-"/>
        <w:spacing w:lineRule="auto" w:line="240" w:before="0" w:after="0"/>
        <w:ind w:hanging="0"/>
        <w:contextualSpacing/>
        <w:rPr/>
      </w:pPr>
      <w:r>
        <w:rPr/>
      </w:r>
    </w:p>
    <w:p>
      <w:pPr>
        <w:pStyle w:val="Heading1"/>
        <w:rPr/>
      </w:pPr>
      <w:bookmarkStart w:id="10" w:name="_Toc_sec3"/>
      <w:r>
        <w:rPr/>
        <w:t>Руководство пользователя</w:t>
      </w:r>
      <w:bookmarkEnd w:id="10"/>
    </w:p>
    <w:p>
      <w:pPr>
        <w:pStyle w:val="Heading2"/>
        <w:spacing w:before="280" w:after="280"/>
        <w:contextualSpacing/>
        <w:rPr/>
      </w:pPr>
      <w:bookmarkStart w:id="11" w:name="_Toc_sec31"/>
      <w:r>
        <w:rPr/>
        <w:t>Установка и настройка программы</w:t>
      </w:r>
      <w:bookmarkEnd w:id="11"/>
    </w:p>
    <w:p>
      <w:pPr>
        <w:pStyle w:val="A-"/>
        <w:rPr/>
      </w:pPr>
      <w:r>
        <w:rPr/>
        <w:t>Программа поставляется в виде исходных текстов (файл проекта project.pro и файлы .h и .cpp, приложение А), которые собираются под нужную операционную систему. Для сборки необходимы: Qt версии 6 с модулями Widgets и SQL и драйвером QSQLITE, компилятор C++ с поддержкой стандарта C++17 и утилита qmake.</w:t>
      </w:r>
    </w:p>
    <w:p>
      <w:pPr>
        <w:pStyle w:val="A-"/>
        <w:rPr/>
      </w:pPr>
      <w:r>
        <w:rPr/>
        <w:t>Порядок установки в ОС Linux (на примере Debian и Ubuntu):</w:t>
      </w:r>
    </w:p>
    <w:p>
      <w:pPr>
        <w:pStyle w:val="A-"/>
        <w:rPr/>
      </w:pPr>
      <w:r>
        <w:rPr/>
        <w:t xml:space="preserve">– </w:t>
      </w:r>
      <w:r>
        <w:rPr/>
        <w:t>установить пакеты qt6-base-dev, libqt6sql6-sqlite и средства сборки (g++, make);</w:t>
      </w:r>
    </w:p>
    <w:p>
      <w:pPr>
        <w:pStyle w:val="A-"/>
        <w:rPr/>
      </w:pPr>
      <w:r>
        <w:rPr/>
        <w:t xml:space="preserve">– </w:t>
      </w:r>
      <w:r>
        <w:rPr/>
        <w:t>перейти в каталог с исходными текстами и выполнить команды qmake6 project.pro и make;</w:t>
      </w:r>
    </w:p>
    <w:p>
      <w:pPr>
        <w:pStyle w:val="A-"/>
        <w:rPr/>
      </w:pPr>
      <w:r>
        <w:rPr/>
        <w:t xml:space="preserve">– </w:t>
      </w:r>
      <w:r>
        <w:rPr/>
        <w:t>запустить программу командой ./trips.</w:t>
      </w:r>
    </w:p>
    <w:p>
      <w:pPr>
        <w:pStyle w:val="A-"/>
        <w:rPr/>
      </w:pPr>
      <w:r>
        <w:rPr/>
        <w:t>В ОС Windows следует установить Qt 6 и среду Qt Creator, открыть файл project.pro, выбрать комплект сборки и выполнить команду «Собрать и запустить». Для переноса программы на другой компьютер собранный файл trips.exe необходимо дополнить библиотеками Qt с помощью утилиты windeployqt.</w:t>
      </w:r>
    </w:p>
    <w:p>
      <w:pPr>
        <w:pStyle w:val="A-"/>
        <w:rPr/>
      </w:pPr>
      <w:r>
        <w:rPr/>
        <w:t>Дополнительной настройки не требуется. При первом запуске рядом с исполняемым файлом автоматически создаётся файл базы данных trips.db с тремя таблицами и демонстрационными данными (3 отдела, 7 сотрудников, 7 командировок). Для резервного копирования достаточно скопировать этот файл. Если файл trips.db удалить, при следующем запуске будет создана новая база с демонстрационными данными.</w:t>
      </w:r>
    </w:p>
    <w:p>
      <w:pPr>
        <w:pStyle w:val="Heading2"/>
        <w:spacing w:before="280" w:after="280"/>
        <w:contextualSpacing/>
        <w:rPr/>
      </w:pPr>
      <w:bookmarkStart w:id="12" w:name="_Toc_sec32"/>
      <w:r>
        <w:rPr/>
        <w:t>Эксплуатация программы</w:t>
      </w:r>
      <w:bookmarkEnd w:id="12"/>
    </w:p>
    <w:p>
      <w:pPr>
        <w:pStyle w:val="A-"/>
        <w:rPr/>
      </w:pPr>
      <w:r>
        <w:rPr/>
        <w:t>После запуска открывается кнопочная форма, в которой выведен список сотрудников, направленных в г. Москва (рисунок 2).</w:t>
      </w:r>
    </w:p>
    <w:p>
      <w:pPr>
        <w:pStyle w:val="A-"/>
        <w:rPr/>
      </w:pPr>
      <w:r>
        <w:rPr/>
        <w:t>Запуск макроса. Нажать кнопку «Запуск макроса (пересчёт)». Программа пересчитает общую стоимость всех командировок и выведет их таблицу; в заголовке отобразится число обработанных записей (рисунок 8).</w:t>
      </w:r>
    </w:p>
    <w:p>
      <w:pPr>
        <w:pStyle w:val="A-"/>
        <w:keepNext w:val="true"/>
        <w:spacing w:lineRule="auto" w:line="240" w:before="120" w:after="0"/>
        <w:ind w:hanging="0"/>
        <w:contextualSpacing/>
        <w:jc w:val="center"/>
        <w:rPr/>
      </w:pPr>
      <w:r>
        <w:rPr/>
        <w:drawing>
          <wp:inline distT="0" distB="0" distL="0" distR="0">
            <wp:extent cx="5400040" cy="30854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85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-"/>
        <w:spacing w:before="120" w:after="240"/>
        <w:ind w:hanging="0"/>
        <w:contextualSpacing/>
        <w:jc w:val="center"/>
        <w:rPr/>
      </w:pPr>
      <w:r>
        <w:rPr/>
        <w:t>Рисунок 8 – Результат выполнения макроса</w:t>
      </w:r>
    </w:p>
    <w:p>
      <w:pPr>
        <w:pStyle w:val="A-"/>
        <w:rPr/>
      </w:pPr>
      <w:r>
        <w:rPr/>
        <w:t>Перекрёстный запрос. Нажать кнопку «Перекрёстный запрос». В таблице появятся сотрудники, города и суммы общей стоимости; пустая ячейка означает отсутствие командировок сотрудника в этот город (рисунок 9).</w:t>
      </w:r>
    </w:p>
    <w:p>
      <w:pPr>
        <w:pStyle w:val="A-"/>
        <w:keepNext w:val="true"/>
        <w:spacing w:lineRule="auto" w:line="240" w:before="120" w:after="0"/>
        <w:ind w:hanging="0"/>
        <w:contextualSpacing/>
        <w:jc w:val="center"/>
        <w:rPr/>
      </w:pPr>
      <w:r>
        <w:rPr/>
        <w:drawing>
          <wp:inline distT="0" distB="0" distL="0" distR="0">
            <wp:extent cx="5400040" cy="30854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85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-"/>
        <w:spacing w:before="120" w:after="240"/>
        <w:ind w:hanging="0"/>
        <w:contextualSpacing/>
        <w:jc w:val="center"/>
        <w:rPr/>
      </w:pPr>
      <w:r>
        <w:rPr/>
        <w:t>Рисунок 9 – Результат перекрёстного запроса</w:t>
      </w:r>
    </w:p>
    <w:p>
      <w:pPr>
        <w:pStyle w:val="A-"/>
        <w:rPr/>
      </w:pPr>
      <w:r>
        <w:rPr/>
        <w:t>Запрос с параметром. Нажать кнопку «Запрос с параметром», ввести фамилию, имя или часть ФИО (регистр букв значения не имеет) и нажать «OK». В таблице отобразятся командировки найденных сотрудников (рисунок 10). Если совпадений нет, таблица остаётся пустой, а в заголовке показано число записей 0.</w:t>
      </w:r>
    </w:p>
    <w:p>
      <w:pPr>
        <w:pStyle w:val="A-"/>
        <w:keepNext w:val="true"/>
        <w:spacing w:lineRule="auto" w:line="240" w:before="120" w:after="0"/>
        <w:ind w:hanging="0"/>
        <w:contextualSpacing/>
        <w:jc w:val="center"/>
        <w:rPr/>
      </w:pPr>
      <w:r>
        <w:rPr/>
        <w:drawing>
          <wp:inline distT="0" distB="0" distL="0" distR="0">
            <wp:extent cx="5400040" cy="308546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85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-"/>
        <w:spacing w:before="120" w:after="240"/>
        <w:ind w:hanging="0"/>
        <w:contextualSpacing/>
        <w:jc w:val="center"/>
        <w:rPr/>
      </w:pPr>
      <w:r>
        <w:rPr/>
        <w:t>Рисунок 10 – Результат запроса с параметром (введено «олег»)</w:t>
      </w:r>
    </w:p>
    <w:p>
      <w:pPr>
        <w:pStyle w:val="A-"/>
        <w:rPr/>
      </w:pPr>
      <w:r>
        <w:rPr/>
        <w:t>Работа с формой «КОМАНДИРОВКИ». Нажать кнопку «Форма КОМАНДИРОВКИ». Для просмотра записей выбрать строку в таблице или использовать кнопки навигации. Для добавления командировки:</w:t>
      </w:r>
    </w:p>
    <w:p>
      <w:pPr>
        <w:pStyle w:val="A-"/>
        <w:rPr/>
      </w:pPr>
      <w:r>
        <w:rPr/>
        <w:t xml:space="preserve">– </w:t>
      </w:r>
      <w:r>
        <w:rPr/>
        <w:t>нажать «Новая»;</w:t>
      </w:r>
    </w:p>
    <w:p>
      <w:pPr>
        <w:pStyle w:val="A-"/>
        <w:rPr/>
      </w:pPr>
      <w:r>
        <w:rPr/>
        <w:t xml:space="preserve">– </w:t>
      </w:r>
      <w:r>
        <w:rPr/>
        <w:t>выбрать сотрудника из списка, ввести город, выбрать дату выезда, указать число дней, суточные и стоимость дороги (рисунок 11);</w:t>
      </w:r>
    </w:p>
    <w:p>
      <w:pPr>
        <w:pStyle w:val="A-"/>
        <w:rPr/>
      </w:pPr>
      <w:r>
        <w:rPr/>
        <w:t xml:space="preserve">– </w:t>
      </w:r>
      <w:r>
        <w:rPr/>
        <w:t>нажать «Сохранить» – запись будет записана, а общая стоимость рассчитана автоматически.</w:t>
      </w:r>
    </w:p>
    <w:p>
      <w:pPr>
        <w:pStyle w:val="A-"/>
        <w:keepNext w:val="true"/>
        <w:spacing w:lineRule="auto" w:line="240" w:before="120" w:after="0"/>
        <w:ind w:hanging="0"/>
        <w:contextualSpacing/>
        <w:jc w:val="center"/>
        <w:rPr/>
      </w:pPr>
      <w:r>
        <w:rPr/>
        <w:drawing>
          <wp:inline distT="0" distB="0" distL="0" distR="0">
            <wp:extent cx="5039995" cy="35839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58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A-"/>
        <w:spacing w:before="120" w:after="240"/>
        <w:ind w:hanging="0"/>
        <w:contextualSpacing/>
        <w:jc w:val="center"/>
        <w:rPr/>
      </w:pPr>
      <w:r>
        <w:rPr/>
        <w:t>Рисунок 11 – Заполнение карточки новой командировки</w:t>
      </w:r>
    </w:p>
    <w:p>
      <w:pPr>
        <w:pStyle w:val="A-"/>
        <w:rPr/>
      </w:pPr>
      <w:r>
        <w:rPr/>
        <w:t>Для изменения командировки выбрать запись, изменить значения полей и нажать «Сохранить». Для удаления выбрать запись, нажать «Удалить» и подтвердить действие. Дата оформления у существующей записи не изменяется, так как входит в первичный ключ.</w:t>
      </w:r>
    </w:p>
    <w:p>
      <w:pPr>
        <w:pStyle w:val="A-"/>
        <w:rPr/>
      </w:pPr>
      <w:r>
        <w:rPr/>
        <w:t>Работа со справочниками. Выбрать пункт меню «Справочники – Отделы» или «Справочники – Сотрудники». Для добавления нажать «Добавить» и заполнить ячейки новой строки; отдел сотрудника выбирается из выпадающего списка. Для сохранения нажать «Сохранить», для отмены несохранённых изменений – «Отменить».</w:t>
      </w:r>
    </w:p>
    <w:p>
      <w:pPr>
        <w:pStyle w:val="A-"/>
        <w:rPr/>
      </w:pPr>
      <w:r>
        <w:rPr/>
        <w:t>Сообщения программы и действия пользователя приведены в таблице 12.</w:t>
      </w:r>
    </w:p>
    <w:p>
      <w:pPr>
        <w:pStyle w:val="A-"/>
        <w:keepNext w:val="true"/>
        <w:spacing w:before="120" w:after="0"/>
        <w:contextualSpacing/>
        <w:rPr/>
      </w:pPr>
      <w:r>
        <w:rPr/>
        <w:t>Таблица 12 Сообщения об ошибках и действия пользователя</w:t>
      </w:r>
    </w:p>
    <w:tbl>
      <w:tblPr>
        <w:tblW w:w="9297" w:type="dxa"/>
        <w:jc w:val="left"/>
        <w:tblInd w:w="78" w:type="dxa"/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3174"/>
        <w:gridCol w:w="3062"/>
        <w:gridCol w:w="3061"/>
      </w:tblGrid>
      <w:tr>
        <w:trPr>
          <w:tblHeader w:val="true"/>
          <w:cantSplit/>
        </w:trPr>
        <w:tc>
          <w:tcPr>
            <w:tcW w:w="3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Сообщение</w:t>
            </w:r>
          </w:p>
        </w:tc>
        <w:tc>
          <w:tcPr>
            <w:tcW w:w="3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Причина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Действие пользователя</w:t>
            </w:r>
          </w:p>
        </w:tc>
      </w:tr>
      <w:tr>
        <w:trPr>
          <w:cantSplit/>
        </w:trPr>
        <w:tc>
          <w:tcPr>
            <w:tcW w:w="3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Выберите сотрудника из списка</w:t>
            </w:r>
          </w:p>
        </w:tc>
        <w:tc>
          <w:tcPr>
            <w:tcW w:w="3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В карточке новой командировки не выбран сотрудник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Выбрать сотрудника в поле со списком</w:t>
            </w:r>
          </w:p>
        </w:tc>
      </w:tr>
      <w:tr>
        <w:trPr>
          <w:cantSplit/>
        </w:trPr>
        <w:tc>
          <w:tcPr>
            <w:tcW w:w="3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Укажите город командировки</w:t>
            </w:r>
          </w:p>
        </w:tc>
        <w:tc>
          <w:tcPr>
            <w:tcW w:w="3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Поле «Город» пусто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Ввести название города</w:t>
            </w:r>
          </w:p>
        </w:tc>
      </w:tr>
      <w:tr>
        <w:trPr>
          <w:cantSplit/>
        </w:trPr>
        <w:tc>
          <w:tcPr>
            <w:tcW w:w="3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Дата выезда не может быть раньше даты оформления</w:t>
            </w:r>
          </w:p>
        </w:tc>
        <w:tc>
          <w:tcPr>
            <w:tcW w:w="3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Нарушено соотношение дат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Исправить дату выезда</w:t>
            </w:r>
          </w:p>
        </w:tc>
      </w:tr>
      <w:tr>
        <w:trPr>
          <w:cantSplit/>
        </w:trPr>
        <w:tc>
          <w:tcPr>
            <w:tcW w:w="3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Не удалось сохранить изменения (FOREIGN KEY constraint failed)</w:t>
            </w:r>
          </w:p>
        </w:tc>
        <w:tc>
          <w:tcPr>
            <w:tcW w:w="3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Удаляемая запись используется в других таблицах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Сначала удалить или изменить связанные записи</w:t>
            </w:r>
          </w:p>
        </w:tc>
      </w:tr>
      <w:tr>
        <w:trPr>
          <w:cantSplit/>
        </w:trPr>
        <w:tc>
          <w:tcPr>
            <w:tcW w:w="31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Не удалось открыть базу данных</w:t>
            </w:r>
          </w:p>
        </w:tc>
        <w:tc>
          <w:tcPr>
            <w:tcW w:w="3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Нет доступа к файлу trips.db или отсутствует драйвер QSQLITE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Проверить права доступа к каталогу программы и установку драйвера SQLite для Qt</w:t>
            </w:r>
          </w:p>
        </w:tc>
      </w:tr>
    </w:tbl>
    <w:p>
      <w:pPr>
        <w:pStyle w:val="A-"/>
        <w:spacing w:lineRule="auto" w:line="240" w:before="0" w:after="0"/>
        <w:ind w:hanging="0"/>
        <w:contextualSpacing/>
        <w:rPr/>
      </w:pPr>
      <w:r>
        <w:rPr/>
      </w:r>
    </w:p>
    <w:p>
      <w:pPr>
        <w:pStyle w:val="A24"/>
        <w:rPr/>
      </w:pPr>
      <w:bookmarkStart w:id="13" w:name="_Toc_concl"/>
      <w:r>
        <w:rPr/>
        <w:t>Заключение</w:t>
      </w:r>
      <w:bookmarkEnd w:id="13"/>
    </w:p>
    <w:p>
      <w:pPr>
        <w:pStyle w:val="A-"/>
        <w:rPr/>
      </w:pPr>
      <w:r>
        <w:rPr/>
        <w:t>В ходе курсового проекта разработано клиентское приложение для базы данных «Командировки» отдела кадров на языке C++ с использованием библиотеки Qt 6 и СУБД SQLite.</w:t>
      </w:r>
    </w:p>
    <w:p>
      <w:pPr>
        <w:pStyle w:val="A-"/>
        <w:rPr/>
      </w:pPr>
      <w:r>
        <w:rPr/>
        <w:t>Описана структура базы данных из трёх связанных таблиц, сформулированы требования к программе и обоснован выбор среды разработки. Спроектирован интерфейс из кнопочной формы, формы «КОМАНДИРОВКИ» с полем со списком, форм справочников и диалога ввода параметра. Реализованы расчёт общей стоимости по формуле (макрос), запрос на выборку по г. Москва, перекрёстный запрос, запрос с параметром по ФИО и контроль целостности данных. Все пункты задания выполнены; результаты контрольных примеров (приложение Б) совпали с ожидаемыми.</w:t>
      </w:r>
    </w:p>
    <w:p>
      <w:pPr>
        <w:pStyle w:val="A-"/>
        <w:rPr/>
      </w:pPr>
      <w:r>
        <w:rPr/>
        <w:t>Преимущества принятых решений: приложение не требует установки сервера БД, переносится между операционными системами, а вся логика расположена в клиентском коде, что облегчает её сопровождение. Запросы выполняются с привязкой параметров, что исключает внедрение SQL-кода. Использованные программные средства (Qt, SQLite) доступны по свободным лицензиям, поэтому внедрение не требует затрат на лицензии.</w:t>
      </w:r>
    </w:p>
    <w:p>
      <w:pPr>
        <w:pStyle w:val="A-"/>
        <w:rPr/>
      </w:pPr>
      <w:r>
        <w:rPr/>
        <w:t>Рекомендации по использованию: приложение может применяться для учёта командировок небольшого подразделения в однопользовательском режиме и как учебный пример клиентского приложения БД. При многопользовательской работе следует заменить SQLite на клиент-серверную СУБД, изменив параметры подключения. Дальнейшее развитие возможно в направлении печати отчётов, фильтрации по периоду и экспорта данных.</w:t>
      </w:r>
    </w:p>
    <w:p>
      <w:pPr>
        <w:pStyle w:val="A24"/>
        <w:rPr/>
      </w:pPr>
      <w:bookmarkStart w:id="14" w:name="_Toc_abbr"/>
      <w:r>
        <w:rPr/>
        <w:t>Список сокращений</w:t>
      </w:r>
      <w:bookmarkEnd w:id="14"/>
    </w:p>
    <w:p>
      <w:pPr>
        <w:pStyle w:val="A-"/>
        <w:spacing w:lineRule="auto" w:line="360"/>
        <w:ind w:hanging="0"/>
        <w:rPr/>
      </w:pPr>
      <w:r>
        <w:rPr/>
        <w:t>БД – база данных</w:t>
      </w:r>
    </w:p>
    <w:p>
      <w:pPr>
        <w:pStyle w:val="A-"/>
        <w:spacing w:lineRule="auto" w:line="360"/>
        <w:ind w:hanging="0"/>
        <w:rPr/>
      </w:pPr>
      <w:r>
        <w:rPr/>
        <w:t>ГАУ – государственный аграрный университет</w:t>
      </w:r>
    </w:p>
    <w:p>
      <w:pPr>
        <w:pStyle w:val="A-"/>
        <w:spacing w:lineRule="auto" w:line="360"/>
        <w:ind w:hanging="0"/>
        <w:rPr/>
      </w:pPr>
      <w:r>
        <w:rPr/>
        <w:t>КП – курсовой проект</w:t>
      </w:r>
    </w:p>
    <w:p>
      <w:pPr>
        <w:pStyle w:val="A-"/>
        <w:spacing w:lineRule="auto" w:line="360"/>
        <w:ind w:hanging="0"/>
        <w:rPr/>
      </w:pPr>
      <w:r>
        <w:rPr/>
        <w:t>ОС – операционная система</w:t>
      </w:r>
    </w:p>
    <w:p>
      <w:pPr>
        <w:pStyle w:val="A-"/>
        <w:spacing w:lineRule="auto" w:line="360"/>
        <w:ind w:hanging="0"/>
        <w:rPr/>
      </w:pPr>
      <w:r>
        <w:rPr/>
        <w:t>ПЗ – пояснительная записка</w:t>
      </w:r>
    </w:p>
    <w:p>
      <w:pPr>
        <w:pStyle w:val="A-"/>
        <w:spacing w:lineRule="auto" w:line="360"/>
        <w:ind w:hanging="0"/>
        <w:rPr/>
      </w:pPr>
      <w:r>
        <w:rPr/>
        <w:t>СУБД – система управления базами данных</w:t>
      </w:r>
    </w:p>
    <w:p>
      <w:pPr>
        <w:pStyle w:val="A-"/>
        <w:spacing w:lineRule="auto" w:line="360"/>
        <w:ind w:hanging="0"/>
        <w:rPr/>
      </w:pPr>
      <w:r>
        <w:rPr/>
        <w:t>ФИО – фамилия, имя, отчество</w:t>
      </w:r>
    </w:p>
    <w:p>
      <w:pPr>
        <w:pStyle w:val="A-"/>
        <w:spacing w:lineRule="auto" w:line="360"/>
        <w:ind w:hanging="0"/>
        <w:rPr/>
      </w:pPr>
      <w:r>
        <w:rPr/>
        <w:t>ER – Entity-Relationship (модель «сущность – связь»)</w:t>
      </w:r>
    </w:p>
    <w:p>
      <w:pPr>
        <w:pStyle w:val="A-"/>
        <w:spacing w:lineRule="auto" w:line="360"/>
        <w:ind w:hanging="0"/>
        <w:rPr/>
      </w:pPr>
      <w:r>
        <w:rPr/>
        <w:t>FK – Foreign Key (внешний ключ)</w:t>
      </w:r>
    </w:p>
    <w:p>
      <w:pPr>
        <w:pStyle w:val="A-"/>
        <w:spacing w:lineRule="auto" w:line="360"/>
        <w:ind w:hanging="0"/>
        <w:rPr/>
      </w:pPr>
      <w:r>
        <w:rPr/>
        <w:t>GUI – Graphical User Interface (графический интерфейс пользователя)</w:t>
      </w:r>
    </w:p>
    <w:p>
      <w:pPr>
        <w:pStyle w:val="A-"/>
        <w:spacing w:lineRule="auto" w:line="360"/>
        <w:ind w:hanging="0"/>
        <w:rPr/>
      </w:pPr>
      <w:r>
        <w:rPr/>
        <w:t>PK – Primary Key (первичный ключ)</w:t>
      </w:r>
    </w:p>
    <w:p>
      <w:pPr>
        <w:pStyle w:val="A-"/>
        <w:spacing w:lineRule="auto" w:line="360"/>
        <w:ind w:hanging="0"/>
        <w:rPr/>
      </w:pPr>
      <w:r>
        <w:rPr/>
        <w:t>SQL – Structured Query Language (язык структурированных запросов)</w:t>
      </w:r>
    </w:p>
    <w:p>
      <w:pPr>
        <w:pStyle w:val="A24"/>
        <w:rPr/>
      </w:pPr>
      <w:bookmarkStart w:id="15" w:name="_Toc_bib"/>
      <w:r>
        <w:rPr/>
        <w:t>Библиографический список</w:t>
      </w:r>
      <w:bookmarkEnd w:id="15"/>
    </w:p>
    <w:p>
      <w:pPr>
        <w:pStyle w:val="A-16"/>
        <w:numPr>
          <w:ilvl w:val="0"/>
          <w:numId w:val="3"/>
        </w:numPr>
        <w:rPr/>
      </w:pPr>
      <w:r>
        <w:rPr/>
        <w:t>Дейт, К. Дж. Введение в системы баз данных / К. Дж. Дейт. – 8-е изд. – Москва : Вильямс, 2005. – 1328 с.</w:t>
      </w:r>
    </w:p>
    <w:p>
      <w:pPr>
        <w:pStyle w:val="A-16"/>
        <w:numPr>
          <w:ilvl w:val="0"/>
          <w:numId w:val="3"/>
        </w:numPr>
        <w:rPr/>
      </w:pPr>
      <w:r>
        <w:rPr/>
        <w:t>Шлее, М. Qt 5.10. Профессиональное программирование на C++ / М. Шлее. – Санкт-Петербург : БХВ-Петербург, 2018. – 1072 с.</w:t>
      </w:r>
    </w:p>
    <w:p>
      <w:pPr>
        <w:pStyle w:val="A-16"/>
        <w:numPr>
          <w:ilvl w:val="0"/>
          <w:numId w:val="3"/>
        </w:numPr>
        <w:rPr/>
      </w:pPr>
      <w:r>
        <w:rPr/>
        <w:t>SQL Programming [Электронный ресурс] // Qt Documentation. – Режим доступа: https://doc.qt.io/qt-6/sql-programming.html.</w:t>
      </w:r>
    </w:p>
    <w:p>
      <w:pPr>
        <w:pStyle w:val="A-16"/>
        <w:numPr>
          <w:ilvl w:val="0"/>
          <w:numId w:val="3"/>
        </w:numPr>
        <w:rPr/>
      </w:pPr>
      <w:r>
        <w:rPr/>
        <w:t>SQLite Home Page [Электронный ресурс] // SQLite. – Режим доступа: https://www.sqlite.org.</w:t>
      </w:r>
    </w:p>
    <w:p>
      <w:pPr>
        <w:pStyle w:val="A-16"/>
        <w:numPr>
          <w:ilvl w:val="0"/>
          <w:numId w:val="3"/>
        </w:numPr>
        <w:rPr/>
      </w:pPr>
      <w:r>
        <w:rPr/>
        <w:t>Datatypes In SQLite [Электронный ресурс] // SQLite. – Режим доступа: https://www.sqlite.org/datatype3.html.</w:t>
      </w:r>
    </w:p>
    <w:p>
      <w:pPr>
        <w:pStyle w:val="A-16"/>
        <w:numPr>
          <w:ilvl w:val="0"/>
          <w:numId w:val="3"/>
        </w:numPr>
        <w:rPr/>
      </w:pPr>
      <w:r>
        <w:rPr/>
        <w:t>SQLite Foreign Key Support [Электронный ресурс] // SQLite. – Режим доступа: https://www.sqlite.org/foreignkeys.html.</w:t>
      </w:r>
    </w:p>
    <w:p>
      <w:pPr>
        <w:pStyle w:val="A-16"/>
        <w:numPr>
          <w:ilvl w:val="0"/>
          <w:numId w:val="3"/>
        </w:numPr>
        <w:rPr/>
      </w:pPr>
      <w:r>
        <w:rPr/>
        <w:t>Бланшет, Ж. Qt 4: программирование GUI на C++ / Ж. Бланшет, М. Саммерфилд ; пер. с англ. – 2-е изд., доп. – Москва : КУДИЦ-ПРЕСС, 2008. – 718 с.</w:t>
      </w:r>
    </w:p>
    <w:p>
      <w:pPr>
        <w:pStyle w:val="A-16"/>
        <w:numPr>
          <w:ilvl w:val="0"/>
          <w:numId w:val="3"/>
        </w:numPr>
        <w:rPr/>
      </w:pPr>
      <w:r>
        <w:rPr/>
        <w:t>Appropriate Uses For SQLite [Электронный ресурс] // SQLite. – Режим доступа: https://www.sqlite.org/whentouse.html.</w:t>
      </w:r>
    </w:p>
    <w:p>
      <w:pPr>
        <w:pStyle w:val="A-16"/>
        <w:numPr>
          <w:ilvl w:val="0"/>
          <w:numId w:val="3"/>
        </w:numPr>
        <w:rPr/>
      </w:pPr>
      <w:r>
        <w:rPr/>
        <w:t>SQL Database Drivers [Электронный ресурс] // Qt Documentation. – Режим доступа: https://doc.qt.io/qt-6/sql-driver.html.</w:t>
      </w:r>
    </w:p>
    <w:p>
      <w:pPr>
        <w:pStyle w:val="A-16"/>
        <w:numPr>
          <w:ilvl w:val="0"/>
          <w:numId w:val="3"/>
        </w:numPr>
        <w:rPr/>
      </w:pPr>
      <w:r>
        <w:rPr/>
        <w:t>QSqlRelationalTableModel Class [Электронный ресурс] // Qt Documentation. – Режим доступа: https://doc.qt.io/qt-6/qsqlrelationaltablemodel.html.</w:t>
      </w:r>
    </w:p>
    <w:p>
      <w:pPr>
        <w:pStyle w:val="A-16"/>
        <w:numPr>
          <w:ilvl w:val="0"/>
          <w:numId w:val="3"/>
        </w:numPr>
        <w:rPr/>
      </w:pPr>
      <w:r>
        <w:rPr/>
        <w:t>Model/View Programming [Электронный ресурс] // Qt Documentation. – Режим доступа: https://doc.qt.io/qt-6/model-view-programming.html.</w:t>
      </w:r>
    </w:p>
    <w:p>
      <w:pPr>
        <w:pStyle w:val="A-16"/>
        <w:numPr>
          <w:ilvl w:val="0"/>
          <w:numId w:val="3"/>
        </w:numPr>
        <w:rPr/>
      </w:pPr>
      <w:r>
        <w:rPr/>
        <w:t>QDataWidgetMapper Class [Электронный ресурс] // Qt Documentation. – Режим доступа: https://doc.qt.io/qt-6/qdatawidgetmapper.html.</w:t>
      </w:r>
    </w:p>
    <w:p>
      <w:pPr>
        <w:pStyle w:val="A-16"/>
        <w:numPr>
          <w:ilvl w:val="0"/>
          <w:numId w:val="3"/>
        </w:numPr>
        <w:rPr/>
      </w:pPr>
      <w:r>
        <w:rPr/>
        <w:t>Signals &amp; Slots [Электронный ресурс] // Qt Documentation. – Режим доступа: https://doc.qt.io/qt-6/signalsandslots.html.</w:t>
      </w:r>
    </w:p>
    <w:p>
      <w:pPr>
        <w:pStyle w:val="Heading1"/>
        <w:numPr>
          <w:ilvl w:val="0"/>
          <w:numId w:val="0"/>
        </w:numPr>
        <w:spacing w:before="0" w:after="0"/>
        <w:ind w:hanging="0" w:left="0"/>
        <w:jc w:val="center"/>
        <w:rPr/>
      </w:pPr>
      <w:bookmarkStart w:id="16" w:name="_Toc_appA"/>
      <w:r>
        <w:rPr/>
        <w:t>ПРИЛОЖЕНИЕ А</w:t>
      </w:r>
      <w:bookmarkEnd w:id="16"/>
    </w:p>
    <w:p>
      <w:pPr>
        <w:pStyle w:val="A-"/>
        <w:keepNext w:val="true"/>
        <w:ind w:hanging="0"/>
        <w:jc w:val="center"/>
        <w:rPr>
          <w:b/>
        </w:rPr>
      </w:pPr>
      <w:r>
        <w:rPr>
          <w:b/>
        </w:rPr>
        <w:t>Исходные тексты программы</w:t>
      </w:r>
    </w:p>
    <w:p>
      <w:pPr>
        <w:pStyle w:val="A-"/>
        <w:rPr/>
      </w:pPr>
      <w:r>
        <w:rPr/>
        <w:t>Исходные тексты приведены в порядке сборки проекта. Комментарии поясняют назначение функций и ключевых операторов.</w:t>
      </w:r>
    </w:p>
    <w:p>
      <w:pPr>
        <w:pStyle w:val="A-"/>
        <w:keepNext w:val="true"/>
        <w:spacing w:before="200" w:after="60"/>
        <w:ind w:hanging="0"/>
        <w:contextualSpacing/>
        <w:rPr/>
      </w:pPr>
      <w:r>
        <w:rPr>
          <w:b/>
        </w:rPr>
        <w:t>Файл project.pro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 Проект Qt (qmake): клиентское приложение БД «Командировки»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 Сборка:  qmake6 project.pro &amp;&amp; make      (Qt 6, модули Widgets и Sql)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QT       += widgets sql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CONFIG   += c++17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TARGET    = trips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TEMPLATE  = app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SOURCES += main.cpp \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</w:t>
      </w:r>
      <w:r>
        <w:rPr>
          <w:rFonts w:eastAsia="Courier New" w:cs="Courier New" w:ascii="Courier New" w:hAnsi="Courier New"/>
          <w:sz w:val="16"/>
          <w:szCs w:val="16"/>
        </w:rPr>
        <w:t>database.cpp \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</w:t>
      </w:r>
      <w:r>
        <w:rPr>
          <w:rFonts w:eastAsia="Courier New" w:cs="Courier New" w:ascii="Courier New" w:hAnsi="Courier New"/>
          <w:sz w:val="16"/>
          <w:szCs w:val="16"/>
        </w:rPr>
        <w:t>mainwindow.cpp \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</w:t>
      </w:r>
      <w:r>
        <w:rPr>
          <w:rFonts w:eastAsia="Courier New" w:cs="Courier New" w:ascii="Courier New" w:hAnsi="Courier New"/>
          <w:sz w:val="16"/>
          <w:szCs w:val="16"/>
        </w:rPr>
        <w:t>catalogform.cpp \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</w:t>
      </w:r>
      <w:r>
        <w:rPr>
          <w:rFonts w:eastAsia="Courier New" w:cs="Courier New" w:ascii="Courier New" w:hAnsi="Courier New"/>
          <w:sz w:val="16"/>
          <w:szCs w:val="16"/>
        </w:rPr>
        <w:t>tripsform.cpp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HEADERS += database.h \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</w:t>
      </w:r>
      <w:r>
        <w:rPr>
          <w:rFonts w:eastAsia="Courier New" w:cs="Courier New" w:ascii="Courier New" w:hAnsi="Courier New"/>
          <w:sz w:val="16"/>
          <w:szCs w:val="16"/>
        </w:rPr>
        <w:t>mainwindow.h \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</w:t>
      </w:r>
      <w:r>
        <w:rPr>
          <w:rFonts w:eastAsia="Courier New" w:cs="Courier New" w:ascii="Courier New" w:hAnsi="Courier New"/>
          <w:sz w:val="16"/>
          <w:szCs w:val="16"/>
        </w:rPr>
        <w:t>catalogform.h \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</w:t>
      </w:r>
      <w:r>
        <w:rPr>
          <w:rFonts w:eastAsia="Courier New" w:cs="Courier New" w:ascii="Courier New" w:hAnsi="Courier New"/>
          <w:sz w:val="16"/>
          <w:szCs w:val="16"/>
        </w:rPr>
        <w:t>tripsform.h</w:t>
      </w:r>
    </w:p>
    <w:p>
      <w:pPr>
        <w:pStyle w:val="A-"/>
        <w:keepNext w:val="true"/>
        <w:spacing w:before="200" w:after="60"/>
        <w:ind w:hanging="0"/>
        <w:contextualSpacing/>
        <w:rPr/>
      </w:pPr>
      <w:r>
        <w:rPr>
          <w:b/>
        </w:rPr>
        <w:t>Файл main.cpp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"database.h"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"mainwindow.h"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&lt;QApplication&gt;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&lt;QDir&gt;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&lt;QMessageBox&gt;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int main(int argc, char *argv[])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QApplication app(argc, argv);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Файл БД хранится рядом с исполняемым файлом программы.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const QString dbPath = QDir(QCoreApplication::applicationDirPath()).filePath("trips.db");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QString error;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(!Db::open(dbPath, &amp;error) || !Db::createSchema(&amp;error)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</w:t>
      </w:r>
      <w:r>
        <w:rPr>
          <w:rFonts w:eastAsia="Courier New" w:cs="Courier New" w:ascii="Courier New" w:hAnsi="Courier New"/>
          <w:sz w:val="16"/>
          <w:szCs w:val="16"/>
        </w:rPr>
        <w:t>|| !Db::fillDemoData(&amp;error))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QMessageBox::critical(nullptr, "Ошибка базы данных",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</w:t>
      </w:r>
      <w:r>
        <w:rPr>
          <w:rFonts w:eastAsia="Courier New" w:cs="Courier New" w:ascii="Courier New" w:hAnsi="Courier New"/>
          <w:sz w:val="16"/>
          <w:szCs w:val="16"/>
        </w:rPr>
        <w:t>"Не удалось открыть базу данных:\n" + error);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 1;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MainWindow window;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window.show();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return app.exec();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keepNext w:val="true"/>
        <w:spacing w:before="200" w:after="60"/>
        <w:ind w:hanging="0"/>
        <w:contextualSpacing/>
        <w:rPr/>
      </w:pPr>
      <w:r>
        <w:rPr>
          <w:b/>
        </w:rPr>
        <w:t>Файл database.h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#ifndef DATABASE_H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#define DATABASE_H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&lt;QString&gt;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Функции работы с базой данных SQLite (подключение, схема, демо-данные, «макрос»).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Используется соединение Qt по умолчанию, поэтому QSqlQuery и модели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не требуют явной передачи объекта QSqlDatabase.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namespace Db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Подключение к файлу БД (файл создаётся автоматически) и включение внешних ключей.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bool open(const QString &amp;path, QString *error = nullptr);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Создание трёх связанных таблиц и представления списка сотрудников.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bool createSchema(QString *error = nullptr);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Заполнение таблиц демонстрационными данными (только если БД пустая).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bool fillDemoData(QString *error = nullptr);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«Макрос»: пересчёт общей стоимости всех командировок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по формуле: дни * суточные + 2 * стоимость дороги.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Возвращает число обработанных записей или -1 при ошибке.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int recalcTotals(QString *error = nullptr);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Следующий свободный код командировки (первая часть составного ключа).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int nextTripId();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 // namespace Db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#endif // DATABASE_H</w:t>
      </w:r>
    </w:p>
    <w:p>
      <w:pPr>
        <w:pStyle w:val="A-"/>
        <w:keepNext w:val="true"/>
        <w:spacing w:before="200" w:after="60"/>
        <w:ind w:hanging="0"/>
        <w:contextualSpacing/>
        <w:rPr/>
      </w:pPr>
      <w:r>
        <w:rPr>
          <w:b/>
        </w:rPr>
        <w:t>Файл database.cpp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"database.h"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&lt;QSqlDatabase&gt;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&lt;QSqlError&gt;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&lt;QSqlQuery&gt;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&lt;QVariant&gt;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namespace Db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Вспомогательная функция: выполнить SQL-запрос и при ошибке вернуть её текст.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static bool run(QSqlQuery &amp;query, const QString &amp;sql, QString *error)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(!query.exec(sql))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if (error)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</w:t>
      </w:r>
      <w:r>
        <w:rPr>
          <w:rFonts w:eastAsia="Courier New" w:cs="Courier New" w:ascii="Courier New" w:hAnsi="Courier New"/>
          <w:sz w:val="16"/>
          <w:szCs w:val="16"/>
        </w:rPr>
        <w:t>*error = query.lastError().text();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 false;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return true;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bool open(const QString &amp;path, QString *error)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Драйвер QSQLITE встроен в Qt, настройка ODBC не требуется.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QSqlDatabase db = QSqlDatabase::addDatabase("QSQLITE");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db.setDatabaseName(path);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(!db.open())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if (error)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</w:t>
      </w:r>
      <w:r>
        <w:rPr>
          <w:rFonts w:eastAsia="Courier New" w:cs="Courier New" w:ascii="Courier New" w:hAnsi="Courier New"/>
          <w:sz w:val="16"/>
          <w:szCs w:val="16"/>
        </w:rPr>
        <w:t>*error = db.lastError().text();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 false;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В SQLite внешние ключи по умолчанию выключены, включаем для каждого соединения.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QSqlQuery query;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return run(query, "PRAGMA foreign_keys = ON", error);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bool createSchema(QString *error)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QSqlQuery query;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Таблица «ОТДЕЛ»: код отдела (ПК), наименование, телефон.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(!run(query,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"CREATE TABLE IF NOT EXISTS departments ("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id    INTEGER PRIMARY KEY AUTOINCREMENT,"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name  TEXT NOT NULL,"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phone TEXT)", error))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 false;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Таблица «СОТРУДНИКИ»: внешний ключ department_id ссылается на departments.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ON DELETE RESTRICT запрещает удалить отдел, в котором есть сотрудники.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(!run(query,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"CREATE TABLE IF NOT EXISTS workers ("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id            INTEGER PRIMARY KEY AUTOINCREMENT,"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surname       TEXT NOT NULL,"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first_name    TEXT NOT NULL,"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patronymic    TEXT NOT NULL,"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department_id INTEGER NOT NULL,"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address       TEXT,"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phone         TEXT,"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FOREIGN KEY (department_id) REFERENCES departments(id)"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  ON UPDATE CASCADE ON DELETE RESTRICT)", error))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 false;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Таблица «КОМАНДИРОВКИ»: составной первичный ключ (код, дата) по заданию.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total_cost заполняется «макросом» recalcTotals().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(!run(query,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"CREATE TABLE IF NOT EXISTS trips ("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id              INTEGER NOT NULL,"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trip_date       TEXT    NOT NULL,"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worker_id       INTEGER NOT NULL,"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city            TEXT    NOT NULL,"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departure_date  TEXT    NOT NULL,"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days_count      INTEGER NOT NULL CHECK (days_count &gt;= 1),"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daily_allowance INTEGER NOT NULL CHECK (daily_allowance &gt;= 0),"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travel_cost     INTEGER NOT NULL CHECK (travel_cost &gt;= 0),"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total_cost      INTEGER NOT NULL DEFAULT 0,"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PRIMARY KEY (id, trip_date),"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FOREIGN KEY (worker_id) REFERENCES workers(id)"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    ON UPDATE CASCADE ON DELETE RESTRICT)", error))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 false;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Представление «ФИО сотрудника» — источник значений для поля со списком.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return run(query,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</w:t>
      </w:r>
      <w:r>
        <w:rPr>
          <w:rFonts w:eastAsia="Courier New" w:cs="Courier New" w:ascii="Courier New" w:hAnsi="Courier New"/>
          <w:sz w:val="16"/>
          <w:szCs w:val="16"/>
        </w:rPr>
        <w:t>"CREATE VIEW IF NOT EXISTS workers_view AS 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</w:t>
      </w:r>
      <w:r>
        <w:rPr>
          <w:rFonts w:eastAsia="Courier New" w:cs="Courier New" w:ascii="Courier New" w:hAnsi="Courier New"/>
          <w:sz w:val="16"/>
          <w:szCs w:val="16"/>
        </w:rPr>
        <w:t>"SELECT id, surname || ' ' || first_name || ' ' || patronymic AS full_name 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</w:t>
      </w:r>
      <w:r>
        <w:rPr>
          <w:rFonts w:eastAsia="Courier New" w:cs="Courier New" w:ascii="Courier New" w:hAnsi="Courier New"/>
          <w:sz w:val="16"/>
          <w:szCs w:val="16"/>
        </w:rPr>
        <w:t>"FROM workers", error);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bool fillDemoData(QString *error)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QSqlQuery query;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(!run(query, "SELECT COUNT(*) FROM departments", error))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 false;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query.next();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(query.value(0).toInt() &gt; 0)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 true; // данные уже есть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QSqlDatabase::database().transaction();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const QStringList statements =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"INSERT INTO departments (id, name, phone) VALUES"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 (1, 'Отдел кадров',            '+7-391-151-00-01'),"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 (2, 'Отдел дизайна',           '+7-391-151-00-02'),"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 (3, 'Отдел программирования',  '+7-391-151-00-03')",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"INSERT INTO workers (id, surname, first_name, patronymic, department_id, address, phone) VALUES"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 (1, 'Ковальский', 'Алексей',  'Валерьевич',    1, 'ул. Кельвина, д. 506',   '+7-392-151-01-01'),"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 (2, 'Осипов',     'Олег',     'Васильевич',    1, 'ул. Ньюэлла, д. 2',      '+7-392-151-01-02'),"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 (3, 'Киселев',    'Дмитрий',  'Сергеевич',     1, 'ул. Платиновая, д. 300', '+7-392-151-01-03'),"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 (4, 'Галочкин',   'Максим',   'Сергеевич',     2, 'ул. Баумана, д. 46',     '+7-392-151-02-01'),"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 (5, 'Брагин',     'Антон',    'Александрович', 2, 'ул. Телевизорная, д. 215','+7-392-151-02-02'),"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 (6, 'Кучеров',    'Олег',     'Александрович', 3, 'ул. Калинина, д. 111',   '+7-392-151-03-01'),"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 (7, 'Черепанов',  'Андрей',   'Андреевич',     3, 'ул. Марковского, д. 92', '+7-392-151-03-02')",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// total_cost = 0: итоговая стоимость будет рассчитана макросом.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"INSERT INTO trips (id, trip_date, worker_id, city, departure_date,"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                   days_count, daily_allowance, travel_cost) VALUES"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 (1, '2026-03-10', 1, 'Москва',      '2026-03-12',  5, 1000, 5000),"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 (2, '2026-03-11', 2, 'Новосибирск', '2026-03-15',  3,  700, 2000),"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 (3, '2026-03-12', 3, 'Москва',      '2026-03-18', 10, 1000, 4500),"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 (4, '2026-03-12', 4, 'Томск',       '2026-03-20',  4,  800, 3000),"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 (5, '2026-03-14', 5, 'Москва',      '2026-03-22',  2, 1200, 6000),"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 (6, '2026-03-25', 1, 'Томск',       '2026-03-28',  3,  800, 3000),"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" (7, '2026-04-02', 6, 'Новосибирск', '2026-04-05',  4,  700, 2000)"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for (const QString &amp;sql : statements)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if (!run(query, sql, error))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</w:t>
      </w:r>
      <w:r>
        <w:rPr>
          <w:rFonts w:eastAsia="Courier New" w:cs="Courier New" w:ascii="Courier New" w:hAnsi="Courier New"/>
          <w:sz w:val="16"/>
          <w:szCs w:val="16"/>
        </w:rPr>
        <w:t>QSqlDatabase::database().rollback();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</w:t>
      </w:r>
      <w:r>
        <w:rPr>
          <w:rFonts w:eastAsia="Courier New" w:cs="Courier New" w:ascii="Courier New" w:hAnsi="Courier New"/>
          <w:sz w:val="16"/>
          <w:szCs w:val="16"/>
        </w:rPr>
        <w:t>return false;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QSqlDatabase::database().commit();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return recalcTotals(error) &gt;= 0;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int recalcTotals(QString *error)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QSqlQuery query;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Единственный SQL-запрос обновления выполняет расчёт для всех строк.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(!run(query,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"UPDATE trips SET total_cost = days_count * daily_allowance + 2 * travel_cost",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</w:t>
      </w:r>
      <w:r>
        <w:rPr>
          <w:rFonts w:eastAsia="Courier New" w:cs="Courier New" w:ascii="Courier New" w:hAnsi="Courier New"/>
          <w:sz w:val="16"/>
          <w:szCs w:val="16"/>
        </w:rPr>
        <w:t>error))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 -1;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return query.numRowsAffected();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int nextTripId()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QSqlQuery query("SELECT COALESCE(MAX(id), 0) + 1 FROM trips");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return query.next() ? query.value(0).toInt() : 1;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 // namespace Db</w:t>
      </w:r>
    </w:p>
    <w:p>
      <w:pPr>
        <w:pStyle w:val="A-"/>
        <w:keepNext w:val="true"/>
        <w:spacing w:before="200" w:after="60"/>
        <w:ind w:hanging="0"/>
        <w:contextualSpacing/>
        <w:rPr/>
      </w:pPr>
      <w:r>
        <w:rPr>
          <w:b/>
        </w:rPr>
        <w:t>Файл mainwindow.h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#ifndef MAINWINDOW_H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#define MAINWINDOW_H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&lt;QMainWindow&gt;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class QLabel;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class QSqlQueryModel;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class QTableView;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Кнопочная форма приложения. Слева расположены кнопки заданных действий,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справа — таблица, в которой отображается результат выбранного запроса.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class MainWindow : public QMainWindow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Q_OBJECT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public: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explicit MainWindow(QWidget *parent = nullptr);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Методы вынесены в public, чтобы их можно было вызвать при тестировании.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void showMoscowTrips();   // запрос на выборку: командированные в г. Москва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void runMacro();          // макрос: пересчёт общей стоимости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void showCrossQuery();    // перекрёстный запрос: сумма по сотрудникам и городам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void showParamQuery();    // запрос с параметром по ФИО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void showParamQuery(const QString &amp;fio); // то же без диалога ввода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private slots: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void openTripsForm();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void openCatalog();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private: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void setResultTitle(const QString &amp;text);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void reportQueryError(QSqlQueryModel *model);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QLabel *m_title;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QTableView *m_view;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QSqlQueryModel *m_result;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#endif // MAINWINDOW_H</w:t>
      </w:r>
    </w:p>
    <w:p>
      <w:pPr>
        <w:pStyle w:val="A-"/>
        <w:keepNext w:val="true"/>
        <w:spacing w:before="200" w:after="60"/>
        <w:ind w:hanging="0"/>
        <w:contextualSpacing/>
        <w:rPr/>
      </w:pPr>
      <w:r>
        <w:rPr>
          <w:b/>
        </w:rPr>
        <w:t>Файл mainwindow.cpp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"mainwindow.h"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"catalogform.h"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"database.h"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"tripsform.h"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&lt;QAction&gt;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&lt;QApplication&gt;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&lt;QHBoxLayout&gt;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&lt;QHeaderView&gt;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&lt;QInputDialog&gt;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&lt;QLabel&gt;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&lt;QMenuBar&gt;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&lt;QMessageBox&gt;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&lt;QPushButton&gt;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&lt;QSqlError&gt;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&lt;QSqlQuery&gt;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&lt;QSqlQueryModel&gt;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&lt;QSqlRecord&gt;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&lt;QTableView&gt;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&lt;QVBoxLayout&gt;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Общая часть запросов: подстановка ФИО из трёх связанных таблиц.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static const char *kFrom =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" FROM trips t"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" JOIN workers w     ON w.id = t.worker_id"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" JOIN departments d ON d.id = w.department_id";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static const char *kFio =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"w.surname || ' ' || w.first_name || ' ' || w.patronymic";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MainWindow::MainWindow(QWidget *parent) : QMainWindow(parent)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setWindowTitle("Кнопочная форма: Командировки");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resize(980, 560);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--- Левая панель с кнопками ------------------------------------------------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*btnMacro  = new QPushButton("Запуск макроса (пересчёт)",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*btnCross  = new QPushButton("Перекрёстный запрос",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*btnParam  = new QPushButton("Запрос с параметром",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*btnForm   = new QPushButton("Форма «КОМАНДИРОВКИ»",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*btnExit   = new QPushButton("Выход",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*panel = new QWidget(this);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panel-&gt;setFixedWidth(260);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*panelLayout = new QVBoxLayout(panel);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panelLayout-&gt;addWidget(btnMacro);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panelLayout-&gt;addWidget(btnCross);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panelLayout-&gt;addWidget(btnParam);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panelLayout-&gt;addWidget(btnForm);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panelLayout-&gt;addStretch();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panelLayout-&gt;addWidget(btnExit);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--- Правая часть: заголовок и таблица результата ------------------------------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m_title = new QLabel(this);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QFont f = m_title-&gt;font();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f.setBold(true);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m_title-&gt;setFont(f);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 = new QSqlQueryModel(this);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 = new QTableView(this);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m_view-&gt;setModel(m_result);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m_view-&gt;setEditTriggers(QAbstractItemView::NoEditTriggers);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m_view-&gt;setAlternatingRowColors(true);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m_view-&gt;horizontalHeader()-&gt;setStretchLastSection(true);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*right = new QWidget(this);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*rightLayout = new QVBoxLayout(right);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rightLayout-&gt;setContentsMargins(0, 0, 0, 0);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rightLayout-&gt;addWidget(m_title);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rightLayout-&gt;addWidget(m_view, 1);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*central = new QWidget(this);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*mainLayout = new QHBoxLayout(central);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mainLayout-&gt;addWidget(panel);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mainLayout-&gt;addWidget(right, 1);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setCentralWidget(central);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--- Меню (справочники) -----------------------------------------------------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QMenu *menuTables = menuBar()-&gt;addMenu("Справочники");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QAction *actDepartments = menuTables-&gt;addAction("Отделы");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QAction *actWorkers = menuTables-&gt;addAction("Сотрудники");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actDepartments-&gt;setData(CatalogForm::Departments);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actWorkers-&gt;setData(CatalogForm::Workers);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connect(actDepartments, &amp;QAction::triggered, this, &amp;MainWindow::openCatalog);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connect(actWorkers, &amp;QAction::triggered, this, &amp;MainWindow::openCatalog);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QAction *actQuit = menuBar()-&gt;addMenu("Файл")-&gt;addAction("Выход");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actQuit-&gt;setShortcut(QKeySequence("Ctrl+Q"));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connect(actQuit, &amp;QAction::triggered, this, &amp;QWidget::close);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--- Подключение кнопок -------------------------------------------------------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connect(btnMacro, &amp;QPushButton::clicked, this, &amp;MainWindow::runMacro);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connect(btnCross, &amp;QPushButton::clicked, this, &amp;MainWindow::showCrossQuery);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connect(btnParam, &amp;QPushButton::clicked, this, qOverload&lt;&gt;(&amp;MainWindow::showParamQuery));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connect(btnForm,  &amp;QPushButton::clicked, this, &amp;MainWindow::openTripsForm);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connect(btnExit,  &amp;QPushButton::clicked, this, &amp;QWidget::close);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При запуске сразу выводится запрос на выборку по г. Москва.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showMoscowTrips();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void MainWindow::setResultTitle(const QString &amp;text)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m_title-&gt;setText(text);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void MainWindow::reportQueryError(QSqlQueryModel *model)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(model-&gt;lastError().isValid())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QMessageBox::warning(this, "Ошибка запроса", model-&gt;lastError().text());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void MainWindow::showMoscowTrips()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QSqlQuery q;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q.prepare(QString("SELECT %1 AS fio, d.name, t.city, t.departure_date, t.total_cost").arg(kFio)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</w:t>
      </w:r>
      <w:r>
        <w:rPr>
          <w:rFonts w:eastAsia="Courier New" w:cs="Courier New" w:ascii="Courier New" w:hAnsi="Courier New"/>
          <w:sz w:val="16"/>
          <w:szCs w:val="16"/>
        </w:rPr>
        <w:t>+ kFrom + " WHERE t.city = :city ORDER BY t.departure_date");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q.bindValue(":city", "Москва");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q.exec();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m_result-&gt;clear();               // сброс прежних заголовков столбцов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m_result-&gt;setQuery(std::move(q));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reportQueryError(m_result);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m_result-&gt;setHeaderData(0, Qt::Horizontal, "ФИО");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m_result-&gt;setHeaderData(1, Qt::Horizontal, "Отдел");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m_result-&gt;setHeaderData(2, Qt::Horizontal, "Город");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m_result-&gt;setHeaderData(3, Qt::Horizontal, "Дата выезда");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m_result-&gt;setHeaderData(4, Qt::Horizontal, "Стоимость");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setResultTitle("Сотрудники, отправленные в командировку в г. Москва:");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m_view-&gt;resizeColumnsToContents();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void MainWindow::runMacro()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QString error;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const int count = Db::recalcTotals(&amp;error);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(count &lt; 0)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QMessageBox::warning(this, "Макрос", "Ошибка пересчёта: " + error);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QSqlQuery q;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q.exec(QString("SELECT t.id, t.trip_date, %1 AS fio, t.city, t.departure_date,"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</w:t>
      </w:r>
      <w:r>
        <w:rPr>
          <w:rFonts w:eastAsia="Courier New" w:cs="Courier New" w:ascii="Courier New" w:hAnsi="Courier New"/>
          <w:sz w:val="16"/>
          <w:szCs w:val="16"/>
        </w:rPr>
        <w:t>" t.days_count, t.daily_allowance, t.travel_cost, t.total_cost").arg(kFio)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</w:t>
      </w:r>
      <w:r>
        <w:rPr>
          <w:rFonts w:eastAsia="Courier New" w:cs="Courier New" w:ascii="Courier New" w:hAnsi="Courier New"/>
          <w:sz w:val="16"/>
          <w:szCs w:val="16"/>
        </w:rPr>
        <w:t>+ kFrom + " ORDER BY t.id");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m_result-&gt;clear();               // сброс прежних заголовков столбцов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m_result-&gt;setQuery(std::move(q));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const QStringList headers = {"Код", "Дата", "ФИО", "Город", "Дата выезда",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    </w:t>
      </w:r>
      <w:r>
        <w:rPr>
          <w:rFonts w:eastAsia="Courier New" w:cs="Courier New" w:ascii="Courier New" w:hAnsi="Courier New"/>
          <w:sz w:val="16"/>
          <w:szCs w:val="16"/>
        </w:rPr>
        <w:t>"Дней", "Суточные", "Дорога", "Общая стоимость"};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for (int i = 0; i &lt; headers.size(); ++i)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m_result-&gt;setHeaderData(i, Qt::Horizontal, headers[i]);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setResultTitle(QString("Макрос выполнен: пересчитано записей — %1 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</w:t>
      </w:r>
      <w:r>
        <w:rPr>
          <w:rFonts w:eastAsia="Courier New" w:cs="Courier New" w:ascii="Courier New" w:hAnsi="Courier New"/>
          <w:sz w:val="16"/>
          <w:szCs w:val="16"/>
        </w:rPr>
        <w:t>"(дни × суточные + 2 × дорога)").arg(count));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m_view-&gt;resizeColumnsToContents();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void MainWindow::showCrossQuery()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Список городов определяет набор столбцов перекрёстного запроса.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QStringList cities;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QSqlQuery cityQuery("SELECT DISTINCT city FROM trips ORDER BY city");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while (cityQuery.next())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cities &lt;&lt; cityQuery.value(0).toString();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Для каждого города — отдельный столбец: SUM(CASE WHEN city = :cN THEN total_cost END).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QString columns;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for (int i = 0; i &lt; cities.size(); ++i)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QString alias = cities[i];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alias.replace('"', "\"\"");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columns += QString(", SUM(CASE WHEN t.city = :c%1 THEN t.total_cost END) AS \"%2\"")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</w:t>
      </w:r>
      <w:r>
        <w:rPr>
          <w:rFonts w:eastAsia="Courier New" w:cs="Courier New" w:ascii="Courier New" w:hAnsi="Courier New"/>
          <w:sz w:val="16"/>
          <w:szCs w:val="16"/>
        </w:rPr>
        <w:t>.arg(i).arg(alias);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QSqlQuery q;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q.prepare(QString("SELECT %1 AS fio%2, SUM(t.total_cost) AS \"Итого\"")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</w:t>
      </w:r>
      <w:r>
        <w:rPr>
          <w:rFonts w:eastAsia="Courier New" w:cs="Courier New" w:ascii="Courier New" w:hAnsi="Courier New"/>
          <w:sz w:val="16"/>
          <w:szCs w:val="16"/>
        </w:rPr>
        <w:t>.arg(kFio).arg(columns)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</w:t>
      </w:r>
      <w:r>
        <w:rPr>
          <w:rFonts w:eastAsia="Courier New" w:cs="Courier New" w:ascii="Courier New" w:hAnsi="Courier New"/>
          <w:sz w:val="16"/>
          <w:szCs w:val="16"/>
        </w:rPr>
        <w:t>+ kFrom + " GROUP BY w.id ORDER BY fio");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for (int i = 0; i &lt; cities.size(); ++i)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q.bindValue(QString(":c%1").arg(i), cities[i]);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q.exec();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m_result-&gt;clear();               // сброс прежних заголовков столбцов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m_result-&gt;setQuery(std::move(q));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reportQueryError(m_result);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for (int i = 0; i &lt; m_result-&gt;columnCount(); ++i) // города и «Итого» — из имён полей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m_result-&gt;setHeaderData(i, Qt::Horizontal, m_result-&gt;record().fieldName(i));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m_result-&gt;setHeaderData(0, Qt::Horizontal, "ФИО");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setResultTitle("Перекрёстный запрос: общая стоимость командировок 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</w:t>
      </w:r>
      <w:r>
        <w:rPr>
          <w:rFonts w:eastAsia="Courier New" w:cs="Courier New" w:ascii="Courier New" w:hAnsi="Courier New"/>
          <w:sz w:val="16"/>
          <w:szCs w:val="16"/>
        </w:rPr>
        <w:t>"по сотрудникам и городам (руб.)");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m_view-&gt;resizeColumnsToContents();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void MainWindow::showParamQuery()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bool ok = false;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const QString text = QInputDialog::getText(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this, "Запрос с параметром", "Введите ФИО (или часть) командированного:",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QLineEdit::Normal, "", &amp;ok);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(ok)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showParamQuery(text);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void MainWindow::showParamQuery(const QString &amp;fio)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Хранимые ФИО начинаются с заглавных букв, а LIKE в SQLite не различает регистр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только для латиницы, поэтому вводимый текст приводится к виду «Иванов Иван».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QStringList words = fio.simplified().toLower().split(' ', Qt::SkipEmptyParts);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for (QString &amp;w : words)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if (!w.isEmpty())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</w:t>
      </w:r>
      <w:r>
        <w:rPr>
          <w:rFonts w:eastAsia="Courier New" w:cs="Courier New" w:ascii="Courier New" w:hAnsi="Courier New"/>
          <w:sz w:val="16"/>
          <w:szCs w:val="16"/>
        </w:rPr>
        <w:t>w[0] = w[0].toUpper();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const QString normalized = words.join(' ');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QSqlQuery q;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q.prepare(QString("SELECT %1 AS fio, t.city, t.departure_date, t.days_count, t.total_cost").arg(kFio)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</w:t>
      </w:r>
      <w:r>
        <w:rPr>
          <w:rFonts w:eastAsia="Courier New" w:cs="Courier New" w:ascii="Courier New" w:hAnsi="Courier New"/>
          <w:sz w:val="16"/>
          <w:szCs w:val="16"/>
        </w:rPr>
        <w:t>+ kFrom + QString(" WHERE %1 LIKE :pattern ORDER BY fio, t.departure_date").arg(kFio));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q.bindValue(":pattern", "%" + normalized + "%");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q.exec();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m_result-&gt;clear();               // сброс прежних заголовков столбцов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m_result-&gt;setQuery(std::move(q));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reportQueryError(m_result);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m_result-&gt;setHeaderData(0, Qt::Horizontal, "ФИО");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m_result-&gt;setHeaderData(1, Qt::Horizontal, "Город");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m_result-&gt;setHeaderData(2, Qt::Horizontal, "Дата выезда");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m_result-&gt;setHeaderData(3, Qt::Horizontal, "Дней");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m_result-&gt;setHeaderData(4, Qt::Horizontal, "Стоимость");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setResultTitle(QString("Командировки по запросу «%1»: найдено записей — %2")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</w:t>
      </w:r>
      <w:r>
        <w:rPr>
          <w:rFonts w:eastAsia="Courier New" w:cs="Courier New" w:ascii="Courier New" w:hAnsi="Courier New"/>
          <w:sz w:val="16"/>
          <w:szCs w:val="16"/>
        </w:rPr>
        <w:t>.arg(fio.simplified()).arg(m_result-&gt;rowCount()));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m_view-&gt;resizeColumnsToContents();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void MainWindow::openTripsForm()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TripsForm form(this);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form.exec();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showMoscowTrips(); // данные могли измениться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void MainWindow::openCatalog()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*action = qobject_cast&lt;QAction *&gt;(sender());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(!action)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CatalogForm form(static_cast&lt;CatalogForm::Kind&gt;(action-&gt;data().toInt()),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form.exec();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showMoscowTrips();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keepNext w:val="true"/>
        <w:spacing w:before="200" w:after="60"/>
        <w:ind w:hanging="0"/>
        <w:contextualSpacing/>
        <w:rPr/>
      </w:pPr>
      <w:r>
        <w:rPr>
          <w:b/>
        </w:rPr>
        <w:t>Файл catalogform.h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#ifndef CATALOGFORM_H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#define CATALOGFORM_H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&lt;QDialog&gt;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class QSqlRelationalTableModel;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class QTableView;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Универсальная форма ввода данных для справочников «ОТДЕЛ» и «СОТРУДНИКИ».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Таблица редактируется непосредственно в ячейках; для кода отдела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в таблице сотрудников используется выпадающий список наименований.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class CatalogForm : public QDialog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Q_OBJECT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public: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enum Kind { Departments, Workers };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explicit CatalogForm(Kind kind, QWidget *parent = nullptr);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private slots: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void addRow();     // добавить пустую строку в конец таблицы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void deleteRow();  // удалить выбранную строку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void saveAll();    // записать изменения в БД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void revertAll();  // отменить несохранённые изменения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private: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Kind m_kind;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QSqlRelationalTableModel *m_model;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QTableView *m_view;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#endif // CATALOGFORM_H</w:t>
      </w:r>
    </w:p>
    <w:p>
      <w:pPr>
        <w:pStyle w:val="A-"/>
        <w:keepNext w:val="true"/>
        <w:spacing w:before="200" w:after="60"/>
        <w:ind w:hanging="0"/>
        <w:contextualSpacing/>
        <w:rPr/>
      </w:pPr>
      <w:r>
        <w:rPr>
          <w:b/>
        </w:rPr>
        <w:t>Файл catalogform.cpp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"catalogform.h"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&lt;QHBoxLayout&gt;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&lt;QHeaderView&gt;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&lt;QMessageBox&gt;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&lt;QPushButton&gt;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&lt;QSqlError&gt;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&lt;QSqlRelationalDelegate&gt;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&lt;QSqlRelationalTableModel&gt;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&lt;QTableView&gt;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&lt;QVBoxLayout&gt;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CatalogForm::CatalogForm(Kind kind, QWidget *parent)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: QDialog(parent), m_kind(kind)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setWindowTitle(kind == Departments ? "Отделы" : "Сотрудники");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resize(kind == Departments ? 560 : 900, 420);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Модель связывает таблицу БД с представлением. Изменения накапливаются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в кэше модели и записываются в БД только по кнопке «Сохранить».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 = new QSqlRelationalTableModel(this);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m_model-&gt;setEditStrategy(QSqlTableModel::OnManualSubmit);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m_model-&gt;setJoinMode(QSqlRelationalTableModel::LeftJoin);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(kind == Departments)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m_model-&gt;setTable("departments");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m_model-&gt;setHeaderData(0, Qt::Horizontal, "Код отдела");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m_model-&gt;setHeaderData(1, Qt::Horizontal, "Наименование отдела");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m_model-&gt;setHeaderData(2, Qt::Horizontal, "Телефон");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 else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m_model-&gt;setTable("workers");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// Поле «код отдела» заменяется списком наименований из таблицы departments.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m_model-&gt;setRelation(4, QSqlRelation("departments", "id", "name"));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m_model-&gt;setHeaderData(0, Qt::Horizontal, "Код");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m_model-&gt;setHeaderData(1, Qt::Horizontal, "Фамилия");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m_model-&gt;setHeaderData(2, Qt::Horizontal, "Имя");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m_model-&gt;setHeaderData(3, Qt::Horizontal, "Отчество");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m_model-&gt;setHeaderData(4, Qt::Horizontal, "Отдел");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m_model-&gt;setHeaderData(5, Qt::Horizontal, "Адрес");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m_model-&gt;setHeaderData(6, Qt::Horizontal, "Телефон");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m_model-&gt;select();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 = new QTableView(this);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m_view-&gt;setModel(m_model);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m_view-&gt;setItemDelegate(new QSqlRelationalDelegate(m_view)); // поле со списком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m_view-&gt;setSelectionBehavior(QAbstractItemView::SelectRows);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m_view-&gt;setSelectionMode(QAbstractItemView::SingleSelection);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m_view-&gt;setAlternatingRowColors(true);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m_view-&gt;horizontalHeader()-&gt;setStretchLastSection(true);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m_view-&gt;setColumnHidden(0, false);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m_view-&gt;resizeColumnsToContents();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*btnAdd    = new QPushButton("Добавить",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*btnDelete = new QPushButton("Удалить",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*btnSave   = new QPushButton("Сохранить",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*btnRevert = new QPushButton("Отменить",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*btnClose  = new QPushButton("Закрыть",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*buttons = new QHBoxLayout;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buttons-&gt;addWidget(btnAdd);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buttons-&gt;addWidget(btnDelete);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buttons-&gt;addWidget(btnSave);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buttons-&gt;addWidget(btnRevert);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buttons-&gt;addStretch();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buttons-&gt;addWidget(btnClose);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*layout = new QVBoxLayout(this);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layout-&gt;addWidget(m_view);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layout-&gt;addLayout(buttons);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Связь сигналов нажатия кнопок со слотами-обработчиками.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connect(btnAdd,    &amp;QPushButton::clicked, this, &amp;CatalogForm::addRow);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connect(btnDelete, &amp;QPushButton::clicked, this, &amp;CatalogForm::deleteRow);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connect(btnSave,   &amp;QPushButton::clicked, this, &amp;CatalogForm::saveAll);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connect(btnRevert, &amp;QPushButton::clicked, this, &amp;CatalogForm::revertAll);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connect(btnClose,  &amp;QPushButton::clicked, this, &amp;QDialog::accept);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void CatalogForm::addRow()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const int row = m_model-&gt;rowCount();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m_model-&gt;insertRow(row);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Для таблицы сотрудников сразу выбираем первый отдел в списке.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(m_kind == Workers)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m_model-&gt;setData(m_model-&gt;index(row, 1), "");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m_model-&gt;setData(m_model-&gt;index(row, 2), "");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m_model-&gt;setData(m_model-&gt;index(row, 3), "");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 else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m_model-&gt;setData(m_model-&gt;index(row, 1), "");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m_view-&gt;setCurrentIndex(m_model-&gt;index(row, 1));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m_view-&gt;edit(m_model-&gt;index(row, 1));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void CatalogForm::deleteRow()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const QModelIndex index = m_view-&gt;currentIndex();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(!index.isValid())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(QMessageBox::question(this, "Удаление", "Удалить выбранную запись?")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</w:t>
      </w:r>
      <w:r>
        <w:rPr>
          <w:rFonts w:eastAsia="Courier New" w:cs="Courier New" w:ascii="Courier New" w:hAnsi="Courier New"/>
          <w:sz w:val="16"/>
          <w:szCs w:val="16"/>
        </w:rPr>
        <w:t>!= QMessageBox::Yes)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m_model-&gt;removeRow(index.row());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saveAll();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void CatalogForm::saveAll()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(!m_model-&gt;submitAll())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// Например, нарушение внешнего ключа при удалении отдела с сотрудниками.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QMessageBox::warning(this, "Ошибка сохранения",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</w:t>
      </w:r>
      <w:r>
        <w:rPr>
          <w:rFonts w:eastAsia="Courier New" w:cs="Courier New" w:ascii="Courier New" w:hAnsi="Courier New"/>
          <w:sz w:val="16"/>
          <w:szCs w:val="16"/>
        </w:rPr>
        <w:t>"Не удалось сохранить изменения:\n" + m_model-&gt;lastError().text()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</w:t>
      </w:r>
      <w:r>
        <w:rPr>
          <w:rFonts w:eastAsia="Courier New" w:cs="Courier New" w:ascii="Courier New" w:hAnsi="Courier New"/>
          <w:sz w:val="16"/>
          <w:szCs w:val="16"/>
        </w:rPr>
        <w:t>+ "\n\nВозможно, запись используется в других таблицах 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</w:t>
      </w:r>
      <w:r>
        <w:rPr>
          <w:rFonts w:eastAsia="Courier New" w:cs="Courier New" w:ascii="Courier New" w:hAnsi="Courier New"/>
          <w:sz w:val="16"/>
          <w:szCs w:val="16"/>
        </w:rPr>
        <w:t>"или обязательное поле не заполнено.");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m_model-&gt;revertAll();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m_model-&gt;select();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void CatalogForm::revertAll()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m_model-&gt;revertAll();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m_model-&gt;select();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keepNext w:val="true"/>
        <w:spacing w:before="200" w:after="60"/>
        <w:ind w:hanging="0"/>
        <w:contextualSpacing/>
        <w:rPr/>
      </w:pPr>
      <w:r>
        <w:rPr>
          <w:b/>
        </w:rPr>
        <w:t>Файл tripsform.h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#ifndef TRIPSFORM_H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#define TRIPSFORM_H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&lt;QDialog&gt;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class QComboBox;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class QDataWidgetMapper;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class QDateEdit;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class QLineEdit;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class QSpinBox;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class QSqlRelationalTableModel;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class QTableView;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Форма «КОМАНДИРОВКИ»: таблица записей и карточка редактирования выбранной записи.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Поле «Сотрудник» реализовано как поле со списком (QComboBox), значения которого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берутся из таблицы сотрудников. Общая стоимость вычисляется макросом Db::recalcTotals().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class TripsForm : public QDialog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Q_OBJECT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public: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explicit TripsForm(QWidget *parent = nullptr);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private slots: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void newTrip();       // подготовить пустую карточку новой командировки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void saveTrip();      // проверить, сохранить и пересчитать общую стоимость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void deleteTrip();    // удалить текущую запись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void rowSelected();   // выбор строки в таблице -&gt; показ в карточке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private: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void reload(int keepId = -1); // перечитать данные и выделить запись с кодом keepId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void setCardEnabledForNew(bool isNew);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QSqlRelationalTableModel *m_model;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QDataWidgetMapper *m_mapper;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QTableView *m_view;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QLineEdit *m_editId;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QDateEdit *m_dateTrip;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QComboBox *m_comboWorker;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QLineEdit *m_editCity;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QDateEdit *m_dateDeparture;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QSpinBox *m_spinDays;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QSpinBox *m_spinAllowance;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QSpinBox *m_spinTravel;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QLineEdit *m_editTotal;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bool m_isNew = false;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#endif // TRIPSFORM_H</w:t>
      </w:r>
    </w:p>
    <w:p>
      <w:pPr>
        <w:pStyle w:val="A-"/>
        <w:keepNext w:val="true"/>
        <w:spacing w:before="200" w:after="60"/>
        <w:ind w:hanging="0"/>
        <w:contextualSpacing/>
        <w:rPr/>
      </w:pPr>
      <w:r>
        <w:rPr>
          <w:b/>
        </w:rPr>
        <w:t>Файл tripsform.cpp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"tripsform.h"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"database.h"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&lt;QComboBox&gt;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&lt;QDataWidgetMapper&gt;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&lt;QDate&gt;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&lt;QDateEdit&gt;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&lt;QFormLayout&gt;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&lt;QGroupBox&gt;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&lt;QHBoxLayout&gt;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&lt;QHeaderView&gt;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&lt;QLineEdit&gt;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&lt;QMessageBox&gt;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&lt;QPushButton&gt;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&lt;QSpinBox&gt;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&lt;QSqlError&gt;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&lt;QSqlRelationalDelegate&gt;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&lt;QSqlRelationalTableModel&gt;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&lt;QTableView&gt;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#include &lt;QVBoxLayout&gt;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// Номера столбцов таблицы trips (в порядке объявления в CREATE TABLE).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enum Column { ColId, ColTripDate, ColWorker, ColCity, ColDeparture,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</w:t>
      </w:r>
      <w:r>
        <w:rPr>
          <w:rFonts w:eastAsia="Courier New" w:cs="Courier New" w:ascii="Courier New" w:hAnsi="Courier New"/>
          <w:sz w:val="16"/>
          <w:szCs w:val="16"/>
        </w:rPr>
        <w:t>ColDays, ColAllowance, ColTravel, ColTotal };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TripsForm::TripsForm(QWidget *parent) : QDialog(parent)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setWindowTitle("Форма «КОМАНДИРОВКИ»");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resize(900, 640);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--- Модель данных ---------------------------------------------------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 = new QSqlRelationalTableModel(this);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m_model-&gt;setTable("trips");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m_model-&gt;setEditStrategy(QSqlTableModel::OnManualSubmit);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m_model-&gt;setJoinMode(QSqlRelationalTableModel::LeftJoin);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Код сотрудника заменяется ФИО из представления workers_view.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m_model-&gt;setRelation(ColWorker, QSqlRelation("workers_view", "id", "full_name"));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m_model-&gt;setSort(ColId, Qt::AscendingOrder);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m_model-&gt;setHeaderData(ColId,        Qt::Horizontal, "Код");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m_model-&gt;setHeaderData(ColTripDate,  Qt::Horizontal, "Дата");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m_model-&gt;setHeaderData(ColWorker,    Qt::Horizontal, "Сотрудник");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m_model-&gt;setHeaderData(ColCity,      Qt::Horizontal, "Город");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m_model-&gt;setHeaderData(ColDeparture, Qt::Horizontal, "Дата выезда");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m_model-&gt;setHeaderData(ColDays,      Qt::Horizontal, "Дней");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m_model-&gt;setHeaderData(ColAllowance, Qt::Horizontal, "Суточные");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m_model-&gt;setHeaderData(ColTravel,    Qt::Horizontal, "Дорога");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m_model-&gt;setHeaderData(ColTotal,     Qt::Horizontal, "Общая стоимость");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m_model-&gt;select();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--- Таблица записей ---------------------------------------------------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 = new QTableView(this);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m_view-&gt;setModel(m_model);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m_view-&gt;setEditTriggers(QAbstractItemView::NoEditTriggers); // правка только в карточке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m_view-&gt;setSelectionBehavior(QAbstractItemView::SelectRows);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m_view-&gt;setSelectionMode(QAbstractItemView::SingleSelection);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m_view-&gt;setAlternatingRowColors(true);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m_view-&gt;horizontalHeader()-&gt;setStretchLastSection(true);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m_view-&gt;resizeColumnsToContents();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--- Элементы карточки -------------------------------------------------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m_editId = new QLineEdit(this);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m_editId-&gt;setReadOnly(true);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m_dateTrip = new QDateEdit(QDate::currentDate(),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m_dateTrip-&gt;setCalendarPopup(true);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m_dateTrip-&gt;setDisplayFormat("yyyy-MM-dd");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Поле со списком: перечень сотрудников берётся из связанной таблицы.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m_comboWorker = new QComboBox(this);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QSqlTableModel *relModel = m_model-&gt;relationModel(ColWorker);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m_comboWorker-&gt;setModel(relModel);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m_comboWorker-&gt;setModelColumn(relModel-&gt;fieldIndex("full_name"));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m_editCity = new QLineEdit(this);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m_dateDeparture = new QDateEdit(QDate::currentDate(),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m_dateDeparture-&gt;setCalendarPopup(true);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m_dateDeparture-&gt;setDisplayFormat("yyyy-MM-dd");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m_spinDays = new QSpinBox(this);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m_spinDays-&gt;setRange(1, 365);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m_spinAllowance = new QSpinBox(this);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m_spinAllowance-&gt;setRange(0, 1000000);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m_spinAllowance-&gt;setSuffix(" руб.");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m_spinTravel = new QSpinBox(this);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m_spinTravel-&gt;setRange(0, 10000000);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m_spinTravel-&gt;setSuffix(" руб.");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m_editTotal = new QLineEdit(this);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m_editTotal-&gt;setReadOnly(true);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m_editTotal-&gt;setToolTip("Рассчитывается автоматически: дни * суточные + 2 * дорога");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*card = new QGroupBox("Карточка командировки",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*cardLayout = new QFormLayout(card);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cardLayout-&gt;addRow("Код командировки:", m_editId);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cardLayout-&gt;addRow("Дата оформления:", m_dateTrip);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cardLayout-&gt;addRow("Сотрудник:", m_comboWorker);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cardLayout-&gt;addRow("Город:", m_editCity);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cardLayout-&gt;addRow("Дата выезда:", m_dateDeparture);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cardLayout-&gt;addRow("Количество дней:", m_spinDays);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cardLayout-&gt;addRow("Суточные (за день):", m_spinAllowance);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cardLayout-&gt;addRow("Стоимость дороги (в одну сторону):", m_spinTravel);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cardLayout-&gt;addRow("Общая стоимость:", m_editTotal);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--- Связь элементов карточки с моделью ----------------------------------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m_mapper = new QDataWidgetMapper(this);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m_mapper-&gt;setModel(m_model);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m_mapper-&gt;setItemDelegate(new QSqlRelationalDelegate(this));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m_mapper-&gt;setSubmitPolicy(QDataWidgetMapper::ManualSubmit);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m_mapper-&gt;addMapping(m_editId,        ColId);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m_mapper-&gt;addMapping(m_dateTrip,      ColTripDate, "date");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m_mapper-&gt;addMapping(m_comboWorker,   ColWorker);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m_mapper-&gt;addMapping(m_editCity,      ColCity);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m_mapper-&gt;addMapping(m_dateDeparture, ColDeparture, "date");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m_mapper-&gt;addMapping(m_spinDays,      ColDays);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m_mapper-&gt;addMapping(m_spinAllowance, ColAllowance);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m_mapper-&gt;addMapping(m_spinTravel,    ColTravel);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m_mapper-&gt;addMapping(m_editTotal,     ColTotal);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--- Кнопки ---------------------------------------------------------------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*btnFirst = new QPushButton("|&lt;",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*btnPrev  = new QPushButton("&lt;",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*btnNext  = new QPushButton("&gt;",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*btnLast  = new QPushButton("&gt;|",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*btnNew   = new QPushButton("Новая",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*btnSave  = new QPushButton("Сохранить",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*btnDel   = new QPushButton("Удалить",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*btnClose = new QPushButton("Закрыть", 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*buttons = new QHBoxLayout;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buttons-&gt;addWidget(btnFirst);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buttons-&gt;addWidget(btnPrev);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buttons-&gt;addWidget(btnNext);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buttons-&gt;addWidget(btnLast);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buttons-&gt;addSpacing(20);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buttons-&gt;addWidget(btnNew);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buttons-&gt;addWidget(btnSave);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buttons-&gt;addWidget(btnDel);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buttons-&gt;addStretch();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buttons-&gt;addWidget(btnClose);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auto *layout = new QVBoxLayout(this);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layout-&gt;addWidget(m_view, 1);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layout-&gt;addWidget(card);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layout-&gt;addLayout(buttons);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--- Сигналы и слоты ------------------------------------------------------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connect(btnFirst, &amp;QPushButton::clicked, m_mapper, &amp;QDataWidgetMapper::toFirst);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connect(btnPrev,  &amp;QPushButton::clicked, m_mapper, &amp;QDataWidgetMapper::toPrevious);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connect(btnNext,  &amp;QPushButton::clicked, m_mapper, &amp;QDataWidgetMapper::toNext);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connect(btnLast,  &amp;QPushButton::clicked, m_mapper, &amp;QDataWidgetMapper::toLast);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connect(btnNew,   &amp;QPushButton::clicked, this, &amp;TripsForm::newTrip);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connect(btnSave,  &amp;QPushButton::clicked, this, &amp;TripsForm::saveTrip);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connect(btnDel,   &amp;QPushButton::clicked, this, &amp;TripsForm::deleteTrip);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connect(btnClose, &amp;QPushButton::clicked, this, &amp;QDialog::accept);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Выбор строки в таблице и перемещение по записям синхронизируются.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connect(m_view-&gt;selectionModel(), &amp;QItemSelectionModel::currentRowChanged,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</w:t>
      </w:r>
      <w:r>
        <w:rPr>
          <w:rFonts w:eastAsia="Courier New" w:cs="Courier New" w:ascii="Courier New" w:hAnsi="Courier New"/>
          <w:sz w:val="16"/>
          <w:szCs w:val="16"/>
        </w:rPr>
        <w:t>this, &amp;TripsForm::rowSelected);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connect(m_mapper, &amp;QDataWidgetMapper::currentIndexChanged, this, [this](int row)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if (!m_isNew)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</w:t>
      </w:r>
      <w:r>
        <w:rPr>
          <w:rFonts w:eastAsia="Courier New" w:cs="Courier New" w:ascii="Courier New" w:hAnsi="Courier New"/>
          <w:sz w:val="16"/>
          <w:szCs w:val="16"/>
        </w:rPr>
        <w:t>m_view-&gt;selectRow(row);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setCardEnabledForNew(false);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m_mapper-&gt;toFirst();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m_view-&gt;selectRow(0);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void TripsForm::setCardEnabledForNew(bool isNew)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m_isNew = isNew;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Дата входит в составной первичный ключ, поэтому правится только у новых записей.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m_dateTrip-&gt;setEnabled(isNew);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void TripsForm::rowSelected()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const QModelIndex index = m_view-&gt;currentIndex();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(!index.isValid())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(m_isNew &amp;&amp; index.row() &gt;= m_model-&gt;rowCount())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(m_isNew) { // выбор другой строки отменяет создание новой записи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m_model-&gt;revertAll();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setCardEnabledForNew(false);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m_mapper-&gt;setCurrentIndex(index.row());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void TripsForm::reload(int keepId)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m_model-&gt;select();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int row = 0;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(keepId &gt;= 0)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for (int r = 0; r &lt; m_model-&gt;rowCount(); ++r)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</w:t>
      </w:r>
      <w:r>
        <w:rPr>
          <w:rFonts w:eastAsia="Courier New" w:cs="Courier New" w:ascii="Courier New" w:hAnsi="Courier New"/>
          <w:sz w:val="16"/>
          <w:szCs w:val="16"/>
        </w:rPr>
        <w:t>if (m_model-&gt;data(m_model-&gt;index(r, ColId)).toInt() == keepId)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</w:t>
      </w:r>
      <w:r>
        <w:rPr>
          <w:rFonts w:eastAsia="Courier New" w:cs="Courier New" w:ascii="Courier New" w:hAnsi="Courier New"/>
          <w:sz w:val="16"/>
          <w:szCs w:val="16"/>
        </w:rPr>
        <w:t>row = r;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</w:t>
      </w:r>
      <w:r>
        <w:rPr>
          <w:rFonts w:eastAsia="Courier New" w:cs="Courier New" w:ascii="Courier New" w:hAnsi="Courier New"/>
          <w:sz w:val="16"/>
          <w:szCs w:val="16"/>
        </w:rPr>
        <w:t>break;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setCardEnabledForNew(false);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m_view-&gt;resizeColumnsToContents();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m_view-&gt;selectRow(row);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m_mapper-&gt;setCurrentIndex(row);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void TripsForm::newTrip()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m_model-&gt;revertAll();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const int row = m_model-&gt;rowCount();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m_model-&gt;insertRow(row);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m_model-&gt;setData(m_model-&gt;index(row, ColId), Db::nextTripId());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m_model-&gt;setData(m_model-&gt;index(row, ColTripDate),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</w:t>
      </w:r>
      <w:r>
        <w:rPr>
          <w:rFonts w:eastAsia="Courier New" w:cs="Courier New" w:ascii="Courier New" w:hAnsi="Courier New"/>
          <w:sz w:val="16"/>
          <w:szCs w:val="16"/>
        </w:rPr>
        <w:t>QDate::currentDate().toString(Qt::ISODate));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m_model-&gt;setData(m_model-&gt;index(row, ColCity), "");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m_model-&gt;setData(m_model-&gt;index(row, ColDeparture),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</w:t>
      </w:r>
      <w:r>
        <w:rPr>
          <w:rFonts w:eastAsia="Courier New" w:cs="Courier New" w:ascii="Courier New" w:hAnsi="Courier New"/>
          <w:sz w:val="16"/>
          <w:szCs w:val="16"/>
        </w:rPr>
        <w:t>QDate::currentDate().toString(Qt::ISODate));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m_model-&gt;setData(m_model-&gt;index(row, ColDays), 1);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m_model-&gt;setData(m_model-&gt;index(row, ColAllowance), 0);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m_model-&gt;setData(m_model-&gt;index(row, ColTravel), 0);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m_model-&gt;setData(m_model-&gt;index(row, ColTotal), 0);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setCardEnabledForNew(true);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m_mapper-&gt;setCurrentIndex(row);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m_comboWorker-&gt;setCurrentIndex(-1); // сотрудника нужно выбрать явно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m_editCity-&gt;setFocus();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void TripsForm::saveTrip()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--- Проверка заполнения ----------------------------------------------------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(m_comboWorker-&gt;currentIndex() &lt; 0)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QMessageBox::warning(this, "Проверка", "Выберите сотрудника из списка.");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(m_editCity-&gt;text().trimmed().isEmpty())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QMessageBox::warning(this, "Проверка", "Укажите город командировки.");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(m_dateDeparture-&gt;date() &lt; m_dateTrip-&gt;date())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QMessageBox::warning(this, "Проверка",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</w:t>
      </w:r>
      <w:r>
        <w:rPr>
          <w:rFonts w:eastAsia="Courier New" w:cs="Courier New" w:ascii="Courier New" w:hAnsi="Courier New"/>
          <w:sz w:val="16"/>
          <w:szCs w:val="16"/>
        </w:rPr>
        <w:t>"Дата выезда не может быть раньше даты оформления.");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const int id = m_editId-&gt;text().toInt();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Значения из элементов карточки переносятся в модель.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(!m_mapper-&gt;submit())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QMessageBox::warning(this, "Ошибка", "Не удалось записать данные карточки.");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(!m_model-&gt;submitAll())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QMessageBox::warning(this, "Ошибка сохранения",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                 </w:t>
      </w:r>
      <w:r>
        <w:rPr>
          <w:rFonts w:eastAsia="Courier New" w:cs="Courier New" w:ascii="Courier New" w:hAnsi="Courier New"/>
          <w:sz w:val="16"/>
          <w:szCs w:val="16"/>
        </w:rPr>
        <w:t>"Не удалось сохранить запись:\n" + m_model-&gt;lastError().text());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m_model-&gt;revertAll();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reload(id);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// Запуск «макроса»: пересчёт общей стоимости.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QString error;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(Db::recalcTotals(&amp;error) &lt; 0)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QMessageBox::warning(this, "Макрос", "Ошибка пересчёта: " + error);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reload(id);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/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void TripsForm::deleteTrip()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const QModelIndex index = m_view-&gt;currentIndex();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(!index.isValid() || m_isNew)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(QMessageBox::question(this, "Удаление", "Удалить выбранную командировку?")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    </w:t>
      </w:r>
      <w:r>
        <w:rPr>
          <w:rFonts w:eastAsia="Courier New" w:cs="Courier New" w:ascii="Courier New" w:hAnsi="Courier New"/>
          <w:sz w:val="16"/>
          <w:szCs w:val="16"/>
        </w:rPr>
        <w:t>!= QMessageBox::Yes)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return;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m_model-&gt;removeRow(index.row());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if (!m_model-&gt;submitAll()) {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QMessageBox::warning(this, "Ошибка удаления", m_model-&gt;lastError().text());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    </w:t>
      </w:r>
      <w:r>
        <w:rPr>
          <w:rFonts w:eastAsia="Courier New" w:cs="Courier New" w:ascii="Courier New" w:hAnsi="Courier New"/>
          <w:sz w:val="16"/>
          <w:szCs w:val="16"/>
        </w:rPr>
        <w:t>m_model-&gt;revertAll();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 xml:space="preserve">    </w:t>
      </w:r>
      <w:r>
        <w:rPr>
          <w:rFonts w:eastAsia="Courier New" w:cs="Courier New" w:ascii="Courier New" w:hAnsi="Courier New"/>
          <w:sz w:val="16"/>
          <w:szCs w:val="16"/>
        </w:rPr>
        <w:t>reload();</w:t>
      </w:r>
    </w:p>
    <w:p>
      <w:pPr>
        <w:pStyle w:val="A-"/>
        <w:spacing w:lineRule="auto" w:line="240" w:before="0" w:after="0"/>
        <w:ind w:hanging="0"/>
        <w:contextualSpacing/>
        <w:jc w:val="left"/>
        <w:rPr/>
      </w:pPr>
      <w:r>
        <w:rPr>
          <w:rFonts w:eastAsia="Courier New" w:cs="Courier New" w:ascii="Courier New" w:hAnsi="Courier New"/>
          <w:sz w:val="16"/>
          <w:szCs w:val="16"/>
        </w:rPr>
        <w:t>}</w:t>
      </w:r>
    </w:p>
    <w:p>
      <w:pPr>
        <w:pStyle w:val="Heading1"/>
        <w:numPr>
          <w:ilvl w:val="0"/>
          <w:numId w:val="0"/>
        </w:numPr>
        <w:spacing w:before="0" w:after="0"/>
        <w:ind w:hanging="0" w:left="0"/>
        <w:jc w:val="center"/>
        <w:rPr/>
      </w:pPr>
      <w:bookmarkStart w:id="17" w:name="_Toc_appB"/>
      <w:r>
        <w:rPr/>
        <w:t>ПРИЛОЖЕНИЕ Б</w:t>
      </w:r>
      <w:bookmarkEnd w:id="17"/>
    </w:p>
    <w:p>
      <w:pPr>
        <w:pStyle w:val="A-"/>
        <w:keepNext w:val="true"/>
        <w:ind w:hanging="0"/>
        <w:jc w:val="center"/>
        <w:rPr>
          <w:b/>
        </w:rPr>
      </w:pPr>
      <w:r>
        <w:rPr>
          <w:b/>
        </w:rPr>
        <w:t>Контрольные примеры</w:t>
      </w:r>
    </w:p>
    <w:p>
      <w:pPr>
        <w:pStyle w:val="A-"/>
        <w:rPr/>
      </w:pPr>
      <w:r>
        <w:rPr/>
        <w:t>Тестирование выполнено на демонстрационных данных программы. Результаты контрольных примеров приведены в таблице Б.1.</w:t>
      </w:r>
    </w:p>
    <w:p>
      <w:pPr>
        <w:pStyle w:val="A-"/>
        <w:keepNext w:val="true"/>
        <w:spacing w:before="120" w:after="0"/>
        <w:contextualSpacing/>
        <w:rPr/>
      </w:pPr>
      <w:r>
        <w:rPr/>
        <w:t>Таблица Б.1 Результаты контрольных примеров</w:t>
      </w:r>
    </w:p>
    <w:tbl>
      <w:tblPr>
        <w:tblW w:w="9298" w:type="dxa"/>
        <w:jc w:val="left"/>
        <w:tblInd w:w="78" w:type="dxa"/>
        <w:tblLayout w:type="fixed"/>
        <w:tblCellMar>
          <w:top w:w="0" w:type="dxa"/>
          <w:left w:w="85" w:type="dxa"/>
          <w:bottom w:w="0" w:type="dxa"/>
          <w:right w:w="85" w:type="dxa"/>
        </w:tblCellMar>
      </w:tblPr>
      <w:tblGrid>
        <w:gridCol w:w="567"/>
        <w:gridCol w:w="3175"/>
        <w:gridCol w:w="4309"/>
        <w:gridCol w:w="1247"/>
      </w:tblGrid>
      <w:tr>
        <w:trPr>
          <w:tblHeader w:val="true"/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Действие</w:t>
            </w:r>
          </w:p>
        </w:tc>
        <w:tc>
          <w:tcPr>
            <w:tcW w:w="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center"/>
              <w:rPr/>
            </w:pPr>
            <w:r>
              <w:rPr>
                <w:b/>
                <w:sz w:val="24"/>
                <w:szCs w:val="24"/>
              </w:rPr>
              <w:t>Итог</w:t>
            </w: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Запуск программы с пустой папкой (создание БД)</w:t>
            </w:r>
          </w:p>
        </w:tc>
        <w:tc>
          <w:tcPr>
            <w:tcW w:w="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Создан trips.db; выведены 3 командированных в Москву: Ковальский (15000), Киселев (19000), Брагин (14400)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Совпало</w:t>
            </w: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Искажение total_cost записи 2 (6100 → 1), запуск макроса</w:t>
            </w:r>
          </w:p>
        </w:tc>
        <w:tc>
          <w:tcPr>
            <w:tcW w:w="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Значение восстановлено: 3·700 + 2·2000 = 6100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Совпало</w:t>
            </w: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Перекрёстный запрос</w:t>
            </w:r>
          </w:p>
        </w:tc>
        <w:tc>
          <w:tcPr>
            <w:tcW w:w="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Ковальский: Москва 15000, Томск 8400, итого 23400; Осипов: Новосибирск 6100; всего 6 строк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Совпало</w:t>
            </w: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Запрос с параметром «олег»</w:t>
            </w:r>
          </w:p>
        </w:tc>
        <w:tc>
          <w:tcPr>
            <w:tcW w:w="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Найдены Кучеров (6800) и Осипов (6100): 2 записи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Совпало</w:t>
            </w: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Запрос с параметром «ковальский алексей»</w:t>
            </w:r>
          </w:p>
        </w:tc>
        <w:tc>
          <w:tcPr>
            <w:tcW w:w="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Найдены 2 командировки Ковальского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Совпало</w:t>
            </w: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Запрос с параметром «Zzz» и строкой «%' OR 1=1 --»</w:t>
            </w:r>
          </w:p>
        </w:tc>
        <w:tc>
          <w:tcPr>
            <w:tcW w:w="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0 записей, ошибок нет, лишние данные не выводятся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Совпало</w:t>
            </w: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Форма «КОМАНДИРОВКИ»: «Новая», «Сохранить» без выбора сотрудника</w:t>
            </w:r>
          </w:p>
        </w:tc>
        <w:tc>
          <w:tcPr>
            <w:tcW w:w="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Сообщение «Выберите сотрудника из списка», запись не создана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Совпало</w:t>
            </w: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Новая запись: Омск, 6 дней, суточные 1500, дорога 7000</w:t>
            </w:r>
          </w:p>
        </w:tc>
        <w:tc>
          <w:tcPr>
            <w:tcW w:w="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Запись сохранена, общая стоимость 6·1500 + 2·7000 = 23000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Совпало</w:t>
            </w: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Изменение записи 1: город «Казань», 4 дня</w:t>
            </w:r>
          </w:p>
        </w:tc>
        <w:tc>
          <w:tcPr>
            <w:tcW w:w="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Общая стоимость пересчитана: 4·1000 + 2·5000 = 14000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Совпало</w:t>
            </w: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Удаление добавленной командировки</w:t>
            </w:r>
          </w:p>
        </w:tc>
        <w:tc>
          <w:tcPr>
            <w:tcW w:w="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Запись удалена, число записей прежнее (7)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Совпало</w:t>
            </w:r>
          </w:p>
        </w:tc>
      </w:tr>
      <w:tr>
        <w:trPr>
          <w:cantSplit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Удаление отдела, в котором есть сотрудники</w:t>
            </w:r>
          </w:p>
        </w:tc>
        <w:tc>
          <w:tcPr>
            <w:tcW w:w="4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Сообщение о нарушении внешнего ключа, отдел сохранён</w:t>
            </w: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A-"/>
              <w:spacing w:lineRule="auto" w:line="240" w:before="20" w:after="20"/>
              <w:ind w:hanging="0"/>
              <w:contextualSpacing/>
              <w:jc w:val="left"/>
              <w:rPr/>
            </w:pPr>
            <w:r>
              <w:rPr>
                <w:sz w:val="24"/>
                <w:szCs w:val="24"/>
              </w:rPr>
              <w:t>Совпало</w:t>
            </w:r>
          </w:p>
        </w:tc>
      </w:tr>
    </w:tbl>
    <w:p>
      <w:pPr>
        <w:pStyle w:val="A-"/>
        <w:spacing w:lineRule="auto" w:line="240" w:before="0" w:after="0"/>
        <w:ind w:hanging="0"/>
        <w:contextualSpacing/>
        <w:rPr/>
      </w:pPr>
      <w:r>
        <w:rPr/>
      </w:r>
    </w:p>
    <w:sectPr>
      <w:headerReference w:type="even" r:id="rId19"/>
      <w:headerReference w:type="default" r:id="rId20"/>
      <w:headerReference w:type="first" r:id="rId21"/>
      <w:footerReference w:type="even" r:id="rId22"/>
      <w:footerReference w:type="default" r:id="rId23"/>
      <w:footerReference w:type="first" r:id="rId24"/>
      <w:type w:val="nextPage"/>
      <w:pgSz w:w="11906" w:h="16838"/>
      <w:pgMar w:left="1701" w:right="851" w:gutter="0" w:header="709" w:top="1134" w:footer="709" w:bottom="1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Arial Narrow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21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21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21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21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2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21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21"/>
      <w:rPr/>
    </w:pPr>
    <w:r>
      <w:rPr/>
    </w:r>
    <w:r>
      <mc:AlternateContent>
        <mc:Choice Requires="wps">
          <w:drawing>
            <wp:anchor distT="0" distB="0" distL="114300" distR="114300" simplePos="0" relativeHeight="56" behindDoc="1" locked="0" layoutInCell="0" allowOverlap="1">
              <wp:simplePos x="0" y="0"/>
              <wp:positionH relativeFrom="page">
                <wp:posOffset>648335</wp:posOffset>
              </wp:positionH>
              <wp:positionV relativeFrom="page">
                <wp:posOffset>215900</wp:posOffset>
              </wp:positionV>
              <wp:extent cx="6732270" cy="10295890"/>
              <wp:effectExtent l="0" t="0" r="0" b="0"/>
              <wp:wrapNone/>
              <wp:docPr id="12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32270" cy="1029589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A21"/>
                            <w:rPr/>
                          </w:pPr>
                          <w:r>
                            <w:rPr/>
                          </w:r>
                        </w:p>
                        <w:tbl>
                          <w:tblPr>
                            <w:tblW w:w="10488" w:type="dxa"/>
                            <w:jc w:val="right"/>
                            <w:tblInd w:w="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  <w:tblLook w:val="04a0"/>
                          </w:tblPr>
                          <w:tblGrid>
                            <w:gridCol w:w="397"/>
                            <w:gridCol w:w="566"/>
                            <w:gridCol w:w="1304"/>
                            <w:gridCol w:w="851"/>
                            <w:gridCol w:w="567"/>
                            <w:gridCol w:w="6235"/>
                            <w:gridCol w:w="568"/>
                          </w:tblGrid>
                          <w:tr>
                            <w:trPr>
                              <w:trHeight w:val="15137" w:hRule="atLeast"/>
                            </w:trPr>
                            <w:tc>
                              <w:tcPr>
                                <w:tcW w:w="10488" w:type="dxa"/>
                                <w:gridSpan w:val="7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</w:tcPr>
                              <w:p>
                                <w:pPr>
                                  <w:pStyle w:val="A21"/>
                                  <w:rPr>
                                    <w:szCs w:val="2"/>
                                  </w:rPr>
                                </w:pPr>
                                <w:r>
                                  <w:rPr>
                                    <w:szCs w:val="2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397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66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6235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22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REF шифр1 \h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02 У60 04 ПЗ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568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tbl>
                                <w:tblPr>
                                  <w:tblW w:w="567" w:type="dxa"/>
                                  <w:jc w:val="center"/>
                                  <w:tblInd w:w="0" w:type="dxa"/>
                                  <w:tblLayout w:type="fixed"/>
                                  <w:tblCellMar>
                                    <w:top w:w="0" w:type="dxa"/>
                                    <w:left w:w="28" w:type="dxa"/>
                                    <w:bottom w:w="0" w:type="dxa"/>
                                    <w:right w:w="28" w:type="dxa"/>
                                  </w:tblCellMar>
                                  <w:tblLook w:val="04a0"/>
                                </w:tblPr>
                                <w:tblGrid>
                                  <w:gridCol w:w="567"/>
                                </w:tblGrid>
                                <w:tr>
                                  <w:trPr>
                                    <w:trHeight w:val="397" w:hRule="atLeast"/>
                                  </w:trPr>
                                  <w:tc>
                                    <w:tcPr>
                                      <w:tcW w:w="567" w:type="dxa"/>
                                      <w:tcBorders>
                                        <w:bottom w:val="single" w:sz="8" w:space="0" w:color="000000"/>
                                      </w:tcBorders>
                                      <w:shd w:color="auto" w:fill="auto" w:val="clear"/>
                                      <w:vAlign w:val="center"/>
                                    </w:tcPr>
                                    <w:p>
                                      <w:pPr>
                                        <w:pStyle w:val="A-110"/>
                                        <w:rPr/>
                                      </w:pPr>
                                      <w:r>
                                        <w:rPr/>
                                        <w:t>Лист</w:t>
                                      </w:r>
                                    </w:p>
                                  </w:tc>
                                </w:tr>
                                <w:tr>
                                  <w:trPr>
                                    <w:trHeight w:val="454" w:hRule="atLeast"/>
                                  </w:trPr>
                                  <w:tc>
                                    <w:tcPr>
                                      <w:tcW w:w="567" w:type="dxa"/>
                                      <w:tcBorders>
                                        <w:top w:val="single" w:sz="8" w:space="0" w:color="000000"/>
                                      </w:tcBorders>
                                      <w:shd w:color="auto" w:fill="auto" w:val="clear"/>
                                      <w:tcMar>
                                        <w:left w:w="108" w:type="dxa"/>
                                        <w:right w:w="108" w:type="dxa"/>
                                      </w:tcMar>
                                      <w:vAlign w:val="center"/>
                                    </w:tcPr>
                                    <w:p>
                                      <w:pPr>
                                        <w:pStyle w:val="A-25"/>
                                        <w:rPr/>
                                      </w:pPr>
                                      <w:r>
                                        <w:rPr/>
                                        <w:fldChar w:fldCharType="begin"/>
                                      </w:r>
                                      <w:r>
                                        <w:rPr/>
                                        <w:instrText xml:space="preserve"> PAGE </w:instrText>
                                      </w:r>
                                      <w:r>
                                        <w:rPr/>
                                        <w:fldChar w:fldCharType="separate"/>
                                      </w:r>
                                      <w:r>
                                        <w:rPr/>
                                        <w:t>46</w:t>
                                      </w:r>
                                      <w:r>
                                        <w:rPr/>
                                        <w:fldChar w:fldCharType="end"/>
                                      </w:r>
                                    </w:p>
                                  </w:tc>
                                </w:tr>
                              </w:tbl>
                              <w:p>
                                <w:pPr>
                                  <w:pStyle w:val="Style14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397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66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6235" w:type="dxa"/>
                                <w:vMerge w:val="continue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</w:tcPr>
                              <w:p>
                                <w:pPr>
                                  <w:pStyle w:val="Style14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68" w:type="dxa"/>
                                <w:vMerge w:val="continue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</w:tcPr>
                              <w:p>
                                <w:pPr>
                                  <w:pStyle w:val="Style14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397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66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  <w:t xml:space="preserve">№ </w:t>
                                </w:r>
                                <w:r>
                                  <w:rPr/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235" w:type="dxa"/>
                                <w:vMerge w:val="continue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</w:tcPr>
                              <w:p>
                                <w:pPr>
                                  <w:pStyle w:val="Style14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68" w:type="dxa"/>
                                <w:vMerge w:val="continue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</w:tcPr>
                              <w:p>
                                <w:pPr>
                                  <w:pStyle w:val="Style14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A21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17780" tIns="17780" rIns="17780" bIns="1778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530.1pt;height:810.7pt;mso-wrap-distance-left:9pt;mso-wrap-distance-right:9pt;mso-wrap-distance-top:0pt;mso-wrap-distance-bottom:0pt;margin-top:17pt;mso-position-vertical-relative:page;margin-left:51.05pt;mso-position-horizontal-relative:page">
              <v:textbox inset="0.0194444444444444in,0.0194444444444444in,0.0194444444444444in,0.0194444444444444in">
                <w:txbxContent>
                  <w:p>
                    <w:pPr>
                      <w:pStyle w:val="A21"/>
                      <w:rPr/>
                    </w:pPr>
                    <w:r>
                      <w:rPr/>
                    </w:r>
                  </w:p>
                  <w:tbl>
                    <w:tblPr>
                      <w:tblW w:w="10488" w:type="dxa"/>
                      <w:jc w:val="right"/>
                      <w:tblInd w:w="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  <w:tblLook w:val="04a0"/>
                    </w:tblPr>
                    <w:tblGrid>
                      <w:gridCol w:w="397"/>
                      <w:gridCol w:w="566"/>
                      <w:gridCol w:w="1304"/>
                      <w:gridCol w:w="851"/>
                      <w:gridCol w:w="567"/>
                      <w:gridCol w:w="6235"/>
                      <w:gridCol w:w="568"/>
                    </w:tblGrid>
                    <w:tr>
                      <w:trPr>
                        <w:trHeight w:val="15137" w:hRule="atLeast"/>
                      </w:trPr>
                      <w:tc>
                        <w:tcPr>
                          <w:tcW w:w="10488" w:type="dxa"/>
                          <w:gridSpan w:val="7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</w:tcPr>
                        <w:p>
                          <w:pPr>
                            <w:pStyle w:val="A21"/>
                            <w:rPr>
                              <w:szCs w:val="2"/>
                            </w:rPr>
                          </w:pPr>
                          <w:r>
                            <w:rPr>
                              <w:szCs w:val="2"/>
                            </w:rPr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397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66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6235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22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REF шифр1 \h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02 У60 04 ПЗ</w:t>
                          </w:r>
                          <w:r>
                            <w:rPr/>
                            <w:fldChar w:fldCharType="end"/>
                          </w:r>
                        </w:p>
                      </w:tc>
                      <w:tc>
                        <w:tcPr>
                          <w:tcW w:w="568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tbl>
                          <w:tblPr>
                            <w:tblW w:w="567" w:type="dxa"/>
                            <w:jc w:val="center"/>
                            <w:tblInd w:w="0" w:type="dxa"/>
                            <w:tblLayout w:type="fixed"/>
                            <w:tblCellMar>
                              <w:top w:w="0" w:type="dxa"/>
                              <w:left w:w="28" w:type="dxa"/>
                              <w:bottom w:w="0" w:type="dxa"/>
                              <w:right w:w="28" w:type="dxa"/>
                            </w:tblCellMar>
                            <w:tblLook w:val="04a0"/>
                          </w:tblPr>
                          <w:tblGrid>
                            <w:gridCol w:w="567"/>
                          </w:tblGrid>
                          <w:tr>
                            <w:trPr>
                              <w:trHeight w:val="397" w:hRule="atLeast"/>
                            </w:trPr>
                            <w:tc>
                              <w:tcPr>
                                <w:tcW w:w="567" w:type="dxa"/>
                                <w:tcBorders>
                                  <w:bottom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  <w:t>Лист</w:t>
                                </w:r>
                              </w:p>
                            </w:tc>
                          </w:tr>
                          <w:tr>
                            <w:trPr>
                              <w:trHeight w:val="454" w:hRule="atLeast"/>
                            </w:trPr>
                            <w:tc>
                              <w:tcPr>
                                <w:tcW w:w="567" w:type="dxa"/>
                                <w:tcBorders>
                                  <w:top w:val="single" w:sz="8" w:space="0" w:color="000000"/>
                                </w:tcBorders>
                                <w:shd w:color="auto" w:fill="auto" w:val="clear"/>
                                <w:tcMar>
                                  <w:left w:w="108" w:type="dxa"/>
                                  <w:right w:w="108" w:type="dxa"/>
                                </w:tcMar>
                                <w:vAlign w:val="center"/>
                              </w:tcPr>
                              <w:p>
                                <w:pPr>
                                  <w:pStyle w:val="A-25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46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Style14"/>
                            <w:rPr/>
                          </w:pPr>
                          <w:r>
                            <w:rPr/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397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66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6235" w:type="dxa"/>
                          <w:vMerge w:val="continue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</w:tcPr>
                        <w:p>
                          <w:pPr>
                            <w:pStyle w:val="Style14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68" w:type="dxa"/>
                          <w:vMerge w:val="continue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</w:tcPr>
                        <w:p>
                          <w:pPr>
                            <w:pStyle w:val="Style14"/>
                            <w:rPr/>
                          </w:pPr>
                          <w:r>
                            <w:rPr/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397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  <w:t>Изм.</w:t>
                          </w:r>
                        </w:p>
                      </w:tc>
                      <w:tc>
                        <w:tcPr>
                          <w:tcW w:w="566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  <w:t>Лист</w:t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  <w:t xml:space="preserve">№ </w:t>
                          </w:r>
                          <w:r>
                            <w:rPr/>
                            <w:t>докум.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  <w:t>Подпись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  <w:t>Дата</w:t>
                          </w:r>
                        </w:p>
                      </w:tc>
                      <w:tc>
                        <w:tcPr>
                          <w:tcW w:w="6235" w:type="dxa"/>
                          <w:vMerge w:val="continue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</w:tcPr>
                        <w:p>
                          <w:pPr>
                            <w:pStyle w:val="Style14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68" w:type="dxa"/>
                          <w:vMerge w:val="continue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</w:tcPr>
                        <w:p>
                          <w:pPr>
                            <w:pStyle w:val="Style14"/>
                            <w:rPr/>
                          </w:pPr>
                          <w:r>
                            <w:rPr/>
                          </w:r>
                        </w:p>
                      </w:tc>
                    </w:tr>
                  </w:tbl>
                  <w:p>
                    <w:pPr>
                      <w:pStyle w:val="A21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21"/>
      <w:rPr/>
    </w:pPr>
    <w:r>
      <w:rPr/>
    </w:r>
    <w:r>
      <mc:AlternateContent>
        <mc:Choice Requires="wps">
          <w:drawing>
            <wp:anchor distT="0" distB="0" distL="114300" distR="114300" simplePos="0" relativeHeight="56" behindDoc="1" locked="0" layoutInCell="0" allowOverlap="1">
              <wp:simplePos x="0" y="0"/>
              <wp:positionH relativeFrom="page">
                <wp:posOffset>648335</wp:posOffset>
              </wp:positionH>
              <wp:positionV relativeFrom="page">
                <wp:posOffset>215900</wp:posOffset>
              </wp:positionV>
              <wp:extent cx="6732270" cy="10295890"/>
              <wp:effectExtent l="0" t="0" r="0" b="0"/>
              <wp:wrapNone/>
              <wp:docPr id="13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32270" cy="1029589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A21"/>
                            <w:rPr/>
                          </w:pPr>
                          <w:r>
                            <w:rPr/>
                          </w:r>
                        </w:p>
                        <w:tbl>
                          <w:tblPr>
                            <w:tblW w:w="10488" w:type="dxa"/>
                            <w:jc w:val="right"/>
                            <w:tblInd w:w="0" w:type="dxa"/>
                            <w:tblLayout w:type="fixed"/>
                            <w:tblCellMar>
                              <w:top w:w="0" w:type="dxa"/>
                              <w:left w:w="10" w:type="dxa"/>
                              <w:bottom w:w="0" w:type="dxa"/>
                              <w:right w:w="10" w:type="dxa"/>
                            </w:tblCellMar>
                            <w:tblLook w:val="04a0"/>
                          </w:tblPr>
                          <w:tblGrid>
                            <w:gridCol w:w="397"/>
                            <w:gridCol w:w="566"/>
                            <w:gridCol w:w="1304"/>
                            <w:gridCol w:w="851"/>
                            <w:gridCol w:w="567"/>
                            <w:gridCol w:w="6235"/>
                            <w:gridCol w:w="568"/>
                          </w:tblGrid>
                          <w:tr>
                            <w:trPr>
                              <w:trHeight w:val="15137" w:hRule="atLeast"/>
                            </w:trPr>
                            <w:tc>
                              <w:tcPr>
                                <w:tcW w:w="10488" w:type="dxa"/>
                                <w:gridSpan w:val="7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</w:tcPr>
                              <w:p>
                                <w:pPr>
                                  <w:pStyle w:val="A21"/>
                                  <w:rPr>
                                    <w:szCs w:val="2"/>
                                  </w:rPr>
                                </w:pPr>
                                <w:r>
                                  <w:rPr>
                                    <w:szCs w:val="2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397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66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6235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22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REF шифр1 \h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02 У60 04 ПЗ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568" w:type="dxa"/>
                                <w:vMerge w:val="restart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tbl>
                                <w:tblPr>
                                  <w:tblW w:w="567" w:type="dxa"/>
                                  <w:jc w:val="center"/>
                                  <w:tblInd w:w="0" w:type="dxa"/>
                                  <w:tblLayout w:type="fixed"/>
                                  <w:tblCellMar>
                                    <w:top w:w="0" w:type="dxa"/>
                                    <w:left w:w="28" w:type="dxa"/>
                                    <w:bottom w:w="0" w:type="dxa"/>
                                    <w:right w:w="28" w:type="dxa"/>
                                  </w:tblCellMar>
                                  <w:tblLook w:val="04a0"/>
                                </w:tblPr>
                                <w:tblGrid>
                                  <w:gridCol w:w="567"/>
                                </w:tblGrid>
                                <w:tr>
                                  <w:trPr>
                                    <w:trHeight w:val="397" w:hRule="atLeast"/>
                                  </w:trPr>
                                  <w:tc>
                                    <w:tcPr>
                                      <w:tcW w:w="567" w:type="dxa"/>
                                      <w:tcBorders>
                                        <w:bottom w:val="single" w:sz="8" w:space="0" w:color="000000"/>
                                      </w:tcBorders>
                                      <w:shd w:color="auto" w:fill="auto" w:val="clear"/>
                                      <w:vAlign w:val="center"/>
                                    </w:tcPr>
                                    <w:p>
                                      <w:pPr>
                                        <w:pStyle w:val="A-110"/>
                                        <w:rPr/>
                                      </w:pPr>
                                      <w:r>
                                        <w:rPr/>
                                        <w:t>Лист</w:t>
                                      </w:r>
                                    </w:p>
                                  </w:tc>
                                </w:tr>
                                <w:tr>
                                  <w:trPr>
                                    <w:trHeight w:val="454" w:hRule="atLeast"/>
                                  </w:trPr>
                                  <w:tc>
                                    <w:tcPr>
                                      <w:tcW w:w="567" w:type="dxa"/>
                                      <w:tcBorders>
                                        <w:top w:val="single" w:sz="8" w:space="0" w:color="000000"/>
                                      </w:tcBorders>
                                      <w:shd w:color="auto" w:fill="auto" w:val="clear"/>
                                      <w:tcMar>
                                        <w:left w:w="108" w:type="dxa"/>
                                        <w:right w:w="108" w:type="dxa"/>
                                      </w:tcMar>
                                      <w:vAlign w:val="center"/>
                                    </w:tcPr>
                                    <w:p>
                                      <w:pPr>
                                        <w:pStyle w:val="A-25"/>
                                        <w:rPr/>
                                      </w:pPr>
                                      <w:r>
                                        <w:rPr/>
                                        <w:fldChar w:fldCharType="begin"/>
                                      </w:r>
                                      <w:r>
                                        <w:rPr/>
                                        <w:instrText xml:space="preserve"> PAGE </w:instrText>
                                      </w:r>
                                      <w:r>
                                        <w:rPr/>
                                        <w:fldChar w:fldCharType="separate"/>
                                      </w:r>
                                      <w:r>
                                        <w:rPr/>
                                        <w:t>46</w:t>
                                      </w:r>
                                      <w:r>
                                        <w:rPr/>
                                        <w:fldChar w:fldCharType="end"/>
                                      </w:r>
                                    </w:p>
                                  </w:tc>
                                </w:tr>
                              </w:tbl>
                              <w:p>
                                <w:pPr>
                                  <w:pStyle w:val="Style14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397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66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6235" w:type="dxa"/>
                                <w:vMerge w:val="continue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</w:tcPr>
                              <w:p>
                                <w:pPr>
                                  <w:pStyle w:val="Style14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68" w:type="dxa"/>
                                <w:vMerge w:val="continue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</w:tcPr>
                              <w:p>
                                <w:pPr>
                                  <w:pStyle w:val="Style14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</w:tr>
                          <w:tr>
                            <w:trPr>
                              <w:trHeight w:val="283" w:hRule="atLeast"/>
                            </w:trPr>
                            <w:tc>
                              <w:tcPr>
                                <w:tcW w:w="397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66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304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  <w:t xml:space="preserve">№ </w:t>
                                </w:r>
                                <w:r>
                                  <w:rPr/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235" w:type="dxa"/>
                                <w:vMerge w:val="continue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</w:tcPr>
                              <w:p>
                                <w:pPr>
                                  <w:pStyle w:val="Style14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  <w:tc>
                              <w:tcPr>
                                <w:tcW w:w="568" w:type="dxa"/>
                                <w:vMerge w:val="continue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</w:tcBorders>
                                <w:shd w:color="auto" w:fill="auto" w:val="clear"/>
                              </w:tcPr>
                              <w:p>
                                <w:pPr>
                                  <w:pStyle w:val="Style14"/>
                                  <w:rPr/>
                                </w:pPr>
                                <w:r>
                                  <w:rPr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A21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17780" tIns="17780" rIns="17780" bIns="1778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530.1pt;height:810.7pt;mso-wrap-distance-left:9pt;mso-wrap-distance-right:9pt;mso-wrap-distance-top:0pt;mso-wrap-distance-bottom:0pt;margin-top:17pt;mso-position-vertical-relative:page;margin-left:51.05pt;mso-position-horizontal-relative:page">
              <v:textbox inset="0.0194444444444444in,0.0194444444444444in,0.0194444444444444in,0.0194444444444444in">
                <w:txbxContent>
                  <w:p>
                    <w:pPr>
                      <w:pStyle w:val="A21"/>
                      <w:rPr/>
                    </w:pPr>
                    <w:r>
                      <w:rPr/>
                    </w:r>
                  </w:p>
                  <w:tbl>
                    <w:tblPr>
                      <w:tblW w:w="10488" w:type="dxa"/>
                      <w:jc w:val="right"/>
                      <w:tblInd w:w="0" w:type="dxa"/>
                      <w:tblLayout w:type="fixed"/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  <w:tblLook w:val="04a0"/>
                    </w:tblPr>
                    <w:tblGrid>
                      <w:gridCol w:w="397"/>
                      <w:gridCol w:w="566"/>
                      <w:gridCol w:w="1304"/>
                      <w:gridCol w:w="851"/>
                      <w:gridCol w:w="567"/>
                      <w:gridCol w:w="6235"/>
                      <w:gridCol w:w="568"/>
                    </w:tblGrid>
                    <w:tr>
                      <w:trPr>
                        <w:trHeight w:val="15137" w:hRule="atLeast"/>
                      </w:trPr>
                      <w:tc>
                        <w:tcPr>
                          <w:tcW w:w="10488" w:type="dxa"/>
                          <w:gridSpan w:val="7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</w:tcPr>
                        <w:p>
                          <w:pPr>
                            <w:pStyle w:val="A21"/>
                            <w:rPr>
                              <w:szCs w:val="2"/>
                            </w:rPr>
                          </w:pPr>
                          <w:r>
                            <w:rPr>
                              <w:szCs w:val="2"/>
                            </w:rPr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397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66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6235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22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REF шифр1 \h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02 У60 04 ПЗ</w:t>
                          </w:r>
                          <w:r>
                            <w:rPr/>
                            <w:fldChar w:fldCharType="end"/>
                          </w:r>
                        </w:p>
                      </w:tc>
                      <w:tc>
                        <w:tcPr>
                          <w:tcW w:w="568" w:type="dxa"/>
                          <w:vMerge w:val="restart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tbl>
                          <w:tblPr>
                            <w:tblW w:w="567" w:type="dxa"/>
                            <w:jc w:val="center"/>
                            <w:tblInd w:w="0" w:type="dxa"/>
                            <w:tblLayout w:type="fixed"/>
                            <w:tblCellMar>
                              <w:top w:w="0" w:type="dxa"/>
                              <w:left w:w="28" w:type="dxa"/>
                              <w:bottom w:w="0" w:type="dxa"/>
                              <w:right w:w="28" w:type="dxa"/>
                            </w:tblCellMar>
                            <w:tblLook w:val="04a0"/>
                          </w:tblPr>
                          <w:tblGrid>
                            <w:gridCol w:w="567"/>
                          </w:tblGrid>
                          <w:tr>
                            <w:trPr>
                              <w:trHeight w:val="397" w:hRule="atLeast"/>
                            </w:trPr>
                            <w:tc>
                              <w:tcPr>
                                <w:tcW w:w="567" w:type="dxa"/>
                                <w:tcBorders>
                                  <w:bottom w:val="single" w:sz="8" w:space="0" w:color="000000"/>
                                </w:tcBorders>
                                <w:shd w:color="auto" w:fill="auto" w:val="clear"/>
                                <w:vAlign w:val="center"/>
                              </w:tcPr>
                              <w:p>
                                <w:pPr>
                                  <w:pStyle w:val="A-110"/>
                                  <w:rPr/>
                                </w:pPr>
                                <w:r>
                                  <w:rPr/>
                                  <w:t>Лист</w:t>
                                </w:r>
                              </w:p>
                            </w:tc>
                          </w:tr>
                          <w:tr>
                            <w:trPr>
                              <w:trHeight w:val="454" w:hRule="atLeast"/>
                            </w:trPr>
                            <w:tc>
                              <w:tcPr>
                                <w:tcW w:w="567" w:type="dxa"/>
                                <w:tcBorders>
                                  <w:top w:val="single" w:sz="8" w:space="0" w:color="000000"/>
                                </w:tcBorders>
                                <w:shd w:color="auto" w:fill="auto" w:val="clear"/>
                                <w:tcMar>
                                  <w:left w:w="108" w:type="dxa"/>
                                  <w:right w:w="108" w:type="dxa"/>
                                </w:tcMar>
                                <w:vAlign w:val="center"/>
                              </w:tcPr>
                              <w:p>
                                <w:pPr>
                                  <w:pStyle w:val="A-25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46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Style14"/>
                            <w:rPr/>
                          </w:pPr>
                          <w:r>
                            <w:rPr/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397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66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6235" w:type="dxa"/>
                          <w:vMerge w:val="continue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</w:tcPr>
                        <w:p>
                          <w:pPr>
                            <w:pStyle w:val="Style14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68" w:type="dxa"/>
                          <w:vMerge w:val="continue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</w:tcPr>
                        <w:p>
                          <w:pPr>
                            <w:pStyle w:val="Style14"/>
                            <w:rPr/>
                          </w:pPr>
                          <w:r>
                            <w:rPr/>
                          </w:r>
                        </w:p>
                      </w:tc>
                    </w:tr>
                    <w:tr>
                      <w:trPr>
                        <w:trHeight w:val="283" w:hRule="atLeast"/>
                      </w:trPr>
                      <w:tc>
                        <w:tcPr>
                          <w:tcW w:w="397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  <w:t>Изм.</w:t>
                          </w:r>
                        </w:p>
                      </w:tc>
                      <w:tc>
                        <w:tcPr>
                          <w:tcW w:w="566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  <w:t>Лист</w:t>
                          </w:r>
                        </w:p>
                      </w:tc>
                      <w:tc>
                        <w:tcPr>
                          <w:tcW w:w="1304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  <w:t xml:space="preserve">№ </w:t>
                          </w:r>
                          <w:r>
                            <w:rPr/>
                            <w:t>докум.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  <w:t>Подпись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  <w:vAlign w:val="center"/>
                        </w:tcPr>
                        <w:p>
                          <w:pPr>
                            <w:pStyle w:val="A-110"/>
                            <w:rPr/>
                          </w:pPr>
                          <w:r>
                            <w:rPr/>
                            <w:t>Дата</w:t>
                          </w:r>
                        </w:p>
                      </w:tc>
                      <w:tc>
                        <w:tcPr>
                          <w:tcW w:w="6235" w:type="dxa"/>
                          <w:vMerge w:val="continue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</w:tcPr>
                        <w:p>
                          <w:pPr>
                            <w:pStyle w:val="Style14"/>
                            <w:rPr/>
                          </w:pPr>
                          <w:r>
                            <w:rPr/>
                          </w:r>
                        </w:p>
                      </w:tc>
                      <w:tc>
                        <w:tcPr>
                          <w:tcW w:w="568" w:type="dxa"/>
                          <w:vMerge w:val="continue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</w:tcBorders>
                          <w:shd w:color="auto" w:fill="auto" w:val="clear"/>
                        </w:tcPr>
                        <w:p>
                          <w:pPr>
                            <w:pStyle w:val="Style14"/>
                            <w:rPr/>
                          </w:pPr>
                          <w:r>
                            <w:rPr/>
                          </w:r>
                        </w:p>
                      </w:tc>
                    </w:tr>
                  </w:tbl>
                  <w:p>
                    <w:pPr>
                      <w:pStyle w:val="A21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%1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decimal"/>
      <w:pStyle w:val="Heading2"/>
      <w:suff w:val="space"/>
      <w:lvlText w:val="%1.%2"/>
      <w:lvlJc w:val="left"/>
      <w:pPr>
        <w:tabs>
          <w:tab w:val="num" w:pos="0"/>
        </w:tabs>
        <w:ind w:left="0" w:firstLine="709"/>
      </w:pPr>
      <w:rPr/>
    </w:lvl>
    <w:lvl w:ilvl="2">
      <w:start w:val="1"/>
      <w:numFmt w:val="decimal"/>
      <w:pStyle w:val="Heading3"/>
      <w:suff w:val="space"/>
      <w:lvlText w:val="%1.%2.%3"/>
      <w:lvlJc w:val="left"/>
      <w:pPr>
        <w:tabs>
          <w:tab w:val="num" w:pos="0"/>
        </w:tabs>
        <w:ind w:left="0" w:firstLine="709"/>
      </w:pPr>
      <w:rPr/>
    </w:lvl>
    <w:lvl w:ilvl="3">
      <w:start w:val="1"/>
      <w:numFmt w:val="decimal"/>
      <w:pStyle w:val="Heading4"/>
      <w:suff w:val="space"/>
      <w:lvlText w:val="%1.%2.%3.%4"/>
      <w:lvlJc w:val="left"/>
      <w:pPr>
        <w:tabs>
          <w:tab w:val="num" w:pos="0"/>
        </w:tabs>
        <w:ind w:left="0" w:firstLine="709"/>
      </w:pPr>
      <w:rPr/>
    </w:lvl>
    <w:lvl w:ilvl="4">
      <w:start w:val="1"/>
      <w:numFmt w:val="decimal"/>
      <w:pStyle w:val="Heading5"/>
      <w:lvlText w:val="%1.%2.%3.%4.%5"/>
      <w:lvlJc w:val="left"/>
      <w:pPr>
        <w:tabs>
          <w:tab w:val="num" w:pos="709"/>
        </w:tabs>
        <w:ind w:left="0" w:firstLine="709"/>
      </w:pPr>
      <w:rPr/>
    </w:lvl>
    <w:lvl w:ilvl="5">
      <w:start w:val="1"/>
      <w:numFmt w:val="decimal"/>
      <w:pStyle w:val="Heading6"/>
      <w:lvlText w:val="%1.%2.%3.%4.%5.%6"/>
      <w:lvlJc w:val="left"/>
      <w:pPr>
        <w:tabs>
          <w:tab w:val="num" w:pos="709"/>
        </w:tabs>
        <w:ind w:left="0" w:firstLine="709"/>
      </w:pPr>
      <w:rPr/>
    </w:lvl>
    <w:lvl w:ilvl="6">
      <w:start w:val="1"/>
      <w:numFmt w:val="decimal"/>
      <w:pStyle w:val="Heading7"/>
      <w:lvlText w:val="%1.%2.%3.%4.%5.%6.%7"/>
      <w:lvlJc w:val="left"/>
      <w:pPr>
        <w:tabs>
          <w:tab w:val="num" w:pos="709"/>
        </w:tabs>
        <w:ind w:left="0" w:firstLine="709"/>
      </w:pPr>
      <w:rPr/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709"/>
        </w:tabs>
        <w:ind w:left="0" w:firstLine="709"/>
      </w:pPr>
      <w:rPr/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709"/>
        </w:tabs>
        <w:ind w:left="0" w:firstLine="709"/>
      </w:pPr>
      <w:rPr/>
    </w:lvl>
  </w:abstractNum>
  <w:abstractNum w:abstractNumId="2">
    <w:lvl w:ilvl="0">
      <w:start w:val="1"/>
      <w:numFmt w:val="decimal"/>
      <w:suff w:val="nothing"/>
      <w:lvlText w:val="%1"/>
      <w:lvlJc w:val="center"/>
      <w:pPr>
        <w:tabs>
          <w:tab w:val="num" w:pos="0"/>
        </w:tabs>
        <w:ind w:left="0" w:firstLine="288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0" w:firstLine="227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firstLine="227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0" w:firstLine="227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firstLine="227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227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227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227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227"/>
      </w:pPr>
      <w:rPr/>
    </w:lvl>
  </w:abstractNum>
  <w:abstractNum w:abstractNumId="3"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709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709"/>
      </w:pPr>
      <w:rPr/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0" w:firstLine="709"/>
      </w:pPr>
      <w:rPr/>
    </w:lvl>
    <w:lvl w:ilvl="4">
      <w:start w:val="1"/>
      <w:numFmt w:val="decimal"/>
      <w:lvlText w:val="%1.%2.%3.%4.%5"/>
      <w:lvlJc w:val="left"/>
      <w:pPr>
        <w:tabs>
          <w:tab w:val="num" w:pos="709"/>
        </w:tabs>
        <w:ind w:left="0" w:firstLine="709"/>
      </w:pPr>
      <w:rPr/>
    </w:lvl>
    <w:lvl w:ilvl="5">
      <w:start w:val="1"/>
      <w:numFmt w:val="decimal"/>
      <w:lvlText w:val="%1.%2.%3.%4.%5.%6"/>
      <w:lvlJc w:val="left"/>
      <w:pPr>
        <w:tabs>
          <w:tab w:val="num" w:pos="709"/>
        </w:tabs>
        <w:ind w:left="0" w:firstLine="709"/>
      </w:pPr>
      <w:rPr/>
    </w:lvl>
    <w:lvl w:ilvl="6">
      <w:start w:val="1"/>
      <w:numFmt w:val="decimal"/>
      <w:lvlText w:val="%1.%2.%3.%4.%5.%6.%7"/>
      <w:lvlJc w:val="left"/>
      <w:pPr>
        <w:tabs>
          <w:tab w:val="num" w:pos="709"/>
        </w:tabs>
        <w:ind w:left="0" w:firstLine="709"/>
      </w:pPr>
      <w:rPr/>
    </w:lvl>
    <w:lvl w:ilvl="7">
      <w:start w:val="1"/>
      <w:numFmt w:val="decimal"/>
      <w:lvlText w:val="%1.%2.%3.%4.%5.%6.%7.%8"/>
      <w:lvlJc w:val="left"/>
      <w:pPr>
        <w:tabs>
          <w:tab w:val="num" w:pos="709"/>
        </w:tabs>
        <w:ind w:left="0" w:firstLine="709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709"/>
        </w:tabs>
        <w:ind w:left="0" w:firstLine="709"/>
      </w:pPr>
      <w:rPr/>
    </w:lvl>
  </w:abstractNum>
  <w:abstractNum w:abstractNumId="4">
    <w:lvl w:ilvl="0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709"/>
        </w:tabs>
        <w:ind w:left="0" w:firstLine="709"/>
      </w:pPr>
      <w:rPr/>
    </w:lvl>
    <w:lvl w:ilvl="2">
      <w:start w:val="1"/>
      <w:numFmt w:val="lowerRoman"/>
      <w:lvlText w:val="%3)"/>
      <w:lvlJc w:val="left"/>
      <w:pPr>
        <w:tabs>
          <w:tab w:val="num" w:pos="709"/>
        </w:tabs>
        <w:ind w:left="0" w:firstLine="709"/>
      </w:pPr>
      <w:rPr/>
    </w:lvl>
    <w:lvl w:ilvl="3">
      <w:start w:val="1"/>
      <w:numFmt w:val="decimal"/>
      <w:lvlText w:val="(%4)"/>
      <w:lvlJc w:val="left"/>
      <w:pPr>
        <w:tabs>
          <w:tab w:val="num" w:pos="709"/>
        </w:tabs>
        <w:ind w:left="0" w:firstLine="709"/>
      </w:pPr>
      <w:rPr/>
    </w:lvl>
    <w:lvl w:ilvl="4">
      <w:start w:val="1"/>
      <w:numFmt w:val="lowerLetter"/>
      <w:lvlText w:val="(%5)"/>
      <w:lvlJc w:val="left"/>
      <w:pPr>
        <w:tabs>
          <w:tab w:val="num" w:pos="709"/>
        </w:tabs>
        <w:ind w:left="0" w:firstLine="709"/>
      </w:pPr>
      <w:rPr/>
    </w:lvl>
    <w:lvl w:ilvl="5">
      <w:start w:val="1"/>
      <w:numFmt w:val="lowerRoman"/>
      <w:lvlText w:val="(%6)"/>
      <w:lvlJc w:val="left"/>
      <w:pPr>
        <w:tabs>
          <w:tab w:val="num" w:pos="709"/>
        </w:tabs>
        <w:ind w:left="0" w:firstLine="709"/>
      </w:pPr>
      <w:rPr/>
    </w:lvl>
    <w:lvl w:ilvl="6">
      <w:start w:val="1"/>
      <w:numFmt w:val="decimal"/>
      <w:lvlText w:val="%7."/>
      <w:lvlJc w:val="left"/>
      <w:pPr>
        <w:tabs>
          <w:tab w:val="num" w:pos="709"/>
        </w:tabs>
        <w:ind w:left="0" w:firstLine="709"/>
      </w:pPr>
      <w:rPr/>
    </w:lvl>
    <w:lvl w:ilvl="7">
      <w:start w:val="1"/>
      <w:numFmt w:val="lowerLetter"/>
      <w:lvlText w:val="%8."/>
      <w:lvlJc w:val="left"/>
      <w:pPr>
        <w:tabs>
          <w:tab w:val="num" w:pos="709"/>
        </w:tabs>
        <w:ind w:left="0" w:firstLine="709"/>
      </w:pPr>
      <w:rPr/>
    </w:lvl>
    <w:lvl w:ilvl="8">
      <w:start w:val="1"/>
      <w:numFmt w:val="lowerRoman"/>
      <w:lvlText w:val="%9."/>
      <w:lvlJc w:val="left"/>
      <w:pPr>
        <w:tabs>
          <w:tab w:val="num" w:pos="709"/>
        </w:tabs>
        <w:ind w:left="0" w:firstLine="709"/>
      </w:pPr>
      <w:rPr/>
    </w:lvl>
  </w:abstractNum>
  <w:abstractNum w:abstractNumId="5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0" w:firstLine="709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0" w:firstLine="709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0" w:firstLine="709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0" w:firstLine="709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0" w:firstLine="709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0" w:firstLine="709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0" w:firstLine="709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0" w:firstLine="709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0" w:firstLine="709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0" w:firstLine="709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firstLine="709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0" w:firstLine="709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firstLine="709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709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709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709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709"/>
      </w:pPr>
      <w:rPr/>
    </w:lvl>
  </w:abstractNum>
  <w:abstractNum w:abstractNumId="7">
    <w:lvl w:ilvl="0">
      <w:start w:val="1"/>
      <w:numFmt w:val="russianLower"/>
      <w:suff w:val="space"/>
      <w:lvlText w:val="%1)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0" w:firstLine="709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firstLine="709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0" w:firstLine="709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firstLine="709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709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709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709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709"/>
      </w:pPr>
      <w:rPr/>
    </w:lvl>
  </w:abstractNum>
  <w:abstractNum w:abstractNumId="8"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709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firstLine="709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0" w:firstLine="709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firstLine="709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709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709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709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709"/>
      </w:pPr>
      <w:rPr/>
    </w:lvl>
  </w:abstractNum>
  <w:abstractNum w:abstractNumId="9">
    <w:lvl w:ilvl="0">
      <w:start w:val="1"/>
      <w:numFmt w:val="decimal"/>
      <w:suff w:val="nothing"/>
      <w:lvlText w:val="Таблица 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Рисунок %1.%2"/>
      <w:lvlJc w:val="center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Таблица %1.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bullet"/>
      <w:lvlText w:val=""/>
      <w:lvlJc w:val="left"/>
      <w:pPr>
        <w:tabs>
          <w:tab w:val="num" w:pos="2149"/>
        </w:tabs>
        <w:ind w:left="0" w:hanging="0"/>
      </w:pPr>
      <w:rPr>
        <w:rFonts w:ascii="Symbol" w:hAnsi="Symbol" w:cs="Symbol" w:hint="default"/>
      </w:rPr>
    </w:lvl>
    <w:lvl w:ilvl="4">
      <w:start w:val="1"/>
      <w:numFmt w:val="bullet"/>
      <w:lvlText w:val=""/>
      <w:lvlJc w:val="left"/>
      <w:pPr>
        <w:tabs>
          <w:tab w:val="num" w:pos="2509"/>
        </w:tabs>
        <w:ind w:left="0" w:hanging="0"/>
      </w:pPr>
      <w:rPr>
        <w:rFonts w:ascii="Symbol" w:hAnsi="Symbol" w:cs="Symbol" w:hint="default"/>
      </w:rPr>
    </w:lvl>
    <w:lvl w:ilvl="5">
      <w:start w:val="1"/>
      <w:numFmt w:val="bullet"/>
      <w:lvlText w:val=""/>
      <w:lvlJc w:val="left"/>
      <w:pPr>
        <w:tabs>
          <w:tab w:val="num" w:pos="2869"/>
        </w:tabs>
        <w:ind w:left="0" w:hanging="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3229"/>
        </w:tabs>
        <w:ind w:left="0" w:hanging="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tabs>
          <w:tab w:val="num" w:pos="3589"/>
        </w:tabs>
        <w:ind w:left="0" w:hanging="0"/>
      </w:pPr>
      <w:rPr>
        <w:rFonts w:ascii="Symbol" w:hAnsi="Symbol" w:cs="Symbol" w:hint="default"/>
      </w:rPr>
    </w:lvl>
    <w:lvl w:ilvl="8">
      <w:start w:val="1"/>
      <w:numFmt w:val="bullet"/>
      <w:lvlText w:val=""/>
      <w:lvlJc w:val="left"/>
      <w:pPr>
        <w:tabs>
          <w:tab w:val="num" w:pos="3949"/>
        </w:tabs>
        <w:ind w:left="0" w:hanging="0"/>
      </w:pPr>
      <w:rPr>
        <w:rFonts w:ascii="Symbol" w:hAnsi="Symbol" w:cs="Symbol" w:hint="default"/>
      </w:rPr>
    </w:lvl>
  </w:abstractNum>
  <w:abstractNum w:abstractNumId="10">
    <w:lvl w:ilvl="0">
      <w:start w:val="1"/>
      <w:numFmt w:val="russianUpper"/>
      <w:suff w:val="space"/>
      <w:lvlText w:val="Приложение %1"/>
      <w:lvlJc w:val="left"/>
      <w:pPr>
        <w:tabs>
          <w:tab w:val="num" w:pos="0"/>
        </w:tabs>
        <w:ind w:left="0" w:hanging="0"/>
      </w:pPr>
      <w:rPr>
        <w:caps w:val="false"/>
        <w:smallCaps w:val="false"/>
        <w:strike w:val="false"/>
        <w:dstrike w:val="false"/>
        <w:vanish w:val="false"/>
        <w:position w:val="0"/>
        <w:sz w:val="20"/>
        <w:vertAlign w:val="baseli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-4955" w:hanging="360"/>
      </w:pPr>
      <w:rPr/>
    </w:lvl>
    <w:lvl w:ilvl="2">
      <w:start w:val="1"/>
      <w:numFmt w:val="lowerRoman"/>
      <w:lvlText w:val="%3)"/>
      <w:lvlJc w:val="left"/>
      <w:pPr>
        <w:tabs>
          <w:tab w:val="num" w:pos="0"/>
        </w:tabs>
        <w:ind w:left="-4595" w:hanging="36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-4235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-3875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-3515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-3155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-2795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-2435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doNotExpandShiftReturn/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0" w:defQFormat="0" w:count="267">
    <w:lsdException w:name="Normal" w:uiPriority="0" w:semiHidden="0"/>
    <w:lsdException w:name="heading 1" w:uiPriority="9" w:semiHidden="0"/>
    <w:lsdException w:name="heading 2" w:uiPriority="9" w:semiHidden="0"/>
    <w:lsdException w:name="heading 3" w:uiPriority="9" w:semiHidden="0"/>
    <w:lsdException w:name="heading 4" w:uiPriority="9" w:semiHidden="0"/>
    <w:lsdException w:name="heading 5" w:uiPriority="9" w:qFormat="1"/>
    <w:lsdException w:name="heading 6" w:uiPriority="9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toc 1" w:uiPriority="39" w:semiHidden="0" w:unhideWhenUsed="1"/>
    <w:lsdException w:name="toc 2" w:uiPriority="39" w:semiHidden="0" w:unhideWhenUsed="1"/>
    <w:lsdException w:name="toc 3" w:uiPriority="39" w:semiHidden="0" w:unhideWhenUsed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unhideWhenUsed="1"/>
    <w:lsdException w:name="header" w:unhideWhenUsed="1"/>
    <w:lsdException w:name="footer" w:unhideWhenUsed="1"/>
    <w:lsdException w:name="caption" w:uiPriority="35" w:unhideWhenUsed="1"/>
    <w:lsdException w:name="footnote reference" w:uiPriority="9" w:unhideWhenUsed="1"/>
    <w:lsdException w:name="Title" w:uiPriority="10"/>
    <w:lsdException w:name="Default Paragraph Font" w:uiPriority="1" w:unhideWhenUsed="1" w:qFormat="1"/>
    <w:lsdException w:name="Subtitle" w:uiPriority="11"/>
    <w:lsdException w:name="Hyperlink" w:unhideWhenUsed="1"/>
    <w:lsdException w:name="Strong" w:uiPriority="22"/>
    <w:lsdException w:name="Emphasis" w:uiPriority="20"/>
    <w:lsdException w:name="HTML Top of Form" w:unhideWhenUsed="1"/>
    <w:lsdException w:name="HTML Bottom of Form" w:unhideWhenUsed="1"/>
    <w:lsdException w:name="HTML Preformatted" w:unhideWhenUsed="1"/>
    <w:lsdException w:name="Normal Table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uiPriority="59" w:semiHidden="0"/>
    <w:lsdException w:name="Table Theme" w:unhideWhenUsed="1"/>
    <w:lsdException w:name="No Spacing" w:uiPriority="1"/>
    <w:lsdException w:name="Light Shading" w:uiPriority="60" w:semiHidden="0"/>
    <w:lsdException w:name="Light List" w:uiPriority="61" w:semiHidden="0"/>
    <w:lsdException w:name="Light Grid" w:uiPriority="62" w:semiHidden="0"/>
    <w:lsdException w:name="Medium Shading 1" w:uiPriority="63" w:semiHidden="0"/>
    <w:lsdException w:name="Medium Shading 2" w:uiPriority="64" w:semiHidden="0"/>
    <w:lsdException w:name="Medium List 1" w:uiPriority="65" w:semiHidden="0"/>
    <w:lsdException w:name="Medium List 2" w:uiPriority="66" w:semiHidden="0"/>
    <w:lsdException w:name="Medium Grid 1" w:uiPriority="67" w:semiHidden="0"/>
    <w:lsdException w:name="Medium Grid 2" w:uiPriority="68" w:semiHidden="0"/>
    <w:lsdException w:name="Medium Grid 3" w:uiPriority="69" w:semiHidden="0"/>
    <w:lsdException w:name="Dark List" w:uiPriority="70" w:semiHidden="0"/>
    <w:lsdException w:name="Colorful Shading" w:uiPriority="71" w:semiHidden="0"/>
    <w:lsdException w:name="Colorful List" w:uiPriority="72" w:semiHidden="0"/>
    <w:lsdException w:name="Colorful Grid" w:uiPriority="73" w:semiHidden="0"/>
    <w:lsdException w:name="Light Shading Accent 1" w:uiPriority="60" w:semiHidden="0"/>
    <w:lsdException w:name="Light List Accent 1" w:uiPriority="61" w:semiHidden="0"/>
    <w:lsdException w:name="Light Grid Accent 1" w:uiPriority="62" w:semiHidden="0"/>
    <w:lsdException w:name="Medium Shading 1 Accent 1" w:uiPriority="63" w:semiHidden="0"/>
    <w:lsdException w:name="Medium Shading 2 Accent 1" w:uiPriority="64" w:semiHidden="0"/>
    <w:lsdException w:name="Medium List 1 Accent 1" w:uiPriority="65" w:semiHidden="0"/>
    <w:lsdException w:name="List Paragraph" w:uiPriority="34"/>
    <w:lsdException w:name="Quote" w:uiPriority="29"/>
    <w:lsdException w:name="Intense Quote" w:uiPriority="30"/>
    <w:lsdException w:name="Medium List 2 Accent 1" w:uiPriority="66" w:semiHidden="0"/>
    <w:lsdException w:name="Medium Grid 1 Accent 1" w:uiPriority="67" w:semiHidden="0"/>
    <w:lsdException w:name="Medium Grid 2 Accent 1" w:uiPriority="68" w:semiHidden="0"/>
    <w:lsdException w:name="Medium Grid 3 Accent 1" w:uiPriority="69" w:semiHidden="0"/>
    <w:lsdException w:name="Dark List Accent 1" w:uiPriority="70" w:semiHidden="0"/>
    <w:lsdException w:name="Colorful Shading Accent 1" w:uiPriority="71" w:semiHidden="0"/>
    <w:lsdException w:name="Colorful List Accent 1" w:uiPriority="72" w:semiHidden="0"/>
    <w:lsdException w:name="Colorful Grid Accent 1" w:uiPriority="73" w:semiHidden="0"/>
    <w:lsdException w:name="Light Shading Accent 2" w:uiPriority="60" w:semiHidden="0"/>
    <w:lsdException w:name="Light List Accent 2" w:uiPriority="61" w:semiHidden="0"/>
    <w:lsdException w:name="Light Grid Accent 2" w:uiPriority="62" w:semiHidden="0"/>
    <w:lsdException w:name="Medium Shading 1 Accent 2" w:uiPriority="63" w:semiHidden="0"/>
    <w:lsdException w:name="Medium Shading 2 Accent 2" w:uiPriority="64" w:semiHidden="0"/>
    <w:lsdException w:name="Medium List 1 Accent 2" w:uiPriority="65" w:semiHidden="0"/>
    <w:lsdException w:name="Medium List 2 Accent 2" w:uiPriority="66" w:semiHidden="0"/>
    <w:lsdException w:name="Medium Grid 1 Accent 2" w:uiPriority="67" w:semiHidden="0"/>
    <w:lsdException w:name="Medium Grid 2 Accent 2" w:uiPriority="68" w:semiHidden="0"/>
    <w:lsdException w:name="Medium Grid 3 Accent 2" w:uiPriority="69" w:semiHidden="0"/>
    <w:lsdException w:name="Dark List Accent 2" w:uiPriority="70" w:semiHidden="0"/>
    <w:lsdException w:name="Colorful Shading Accent 2" w:uiPriority="71" w:semiHidden="0"/>
    <w:lsdException w:name="Colorful List Accent 2" w:uiPriority="72" w:semiHidden="0"/>
    <w:lsdException w:name="Colorful Grid Accent 2" w:uiPriority="73" w:semiHidden="0"/>
    <w:lsdException w:name="Light Shading Accent 3" w:uiPriority="60" w:semiHidden="0"/>
    <w:lsdException w:name="Light List Accent 3" w:uiPriority="61" w:semiHidden="0"/>
    <w:lsdException w:name="Light Grid Accent 3" w:uiPriority="62" w:semiHidden="0"/>
    <w:lsdException w:name="Medium Shading 1 Accent 3" w:uiPriority="63" w:semiHidden="0"/>
    <w:lsdException w:name="Medium Shading 2 Accent 3" w:uiPriority="64" w:semiHidden="0"/>
    <w:lsdException w:name="Medium List 1 Accent 3" w:uiPriority="65" w:semiHidden="0"/>
    <w:lsdException w:name="Medium List 2 Accent 3" w:uiPriority="66" w:semiHidden="0"/>
    <w:lsdException w:name="Medium Grid 1 Accent 3" w:uiPriority="67" w:semiHidden="0"/>
    <w:lsdException w:name="Medium Grid 2 Accent 3" w:uiPriority="68" w:semiHidden="0"/>
    <w:lsdException w:name="Medium Grid 3 Accent 3" w:uiPriority="69" w:semiHidden="0"/>
    <w:lsdException w:name="Dark List Accent 3" w:uiPriority="70" w:semiHidden="0"/>
    <w:lsdException w:name="Colorful Shading Accent 3" w:uiPriority="71" w:semiHidden="0"/>
    <w:lsdException w:name="Colorful List Accent 3" w:uiPriority="72" w:semiHidden="0"/>
    <w:lsdException w:name="Colorful Grid Accent 3" w:uiPriority="73" w:semiHidden="0"/>
    <w:lsdException w:name="Light Shading Accent 4" w:uiPriority="60" w:semiHidden="0"/>
    <w:lsdException w:name="Light List Accent 4" w:uiPriority="61" w:semiHidden="0"/>
    <w:lsdException w:name="Light Grid Accent 4" w:uiPriority="62" w:semiHidden="0"/>
    <w:lsdException w:name="Medium Shading 1 Accent 4" w:uiPriority="63" w:semiHidden="0"/>
    <w:lsdException w:name="Medium Shading 2 Accent 4" w:uiPriority="64" w:semiHidden="0"/>
    <w:lsdException w:name="Medium List 1 Accent 4" w:uiPriority="65" w:semiHidden="0"/>
    <w:lsdException w:name="Medium List 2 Accent 4" w:uiPriority="66" w:semiHidden="0"/>
    <w:lsdException w:name="Medium Grid 1 Accent 4" w:uiPriority="67" w:semiHidden="0"/>
    <w:lsdException w:name="Medium Grid 2 Accent 4" w:uiPriority="68" w:semiHidden="0"/>
    <w:lsdException w:name="Medium Grid 3 Accent 4" w:uiPriority="69" w:semiHidden="0"/>
    <w:lsdException w:name="Dark List Accent 4" w:uiPriority="70" w:semiHidden="0"/>
    <w:lsdException w:name="Colorful Shading Accent 4" w:uiPriority="71" w:semiHidden="0"/>
    <w:lsdException w:name="Colorful List Accent 4" w:uiPriority="72" w:semiHidden="0"/>
    <w:lsdException w:name="Colorful Grid Accent 4" w:uiPriority="73" w:semiHidden="0"/>
    <w:lsdException w:name="Light Shading Accent 5" w:uiPriority="60" w:semiHidden="0"/>
    <w:lsdException w:name="Light List Accent 5" w:uiPriority="61" w:semiHidden="0"/>
    <w:lsdException w:name="Light Grid Accent 5" w:uiPriority="62" w:semiHidden="0"/>
    <w:lsdException w:name="Medium Shading 1 Accent 5" w:uiPriority="63" w:semiHidden="0"/>
    <w:lsdException w:name="Medium Shading 2 Accent 5" w:uiPriority="64" w:semiHidden="0"/>
    <w:lsdException w:name="Medium List 1 Accent 5" w:uiPriority="65" w:semiHidden="0"/>
    <w:lsdException w:name="Medium List 2 Accent 5" w:uiPriority="66" w:semiHidden="0"/>
    <w:lsdException w:name="Medium Grid 1 Accent 5" w:uiPriority="67" w:semiHidden="0"/>
    <w:lsdException w:name="Medium Grid 2 Accent 5" w:uiPriority="68" w:semiHidden="0"/>
    <w:lsdException w:name="Medium Grid 3 Accent 5" w:uiPriority="69" w:semiHidden="0"/>
    <w:lsdException w:name="Dark List Accent 5" w:uiPriority="70" w:semiHidden="0"/>
    <w:lsdException w:name="Colorful Shading Accent 5" w:uiPriority="71" w:semiHidden="0"/>
    <w:lsdException w:name="Colorful List Accent 5" w:uiPriority="72" w:semiHidden="0"/>
    <w:lsdException w:name="Colorful Grid Accent 5" w:uiPriority="73" w:semiHidden="0"/>
    <w:lsdException w:name="Light Shading Accent 6" w:uiPriority="60" w:semiHidden="0"/>
    <w:lsdException w:name="Light List Accent 6" w:uiPriority="61" w:semiHidden="0"/>
    <w:lsdException w:name="Light Grid Accent 6" w:uiPriority="62" w:semiHidden="0"/>
    <w:lsdException w:name="Medium Shading 1 Accent 6" w:uiPriority="63" w:semiHidden="0"/>
    <w:lsdException w:name="Medium Shading 2 Accent 6" w:uiPriority="64" w:semiHidden="0"/>
    <w:lsdException w:name="Medium List 1 Accent 6" w:uiPriority="65" w:semiHidden="0"/>
    <w:lsdException w:name="Medium List 2 Accent 6" w:uiPriority="66" w:semiHidden="0"/>
    <w:lsdException w:name="Medium Grid 1 Accent 6" w:uiPriority="67" w:semiHidden="0"/>
    <w:lsdException w:name="Medium Grid 2 Accent 6" w:uiPriority="68" w:semiHidden="0"/>
    <w:lsdException w:name="Medium Grid 3 Accent 6" w:uiPriority="69" w:semiHidden="0"/>
    <w:lsdException w:name="Dark List Accent 6" w:uiPriority="70" w:semiHidden="0"/>
    <w:lsdException w:name="Colorful Shading Accent 6" w:uiPriority="71" w:semiHidden="0"/>
    <w:lsdException w:name="Colorful List Accent 6" w:uiPriority="72" w:semiHidden="0"/>
    <w:lsdException w:name="Colorful Grid Accent 6" w:uiPriority="73" w:semiHidden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unhideWhenUsed="1"/>
    <w:lsdException w:name="TOC Heading" w:uiPriority="39" w:unhideWhenUsed="1" w:qFormat="1"/>
  </w:latentStyles>
  <w:style w:type="paragraph" w:styleId="Normal" w:default="1">
    <w:name w:val="Normal"/>
    <w:qFormat/>
    <w:rsid w:val="0020308a"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A-23"/>
    <w:next w:val="A-"/>
    <w:link w:val="1"/>
    <w:uiPriority w:val="9"/>
    <w:qFormat/>
    <w:rsid w:val="00456f83"/>
    <w:pPr>
      <w:keepNext w:val="true"/>
      <w:keepLines/>
      <w:pageBreakBefore/>
      <w:numPr>
        <w:ilvl w:val="0"/>
        <w:numId w:val="1"/>
      </w:numPr>
      <w:outlineLvl w:val="0"/>
    </w:pPr>
    <w:rPr>
      <w:bCs/>
    </w:rPr>
  </w:style>
  <w:style w:type="paragraph" w:styleId="Heading2">
    <w:name w:val="heading 2"/>
    <w:basedOn w:val="A-23"/>
    <w:next w:val="A-"/>
    <w:link w:val="2"/>
    <w:uiPriority w:val="9"/>
    <w:qFormat/>
    <w:rsid w:val="00456f83"/>
    <w:pPr>
      <w:keepNext w:val="true"/>
      <w:keepLines/>
      <w:numPr>
        <w:ilvl w:val="1"/>
        <w:numId w:val="1"/>
      </w:numPr>
      <w:spacing w:before="280" w:after="120"/>
      <w:outlineLvl w:val="1"/>
    </w:pPr>
    <w:rPr>
      <w:bCs/>
      <w:szCs w:val="26"/>
    </w:rPr>
  </w:style>
  <w:style w:type="paragraph" w:styleId="Heading3">
    <w:name w:val="heading 3"/>
    <w:basedOn w:val="A-23"/>
    <w:next w:val="A-"/>
    <w:link w:val="3"/>
    <w:uiPriority w:val="9"/>
    <w:qFormat/>
    <w:rsid w:val="00456f83"/>
    <w:pPr>
      <w:keepNext w:val="true"/>
      <w:keepLines/>
      <w:numPr>
        <w:ilvl w:val="2"/>
        <w:numId w:val="1"/>
      </w:numPr>
      <w:spacing w:before="240" w:after="240"/>
      <w:outlineLvl w:val="2"/>
    </w:pPr>
    <w:rPr>
      <w:bCs/>
    </w:rPr>
  </w:style>
  <w:style w:type="paragraph" w:styleId="Heading4">
    <w:name w:val="heading 4"/>
    <w:basedOn w:val="A-23"/>
    <w:next w:val="A-"/>
    <w:link w:val="4"/>
    <w:uiPriority w:val="9"/>
    <w:qFormat/>
    <w:rsid w:val="00456f83"/>
    <w:pPr>
      <w:keepNext w:val="true"/>
      <w:keepLines/>
      <w:numPr>
        <w:ilvl w:val="3"/>
        <w:numId w:val="1"/>
      </w:numPr>
      <w:spacing w:before="240" w:after="240"/>
      <w:outlineLvl w:val="3"/>
    </w:pPr>
    <w:rPr>
      <w:bCs/>
      <w:iCs/>
    </w:rPr>
  </w:style>
  <w:style w:type="paragraph" w:styleId="Heading5">
    <w:name w:val="heading 5"/>
    <w:basedOn w:val="Normal"/>
    <w:next w:val="Normal"/>
    <w:link w:val="5"/>
    <w:uiPriority w:val="9"/>
    <w:semiHidden/>
    <w:qFormat/>
    <w:rsid w:val="00eb117e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6"/>
    <w:uiPriority w:val="9"/>
    <w:semiHidden/>
    <w:qFormat/>
    <w:rsid w:val="00eb117e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7"/>
    <w:uiPriority w:val="9"/>
    <w:semiHidden/>
    <w:qFormat/>
    <w:rsid w:val="00eb117e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8"/>
    <w:uiPriority w:val="9"/>
    <w:semiHidden/>
    <w:qFormat/>
    <w:rsid w:val="00eb117e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qFormat/>
    <w:rsid w:val="00eb117e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uiPriority w:val="9"/>
    <w:qFormat/>
    <w:rsid w:val="00456f83"/>
    <w:rPr>
      <w:b/>
      <w:bCs/>
      <w:color w:val="000000"/>
      <w:sz w:val="28"/>
      <w:szCs w:val="28"/>
      <w:lang w:eastAsia="en-US"/>
    </w:rPr>
  </w:style>
  <w:style w:type="character" w:styleId="2" w:customStyle="1">
    <w:name w:val="Заголовок 2 Знак"/>
    <w:uiPriority w:val="9"/>
    <w:qFormat/>
    <w:rsid w:val="00456f83"/>
    <w:rPr>
      <w:b/>
      <w:bCs/>
      <w:color w:val="000000"/>
      <w:sz w:val="28"/>
      <w:szCs w:val="26"/>
      <w:lang w:eastAsia="en-US"/>
    </w:rPr>
  </w:style>
  <w:style w:type="character" w:styleId="3" w:customStyle="1">
    <w:name w:val="Заголовок 3 Знак"/>
    <w:uiPriority w:val="9"/>
    <w:qFormat/>
    <w:rsid w:val="00456f83"/>
    <w:rPr>
      <w:b/>
      <w:bCs/>
      <w:color w:val="000000"/>
      <w:sz w:val="28"/>
      <w:szCs w:val="28"/>
      <w:lang w:eastAsia="en-US"/>
    </w:rPr>
  </w:style>
  <w:style w:type="character" w:styleId="4" w:customStyle="1">
    <w:name w:val="Заголовок 4 Знак"/>
    <w:uiPriority w:val="9"/>
    <w:qFormat/>
    <w:rsid w:val="00456f83"/>
    <w:rPr>
      <w:b/>
      <w:bCs/>
      <w:iCs/>
      <w:color w:val="000000"/>
      <w:sz w:val="28"/>
      <w:szCs w:val="28"/>
      <w:lang w:eastAsia="en-US"/>
    </w:rPr>
  </w:style>
  <w:style w:type="character" w:styleId="5" w:customStyle="1">
    <w:name w:val="Заголовок 5 Знак"/>
    <w:uiPriority w:val="9"/>
    <w:semiHidden/>
    <w:qFormat/>
    <w:rsid w:val="00eb117e"/>
    <w:rPr>
      <w:rFonts w:ascii="Cambria" w:hAnsi="Cambria"/>
      <w:color w:val="243F60"/>
      <w:sz w:val="28"/>
      <w:szCs w:val="24"/>
    </w:rPr>
  </w:style>
  <w:style w:type="character" w:styleId="6" w:customStyle="1">
    <w:name w:val="Заголовок 6 Знак"/>
    <w:uiPriority w:val="9"/>
    <w:semiHidden/>
    <w:qFormat/>
    <w:rsid w:val="00eb117e"/>
    <w:rPr>
      <w:rFonts w:ascii="Cambria" w:hAnsi="Cambria"/>
      <w:i/>
      <w:iCs/>
      <w:color w:val="243F60"/>
      <w:sz w:val="28"/>
      <w:szCs w:val="24"/>
    </w:rPr>
  </w:style>
  <w:style w:type="character" w:styleId="7" w:customStyle="1">
    <w:name w:val="Заголовок 7 Знак"/>
    <w:uiPriority w:val="9"/>
    <w:semiHidden/>
    <w:qFormat/>
    <w:rsid w:val="00eb117e"/>
    <w:rPr>
      <w:rFonts w:ascii="Cambria" w:hAnsi="Cambria"/>
      <w:i/>
      <w:iCs/>
      <w:color w:val="404040"/>
      <w:sz w:val="28"/>
      <w:szCs w:val="24"/>
    </w:rPr>
  </w:style>
  <w:style w:type="character" w:styleId="8" w:customStyle="1">
    <w:name w:val="Заголовок 8 Знак"/>
    <w:uiPriority w:val="9"/>
    <w:semiHidden/>
    <w:qFormat/>
    <w:rsid w:val="00eb117e"/>
    <w:rPr>
      <w:rFonts w:ascii="Cambria" w:hAnsi="Cambria"/>
      <w:color w:val="404040"/>
    </w:rPr>
  </w:style>
  <w:style w:type="character" w:styleId="9" w:customStyle="1">
    <w:name w:val="Заголовок 9 Знак"/>
    <w:uiPriority w:val="9"/>
    <w:semiHidden/>
    <w:qFormat/>
    <w:rsid w:val="00eb117e"/>
    <w:rPr>
      <w:rFonts w:ascii="Cambria" w:hAnsi="Cambria"/>
      <w:i/>
      <w:iCs/>
      <w:color w:val="404040"/>
    </w:rPr>
  </w:style>
  <w:style w:type="character" w:styleId="Style5" w:customStyle="1">
    <w:name w:val="Верхний колонтитул Знак"/>
    <w:uiPriority w:val="99"/>
    <w:semiHidden/>
    <w:qFormat/>
    <w:rsid w:val="00fd0aff"/>
    <w:rPr>
      <w:rFonts w:cs="Times New Roman"/>
      <w:szCs w:val="24"/>
      <w:lang w:eastAsia="ru-RU"/>
    </w:rPr>
  </w:style>
  <w:style w:type="character" w:styleId="Style6" w:customStyle="1">
    <w:name w:val="Нижний колонтитул Знак"/>
    <w:basedOn w:val="DefaultParagraphFont"/>
    <w:uiPriority w:val="99"/>
    <w:semiHidden/>
    <w:qFormat/>
    <w:rsid w:val="00fd0aff"/>
    <w:rPr/>
  </w:style>
  <w:style w:type="character" w:styleId="A1" w:customStyle="1">
    <w:name w:val="A: выд. 1"/>
    <w:uiPriority w:val="1"/>
    <w:qFormat/>
    <w:rsid w:val="00eb117e"/>
    <w:rPr>
      <w:b/>
    </w:rPr>
  </w:style>
  <w:style w:type="character" w:styleId="A2" w:customStyle="1">
    <w:name w:val="A: выд. 2"/>
    <w:uiPriority w:val="1"/>
    <w:qFormat/>
    <w:rsid w:val="00eb117e"/>
    <w:rPr>
      <w:i/>
    </w:rPr>
  </w:style>
  <w:style w:type="character" w:styleId="A3" w:customStyle="1">
    <w:name w:val="A: выд. 3"/>
    <w:uiPriority w:val="1"/>
    <w:qFormat/>
    <w:rsid w:val="00eb117e"/>
    <w:rPr>
      <w:u w:val="single"/>
    </w:rPr>
  </w:style>
  <w:style w:type="character" w:styleId="A4" w:customStyle="1">
    <w:name w:val="A: выд. 4"/>
    <w:uiPriority w:val="1"/>
    <w:qFormat/>
    <w:rsid w:val="00eb117e"/>
    <w:rPr>
      <w:b/>
      <w:i/>
    </w:rPr>
  </w:style>
  <w:style w:type="character" w:styleId="A" w:customStyle="1">
    <w:name w:val="A: выд. переменная"/>
    <w:uiPriority w:val="1"/>
    <w:qFormat/>
    <w:rsid w:val="00eb117e"/>
    <w:rPr>
      <w:i/>
    </w:rPr>
  </w:style>
  <w:style w:type="character" w:styleId="A5" w:customStyle="1">
    <w:name w:val="A: выд. ед. изм."/>
    <w:uiPriority w:val="1"/>
    <w:qFormat/>
    <w:rsid w:val="00eb117e"/>
    <w:rPr>
      <w:i/>
    </w:rPr>
  </w:style>
  <w:style w:type="character" w:styleId="A6" w:customStyle="1">
    <w:name w:val="A: выд. книга"/>
    <w:uiPriority w:val="1"/>
    <w:qFormat/>
    <w:rsid w:val="00eb117e"/>
    <w:rPr>
      <w:i/>
    </w:rPr>
  </w:style>
  <w:style w:type="character" w:styleId="A7" w:customStyle="1">
    <w:name w:val="A: выд. персона"/>
    <w:uiPriority w:val="1"/>
    <w:qFormat/>
    <w:rsid w:val="00eb117e"/>
    <w:rPr>
      <w:i/>
    </w:rPr>
  </w:style>
  <w:style w:type="character" w:styleId="A8" w:customStyle="1">
    <w:name w:val="A: выд. прог"/>
    <w:uiPriority w:val="1"/>
    <w:qFormat/>
    <w:rsid w:val="00eb117e"/>
    <w:rPr>
      <w:rFonts w:ascii="Courier New" w:hAnsi="Courier New"/>
    </w:rPr>
  </w:style>
  <w:style w:type="character" w:styleId="A9" w:customStyle="1">
    <w:name w:val="A: выд. прог меню"/>
    <w:uiPriority w:val="1"/>
    <w:qFormat/>
    <w:rsid w:val="00eb117e"/>
    <w:rPr>
      <w:rFonts w:ascii="Arial Narrow" w:hAnsi="Arial Narrow"/>
      <w:b/>
    </w:rPr>
  </w:style>
  <w:style w:type="character" w:styleId="A10" w:customStyle="1">
    <w:name w:val="A: выд. организация"/>
    <w:uiPriority w:val="1"/>
    <w:qFormat/>
    <w:rsid w:val="00eb117e"/>
    <w:rPr>
      <w:i/>
    </w:rPr>
  </w:style>
  <w:style w:type="character" w:styleId="A11" w:customStyle="1">
    <w:name w:val="A: выд. прог клавиша"/>
    <w:uiPriority w:val="1"/>
    <w:qFormat/>
    <w:rsid w:val="00eb117e"/>
    <w:rPr>
      <w:rFonts w:ascii="Arial Narrow" w:hAnsi="Arial Narrow"/>
      <w:bdr w:val="single" w:sz="4" w:space="0" w:color="000000"/>
    </w:rPr>
  </w:style>
  <w:style w:type="character" w:styleId="Style7" w:customStyle="1">
    <w:name w:val="Текст сноски Знак"/>
    <w:uiPriority w:val="9"/>
    <w:semiHidden/>
    <w:qFormat/>
    <w:rsid w:val="00fd0aff"/>
    <w:rPr>
      <w:rFonts w:cs="Times New Roman"/>
      <w:sz w:val="20"/>
      <w:szCs w:val="20"/>
      <w:lang w:eastAsia="ru-RU"/>
    </w:rPr>
  </w:style>
  <w:style w:type="character" w:styleId="Style8">
    <w:name w:val="Символ сноски"/>
    <w:uiPriority w:val="9"/>
    <w:semiHidden/>
    <w:qFormat/>
    <w:rsid w:val="008d4452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9" w:customStyle="1">
    <w:name w:val="Текст выноски Знак"/>
    <w:link w:val="BalloonText"/>
    <w:uiPriority w:val="99"/>
    <w:semiHidden/>
    <w:qFormat/>
    <w:rsid w:val="00fd0aff"/>
    <w:rPr>
      <w:rFonts w:ascii="Tahoma" w:hAnsi="Tahoma" w:cs="Tahoma"/>
      <w:sz w:val="16"/>
      <w:szCs w:val="16"/>
      <w:lang w:eastAsia="ru-RU"/>
    </w:rPr>
  </w:style>
  <w:style w:type="character" w:styleId="A12" w:customStyle="1">
    <w:name w:val="A: выд. термин"/>
    <w:uiPriority w:val="1"/>
    <w:qFormat/>
    <w:rsid w:val="00e87910"/>
    <w:rPr>
      <w:i/>
    </w:rPr>
  </w:style>
  <w:style w:type="character" w:styleId="A13" w:customStyle="1">
    <w:name w:val="A: выд. объект"/>
    <w:uiPriority w:val="1"/>
    <w:qFormat/>
    <w:rsid w:val="00fc7726"/>
    <w:rPr>
      <w:i/>
    </w:rPr>
  </w:style>
  <w:style w:type="character" w:styleId="Hyperlink">
    <w:name w:val="Hyperlink"/>
    <w:uiPriority w:val="99"/>
    <w:rsid w:val="00bb42ac"/>
    <w:rPr>
      <w:color w:val="0000FF"/>
      <w:u w:val="single"/>
    </w:rPr>
  </w:style>
  <w:style w:type="character" w:styleId="Style10">
    <w:name w:val="Ссылка указателя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A14"/>
    <w:next w:val="A-"/>
    <w:uiPriority w:val="35"/>
    <w:semiHidden/>
    <w:qFormat/>
    <w:rsid w:val="007c7436"/>
    <w:pPr>
      <w:spacing w:before="0" w:after="200"/>
      <w:jc w:val="center"/>
    </w:pPr>
    <w:rPr>
      <w:bCs/>
      <w:szCs w:val="18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A14" w:customStyle="1">
    <w:name w:val="A: база"/>
    <w:uiPriority w:val="1"/>
    <w:qFormat/>
    <w:rsid w:val="00e80f4e"/>
    <w:pPr>
      <w:widowControl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8"/>
      <w:szCs w:val="28"/>
      <w:lang w:eastAsia="en-US" w:val="ru-RU" w:bidi="ar-SA"/>
    </w:rPr>
  </w:style>
  <w:style w:type="paragraph" w:styleId="A15" w:customStyle="1">
    <w:name w:val="A: текст"/>
    <w:basedOn w:val="A14"/>
    <w:uiPriority w:val="7"/>
    <w:qFormat/>
    <w:rsid w:val="003264c5"/>
    <w:pPr>
      <w:jc w:val="both"/>
    </w:pPr>
    <w:rPr/>
  </w:style>
  <w:style w:type="paragraph" w:styleId="A-" w:customStyle="1">
    <w:name w:val="A: текст-основной"/>
    <w:basedOn w:val="A15"/>
    <w:uiPriority w:val="7"/>
    <w:qFormat/>
    <w:rsid w:val="00ed0b11"/>
    <w:pPr>
      <w:spacing w:before="0" w:after="0"/>
      <w:ind w:firstLine="709"/>
      <w:contextualSpacing/>
    </w:pPr>
    <w:rPr/>
  </w:style>
  <w:style w:type="paragraph" w:styleId="A-1" w:customStyle="1">
    <w:name w:val="A: текст-перед списком:"/>
    <w:basedOn w:val="A-"/>
    <w:next w:val="A-18"/>
    <w:uiPriority w:val="7"/>
    <w:qFormat/>
    <w:rsid w:val="00eb117e"/>
    <w:pPr>
      <w:keepNext w:val="true"/>
    </w:pPr>
    <w:rPr/>
  </w:style>
  <w:style w:type="paragraph" w:styleId="A-2" w:customStyle="1">
    <w:name w:val="A: формула-абзац"/>
    <w:basedOn w:val="A-"/>
    <w:next w:val="A-7"/>
    <w:uiPriority w:val="7"/>
    <w:qFormat/>
    <w:rsid w:val="0094010f"/>
    <w:pPr>
      <w:tabs>
        <w:tab w:val="clear" w:pos="708"/>
        <w:tab w:val="right" w:pos="9979" w:leader="none"/>
      </w:tabs>
      <w:spacing w:before="120" w:after="120"/>
      <w:contextualSpacing/>
    </w:pPr>
    <w:rPr/>
  </w:style>
  <w:style w:type="paragraph" w:styleId="A-3" w:customStyle="1">
    <w:name w:val="A: текст-вправо"/>
    <w:basedOn w:val="A14"/>
    <w:uiPriority w:val="7"/>
    <w:qFormat/>
    <w:rsid w:val="00eb117e"/>
    <w:pPr>
      <w:jc w:val="right"/>
    </w:pPr>
    <w:rPr/>
  </w:style>
  <w:style w:type="paragraph" w:styleId="A16" w:customStyle="1">
    <w:name w:val="A: рубрика"/>
    <w:basedOn w:val="A15"/>
    <w:next w:val="A-"/>
    <w:uiPriority w:val="7"/>
    <w:qFormat/>
    <w:rsid w:val="00c57f21"/>
    <w:pPr>
      <w:keepNext w:val="true"/>
      <w:keepLines/>
      <w:spacing w:before="280" w:after="140"/>
    </w:pPr>
    <w:rPr>
      <w:b/>
    </w:rPr>
  </w:style>
  <w:style w:type="paragraph" w:styleId="A-4" w:customStyle="1">
    <w:name w:val="A: рубрика-основной"/>
    <w:basedOn w:val="A-"/>
    <w:next w:val="A-"/>
    <w:uiPriority w:val="7"/>
    <w:qFormat/>
    <w:rsid w:val="00c57f21"/>
    <w:pPr>
      <w:keepNext w:val="true"/>
      <w:keepLines/>
      <w:spacing w:before="280" w:after="140"/>
      <w:contextualSpacing/>
    </w:pPr>
    <w:rPr>
      <w:b/>
    </w:rPr>
  </w:style>
  <w:style w:type="paragraph" w:styleId="A-5" w:customStyle="1">
    <w:name w:val="A: рубрика-центр"/>
    <w:basedOn w:val="A14"/>
    <w:next w:val="A-"/>
    <w:uiPriority w:val="7"/>
    <w:qFormat/>
    <w:rsid w:val="00c57f21"/>
    <w:pPr>
      <w:keepNext w:val="true"/>
      <w:keepLines/>
      <w:spacing w:before="280" w:after="140"/>
      <w:jc w:val="center"/>
    </w:pPr>
    <w:rPr>
      <w:b/>
    </w:rPr>
  </w:style>
  <w:style w:type="paragraph" w:styleId="A-6" w:customStyle="1">
    <w:name w:val="A: формула-центр"/>
    <w:basedOn w:val="A14"/>
    <w:next w:val="A-7"/>
    <w:uiPriority w:val="7"/>
    <w:qFormat/>
    <w:rsid w:val="00fd4fa7"/>
    <w:pPr>
      <w:tabs>
        <w:tab w:val="clear" w:pos="708"/>
        <w:tab w:val="center" w:pos="4678" w:leader="none"/>
        <w:tab w:val="right" w:pos="9356" w:leader="none"/>
      </w:tabs>
      <w:spacing w:before="120" w:after="120"/>
      <w:jc w:val="center"/>
    </w:pPr>
    <w:rPr/>
  </w:style>
  <w:style w:type="paragraph" w:styleId="A-7" w:customStyle="1">
    <w:name w:val="A: формула-расшифровка"/>
    <w:basedOn w:val="A14"/>
    <w:next w:val="A-"/>
    <w:uiPriority w:val="7"/>
    <w:qFormat/>
    <w:rsid w:val="003264c5"/>
    <w:pPr>
      <w:jc w:val="both"/>
    </w:pPr>
    <w:rPr/>
  </w:style>
  <w:style w:type="paragraph" w:styleId="A-8" w:customStyle="1">
    <w:name w:val="A: табл-база"/>
    <w:uiPriority w:val="7"/>
    <w:qFormat/>
    <w:rsid w:val="00452a64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8"/>
      <w:lang w:eastAsia="en-US" w:val="ru-RU" w:bidi="ar-SA"/>
    </w:rPr>
  </w:style>
  <w:style w:type="paragraph" w:styleId="A-9" w:customStyle="1">
    <w:name w:val="A: табл-головка"/>
    <w:uiPriority w:val="7"/>
    <w:qFormat/>
    <w:rsid w:val="009a536d"/>
    <w:pPr>
      <w:keepNext w:val="true"/>
      <w:keepLines/>
      <w:widowControl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0"/>
      <w:szCs w:val="28"/>
      <w:lang w:eastAsia="en-US" w:val="ru-RU" w:bidi="ar-SA"/>
    </w:rPr>
  </w:style>
  <w:style w:type="paragraph" w:styleId="A-10" w:customStyle="1">
    <w:name w:val="A: табл-отступ"/>
    <w:basedOn w:val="A-8"/>
    <w:uiPriority w:val="7"/>
    <w:qFormat/>
    <w:rsid w:val="00eb117e"/>
    <w:pPr>
      <w:ind w:firstLine="284"/>
      <w:jc w:val="both"/>
    </w:pPr>
    <w:rPr>
      <w:lang w:val="en-US"/>
    </w:rPr>
  </w:style>
  <w:style w:type="paragraph" w:styleId="A-11" w:customStyle="1">
    <w:name w:val="A: табл-вправо"/>
    <w:basedOn w:val="A-8"/>
    <w:uiPriority w:val="7"/>
    <w:qFormat/>
    <w:rsid w:val="00eb117e"/>
    <w:pPr>
      <w:jc w:val="right"/>
    </w:pPr>
    <w:rPr/>
  </w:style>
  <w:style w:type="paragraph" w:styleId="A-12" w:customStyle="1">
    <w:name w:val="A: табл-центр"/>
    <w:basedOn w:val="A-8"/>
    <w:uiPriority w:val="7"/>
    <w:qFormat/>
    <w:rsid w:val="00eb117e"/>
    <w:pPr>
      <w:jc w:val="center"/>
    </w:pPr>
    <w:rPr/>
  </w:style>
  <w:style w:type="paragraph" w:styleId="A-13" w:customStyle="1">
    <w:name w:val="A: табл-номер"/>
    <w:basedOn w:val="A-8"/>
    <w:uiPriority w:val="7"/>
    <w:qFormat/>
    <w:rsid w:val="003c61c2"/>
    <w:pPr>
      <w:numPr>
        <w:ilvl w:val="0"/>
        <w:numId w:val="2"/>
      </w:numPr>
      <w:ind w:hanging="0"/>
      <w:jc w:val="center"/>
    </w:pPr>
    <w:rPr/>
  </w:style>
  <w:style w:type="paragraph" w:styleId="A-14" w:customStyle="1">
    <w:name w:val="A: рис-строка"/>
    <w:next w:val="A-15"/>
    <w:uiPriority w:val="7"/>
    <w:qFormat/>
    <w:rsid w:val="00a43445"/>
    <w:pPr>
      <w:keepNext w:val="true"/>
      <w:keepLines/>
      <w:widowControl/>
      <w:bidi w:val="0"/>
      <w:spacing w:before="120" w:after="120"/>
      <w:jc w:val="center"/>
    </w:pPr>
    <w:rPr>
      <w:rFonts w:ascii="Times New Roman" w:hAnsi="Times New Roman" w:eastAsia="Times New Roman" w:cs="Times New Roman"/>
      <w:color w:val="auto"/>
      <w:kern w:val="0"/>
      <w:sz w:val="28"/>
      <w:szCs w:val="28"/>
      <w:lang w:eastAsia="en-US" w:val="ru-RU" w:bidi="ar-SA"/>
    </w:rPr>
  </w:style>
  <w:style w:type="paragraph" w:styleId="A-15" w:customStyle="1">
    <w:name w:val="A: рис-название"/>
    <w:basedOn w:val="A14"/>
    <w:next w:val="A-"/>
    <w:uiPriority w:val="7"/>
    <w:qFormat/>
    <w:rsid w:val="00a33689"/>
    <w:pPr>
      <w:keepLines/>
      <w:spacing w:before="120" w:after="240"/>
      <w:jc w:val="center"/>
    </w:pPr>
    <w:rPr/>
  </w:style>
  <w:style w:type="paragraph" w:styleId="A-01-" w:customStyle="1">
    <w:name w:val="A: титул-01-вуз"/>
    <w:basedOn w:val="A-00-"/>
    <w:uiPriority w:val="43"/>
    <w:qFormat/>
    <w:rsid w:val="008e21d2"/>
    <w:pPr>
      <w:jc w:val="center"/>
    </w:pPr>
    <w:rPr/>
  </w:style>
  <w:style w:type="paragraph" w:styleId="A-03-" w:customStyle="1">
    <w:name w:val="A: титул-03-утверждаю"/>
    <w:basedOn w:val="A-00-"/>
    <w:uiPriority w:val="43"/>
    <w:qFormat/>
    <w:rsid w:val="00495ae2"/>
    <w:pPr>
      <w:spacing w:lineRule="auto" w:line="300"/>
    </w:pPr>
    <w:rPr/>
  </w:style>
  <w:style w:type="paragraph" w:styleId="A0" w:customStyle="1">
    <w:name w:val="A: Заголовок 0"/>
    <w:basedOn w:val="A-23"/>
    <w:next w:val="A-"/>
    <w:uiPriority w:val="9"/>
    <w:qFormat/>
    <w:rsid w:val="003172ca"/>
    <w:pPr>
      <w:keepNext w:val="true"/>
      <w:jc w:val="center"/>
      <w:outlineLvl w:val="0"/>
    </w:pPr>
    <w:rPr/>
  </w:style>
  <w:style w:type="paragraph" w:styleId="TOC1">
    <w:name w:val="toc 1"/>
    <w:basedOn w:val="A-19"/>
    <w:next w:val="TOC2"/>
    <w:autoRedefine/>
    <w:uiPriority w:val="39"/>
    <w:rsid w:val="00a2050b"/>
    <w:pPr>
      <w:tabs>
        <w:tab w:val="clear" w:pos="9923"/>
        <w:tab w:val="right" w:pos="9498" w:leader="dot"/>
      </w:tabs>
      <w:ind w:hanging="142" w:right="-2"/>
    </w:pPr>
    <w:rPr/>
  </w:style>
  <w:style w:type="paragraph" w:styleId="TOC2">
    <w:name w:val="toc 2"/>
    <w:basedOn w:val="A-19"/>
    <w:next w:val="TOC3"/>
    <w:autoRedefine/>
    <w:uiPriority w:val="39"/>
    <w:rsid w:val="00a2050b"/>
    <w:pPr>
      <w:tabs>
        <w:tab w:val="clear" w:pos="9923"/>
        <w:tab w:val="right" w:pos="9498" w:leader="dot"/>
      </w:tabs>
      <w:ind w:left="284" w:right="-2"/>
    </w:pPr>
    <w:rPr/>
  </w:style>
  <w:style w:type="paragraph" w:styleId="A17" w:customStyle="1">
    <w:name w:val="A: Заголовок вне оглавления"/>
    <w:basedOn w:val="A0"/>
    <w:next w:val="A-"/>
    <w:uiPriority w:val="9"/>
    <w:qFormat/>
    <w:rsid w:val="008b0ea3"/>
    <w:pPr>
      <w:outlineLvl w:val="9"/>
    </w:pPr>
    <w:rPr>
      <w:caps/>
    </w:rPr>
  </w:style>
  <w:style w:type="paragraph" w:styleId="Style13">
    <w:name w:val="Колонтитулы"/>
    <w:basedOn w:val="Normal"/>
    <w:qFormat/>
    <w:pPr/>
    <w:rPr/>
  </w:style>
  <w:style w:type="paragraph" w:styleId="Header">
    <w:name w:val="header"/>
    <w:basedOn w:val="Normal"/>
    <w:link w:val="Style5"/>
    <w:uiPriority w:val="99"/>
    <w:semiHidden/>
    <w:rsid w:val="00eb117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A14"/>
    <w:link w:val="Style6"/>
    <w:uiPriority w:val="99"/>
    <w:semiHidden/>
    <w:rsid w:val="00eb117e"/>
    <w:pPr>
      <w:tabs>
        <w:tab w:val="clear" w:pos="708"/>
        <w:tab w:val="center" w:pos="4677" w:leader="none"/>
        <w:tab w:val="right" w:pos="9355" w:leader="none"/>
      </w:tabs>
      <w:jc w:val="center"/>
    </w:pPr>
    <w:rPr/>
  </w:style>
  <w:style w:type="paragraph" w:styleId="A-16" w:customStyle="1">
    <w:name w:val="A: текст-литература"/>
    <w:basedOn w:val="A14"/>
    <w:uiPriority w:val="7"/>
    <w:qFormat/>
    <w:rsid w:val="001055cf"/>
    <w:pPr>
      <w:numPr>
        <w:ilvl w:val="0"/>
        <w:numId w:val="3"/>
      </w:numPr>
      <w:jc w:val="both"/>
    </w:pPr>
    <w:rPr/>
  </w:style>
  <w:style w:type="paragraph" w:styleId="A-17" w:customStyle="1">
    <w:name w:val="A: табл-название"/>
    <w:basedOn w:val="A14"/>
    <w:next w:val="A-9"/>
    <w:uiPriority w:val="7"/>
    <w:qFormat/>
    <w:rsid w:val="00ed0b11"/>
    <w:pPr>
      <w:keepNext w:val="true"/>
      <w:keepLines/>
      <w:numPr>
        <w:ilvl w:val="0"/>
        <w:numId w:val="9"/>
      </w:numPr>
      <w:spacing w:before="240" w:after="120"/>
    </w:pPr>
    <w:rPr/>
  </w:style>
  <w:style w:type="paragraph" w:styleId="A-18" w:customStyle="1">
    <w:name w:val="A: список -"/>
    <w:basedOn w:val="A14"/>
    <w:uiPriority w:val="6"/>
    <w:qFormat/>
    <w:rsid w:val="007c7436"/>
    <w:pPr>
      <w:numPr>
        <w:ilvl w:val="0"/>
        <w:numId w:val="4"/>
      </w:numPr>
      <w:jc w:val="both"/>
    </w:pPr>
    <w:rPr/>
  </w:style>
  <w:style w:type="paragraph" w:styleId="A18" w:customStyle="1">
    <w:name w:val="A: список *"/>
    <w:basedOn w:val="A14"/>
    <w:uiPriority w:val="7"/>
    <w:qFormat/>
    <w:rsid w:val="00ed0b11"/>
    <w:pPr>
      <w:numPr>
        <w:ilvl w:val="0"/>
        <w:numId w:val="5"/>
      </w:numPr>
      <w:jc w:val="both"/>
    </w:pPr>
    <w:rPr/>
  </w:style>
  <w:style w:type="paragraph" w:styleId="A19" w:customStyle="1">
    <w:name w:val="A: список 1"/>
    <w:basedOn w:val="A14"/>
    <w:uiPriority w:val="6"/>
    <w:qFormat/>
    <w:rsid w:val="00ed0b11"/>
    <w:pPr>
      <w:numPr>
        <w:ilvl w:val="0"/>
        <w:numId w:val="8"/>
      </w:numPr>
      <w:jc w:val="both"/>
    </w:pPr>
    <w:rPr/>
  </w:style>
  <w:style w:type="paragraph" w:styleId="A110" w:customStyle="1">
    <w:name w:val="A: список 1)"/>
    <w:basedOn w:val="A14"/>
    <w:uiPriority w:val="6"/>
    <w:qFormat/>
    <w:rsid w:val="00ed0b11"/>
    <w:pPr>
      <w:numPr>
        <w:ilvl w:val="0"/>
        <w:numId w:val="6"/>
      </w:numPr>
      <w:jc w:val="both"/>
    </w:pPr>
    <w:rPr/>
  </w:style>
  <w:style w:type="paragraph" w:styleId="A20" w:customStyle="1">
    <w:name w:val="A: список б)"/>
    <w:basedOn w:val="A14"/>
    <w:uiPriority w:val="7"/>
    <w:qFormat/>
    <w:rsid w:val="00ed0b11"/>
    <w:pPr>
      <w:numPr>
        <w:ilvl w:val="0"/>
        <w:numId w:val="7"/>
      </w:numPr>
      <w:jc w:val="both"/>
    </w:pPr>
    <w:rPr/>
  </w:style>
  <w:style w:type="paragraph" w:styleId="A-19" w:customStyle="1">
    <w:name w:val="A: Оглавление-база"/>
    <w:basedOn w:val="A14"/>
    <w:uiPriority w:val="39"/>
    <w:qFormat/>
    <w:rsid w:val="00ae2d75"/>
    <w:pPr>
      <w:keepLines/>
      <w:tabs>
        <w:tab w:val="clear" w:pos="708"/>
        <w:tab w:val="right" w:pos="9923" w:leader="dot"/>
      </w:tabs>
    </w:pPr>
    <w:rPr/>
  </w:style>
  <w:style w:type="paragraph" w:styleId="TOC3">
    <w:name w:val="toc 3"/>
    <w:basedOn w:val="A-19"/>
    <w:next w:val="A14"/>
    <w:autoRedefine/>
    <w:uiPriority w:val="39"/>
    <w:rsid w:val="00a2050b"/>
    <w:pPr>
      <w:tabs>
        <w:tab w:val="clear" w:pos="9923"/>
        <w:tab w:val="right" w:pos="9498" w:leader="dot"/>
      </w:tabs>
      <w:ind w:left="561" w:right="-2"/>
    </w:pPr>
    <w:rPr/>
  </w:style>
  <w:style w:type="paragraph" w:styleId="FootnoteText">
    <w:name w:val="footnote text"/>
    <w:basedOn w:val="Normal"/>
    <w:link w:val="Style7"/>
    <w:uiPriority w:val="9"/>
    <w:semiHidden/>
    <w:rsid w:val="008d4452"/>
    <w:pPr>
      <w:jc w:val="both"/>
    </w:pPr>
    <w:rPr>
      <w:sz w:val="20"/>
      <w:szCs w:val="20"/>
    </w:rPr>
  </w:style>
  <w:style w:type="paragraph" w:styleId="A--1" w:customStyle="1">
    <w:name w:val="A: рис-текст-1"/>
    <w:uiPriority w:val="6"/>
    <w:qFormat/>
    <w:rsid w:val="003a093c"/>
    <w:pPr>
      <w:widowControl/>
      <w:bidi w:val="0"/>
      <w:spacing w:before="0" w:after="0"/>
      <w:jc w:val="center"/>
    </w:pPr>
    <w:rPr>
      <w:rFonts w:ascii="Times New Roman" w:hAnsi="Times New Roman" w:eastAsia="Times New Roman" w:cs="Times New Roman"/>
      <w:i/>
      <w:color w:val="000000"/>
      <w:kern w:val="0"/>
      <w:sz w:val="24"/>
      <w:szCs w:val="24"/>
      <w:lang w:val="ru-RU" w:eastAsia="ru-RU" w:bidi="ar-SA"/>
    </w:rPr>
  </w:style>
  <w:style w:type="paragraph" w:styleId="A--2" w:customStyle="1">
    <w:name w:val="A: рис-текст-2"/>
    <w:uiPriority w:val="7"/>
    <w:qFormat/>
    <w:rsid w:val="00cc381c"/>
    <w:pPr>
      <w:widowControl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2"/>
      <w:szCs w:val="28"/>
      <w:lang w:val="ru-RU" w:eastAsia="ru-RU" w:bidi="ar-SA"/>
    </w:rPr>
  </w:style>
  <w:style w:type="paragraph" w:styleId="BalloonText">
    <w:name w:val="Balloon Text"/>
    <w:basedOn w:val="Normal"/>
    <w:link w:val="Style9"/>
    <w:uiPriority w:val="99"/>
    <w:semiHidden/>
    <w:qFormat/>
    <w:rsid w:val="008d4452"/>
    <w:pPr/>
    <w:rPr>
      <w:rFonts w:ascii="Tahoma" w:hAnsi="Tahoma" w:cs="Tahoma"/>
      <w:sz w:val="16"/>
      <w:szCs w:val="16"/>
    </w:rPr>
  </w:style>
  <w:style w:type="paragraph" w:styleId="A-20" w:customStyle="1">
    <w:name w:val="A: рис-номер"/>
    <w:basedOn w:val="A-15"/>
    <w:uiPriority w:val="7"/>
    <w:qFormat/>
    <w:rsid w:val="0067190f"/>
    <w:pPr/>
    <w:rPr/>
  </w:style>
  <w:style w:type="paragraph" w:styleId="A-21" w:customStyle="1">
    <w:name w:val="A: текст-центр"/>
    <w:basedOn w:val="A14"/>
    <w:uiPriority w:val="7"/>
    <w:qFormat/>
    <w:rsid w:val="005a1120"/>
    <w:pPr>
      <w:jc w:val="center"/>
    </w:pPr>
    <w:rPr/>
  </w:style>
  <w:style w:type="paragraph" w:styleId="A111" w:customStyle="1">
    <w:name w:val="A: список 1.1"/>
    <w:basedOn w:val="A14"/>
    <w:uiPriority w:val="6"/>
    <w:qFormat/>
    <w:rsid w:val="007c7436"/>
    <w:pPr>
      <w:numPr>
        <w:ilvl w:val="1"/>
        <w:numId w:val="8"/>
      </w:numPr>
      <w:jc w:val="both"/>
    </w:pPr>
    <w:rPr/>
  </w:style>
  <w:style w:type="paragraph" w:styleId="A112" w:customStyle="1">
    <w:name w:val="A: ЗАГОЛОВОК 1"/>
    <w:basedOn w:val="A-23"/>
    <w:next w:val="A-"/>
    <w:uiPriority w:val="9"/>
    <w:qFormat/>
    <w:rsid w:val="003172ca"/>
    <w:pPr>
      <w:pageBreakBefore/>
      <w:jc w:val="center"/>
    </w:pPr>
    <w:rPr>
      <w:caps/>
    </w:rPr>
  </w:style>
  <w:style w:type="paragraph" w:styleId="A-06-" w:customStyle="1">
    <w:name w:val="A: титул-06-вид документа"/>
    <w:basedOn w:val="A-00-"/>
    <w:uiPriority w:val="43"/>
    <w:qFormat/>
    <w:rsid w:val="00420ce5"/>
    <w:pPr>
      <w:jc w:val="center"/>
    </w:pPr>
    <w:rPr>
      <w:b/>
      <w:caps/>
      <w:sz w:val="32"/>
    </w:rPr>
  </w:style>
  <w:style w:type="paragraph" w:styleId="A-08-" w:customStyle="1">
    <w:name w:val="A: титул-08-тема"/>
    <w:basedOn w:val="A-00-"/>
    <w:uiPriority w:val="43"/>
    <w:qFormat/>
    <w:rsid w:val="00675846"/>
    <w:pPr>
      <w:jc w:val="center"/>
    </w:pPr>
    <w:rPr>
      <w:sz w:val="36"/>
    </w:rPr>
  </w:style>
  <w:style w:type="paragraph" w:styleId="A-07-" w:customStyle="1">
    <w:name w:val="A: титул-07-направление подготовки"/>
    <w:basedOn w:val="A-00-"/>
    <w:uiPriority w:val="43"/>
    <w:qFormat/>
    <w:rsid w:val="00b63c48"/>
    <w:pPr>
      <w:jc w:val="center"/>
    </w:pPr>
    <w:rPr/>
  </w:style>
  <w:style w:type="paragraph" w:styleId="A-09-" w:customStyle="1">
    <w:name w:val="A: титул-09-шифр"/>
    <w:basedOn w:val="A-00-"/>
    <w:uiPriority w:val="43"/>
    <w:qFormat/>
    <w:rsid w:val="00b63c48"/>
    <w:pPr>
      <w:spacing w:before="120" w:after="600"/>
      <w:jc w:val="center"/>
    </w:pPr>
    <w:rPr/>
  </w:style>
  <w:style w:type="paragraph" w:styleId="A-10-" w:customStyle="1">
    <w:name w:val="A: титул-10-подписи"/>
    <w:basedOn w:val="A-00-"/>
    <w:uiPriority w:val="43"/>
    <w:qFormat/>
    <w:rsid w:val="00124fbb"/>
    <w:pPr/>
    <w:rPr>
      <w:sz w:val="24"/>
    </w:rPr>
  </w:style>
  <w:style w:type="paragraph" w:styleId="A-11-" w:customStyle="1">
    <w:name w:val="A: титул-11-пояснения"/>
    <w:uiPriority w:val="43"/>
    <w:qFormat/>
    <w:rsid w:val="009f7e50"/>
    <w:pPr>
      <w:widowControl/>
      <w:bidi w:val="0"/>
      <w:spacing w:before="0" w:after="0"/>
      <w:jc w:val="center"/>
    </w:pPr>
    <w:rPr>
      <w:rFonts w:eastAsia="Calibri" w:ascii="Times New Roman" w:hAnsi="Times New Roman" w:cs="Times New Roman"/>
      <w:i/>
      <w:color w:val="auto"/>
      <w:kern w:val="0"/>
      <w:sz w:val="16"/>
      <w:szCs w:val="24"/>
      <w:lang w:eastAsia="en-US" w:val="ru-RU" w:bidi="ar-SA"/>
    </w:rPr>
  </w:style>
  <w:style w:type="paragraph" w:styleId="A-12-" w:customStyle="1">
    <w:name w:val="A: титул-12-год"/>
    <w:basedOn w:val="A-00-"/>
    <w:uiPriority w:val="43"/>
    <w:qFormat/>
    <w:rsid w:val="00420ce5"/>
    <w:pPr>
      <w:jc w:val="center"/>
    </w:pPr>
    <w:rPr/>
  </w:style>
  <w:style w:type="paragraph" w:styleId="A-00-" w:customStyle="1">
    <w:name w:val="A: титул-00-база"/>
    <w:uiPriority w:val="43"/>
    <w:qFormat/>
    <w:rsid w:val="00b63c48"/>
    <w:pPr>
      <w:widowControl/>
      <w:bidi w:val="0"/>
      <w:spacing w:before="0" w:after="0"/>
      <w:jc w:val="left"/>
    </w:pPr>
    <w:rPr>
      <w:rFonts w:eastAsia="Calibri" w:ascii="Times New Roman" w:hAnsi="Times New Roman" w:cs="Times New Roman"/>
      <w:color w:val="auto"/>
      <w:kern w:val="0"/>
      <w:sz w:val="28"/>
      <w:szCs w:val="24"/>
      <w:lang w:eastAsia="en-US" w:val="ru-RU" w:bidi="ar-SA"/>
    </w:rPr>
  </w:style>
  <w:style w:type="paragraph" w:styleId="A21" w:customStyle="1">
    <w:name w:val="A: разрыв раздела"/>
    <w:uiPriority w:val="4"/>
    <w:qFormat/>
    <w:rsid w:val="00813c84"/>
    <w:pPr>
      <w:widowControl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"/>
      <w:szCs w:val="28"/>
      <w:lang w:eastAsia="en-US" w:val="ru-RU" w:bidi="ar-SA"/>
    </w:rPr>
  </w:style>
  <w:style w:type="paragraph" w:styleId="A-110" w:customStyle="1">
    <w:name w:val="A: шрифт-1"/>
    <w:basedOn w:val="A-0-"/>
    <w:uiPriority w:val="4"/>
    <w:qFormat/>
    <w:rsid w:val="007a2e48"/>
    <w:pPr>
      <w:jc w:val="center"/>
    </w:pPr>
    <w:rPr>
      <w:iCs/>
      <w:sz w:val="15"/>
      <w:szCs w:val="20"/>
      <w:lang w:eastAsia="ru-RU"/>
    </w:rPr>
  </w:style>
  <w:style w:type="paragraph" w:styleId="A-22" w:customStyle="1">
    <w:name w:val="A: шрифт-2"/>
    <w:basedOn w:val="A-0-"/>
    <w:uiPriority w:val="4"/>
    <w:qFormat/>
    <w:rsid w:val="007a2e48"/>
    <w:pPr>
      <w:jc w:val="center"/>
    </w:pPr>
    <w:rPr>
      <w:sz w:val="24"/>
      <w:szCs w:val="2"/>
      <w:lang w:eastAsia="ru-RU"/>
    </w:rPr>
  </w:style>
  <w:style w:type="paragraph" w:styleId="A-23" w:customStyle="1">
    <w:name w:val="A: Заголовок-база"/>
    <w:basedOn w:val="A14"/>
    <w:next w:val="A-"/>
    <w:uiPriority w:val="9"/>
    <w:qFormat/>
    <w:rsid w:val="005b4c77"/>
    <w:pPr>
      <w:suppressAutoHyphens w:val="true"/>
      <w:spacing w:before="0" w:after="280"/>
      <w:jc w:val="both"/>
    </w:pPr>
    <w:rPr>
      <w:b/>
    </w:rPr>
  </w:style>
  <w:style w:type="paragraph" w:styleId="A113" w:customStyle="1">
    <w:name w:val="A: задание 1"/>
    <w:basedOn w:val="A01"/>
    <w:uiPriority w:val="44"/>
    <w:qFormat/>
    <w:rsid w:val="00b31693"/>
    <w:pPr>
      <w:jc w:val="center"/>
    </w:pPr>
    <w:rPr>
      <w:i/>
    </w:rPr>
  </w:style>
  <w:style w:type="paragraph" w:styleId="A-24" w:customStyle="1">
    <w:name w:val="A: текст-содержание раздела"/>
    <w:basedOn w:val="A-"/>
    <w:uiPriority w:val="7"/>
    <w:qFormat/>
    <w:rsid w:val="00441d38"/>
    <w:pPr/>
    <w:rPr>
      <w:vanish/>
      <w:color w:val="C00000"/>
      <w:sz w:val="20"/>
    </w:rPr>
  </w:style>
  <w:style w:type="paragraph" w:styleId="A22" w:customStyle="1">
    <w:name w:val="A: приложение"/>
    <w:basedOn w:val="A112"/>
    <w:next w:val="A-"/>
    <w:uiPriority w:val="39"/>
    <w:qFormat/>
    <w:rsid w:val="006a29d5"/>
    <w:pPr>
      <w:keepLines/>
      <w:numPr>
        <w:ilvl w:val="0"/>
        <w:numId w:val="10"/>
      </w:numPr>
      <w:spacing w:before="0" w:after="600"/>
      <w:outlineLvl w:val="0"/>
    </w:pPr>
    <w:rPr>
      <w:caps w:val="false"/>
      <w:smallCaps w:val="false"/>
      <w:sz w:val="32"/>
    </w:rPr>
  </w:style>
  <w:style w:type="paragraph" w:styleId="A23" w:customStyle="1">
    <w:name w:val="A: задание 2"/>
    <w:basedOn w:val="A113"/>
    <w:uiPriority w:val="44"/>
    <w:qFormat/>
    <w:rsid w:val="00b31693"/>
    <w:pPr>
      <w:jc w:val="left"/>
    </w:pPr>
    <w:rPr/>
  </w:style>
  <w:style w:type="paragraph" w:styleId="A-25" w:customStyle="1">
    <w:name w:val="A: шрифт-страница"/>
    <w:basedOn w:val="A-0-"/>
    <w:uiPriority w:val="4"/>
    <w:qFormat/>
    <w:rsid w:val="007a2e48"/>
    <w:pPr>
      <w:jc w:val="center"/>
    </w:pPr>
    <w:rPr>
      <w:sz w:val="24"/>
      <w:szCs w:val="2"/>
      <w:lang w:eastAsia="ru-RU"/>
    </w:rPr>
  </w:style>
  <w:style w:type="paragraph" w:styleId="A01" w:customStyle="1">
    <w:name w:val="A: задание 0"/>
    <w:uiPriority w:val="44"/>
    <w:qFormat/>
    <w:rsid w:val="00b31693"/>
    <w:pPr>
      <w:widowControl/>
      <w:bidi w:val="0"/>
      <w:spacing w:before="8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eastAsia="en-US" w:val="ru-RU" w:bidi="ar-SA"/>
    </w:rPr>
  </w:style>
  <w:style w:type="paragraph" w:styleId="A-02-" w:customStyle="1">
    <w:name w:val="A: титул-02-институт"/>
    <w:basedOn w:val="A-00-"/>
    <w:uiPriority w:val="43"/>
    <w:qFormat/>
    <w:rsid w:val="00097939"/>
    <w:pPr>
      <w:jc w:val="center"/>
    </w:pPr>
    <w:rPr/>
  </w:style>
  <w:style w:type="paragraph" w:styleId="A-31" w:customStyle="1">
    <w:name w:val="A: шрифт-3"/>
    <w:basedOn w:val="A-0-"/>
    <w:uiPriority w:val="4"/>
    <w:qFormat/>
    <w:rsid w:val="0001238c"/>
    <w:pPr>
      <w:jc w:val="center"/>
    </w:pPr>
    <w:rPr>
      <w:szCs w:val="2"/>
      <w:lang w:eastAsia="ru-RU"/>
    </w:rPr>
  </w:style>
  <w:style w:type="paragraph" w:styleId="A-26" w:customStyle="1">
    <w:name w:val="A: текст-рекомендации"/>
    <w:basedOn w:val="A-"/>
    <w:uiPriority w:val="7"/>
    <w:qFormat/>
    <w:rsid w:val="00ae6b2c"/>
    <w:pPr/>
    <w:rPr>
      <w:color w:val="0070C0"/>
    </w:rPr>
  </w:style>
  <w:style w:type="paragraph" w:styleId="A-27" w:customStyle="1">
    <w:name w:val="A: задание-Раздел"/>
    <w:basedOn w:val="A-29"/>
    <w:uiPriority w:val="44"/>
    <w:qFormat/>
    <w:rsid w:val="003b0e16"/>
    <w:pPr>
      <w:keepNext w:val="true"/>
      <w:keepLines/>
    </w:pPr>
    <w:rPr>
      <w:b/>
    </w:rPr>
  </w:style>
  <w:style w:type="paragraph" w:styleId="A-28" w:customStyle="1">
    <w:name w:val="A: задание-студент"/>
    <w:basedOn w:val="A-34"/>
    <w:uiPriority w:val="44"/>
    <w:qFormat/>
    <w:rsid w:val="003b0e16"/>
    <w:pPr>
      <w:jc w:val="center"/>
    </w:pPr>
    <w:rPr>
      <w:rFonts w:eastAsia="Calibri"/>
      <w:sz w:val="32"/>
      <w:szCs w:val="24"/>
    </w:rPr>
  </w:style>
  <w:style w:type="paragraph" w:styleId="A-29" w:customStyle="1">
    <w:name w:val="A: задание-база"/>
    <w:uiPriority w:val="44"/>
    <w:qFormat/>
    <w:rsid w:val="003b0e16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eastAsia="en-US" w:val="ru-RU" w:bidi="ar-SA"/>
    </w:rPr>
  </w:style>
  <w:style w:type="paragraph" w:styleId="A-30" w:customStyle="1">
    <w:name w:val="A: задание-дата"/>
    <w:basedOn w:val="A-27"/>
    <w:uiPriority w:val="44"/>
    <w:qFormat/>
    <w:rsid w:val="003b0e16"/>
    <w:pPr>
      <w:jc w:val="center"/>
    </w:pPr>
    <w:rPr>
      <w:b w:val="false"/>
    </w:rPr>
  </w:style>
  <w:style w:type="paragraph" w:styleId="A-32" w:customStyle="1">
    <w:name w:val="A: задание-текст"/>
    <w:basedOn w:val="A-34"/>
    <w:uiPriority w:val="44"/>
    <w:qFormat/>
    <w:rsid w:val="003b0e16"/>
    <w:pPr>
      <w:ind w:firstLine="567"/>
      <w:jc w:val="both"/>
    </w:pPr>
    <w:rPr/>
  </w:style>
  <w:style w:type="paragraph" w:styleId="A-33" w:customStyle="1">
    <w:name w:val="A: задание-Календарный план"/>
    <w:basedOn w:val="A-29"/>
    <w:uiPriority w:val="44"/>
    <w:qFormat/>
    <w:rsid w:val="003b0e16"/>
    <w:pPr>
      <w:jc w:val="center"/>
    </w:pPr>
    <w:rPr>
      <w:b/>
    </w:rPr>
  </w:style>
  <w:style w:type="paragraph" w:styleId="A--" w:customStyle="1">
    <w:name w:val="A: задание-текст-головка"/>
    <w:basedOn w:val="A-30"/>
    <w:uiPriority w:val="44"/>
    <w:qFormat/>
    <w:rsid w:val="003b0e16"/>
    <w:pPr/>
    <w:rPr>
      <w:sz w:val="20"/>
    </w:rPr>
  </w:style>
  <w:style w:type="paragraph" w:styleId="A-34" w:customStyle="1">
    <w:name w:val="A: задание-пример"/>
    <w:basedOn w:val="A-29"/>
    <w:uiPriority w:val="44"/>
    <w:qFormat/>
    <w:rsid w:val="003c0883"/>
    <w:pPr/>
    <w:rPr>
      <w:color w:val="000000"/>
    </w:rPr>
  </w:style>
  <w:style w:type="paragraph" w:styleId="A-35" w:customStyle="1">
    <w:name w:val="A: задание-подпись"/>
    <w:basedOn w:val="A-34"/>
    <w:uiPriority w:val="44"/>
    <w:qFormat/>
    <w:rsid w:val="003b0e16"/>
    <w:pPr/>
    <w:rPr/>
  </w:style>
  <w:style w:type="paragraph" w:styleId="A-04-" w:customStyle="1">
    <w:name w:val="A: титул-04-ИОФ"/>
    <w:basedOn w:val="A-00-"/>
    <w:uiPriority w:val="43"/>
    <w:qFormat/>
    <w:rsid w:val="00b659bf"/>
    <w:pPr/>
    <w:rPr/>
  </w:style>
  <w:style w:type="paragraph" w:styleId="A-05-" w:customStyle="1">
    <w:name w:val="A: титул-05-дата"/>
    <w:basedOn w:val="A-00-"/>
    <w:uiPriority w:val="43"/>
    <w:qFormat/>
    <w:rsid w:val="00b659bf"/>
    <w:pPr>
      <w:jc w:val="center"/>
    </w:pPr>
    <w:rPr/>
  </w:style>
  <w:style w:type="paragraph" w:styleId="A24" w:customStyle="1">
    <w:name w:val="A: Заголовок без номера"/>
    <w:basedOn w:val="A-23"/>
    <w:next w:val="A-"/>
    <w:uiPriority w:val="8"/>
    <w:qFormat/>
    <w:rsid w:val="00511783"/>
    <w:pPr>
      <w:keepNext w:val="true"/>
      <w:keepLines/>
      <w:pageBreakBefore/>
      <w:jc w:val="center"/>
      <w:outlineLvl w:val="0"/>
    </w:pPr>
    <w:rPr>
      <w:caps/>
    </w:rPr>
  </w:style>
  <w:style w:type="paragraph" w:styleId="A-0-" w:customStyle="1">
    <w:name w:val="A: шрифт-0-база"/>
    <w:uiPriority w:val="4"/>
    <w:qFormat/>
    <w:rsid w:val="00f65b0c"/>
    <w:pPr>
      <w:widowControl/>
      <w:bidi w:val="0"/>
      <w:spacing w:before="0" w:after="0"/>
      <w:jc w:val="left"/>
    </w:pPr>
    <w:rPr>
      <w:rFonts w:eastAsia="Calibri" w:ascii="Times New Roman" w:hAnsi="Times New Roman" w:cs="Times New Roman"/>
      <w:i/>
      <w:color w:val="auto"/>
      <w:kern w:val="0"/>
      <w:sz w:val="20"/>
      <w:szCs w:val="24"/>
      <w:lang w:eastAsia="en-US" w:val="ru-RU" w:bidi="ar-SA"/>
    </w:rPr>
  </w:style>
  <w:style w:type="paragraph" w:styleId="A-36" w:customStyle="1">
    <w:name w:val="A: табл-текст"/>
    <w:basedOn w:val="A-8"/>
    <w:uiPriority w:val="7"/>
    <w:qFormat/>
    <w:rsid w:val="0020308a"/>
    <w:pPr/>
    <w:rPr/>
  </w:style>
  <w:style w:type="paragraph" w:styleId="A25" w:customStyle="1">
    <w:name w:val="A: ключевые слова"/>
    <w:basedOn w:val="A-"/>
    <w:qFormat/>
    <w:rsid w:val="003c0883"/>
    <w:pPr/>
    <w:rPr>
      <w:caps/>
    </w:rPr>
  </w:style>
  <w:style w:type="paragraph" w:styleId="A-37" w:customStyle="1">
    <w:name w:val="A: рис-название а)"/>
    <w:basedOn w:val="A-15"/>
    <w:qFormat/>
    <w:rsid w:val="00170066"/>
    <w:pPr>
      <w:keepNext w:val="true"/>
      <w:spacing w:lineRule="auto" w:line="240" w:before="120" w:after="0"/>
    </w:pPr>
    <w:rPr/>
  </w:style>
  <w:style w:type="paragraph" w:styleId="A-38" w:customStyle="1">
    <w:name w:val="A: рис-блок"/>
    <w:uiPriority w:val="6"/>
    <w:qFormat/>
    <w:rsid w:val="00a43445"/>
    <w:pPr>
      <w:widowControl/>
      <w:bidi w:val="0"/>
      <w:spacing w:before="0" w:after="0"/>
      <w:jc w:val="center"/>
    </w:pPr>
    <w:rPr>
      <w:rFonts w:ascii="Times New Roman" w:hAnsi="Times New Roman" w:eastAsia="Times New Roman" w:cs="Times New Roman"/>
      <w:i/>
      <w:color w:val="000000"/>
      <w:kern w:val="2"/>
      <w:sz w:val="16"/>
      <w:szCs w:val="28"/>
      <w:lang w:val="ru-RU" w:eastAsia="ru-RU" w:bidi="ar-SA"/>
    </w:rPr>
  </w:style>
  <w:style w:type="paragraph" w:styleId="A-39" w:customStyle="1">
    <w:name w:val="A: текст-основной перечень"/>
    <w:basedOn w:val="A-"/>
    <w:qFormat/>
    <w:rsid w:val="001b295d"/>
    <w:pPr>
      <w:spacing w:lineRule="auto" w:line="240"/>
    </w:pPr>
    <w:rPr/>
  </w:style>
  <w:style w:type="paragraph" w:styleId="NormalWeb">
    <w:name w:val="Normal (Web)"/>
    <w:basedOn w:val="Normal"/>
    <w:uiPriority w:val="99"/>
    <w:semiHidden/>
    <w:unhideWhenUsed/>
    <w:qFormat/>
    <w:rsid w:val="003e10f1"/>
    <w:pPr>
      <w:spacing w:beforeAutospacing="1" w:afterAutospacing="1"/>
    </w:pPr>
    <w:rPr>
      <w:sz w:val="24"/>
    </w:rPr>
  </w:style>
  <w:style w:type="paragraph" w:styleId="ListParagraph">
    <w:name w:val="List Paragraph"/>
    <w:basedOn w:val="Normal"/>
    <w:uiPriority w:val="34"/>
    <w:semiHidden/>
    <w:qFormat/>
    <w:rsid w:val="00e41777"/>
    <w:pPr>
      <w:spacing w:before="0" w:after="0"/>
      <w:ind w:left="720"/>
      <w:contextualSpacing/>
    </w:pPr>
    <w:rPr/>
  </w:style>
  <w:style w:type="paragraph" w:styleId="TOC5">
    <w:name w:val="toc 5"/>
    <w:basedOn w:val="Style12"/>
    <w:pPr/>
    <w:rPr/>
  </w:style>
  <w:style w:type="paragraph" w:styleId="TOC6">
    <w:name w:val="toc 6"/>
    <w:basedOn w:val="Style12"/>
    <w:pPr/>
    <w:rPr/>
  </w:style>
  <w:style w:type="paragraph" w:styleId="TOC7">
    <w:name w:val="toc 7"/>
    <w:basedOn w:val="Style12"/>
    <w:pPr/>
    <w:rPr/>
  </w:style>
  <w:style w:type="paragraph" w:styleId="TOC8">
    <w:name w:val="toc 8"/>
    <w:basedOn w:val="Style12"/>
    <w:pPr/>
    <w:rPr/>
  </w:style>
  <w:style w:type="paragraph" w:styleId="TOC9">
    <w:name w:val="toc 9"/>
    <w:basedOn w:val="Style12"/>
    <w:pPr/>
    <w:rPr/>
  </w:style>
  <w:style w:type="paragraph" w:styleId="Style14">
    <w:name w:val="Содержимое врезки"/>
    <w:basedOn w:val="Normal"/>
    <w:qFormat/>
    <w:pPr/>
    <w:rPr/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5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5"/>
    <w:uiPriority w:val="59"/>
    <w:rsid w:val="004b63e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header" Target="header4.xml"/><Relationship Id="rId20" Type="http://schemas.openxmlformats.org/officeDocument/2006/relationships/header" Target="header5.xml"/><Relationship Id="rId21" Type="http://schemas.openxmlformats.org/officeDocument/2006/relationships/header" Target="header6.xml"/><Relationship Id="rId22" Type="http://schemas.openxmlformats.org/officeDocument/2006/relationships/footer" Target="footer4.xml"/><Relationship Id="rId23" Type="http://schemas.openxmlformats.org/officeDocument/2006/relationships/footer" Target="footer5.xml"/><Relationship Id="rId24" Type="http://schemas.openxmlformats.org/officeDocument/2006/relationships/footer" Target="footer6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966431-B741-4B8C-9418-89BA94002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Application>LibreOffice/26.2.6.3$Linux_X86_64 LibreOffice_project/620$Build-3</Application>
  <AppVersion>15.0000</AppVersion>
  <Pages>48</Pages>
  <Words>7535</Words>
  <Characters>59514</Characters>
  <CharactersWithSpaces>69853</CharactersWithSpaces>
  <Paragraphs>1527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2018-06-02T06:10:00Z</dcterms:created>
  <dc:creator>Бронов С.А.</dc:creator>
  <dc:description/>
  <dc:language>ru-RU</dc:language>
  <cp:lastModifiedBy/>
  <cp:lastPrinted>2018-06-02T04:47:00Z</cp:lastPrinted>
  <dcterms:modified xsi:type="dcterms:W3CDTF">2026-10-25T17:40:23Z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