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F06A4" w14:textId="003292B7" w:rsidR="00E01E6B" w:rsidRDefault="00E01E6B" w:rsidP="00E01E6B">
      <w:pPr>
        <w:pStyle w:val="ListParagraph"/>
        <w:spacing w:line="240" w:lineRule="auto"/>
        <w:jc w:val="center"/>
      </w:pPr>
      <w:r>
        <w:t>Four is Better than Five Final Project Proposal</w:t>
      </w:r>
    </w:p>
    <w:p w14:paraId="2F331F05" w14:textId="5739C08F" w:rsidR="00E01E6B" w:rsidRDefault="00E01E6B" w:rsidP="00E01E6B">
      <w:pPr>
        <w:pStyle w:val="ListParagraph"/>
        <w:spacing w:line="240" w:lineRule="auto"/>
      </w:pPr>
    </w:p>
    <w:p w14:paraId="1DB35BFE" w14:textId="77777777" w:rsidR="00CE0F2B" w:rsidRDefault="00CE0F2B" w:rsidP="00CE0F2B">
      <w:pPr>
        <w:pStyle w:val="ListParagraph"/>
        <w:spacing w:line="240" w:lineRule="auto"/>
      </w:pPr>
      <w:r>
        <w:t xml:space="preserve">You are Central City’s most decorated hotshot bomb diffuser. </w:t>
      </w:r>
      <w:r w:rsidR="00E01E6B">
        <w:t>It is 2:03 am and the sheriff station has received an anonymous phone call about a bomb</w:t>
      </w:r>
      <w:r>
        <w:t xml:space="preserve"> beneath the Central City Bank that is set to go off in T-minus 30 minutes. Unfortunately, you are 29 minutes away from the potential ground zero. You arrive on the scene with just a minute to spare.</w:t>
      </w:r>
    </w:p>
    <w:p w14:paraId="2ABE112F" w14:textId="77777777" w:rsidR="00CE0F2B" w:rsidRDefault="00CE0F2B" w:rsidP="00CE0F2B">
      <w:pPr>
        <w:pStyle w:val="ListParagraph"/>
        <w:spacing w:line="240" w:lineRule="auto"/>
      </w:pPr>
    </w:p>
    <w:p w14:paraId="5D9D0996" w14:textId="1A591E28" w:rsidR="00E01E6B" w:rsidRDefault="00CE0F2B" w:rsidP="00CE0F2B">
      <w:pPr>
        <w:pStyle w:val="ListParagraph"/>
        <w:spacing w:line="240" w:lineRule="auto"/>
      </w:pPr>
      <w:r>
        <w:t>The bomb consists of a weathered keypad, a menacing countdown timer, and a puzzling LCD screen with a message on the screen. “This is a numbers game</w:t>
      </w:r>
      <w:proofErr w:type="gramStart"/>
      <w:r>
        <w:t xml:space="preserve">. </w:t>
      </w:r>
      <w:proofErr w:type="gramEnd"/>
      <w:r w:rsidR="00302B9E">
        <w:t>Four is Better than Five</w:t>
      </w:r>
      <w:r>
        <w:t xml:space="preserve">. Your first clue is…” </w:t>
      </w:r>
    </w:p>
    <w:p w14:paraId="739B41F8" w14:textId="263EAEDF" w:rsidR="00CE0F2B" w:rsidRDefault="00CE0F2B" w:rsidP="00CE0F2B">
      <w:pPr>
        <w:pStyle w:val="ListParagraph"/>
        <w:spacing w:line="240" w:lineRule="auto"/>
      </w:pPr>
    </w:p>
    <w:p w14:paraId="52B60122" w14:textId="77777777" w:rsidR="00302B9E" w:rsidRDefault="00302B9E" w:rsidP="00CE0F2B">
      <w:pPr>
        <w:pStyle w:val="ListParagraph"/>
        <w:spacing w:line="240" w:lineRule="auto"/>
      </w:pPr>
      <w:r>
        <w:t>Each solved clue will reveal one after the other. You must solve three puzzles in one minute to diffuse the bomb. Answer wrong and the time decreases. Diffuse the bomb successfully and the countdown stops.</w:t>
      </w:r>
    </w:p>
    <w:p w14:paraId="2CFA3081" w14:textId="77777777" w:rsidR="00302B9E" w:rsidRDefault="00302B9E" w:rsidP="00CE0F2B">
      <w:pPr>
        <w:pStyle w:val="ListParagraph"/>
        <w:spacing w:line="240" w:lineRule="auto"/>
      </w:pPr>
      <w:bookmarkStart w:id="0" w:name="_GoBack"/>
      <w:bookmarkEnd w:id="0"/>
    </w:p>
    <w:p w14:paraId="2F9CC88C" w14:textId="77777777" w:rsidR="00302B9E" w:rsidRDefault="00302B9E" w:rsidP="00CE0F2B">
      <w:pPr>
        <w:pStyle w:val="ListParagraph"/>
        <w:spacing w:line="240" w:lineRule="auto"/>
      </w:pPr>
      <w:r>
        <w:t>BOM</w:t>
      </w:r>
    </w:p>
    <w:p w14:paraId="548E1D80" w14:textId="77777777" w:rsidR="00302B9E" w:rsidRDefault="00302B9E" w:rsidP="00CE0F2B">
      <w:pPr>
        <w:pStyle w:val="ListParagraph"/>
        <w:spacing w:line="240" w:lineRule="auto"/>
      </w:pPr>
    </w:p>
    <w:tbl>
      <w:tblPr>
        <w:tblStyle w:val="TableGrid"/>
        <w:tblW w:w="0" w:type="auto"/>
        <w:tblInd w:w="720" w:type="dxa"/>
        <w:tblLayout w:type="fixed"/>
        <w:tblLook w:val="04A0" w:firstRow="1" w:lastRow="0" w:firstColumn="1" w:lastColumn="0" w:noHBand="0" w:noVBand="1"/>
      </w:tblPr>
      <w:tblGrid>
        <w:gridCol w:w="2245"/>
        <w:gridCol w:w="1170"/>
        <w:gridCol w:w="1080"/>
        <w:gridCol w:w="4135"/>
      </w:tblGrid>
      <w:tr w:rsidR="00302B9E" w14:paraId="0C39BAFE" w14:textId="77777777" w:rsidTr="00302B9E">
        <w:tc>
          <w:tcPr>
            <w:tcW w:w="2245" w:type="dxa"/>
          </w:tcPr>
          <w:p w14:paraId="487FA1A3" w14:textId="5AC980B0" w:rsidR="00302B9E" w:rsidRPr="00302B9E" w:rsidRDefault="00302B9E" w:rsidP="00302B9E">
            <w:pPr>
              <w:pStyle w:val="ListParagraph"/>
              <w:ind w:left="0"/>
              <w:jc w:val="center"/>
              <w:rPr>
                <w:b/>
              </w:rPr>
            </w:pPr>
            <w:r w:rsidRPr="00302B9E">
              <w:rPr>
                <w:b/>
              </w:rPr>
              <w:t>Name</w:t>
            </w:r>
          </w:p>
        </w:tc>
        <w:tc>
          <w:tcPr>
            <w:tcW w:w="1170" w:type="dxa"/>
          </w:tcPr>
          <w:p w14:paraId="6368BC56" w14:textId="6537ADFD" w:rsidR="00302B9E" w:rsidRPr="00302B9E" w:rsidRDefault="00302B9E" w:rsidP="00302B9E">
            <w:pPr>
              <w:pStyle w:val="ListParagraph"/>
              <w:ind w:left="0"/>
              <w:jc w:val="center"/>
              <w:rPr>
                <w:b/>
              </w:rPr>
            </w:pPr>
            <w:r w:rsidRPr="00302B9E">
              <w:rPr>
                <w:b/>
              </w:rPr>
              <w:t>Quantity</w:t>
            </w:r>
          </w:p>
        </w:tc>
        <w:tc>
          <w:tcPr>
            <w:tcW w:w="1080" w:type="dxa"/>
          </w:tcPr>
          <w:p w14:paraId="440E0C14" w14:textId="0A9F982A" w:rsidR="00302B9E" w:rsidRPr="00302B9E" w:rsidRDefault="00302B9E" w:rsidP="00302B9E">
            <w:pPr>
              <w:pStyle w:val="ListParagraph"/>
              <w:ind w:left="0"/>
              <w:jc w:val="center"/>
              <w:rPr>
                <w:b/>
              </w:rPr>
            </w:pPr>
            <w:r w:rsidRPr="00302B9E">
              <w:rPr>
                <w:b/>
              </w:rPr>
              <w:t>Price</w:t>
            </w:r>
          </w:p>
        </w:tc>
        <w:tc>
          <w:tcPr>
            <w:tcW w:w="4135" w:type="dxa"/>
          </w:tcPr>
          <w:p w14:paraId="69F23720" w14:textId="48011364" w:rsidR="00302B9E" w:rsidRPr="00302B9E" w:rsidRDefault="00302B9E" w:rsidP="00302B9E">
            <w:pPr>
              <w:pStyle w:val="ListParagraph"/>
              <w:ind w:left="0"/>
              <w:jc w:val="center"/>
              <w:rPr>
                <w:b/>
              </w:rPr>
            </w:pPr>
            <w:r w:rsidRPr="00302B9E">
              <w:rPr>
                <w:b/>
              </w:rPr>
              <w:t>Link</w:t>
            </w:r>
          </w:p>
        </w:tc>
      </w:tr>
      <w:tr w:rsidR="00302B9E" w14:paraId="4A5D3F74" w14:textId="4B0AB27C" w:rsidTr="00302B9E">
        <w:tc>
          <w:tcPr>
            <w:tcW w:w="2245" w:type="dxa"/>
          </w:tcPr>
          <w:p w14:paraId="28212223" w14:textId="6DC08B2C" w:rsidR="00302B9E" w:rsidRDefault="00302B9E" w:rsidP="00CE0F2B">
            <w:pPr>
              <w:pStyle w:val="ListParagraph"/>
              <w:ind w:left="0"/>
            </w:pPr>
            <w:r w:rsidRPr="00302B9E">
              <w:t>2pcs Matrix Array 4x4 16 Keys Membrane Switch 8 pins connector Switch Keypad for Arduino/AVR/PIC</w:t>
            </w:r>
          </w:p>
        </w:tc>
        <w:tc>
          <w:tcPr>
            <w:tcW w:w="1170" w:type="dxa"/>
          </w:tcPr>
          <w:p w14:paraId="1A276837" w14:textId="7F7EC993" w:rsidR="00302B9E" w:rsidRDefault="000743CC" w:rsidP="00CE0F2B">
            <w:pPr>
              <w:pStyle w:val="ListParagraph"/>
              <w:ind w:left="0"/>
            </w:pPr>
            <w:r>
              <w:t>1</w:t>
            </w:r>
          </w:p>
        </w:tc>
        <w:tc>
          <w:tcPr>
            <w:tcW w:w="1080" w:type="dxa"/>
          </w:tcPr>
          <w:p w14:paraId="74D5D51A" w14:textId="45C68D26" w:rsidR="00302B9E" w:rsidRDefault="00302B9E" w:rsidP="00CE0F2B">
            <w:pPr>
              <w:pStyle w:val="ListParagraph"/>
              <w:ind w:left="0"/>
            </w:pPr>
            <w:r>
              <w:t>$6.79</w:t>
            </w:r>
          </w:p>
        </w:tc>
        <w:tc>
          <w:tcPr>
            <w:tcW w:w="4135" w:type="dxa"/>
          </w:tcPr>
          <w:p w14:paraId="4D22EEDC" w14:textId="77777777" w:rsidR="00302B9E" w:rsidRDefault="00302B9E" w:rsidP="00302B9E">
            <w:hyperlink r:id="rId5" w:history="1">
              <w:r>
                <w:rPr>
                  <w:rStyle w:val="Hyperlink"/>
                </w:rPr>
                <w:t>https://www.amazon.com/Matrix-Membrane-Switch-connector-Arduino/dp/B01FDEIT0U/ref=asc_df_B01FDEIT0U/?tag=hyprod-20&amp;linkCode=df0&amp;hvadid=167141218295&amp;hvpos=1o1&amp;hvnetw=g&amp;hvrand=825830414093383079&amp;hvpone=&amp;hvptwo=&amp;hvqmt=&amp;hvdev=c&amp;hvdvcmdl=&amp;hvlocint=&amp;hvlocphy=9014231&amp;hvtargid=pla-308935520285&amp;psc=1</w:t>
              </w:r>
            </w:hyperlink>
          </w:p>
          <w:p w14:paraId="746E276B" w14:textId="77777777" w:rsidR="00302B9E" w:rsidRDefault="00302B9E" w:rsidP="00CE0F2B">
            <w:pPr>
              <w:pStyle w:val="ListParagraph"/>
              <w:ind w:left="0"/>
            </w:pPr>
          </w:p>
        </w:tc>
      </w:tr>
      <w:tr w:rsidR="00302B9E" w14:paraId="1CA912BF" w14:textId="40EB350C" w:rsidTr="00302B9E">
        <w:tc>
          <w:tcPr>
            <w:tcW w:w="2245" w:type="dxa"/>
          </w:tcPr>
          <w:p w14:paraId="76582C77" w14:textId="3BB46732" w:rsidR="00302B9E" w:rsidRDefault="00302B9E" w:rsidP="00CE0F2B">
            <w:pPr>
              <w:pStyle w:val="ListParagraph"/>
              <w:ind w:left="0"/>
            </w:pPr>
            <w:proofErr w:type="spellStart"/>
            <w:r w:rsidRPr="00302B9E">
              <w:t>microtivity</w:t>
            </w:r>
            <w:proofErr w:type="spellEnd"/>
            <w:r w:rsidRPr="00302B9E">
              <w:t xml:space="preserve"> IS111 7-segment LED Display, 1 Digit Red Common Cathode (Pack of 4)</w:t>
            </w:r>
          </w:p>
        </w:tc>
        <w:tc>
          <w:tcPr>
            <w:tcW w:w="1170" w:type="dxa"/>
          </w:tcPr>
          <w:p w14:paraId="2FAEBD94" w14:textId="4321C90E" w:rsidR="00302B9E" w:rsidRDefault="000743CC" w:rsidP="00CE0F2B">
            <w:pPr>
              <w:pStyle w:val="ListParagraph"/>
              <w:ind w:left="0"/>
            </w:pPr>
            <w:r>
              <w:t>1</w:t>
            </w:r>
          </w:p>
        </w:tc>
        <w:tc>
          <w:tcPr>
            <w:tcW w:w="1080" w:type="dxa"/>
          </w:tcPr>
          <w:p w14:paraId="5DABA36A" w14:textId="436517E9" w:rsidR="00302B9E" w:rsidRDefault="00302B9E" w:rsidP="00CE0F2B">
            <w:pPr>
              <w:pStyle w:val="ListParagraph"/>
              <w:ind w:left="0"/>
            </w:pPr>
            <w:r>
              <w:t>$5.99</w:t>
            </w:r>
          </w:p>
        </w:tc>
        <w:tc>
          <w:tcPr>
            <w:tcW w:w="4135" w:type="dxa"/>
          </w:tcPr>
          <w:p w14:paraId="2F1AC1CE" w14:textId="77777777" w:rsidR="000743CC" w:rsidRDefault="000743CC" w:rsidP="000743CC">
            <w:hyperlink r:id="rId6" w:history="1">
              <w:r>
                <w:rPr>
                  <w:rStyle w:val="Hyperlink"/>
                </w:rPr>
                <w:t>https://www.amazon.com/microtivity-7-segment-Display-Common-Cathode/dp/B004S95VJE/ref=sr_1_4?ie=UTF8&amp;qid=1530629592&amp;sr=8-4&amp;keywords=7+segment+display</w:t>
              </w:r>
            </w:hyperlink>
          </w:p>
          <w:p w14:paraId="1A5EECE5" w14:textId="77777777" w:rsidR="00302B9E" w:rsidRDefault="00302B9E" w:rsidP="00CE0F2B">
            <w:pPr>
              <w:pStyle w:val="ListParagraph"/>
              <w:ind w:left="0"/>
            </w:pPr>
          </w:p>
        </w:tc>
      </w:tr>
      <w:tr w:rsidR="00302B9E" w14:paraId="490C48F8" w14:textId="46B2D75F" w:rsidTr="00302B9E">
        <w:tc>
          <w:tcPr>
            <w:tcW w:w="2245" w:type="dxa"/>
          </w:tcPr>
          <w:p w14:paraId="1D40D8D2" w14:textId="64D7E507" w:rsidR="00302B9E" w:rsidRDefault="000743CC" w:rsidP="00CE0F2B">
            <w:pPr>
              <w:pStyle w:val="ListParagraph"/>
              <w:ind w:left="0"/>
            </w:pPr>
            <w:r>
              <w:t>LEDs</w:t>
            </w:r>
          </w:p>
        </w:tc>
        <w:tc>
          <w:tcPr>
            <w:tcW w:w="1170" w:type="dxa"/>
          </w:tcPr>
          <w:p w14:paraId="5BCAA2F0" w14:textId="6DBCD76B" w:rsidR="00302B9E" w:rsidRDefault="000743CC" w:rsidP="00CE0F2B">
            <w:pPr>
              <w:pStyle w:val="ListParagraph"/>
              <w:ind w:left="0"/>
            </w:pPr>
            <w:r>
              <w:t>X</w:t>
            </w:r>
          </w:p>
        </w:tc>
        <w:tc>
          <w:tcPr>
            <w:tcW w:w="1080" w:type="dxa"/>
          </w:tcPr>
          <w:p w14:paraId="07D9C94D" w14:textId="37C5C0C7" w:rsidR="00302B9E" w:rsidRDefault="000743CC" w:rsidP="00CE0F2B">
            <w:pPr>
              <w:pStyle w:val="ListParagraph"/>
              <w:ind w:left="0"/>
            </w:pPr>
            <w:r>
              <w:t>N/A</w:t>
            </w:r>
          </w:p>
        </w:tc>
        <w:tc>
          <w:tcPr>
            <w:tcW w:w="4135" w:type="dxa"/>
          </w:tcPr>
          <w:p w14:paraId="55FD2A9B" w14:textId="1CF0367A" w:rsidR="00302B9E" w:rsidRDefault="000743CC" w:rsidP="00CE0F2B">
            <w:pPr>
              <w:pStyle w:val="ListParagraph"/>
              <w:ind w:left="0"/>
            </w:pPr>
            <w:hyperlink r:id="rId7" w:history="1">
              <w:r w:rsidRPr="00A507EC">
                <w:rPr>
                  <w:rStyle w:val="Hyperlink"/>
                </w:rPr>
                <w:t>https://www.amazon.com/EDGELEC-200pcs-Emitting-Assorted-Resistors/dp/B077XBFZH9/ref=sr_1_2_sspa?s=industrial&amp;ie=UTF8&amp;qid=1530630200&amp;sr=1-2-spons&amp;keywords=leds&amp;psc=1</w:t>
              </w:r>
            </w:hyperlink>
            <w:r>
              <w:t xml:space="preserve"> </w:t>
            </w:r>
          </w:p>
        </w:tc>
      </w:tr>
    </w:tbl>
    <w:p w14:paraId="4DC76A84" w14:textId="341E2066" w:rsidR="00CE0F2B" w:rsidRDefault="00CE0F2B" w:rsidP="00CE0F2B">
      <w:pPr>
        <w:pStyle w:val="ListParagraph"/>
        <w:spacing w:line="240" w:lineRule="auto"/>
      </w:pPr>
    </w:p>
    <w:p w14:paraId="19A1D601" w14:textId="04C43DF5" w:rsidR="00CE0F2B" w:rsidRDefault="00CE0F2B" w:rsidP="00CE0F2B">
      <w:pPr>
        <w:spacing w:line="240" w:lineRule="auto"/>
      </w:pPr>
    </w:p>
    <w:p w14:paraId="545BED13" w14:textId="65A2CFA3" w:rsidR="00CE0F2B" w:rsidRDefault="00CE0F2B" w:rsidP="00CE0F2B">
      <w:pPr>
        <w:spacing w:line="240" w:lineRule="auto"/>
      </w:pPr>
      <w:r>
        <w:tab/>
      </w:r>
    </w:p>
    <w:sectPr w:rsidR="00CE0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30137"/>
    <w:multiLevelType w:val="hybridMultilevel"/>
    <w:tmpl w:val="7504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A1"/>
    <w:rsid w:val="00001193"/>
    <w:rsid w:val="000743CC"/>
    <w:rsid w:val="000B10A1"/>
    <w:rsid w:val="00131F90"/>
    <w:rsid w:val="00302B9E"/>
    <w:rsid w:val="007141EA"/>
    <w:rsid w:val="00A15BD8"/>
    <w:rsid w:val="00A7488F"/>
    <w:rsid w:val="00A77525"/>
    <w:rsid w:val="00CE0F2B"/>
    <w:rsid w:val="00E01E6B"/>
    <w:rsid w:val="00F1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BEA1"/>
  <w15:chartTrackingRefBased/>
  <w15:docId w15:val="{382ACF33-E4E4-45D9-BE28-6455CF64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0A1"/>
    <w:pPr>
      <w:ind w:left="720"/>
      <w:contextualSpacing/>
    </w:pPr>
  </w:style>
  <w:style w:type="table" w:styleId="TableGrid">
    <w:name w:val="Table Grid"/>
    <w:basedOn w:val="TableNormal"/>
    <w:uiPriority w:val="39"/>
    <w:rsid w:val="00302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2B9E"/>
    <w:rPr>
      <w:color w:val="0000FF"/>
      <w:u w:val="single"/>
    </w:rPr>
  </w:style>
  <w:style w:type="character" w:styleId="UnresolvedMention">
    <w:name w:val="Unresolved Mention"/>
    <w:basedOn w:val="DefaultParagraphFont"/>
    <w:uiPriority w:val="99"/>
    <w:semiHidden/>
    <w:unhideWhenUsed/>
    <w:rsid w:val="00074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97180">
      <w:bodyDiv w:val="1"/>
      <w:marLeft w:val="0"/>
      <w:marRight w:val="0"/>
      <w:marTop w:val="0"/>
      <w:marBottom w:val="0"/>
      <w:divBdr>
        <w:top w:val="none" w:sz="0" w:space="0" w:color="auto"/>
        <w:left w:val="none" w:sz="0" w:space="0" w:color="auto"/>
        <w:bottom w:val="none" w:sz="0" w:space="0" w:color="auto"/>
        <w:right w:val="none" w:sz="0" w:space="0" w:color="auto"/>
      </w:divBdr>
    </w:div>
    <w:div w:id="780150263">
      <w:bodyDiv w:val="1"/>
      <w:marLeft w:val="0"/>
      <w:marRight w:val="0"/>
      <w:marTop w:val="0"/>
      <w:marBottom w:val="0"/>
      <w:divBdr>
        <w:top w:val="none" w:sz="0" w:space="0" w:color="auto"/>
        <w:left w:val="none" w:sz="0" w:space="0" w:color="auto"/>
        <w:bottom w:val="none" w:sz="0" w:space="0" w:color="auto"/>
        <w:right w:val="none" w:sz="0" w:space="0" w:color="auto"/>
      </w:divBdr>
    </w:div>
    <w:div w:id="855316367">
      <w:bodyDiv w:val="1"/>
      <w:marLeft w:val="0"/>
      <w:marRight w:val="0"/>
      <w:marTop w:val="0"/>
      <w:marBottom w:val="0"/>
      <w:divBdr>
        <w:top w:val="none" w:sz="0" w:space="0" w:color="auto"/>
        <w:left w:val="none" w:sz="0" w:space="0" w:color="auto"/>
        <w:bottom w:val="none" w:sz="0" w:space="0" w:color="auto"/>
        <w:right w:val="none" w:sz="0" w:space="0" w:color="auto"/>
      </w:divBdr>
    </w:div>
    <w:div w:id="911475762">
      <w:bodyDiv w:val="1"/>
      <w:marLeft w:val="0"/>
      <w:marRight w:val="0"/>
      <w:marTop w:val="0"/>
      <w:marBottom w:val="0"/>
      <w:divBdr>
        <w:top w:val="none" w:sz="0" w:space="0" w:color="auto"/>
        <w:left w:val="none" w:sz="0" w:space="0" w:color="auto"/>
        <w:bottom w:val="none" w:sz="0" w:space="0" w:color="auto"/>
        <w:right w:val="none" w:sz="0" w:space="0" w:color="auto"/>
      </w:divBdr>
    </w:div>
    <w:div w:id="1040739327">
      <w:bodyDiv w:val="1"/>
      <w:marLeft w:val="0"/>
      <w:marRight w:val="0"/>
      <w:marTop w:val="0"/>
      <w:marBottom w:val="0"/>
      <w:divBdr>
        <w:top w:val="none" w:sz="0" w:space="0" w:color="auto"/>
        <w:left w:val="none" w:sz="0" w:space="0" w:color="auto"/>
        <w:bottom w:val="none" w:sz="0" w:space="0" w:color="auto"/>
        <w:right w:val="none" w:sz="0" w:space="0" w:color="auto"/>
      </w:divBdr>
    </w:div>
    <w:div w:id="1319461214">
      <w:bodyDiv w:val="1"/>
      <w:marLeft w:val="0"/>
      <w:marRight w:val="0"/>
      <w:marTop w:val="0"/>
      <w:marBottom w:val="0"/>
      <w:divBdr>
        <w:top w:val="none" w:sz="0" w:space="0" w:color="auto"/>
        <w:left w:val="none" w:sz="0" w:space="0" w:color="auto"/>
        <w:bottom w:val="none" w:sz="0" w:space="0" w:color="auto"/>
        <w:right w:val="none" w:sz="0" w:space="0" w:color="auto"/>
      </w:divBdr>
    </w:div>
    <w:div w:id="194472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EDGELEC-200pcs-Emitting-Assorted-Resistors/dp/B077XBFZH9/ref=sr_1_2_sspa?s=industrial&amp;ie=UTF8&amp;qid=1530630200&amp;sr=1-2-spons&amp;keywords=leds&amp;psc=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proofpoint.com/v2/url?u=https-3A__www.amazon.com_microtivity-2D7-2Dsegment-2DDisplay-2DCommon-2DCathode_dp_B004S95VJE_ref-3Dsr-5F1-5F4-3Fie-3DUTF8-26qid-3D1530629592-26sr-3D8-2D4-26keywords-3D7-2Bsegment-2Bdisplay&amp;d=DwMFaQ&amp;c=OAG1LQNACBDguGvBeNj18Swhr9TMTjS-x4O_KuapPgY&amp;r=G5T6BYcQvwgRe3jninhlKWhuJW1XWM70WX9c9znuV_k&amp;m=-8xKiQMEdvtFEqFR1jER6f_-uBtrfrYOvSZWSd1r0J8&amp;s=PaDl_84gELoa7JPKGMPmZdFRk3g82VrLWtdRHZoXcio&amp;e=" TargetMode="External"/><Relationship Id="rId5" Type="http://schemas.openxmlformats.org/officeDocument/2006/relationships/hyperlink" Target="https://urldefense.proofpoint.com/v2/url?u=https-3A__www.amazon.com_Matrix-2DMembrane-2DSwitch-2Dconnector-2DArduino_dp_B01FDEIT0U_ref-3Dasc-5Fdf-5FB01FDEIT0U_-3Ftag-3Dhyprod-2D20-26linkCode-3Ddf0-26hvadid-3D167141218295-26hvpos-3D1o1-26hvnetw-3Dg-26hvrand-3D825830414093383079-26hvpone-3D-26hvptwo-3D-26hvqmt-3D-26hvdev-3Dc-26hvdvcmdl-3D-26hvlocint-3D-26hvlocphy-3D9014231-26hvtargid-3Dpla-2D308935520285-26psc-3D1&amp;d=DwMFaQ&amp;c=OAG1LQNACBDguGvBeNj18Swhr9TMTjS-x4O_KuapPgY&amp;r=G5T6BYcQvwgRe3jninhlKWhuJW1XWM70WX9c9znuV_k&amp;m=-8xKiQMEdvtFEqFR1jER6f_-uBtrfrYOvSZWSd1r0J8&amp;s=MmwcIuhjZ0DIgzTyKBNEuvdU869l0yrvozghTeCVlj8&amp;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Nguyen Vo</dc:creator>
  <cp:keywords/>
  <dc:description/>
  <cp:lastModifiedBy>Andrew Nguyen Vo</cp:lastModifiedBy>
  <cp:revision>1</cp:revision>
  <dcterms:created xsi:type="dcterms:W3CDTF">2018-07-03T14:21:00Z</dcterms:created>
  <dcterms:modified xsi:type="dcterms:W3CDTF">2018-07-03T15:04:00Z</dcterms:modified>
</cp:coreProperties>
</file>