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bookmarkStart w:id="0" w:name="_GoBack"/>
      <w:bookmarkEnd w:id="0"/>
      <w:r>
        <w:rPr>
          <w:rFonts w:ascii="Arial Black" w:hAnsi="Arial Black"/>
          <w:caps/>
          <w:sz w:val="32"/>
        </w:rPr>
        <w:t>Andrew Woerpel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1100 Southwest Rd.</w:t>
      </w:r>
      <w:r>
        <w:tab/>
      </w:r>
      <w:r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5872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Rm 315B Southwest Hall</w:t>
      </w:r>
      <w:r>
        <w:tab/>
      </w:r>
      <w:r>
        <w:rPr>
          <w:rFonts w:ascii="Tahoma" w:hAnsi="Tahoma"/>
          <w:sz w:val="20"/>
        </w:rPr>
        <w:t>woerpela@uwplatt.edu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Platteville, WI 53818</w:t>
      </w:r>
      <w:r>
        <w:tab/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967506">
        <w:rPr>
          <w:rFonts w:ascii="Tahoma" w:hAnsi="Tahoma"/>
          <w:sz w:val="20"/>
        </w:rPr>
        <w:t xml:space="preserve">otivated and hardworking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an </w:t>
      </w:r>
      <w:r w:rsidR="007008B3" w:rsidRPr="007008B3">
        <w:rPr>
          <w:rFonts w:ascii="Tahoma" w:hAnsi="Tahoma"/>
          <w:sz w:val="20"/>
        </w:rPr>
        <w:t>i</w:t>
      </w:r>
      <w:r w:rsidR="00967506" w:rsidRPr="007008B3">
        <w:rPr>
          <w:rFonts w:ascii="Tahoma" w:hAnsi="Tahoma"/>
          <w:sz w:val="20"/>
        </w:rPr>
        <w:t>nternship</w:t>
      </w:r>
      <w:r w:rsidR="007456EA">
        <w:rPr>
          <w:rFonts w:ascii="Tahoma" w:hAnsi="Tahoma"/>
          <w:sz w:val="20"/>
        </w:rPr>
        <w:t xml:space="preserve"> opportunity from </w:t>
      </w:r>
      <w:r w:rsidR="00D277EF">
        <w:rPr>
          <w:rFonts w:ascii="Tahoma" w:hAnsi="Tahoma"/>
          <w:sz w:val="20"/>
        </w:rPr>
        <w:t>Blue Origin</w:t>
      </w:r>
      <w:r w:rsidR="002F2E85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EF6657">
        <w:rPr>
          <w:rFonts w:ascii="Tahoma" w:hAnsi="Tahoma"/>
          <w:sz w:val="20"/>
        </w:rPr>
        <w:t xml:space="preserve"> 2015 period.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7008B3">
        <w:rPr>
          <w:rFonts w:ascii="Tahoma" w:hAnsi="Tahoma"/>
          <w:sz w:val="20"/>
        </w:rPr>
        <w:t xml:space="preserve">in the </w:t>
      </w:r>
      <w:r w:rsidR="00D277EF">
        <w:rPr>
          <w:rFonts w:ascii="Tahoma" w:hAnsi="Tahoma"/>
          <w:sz w:val="20"/>
        </w:rPr>
        <w:t>commercial space</w:t>
      </w:r>
      <w:r w:rsidR="007008B3">
        <w:rPr>
          <w:rFonts w:ascii="Tahoma" w:hAnsi="Tahoma"/>
          <w:sz w:val="20"/>
        </w:rPr>
        <w:t xml:space="preserve"> industry.</w:t>
      </w:r>
    </w:p>
    <w:p w:rsidR="00035C96" w:rsidRDefault="00035C96">
      <w:pPr>
        <w:rPr>
          <w:rFonts w:ascii="Tahoma" w:hAnsi="Tahoma"/>
          <w:sz w:val="10"/>
        </w:rPr>
      </w:pP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213D04">
      <w:pPr>
        <w:jc w:val="center"/>
        <w:rPr>
          <w:rFonts w:ascii="Tahoma" w:hAnsi="Tahoma"/>
          <w:sz w:val="10"/>
        </w:rPr>
      </w:pP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Pr="006547E1" w:rsidRDefault="007B3E8D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Provide</w:t>
      </w:r>
      <w:r w:rsidR="006547E1">
        <w:rPr>
          <w:rFonts w:ascii="Tahoma" w:hAnsi="Tahoma"/>
          <w:sz w:val="20"/>
        </w:rPr>
        <w:t xml:space="preserve"> Electrical Engineering support to development next generation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the International Space Station.</w:t>
      </w:r>
    </w:p>
    <w:p w:rsidR="006547E1" w:rsidRDefault="006547E1" w:rsidP="006547E1">
      <w:pPr>
        <w:rPr>
          <w:rFonts w:ascii="Tahoma" w:hAnsi="Tahoma"/>
          <w:sz w:val="10"/>
        </w:rPr>
      </w:pP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as a part of a team to develop</w:t>
      </w:r>
      <w:r w:rsidR="006A3109">
        <w:rPr>
          <w:rFonts w:ascii="Tahoma" w:hAnsi="Tahoma"/>
          <w:sz w:val="20"/>
        </w:rPr>
        <w:t xml:space="preserve"> and maintained </w:t>
      </w:r>
      <w:r w:rsidR="000E6FE2">
        <w:rPr>
          <w:rFonts w:ascii="Tahoma" w:hAnsi="Tahoma"/>
          <w:sz w:val="20"/>
        </w:rPr>
        <w:t>a large 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Default="006A3109" w:rsidP="00542529">
      <w:pPr>
        <w:rPr>
          <w:rFonts w:ascii="Tahoma" w:hAnsi="Tahoma"/>
          <w:sz w:val="20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>Summer 2013 - Winter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profilometers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Experience designing and building </w:t>
      </w:r>
      <w:r w:rsidR="00AD5AF4">
        <w:rPr>
          <w:rFonts w:ascii="Tahoma" w:hAnsi="Tahoma"/>
          <w:sz w:val="20"/>
        </w:rPr>
        <w:t xml:space="preserve">basic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54252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</w:t>
      </w:r>
      <w:r w:rsidR="008B1408">
        <w:rPr>
          <w:rFonts w:ascii="Tahoma" w:hAnsi="Tahoma"/>
          <w:sz w:val="20"/>
        </w:rPr>
        <w:t xml:space="preserve"> with </w:t>
      </w:r>
      <w:r w:rsidR="00F65885">
        <w:rPr>
          <w:rFonts w:ascii="Tahoma" w:hAnsi="Tahoma"/>
          <w:sz w:val="20"/>
        </w:rPr>
        <w:t xml:space="preserve">fabrication tools and </w:t>
      </w:r>
      <w:r w:rsidR="008B1408">
        <w:rPr>
          <w:rFonts w:ascii="Tahoma" w:hAnsi="Tahoma"/>
          <w:sz w:val="20"/>
        </w:rPr>
        <w:t>machinery</w:t>
      </w:r>
    </w:p>
    <w:p w:rsidR="00D277EF" w:rsidRDefault="00D277EF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>
      <w:pPr>
        <w:rPr>
          <w:rFonts w:ascii="Tahoma" w:hAnsi="Tahoma"/>
          <w:sz w:val="10"/>
        </w:rPr>
      </w:pP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7"/>
        <w:gridCol w:w="2588"/>
      </w:tblGrid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Local Chapter Member, </w:t>
            </w:r>
            <w:r w:rsidRPr="00FB2DD3">
              <w:rPr>
                <w:rFonts w:ascii="Tahoma" w:hAnsi="Tahoma"/>
                <w:sz w:val="20"/>
              </w:rPr>
              <w:t>Institute of Electrical and Electronics Engineers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2013 – Present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Member, Tau Beta Pi – Engineering Honor Society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6A3109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Team Capitan</w:t>
            </w:r>
            <w:r w:rsidR="008B1408">
              <w:rPr>
                <w:rFonts w:ascii="Tahoma" w:hAnsi="Tahoma"/>
                <w:sz w:val="20"/>
              </w:rPr>
              <w:t>, Society of Automotive Engineers - Aero Design Team</w:t>
            </w:r>
          </w:p>
        </w:tc>
        <w:tc>
          <w:tcPr>
            <w:tcW w:w="2588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357265">
        <w:trPr>
          <w:trHeight w:val="283"/>
        </w:trPr>
        <w:tc>
          <w:tcPr>
            <w:tcW w:w="7607" w:type="dxa"/>
          </w:tcPr>
          <w:p w:rsidR="006A3109" w:rsidRPr="006A3109" w:rsidRDefault="007008B3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(Tutoring program for entrie class</w:t>
            </w:r>
          </w:p>
        </w:tc>
        <w:tc>
          <w:tcPr>
            <w:tcW w:w="2588" w:type="dxa"/>
          </w:tcPr>
          <w:p w:rsidR="007008B3" w:rsidRPr="000A3366" w:rsidRDefault="000E6FE2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7B7C2B" w:rsidTr="00357265">
        <w:trPr>
          <w:trHeight w:val="232"/>
        </w:trPr>
        <w:tc>
          <w:tcPr>
            <w:tcW w:w="7607" w:type="dxa"/>
          </w:tcPr>
          <w:p w:rsidR="007B7C2B" w:rsidRDefault="007B7C2B" w:rsidP="007B7C2B">
            <w:pPr>
              <w:rPr>
                <w:rFonts w:ascii="Tahoma" w:hAnsi="Tahoma"/>
                <w:sz w:val="20"/>
              </w:rPr>
            </w:pPr>
          </w:p>
        </w:tc>
        <w:tc>
          <w:tcPr>
            <w:tcW w:w="2588" w:type="dxa"/>
          </w:tcPr>
          <w:p w:rsidR="007B7C2B" w:rsidRDefault="007B7C2B" w:rsidP="008B1408">
            <w:pPr>
              <w:jc w:val="right"/>
              <w:rPr>
                <w:rFonts w:ascii="Tahoma" w:hAnsi="Tahoma"/>
                <w:sz w:val="20"/>
              </w:rPr>
            </w:pPr>
          </w:p>
        </w:tc>
      </w:tr>
    </w:tbl>
    <w:p w:rsidR="00FB2DD3" w:rsidRPr="004C6C14" w:rsidRDefault="00FB2DD3" w:rsidP="007B3E8D">
      <w:pPr>
        <w:tabs>
          <w:tab w:val="left" w:pos="2154"/>
        </w:tabs>
        <w:rPr>
          <w:rFonts w:ascii="Tahoma" w:hAnsi="Tahoma"/>
          <w:sz w:val="20"/>
        </w:rPr>
      </w:pPr>
    </w:p>
    <w:sectPr w:rsidR="00FB2DD3" w:rsidRPr="004C6C14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0A" w:rsidRDefault="00AA6C0A">
      <w:r>
        <w:separator/>
      </w:r>
    </w:p>
  </w:endnote>
  <w:endnote w:type="continuationSeparator" w:id="0">
    <w:p w:rsidR="00AA6C0A" w:rsidRDefault="00AA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0A" w:rsidRDefault="00AA6C0A">
      <w:r>
        <w:separator/>
      </w:r>
    </w:p>
  </w:footnote>
  <w:footnote w:type="continuationSeparator" w:id="0">
    <w:p w:rsidR="00AA6C0A" w:rsidRDefault="00AA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2700E"/>
    <w:rsid w:val="00035C96"/>
    <w:rsid w:val="000969B2"/>
    <w:rsid w:val="000A3366"/>
    <w:rsid w:val="000C6F21"/>
    <w:rsid w:val="000E6FE2"/>
    <w:rsid w:val="001241D0"/>
    <w:rsid w:val="0014272D"/>
    <w:rsid w:val="00213D04"/>
    <w:rsid w:val="002B3066"/>
    <w:rsid w:val="002F2E85"/>
    <w:rsid w:val="00301CFA"/>
    <w:rsid w:val="0033000D"/>
    <w:rsid w:val="00357265"/>
    <w:rsid w:val="00371C7B"/>
    <w:rsid w:val="003E20E1"/>
    <w:rsid w:val="003E443F"/>
    <w:rsid w:val="003E4E60"/>
    <w:rsid w:val="0042169E"/>
    <w:rsid w:val="004C4374"/>
    <w:rsid w:val="004C6C14"/>
    <w:rsid w:val="004D1DB5"/>
    <w:rsid w:val="004D36A2"/>
    <w:rsid w:val="004F2B23"/>
    <w:rsid w:val="00542529"/>
    <w:rsid w:val="00573744"/>
    <w:rsid w:val="005F5ECC"/>
    <w:rsid w:val="006547E1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7506"/>
    <w:rsid w:val="009A1E23"/>
    <w:rsid w:val="009C5CF6"/>
    <w:rsid w:val="00A20E9C"/>
    <w:rsid w:val="00A877C0"/>
    <w:rsid w:val="00A87F93"/>
    <w:rsid w:val="00A92026"/>
    <w:rsid w:val="00AA6C0A"/>
    <w:rsid w:val="00AD5AF4"/>
    <w:rsid w:val="00B24607"/>
    <w:rsid w:val="00BD66B1"/>
    <w:rsid w:val="00D1449E"/>
    <w:rsid w:val="00D277EF"/>
    <w:rsid w:val="00D4751F"/>
    <w:rsid w:val="00E117DF"/>
    <w:rsid w:val="00E64CB3"/>
    <w:rsid w:val="00E83B1C"/>
    <w:rsid w:val="00EF6657"/>
    <w:rsid w:val="00F65885"/>
    <w:rsid w:val="00F87C5E"/>
    <w:rsid w:val="00F9702B"/>
    <w:rsid w:val="00FA2804"/>
    <w:rsid w:val="00F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cp:lastPrinted>2015-01-08T22:19:00Z</cp:lastPrinted>
  <dcterms:created xsi:type="dcterms:W3CDTF">2015-09-24T01:50:00Z</dcterms:created>
  <dcterms:modified xsi:type="dcterms:W3CDTF">2015-09-24T01:50:00Z</dcterms:modified>
</cp:coreProperties>
</file>