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Arial" w:hAnsi="Arial" w:cs="Arial"/>
          <w:sz w:val="29"/>
          <w:sz-cs w:val="29"/>
          <w:spacing w:val="0"/>
        </w:rPr>
        <w:t xml:space="preserve">{%logo}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Arial" w:hAnsi="Arial" w:cs="Arial"/>
          <w:sz w:val="48"/>
          <w:sz-cs w:val="48"/>
          <w:b/>
          <w:spacing w:val="0"/>
        </w:rPr>
        <w:t xml:space="preserve">Bulchiinsa Magaala {cityName}atti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Arial" w:hAnsi="Arial" w:cs="Arial"/>
          <w:sz w:val="48"/>
          <w:sz-cs w:val="48"/>
          <w:b/>
          <w:spacing w:val="0"/>
        </w:rPr>
        <w:t xml:space="preserve">Waajjira {sectorName}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Arial" w:hAnsi="Arial" w:cs="Arial"/>
          <w:sz w:val="48"/>
          <w:sz-cs w:val="48"/>
          <w:b/>
          <w:spacing w:val="0"/>
        </w:rPr>
        <w:t xml:space="preserve">Karoora Hojii Misoomaa Bara {year}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right"/>
      </w:pPr>
      <w:r>
        <w:rPr>
          <w:rFonts w:ascii="Arial" w:hAnsi="Arial" w:cs="Arial"/>
          <w:sz w:val="32"/>
          <w:sz-cs w:val="32"/>
          <w:spacing w:val="0"/>
        </w:rPr>
        <w:t xml:space="preserve">{month} / {year}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right"/>
      </w:pPr>
      <w:r>
        <w:rPr>
          <w:rFonts w:ascii="Arial" w:hAnsi="Arial" w:cs="Arial"/>
          <w:sz w:val="37"/>
          <w:sz-cs w:val="37"/>
          <w:b/>
          <w:spacing w:val="0"/>
        </w:rPr>
        <w:t xml:space="preserve">Adaamaa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37"/>
          <w:sz-cs w:val="37"/>
          <w:b/>
          <w:spacing w:val="0"/>
        </w:rPr>
        <w:t xml:space="preserve">Seensa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{seensa}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37"/>
          <w:sz-cs w:val="37"/>
          <w:b/>
          <w:spacing w:val="0"/>
        </w:rPr>
        <w:t xml:space="preserve">Kaayyoo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{</w:t>
      </w:r>
      <w:r>
        <w:rPr>
          <w:rFonts w:ascii="Arial" w:hAnsi="Arial" w:cs="Arial"/>
          <w:sz w:val="29"/>
          <w:sz-cs w:val="29"/>
          <w:spacing w:val="0"/>
        </w:rPr>
        <w:t xml:space="preserve">kaayyoo</w:t>
      </w:r>
      <w:r>
        <w:rPr>
          <w:rFonts w:ascii="Arial" w:hAnsi="Arial" w:cs="Arial"/>
          <w:sz w:val="26"/>
          <w:sz-cs w:val="26"/>
          <w:spacing w:val="0"/>
        </w:rPr>
        <w:t xml:space="preserve">}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37"/>
          <w:sz-cs w:val="37"/>
          <w:b/>
          <w:spacing w:val="0"/>
        </w:rPr>
        <w:t xml:space="preserve">Galmoota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{galmoota}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37"/>
          <w:sz-cs w:val="37"/>
          <w:b/>
          <w:spacing w:val="0"/>
        </w:rPr>
        <w:t xml:space="preserve">Xiinxala Raawwii Waggota Darbanii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{xiinxala_raawwii_waggota_darbanii}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37"/>
          <w:sz-cs w:val="37"/>
          <w:b/>
          <w:spacing w:val="0"/>
        </w:rPr>
        <w:t xml:space="preserve">Toora Xiyyeeffannoo fi Bu’aa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{toora_xiyyeeffannoo}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37"/>
          <w:sz-cs w:val="37"/>
          <w:b/>
          <w:spacing w:val="0"/>
        </w:rPr>
        <w:t xml:space="preserve">Hojiilee Gurguudoo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{{#hojii_gurguddoo}}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• {{activity_name}}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{{/hojii_gurguddoo}}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37"/>
          <w:sz-cs w:val="37"/>
          <w:b/>
          <w:spacing w:val="0"/>
        </w:rPr>
        <w:t xml:space="preserve">Tooftaa Raawwii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{tooftaa_raawwii}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37"/>
          <w:sz-cs w:val="37"/>
          <w:b/>
          <w:spacing w:val="0"/>
        </w:rPr>
        <w:t xml:space="preserve">Toora Xiyyeeffannoo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{toora_xiyyeffannoo}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37"/>
          <w:sz-cs w:val="37"/>
          <w:b/>
          <w:spacing w:val="0"/>
        </w:rPr>
        <w:t xml:space="preserve">Rakkoowwan Mudachuu Malanii fi Furmaata Isaanii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{rakkowwan}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37"/>
          <w:sz-cs w:val="37"/>
          <w:b/>
          <w:spacing w:val="0"/>
        </w:rPr>
        <w:t xml:space="preserve">Mul’ata, Ergama, Duudhaalee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{mulata_ergama_duudhaalee}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37"/>
          <w:sz-cs w:val="37"/>
          <w:b/>
          <w:spacing w:val="0"/>
        </w:rPr>
        <w:t xml:space="preserve">Gabaasa Raawwii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Lakk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Hojiilee Ijoo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Safartuu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Ka’uumsa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Karoorra Waggaa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Q1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Q2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Q3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Q4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</w:rPr>
        <w:t xml:space="preserve">Ulfatina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{#kpis}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| {lakk} | {mainActivity} | {indicator} | {baseline} | {yearlyTarget} | {q1} | {q2} | {q3} | {q4} | {weight} |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{/kpis}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37"/>
          <w:sz-cs w:val="37"/>
          <w:b/>
          <w:spacing w:val="0"/>
        </w:rPr>
        <w:t xml:space="preserve">Xumura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{xumura}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