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5B3" w:rsidRDefault="004175B3" w:rsidP="004175B3">
      <w:pPr>
        <w:jc w:val="center"/>
        <w:rPr>
          <w:sz w:val="24"/>
        </w:rPr>
      </w:pPr>
      <w:r>
        <w:rPr>
          <w:rFonts w:ascii="Calibri" w:eastAsia="Calibri" w:hAnsi="Calibri" w:cs="Calibri"/>
          <w:b/>
          <w:color w:val="000000"/>
          <w:sz w:val="32"/>
        </w:rPr>
        <w:t>МІНІСТЕРСТВО ОСВІТИ І НАУКИ УКРАЇНИ</w:t>
      </w:r>
    </w:p>
    <w:p w:rsidR="004175B3" w:rsidRDefault="004175B3" w:rsidP="004175B3">
      <w:pPr>
        <w:jc w:val="center"/>
      </w:pPr>
      <w:r>
        <w:rPr>
          <w:rFonts w:ascii="Calibri" w:eastAsia="Calibri" w:hAnsi="Calibri" w:cs="Calibri"/>
          <w:b/>
          <w:color w:val="000000"/>
          <w:sz w:val="32"/>
        </w:rPr>
        <w:t>НАЦІОНАЛЬНИЙ ТЕХНІЧНИЙ УНІВЕРСИТЕТ УКРАЇНИ</w:t>
      </w:r>
    </w:p>
    <w:p w:rsidR="004175B3" w:rsidRDefault="004175B3" w:rsidP="004175B3">
      <w:pPr>
        <w:jc w:val="center"/>
      </w:pPr>
      <w:r>
        <w:rPr>
          <w:rFonts w:ascii="Calibri" w:eastAsia="Calibri" w:hAnsi="Calibri" w:cs="Calibri"/>
          <w:b/>
          <w:color w:val="000000"/>
          <w:sz w:val="32"/>
        </w:rPr>
        <w:t>“</w:t>
      </w:r>
      <w:proofErr w:type="spellStart"/>
      <w:r>
        <w:rPr>
          <w:rFonts w:ascii="Calibri" w:eastAsia="Calibri" w:hAnsi="Calibri" w:cs="Calibri"/>
          <w:b/>
          <w:color w:val="000000"/>
          <w:sz w:val="32"/>
        </w:rPr>
        <w:t>Київський</w:t>
      </w:r>
      <w:proofErr w:type="spellEnd"/>
      <w:r>
        <w:rPr>
          <w:rFonts w:ascii="Calibri" w:eastAsia="Calibri" w:hAnsi="Calibri" w:cs="Calibri"/>
          <w:b/>
          <w:color w:val="000000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32"/>
        </w:rPr>
        <w:t>політехнічний</w:t>
      </w:r>
      <w:proofErr w:type="spellEnd"/>
      <w:r>
        <w:rPr>
          <w:rFonts w:ascii="Calibri" w:eastAsia="Calibri" w:hAnsi="Calibri" w:cs="Calibri"/>
          <w:b/>
          <w:color w:val="000000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32"/>
        </w:rPr>
        <w:t>інститут</w:t>
      </w:r>
      <w:proofErr w:type="spellEnd"/>
      <w:r>
        <w:rPr>
          <w:rFonts w:ascii="Calibri" w:eastAsia="Calibri" w:hAnsi="Calibri" w:cs="Calibri"/>
          <w:b/>
          <w:color w:val="000000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32"/>
        </w:rPr>
        <w:t>імені</w:t>
      </w:r>
      <w:proofErr w:type="spellEnd"/>
      <w:r>
        <w:rPr>
          <w:rFonts w:ascii="Calibri" w:eastAsia="Calibri" w:hAnsi="Calibri" w:cs="Calibri"/>
          <w:b/>
          <w:color w:val="000000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32"/>
        </w:rPr>
        <w:t>Ігоря</w:t>
      </w:r>
      <w:proofErr w:type="spellEnd"/>
      <w:r>
        <w:rPr>
          <w:rFonts w:ascii="Calibri" w:eastAsia="Calibri" w:hAnsi="Calibri" w:cs="Calibri"/>
          <w:b/>
          <w:color w:val="000000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32"/>
        </w:rPr>
        <w:t>Сікорського</w:t>
      </w:r>
      <w:proofErr w:type="spellEnd"/>
      <w:r>
        <w:rPr>
          <w:rFonts w:ascii="Calibri" w:eastAsia="Calibri" w:hAnsi="Calibri" w:cs="Calibri"/>
          <w:b/>
          <w:color w:val="000000"/>
          <w:sz w:val="32"/>
        </w:rPr>
        <w:t>”</w:t>
      </w:r>
    </w:p>
    <w:p w:rsidR="004175B3" w:rsidRDefault="004175B3" w:rsidP="004175B3">
      <w:pPr>
        <w:jc w:val="center"/>
      </w:pPr>
      <w:r>
        <w:rPr>
          <w:rFonts w:ascii="Calibri" w:eastAsia="Calibri" w:hAnsi="Calibri" w:cs="Calibri"/>
          <w:b/>
          <w:color w:val="000000"/>
          <w:sz w:val="32"/>
        </w:rPr>
        <w:t>ТЕФ</w:t>
      </w:r>
    </w:p>
    <w:p w:rsidR="004175B3" w:rsidRDefault="004175B3" w:rsidP="004175B3">
      <w:pPr>
        <w:jc w:val="center"/>
      </w:pPr>
      <w:r>
        <w:rPr>
          <w:rFonts w:ascii="Calibri" w:eastAsia="Calibri" w:hAnsi="Calibri" w:cs="Calibri"/>
          <w:b/>
          <w:color w:val="000000"/>
          <w:sz w:val="32"/>
        </w:rPr>
        <w:t xml:space="preserve">Кафедра </w:t>
      </w:r>
      <w:proofErr w:type="spellStart"/>
      <w:r>
        <w:rPr>
          <w:rFonts w:ascii="Calibri" w:eastAsia="Calibri" w:hAnsi="Calibri" w:cs="Calibri"/>
          <w:b/>
          <w:color w:val="000000"/>
          <w:sz w:val="32"/>
        </w:rPr>
        <w:t>автоматизації</w:t>
      </w:r>
      <w:proofErr w:type="spellEnd"/>
      <w:r>
        <w:rPr>
          <w:rFonts w:ascii="Calibri" w:eastAsia="Calibri" w:hAnsi="Calibri" w:cs="Calibri"/>
          <w:b/>
          <w:color w:val="000000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32"/>
        </w:rPr>
        <w:t>проектування</w:t>
      </w:r>
      <w:proofErr w:type="spellEnd"/>
      <w:r>
        <w:rPr>
          <w:rFonts w:ascii="Calibri" w:eastAsia="Calibri" w:hAnsi="Calibri" w:cs="Calibri"/>
          <w:b/>
          <w:color w:val="000000"/>
          <w:sz w:val="32"/>
        </w:rPr>
        <w:br/>
      </w:r>
      <w:proofErr w:type="spellStart"/>
      <w:r>
        <w:rPr>
          <w:rFonts w:ascii="Calibri" w:eastAsia="Calibri" w:hAnsi="Calibri" w:cs="Calibri"/>
          <w:b/>
          <w:color w:val="000000"/>
          <w:sz w:val="32"/>
        </w:rPr>
        <w:t>енергетичних</w:t>
      </w:r>
      <w:proofErr w:type="spellEnd"/>
      <w:r>
        <w:rPr>
          <w:rFonts w:ascii="Calibri" w:eastAsia="Calibri" w:hAnsi="Calibri" w:cs="Calibri"/>
          <w:b/>
          <w:color w:val="000000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32"/>
        </w:rPr>
        <w:t>процесів</w:t>
      </w:r>
      <w:proofErr w:type="spellEnd"/>
      <w:r>
        <w:rPr>
          <w:rFonts w:ascii="Calibri" w:eastAsia="Calibri" w:hAnsi="Calibri" w:cs="Calibri"/>
          <w:b/>
          <w:color w:val="000000"/>
          <w:sz w:val="32"/>
        </w:rPr>
        <w:t xml:space="preserve"> і систем</w:t>
      </w:r>
    </w:p>
    <w:p w:rsidR="004175B3" w:rsidRDefault="004175B3" w:rsidP="004175B3">
      <w:pPr>
        <w:spacing w:after="0"/>
      </w:pPr>
      <w:r>
        <w:br/>
      </w:r>
      <w:r>
        <w:br/>
      </w:r>
    </w:p>
    <w:p w:rsidR="004175B3" w:rsidRDefault="004175B3" w:rsidP="004175B3">
      <w:pPr>
        <w:jc w:val="center"/>
      </w:pPr>
      <w:proofErr w:type="spellStart"/>
      <w:r>
        <w:rPr>
          <w:rFonts w:ascii="Calibri" w:eastAsia="Calibri" w:hAnsi="Calibri" w:cs="Calibri"/>
          <w:b/>
          <w:color w:val="000000"/>
          <w:sz w:val="28"/>
        </w:rPr>
        <w:t>Лабораторна</w:t>
      </w:r>
      <w:proofErr w:type="spellEnd"/>
      <w:r>
        <w:rPr>
          <w:rFonts w:ascii="Calibri" w:eastAsia="Calibri" w:hAnsi="Calibri" w:cs="Calibri"/>
          <w:b/>
          <w:color w:val="000000"/>
          <w:sz w:val="28"/>
        </w:rPr>
        <w:t xml:space="preserve"> робота №1</w:t>
      </w:r>
    </w:p>
    <w:p w:rsidR="004175B3" w:rsidRDefault="004175B3" w:rsidP="004175B3">
      <w:pPr>
        <w:jc w:val="center"/>
      </w:pPr>
      <w:r>
        <w:rPr>
          <w:rFonts w:ascii="Calibri" w:eastAsia="Calibri" w:hAnsi="Calibri" w:cs="Calibri"/>
          <w:color w:val="000000"/>
          <w:sz w:val="28"/>
        </w:rPr>
        <w:t>на тему:</w:t>
      </w:r>
    </w:p>
    <w:p w:rsidR="004175B3" w:rsidRDefault="004175B3" w:rsidP="004175B3">
      <w:pPr>
        <w:jc w:val="center"/>
      </w:pPr>
      <w:r>
        <w:rPr>
          <w:rFonts w:ascii="Calibri" w:eastAsia="Calibri" w:hAnsi="Calibri" w:cs="Calibri"/>
          <w:color w:val="000000"/>
          <w:sz w:val="28"/>
        </w:rPr>
        <w:t xml:space="preserve">“Мережа </w:t>
      </w:r>
      <w:r>
        <w:rPr>
          <w:rFonts w:ascii="Calibri" w:eastAsia="Calibri" w:hAnsi="Calibri" w:cs="Calibri"/>
          <w:color w:val="000000"/>
          <w:sz w:val="28"/>
          <w:lang w:val="uk-UA"/>
        </w:rPr>
        <w:t>автосалонів</w:t>
      </w:r>
      <w:r>
        <w:rPr>
          <w:rFonts w:ascii="Calibri" w:eastAsia="Calibri" w:hAnsi="Calibri" w:cs="Calibri"/>
          <w:color w:val="000000"/>
          <w:sz w:val="28"/>
        </w:rPr>
        <w:t>”</w:t>
      </w:r>
    </w:p>
    <w:p w:rsidR="004175B3" w:rsidRDefault="004175B3" w:rsidP="004175B3">
      <w:pPr>
        <w:spacing w:after="0"/>
      </w:pPr>
    </w:p>
    <w:p w:rsidR="004175B3" w:rsidRDefault="004175B3" w:rsidP="004175B3">
      <w:pPr>
        <w:spacing w:after="0"/>
        <w:rPr>
          <w:sz w:val="24"/>
        </w:rPr>
      </w:pPr>
    </w:p>
    <w:p w:rsidR="004175B3" w:rsidRDefault="004175B3" w:rsidP="004175B3">
      <w:pPr>
        <w:jc w:val="right"/>
      </w:pPr>
      <w:proofErr w:type="spellStart"/>
      <w:r>
        <w:rPr>
          <w:rFonts w:ascii="Calibri" w:eastAsia="Calibri" w:hAnsi="Calibri" w:cs="Calibri"/>
          <w:color w:val="000000"/>
          <w:sz w:val="28"/>
        </w:rPr>
        <w:t>Виконали</w:t>
      </w:r>
      <w:proofErr w:type="spellEnd"/>
      <w:r>
        <w:rPr>
          <w:rFonts w:ascii="Calibri" w:eastAsia="Calibri" w:hAnsi="Calibri" w:cs="Calibri"/>
          <w:color w:val="000000"/>
          <w:sz w:val="28"/>
        </w:rPr>
        <w:t>:</w:t>
      </w:r>
    </w:p>
    <w:p w:rsidR="004175B3" w:rsidRDefault="0049728A" w:rsidP="004175B3">
      <w:pPr>
        <w:jc w:val="right"/>
      </w:pPr>
      <w:r>
        <w:rPr>
          <w:rFonts w:ascii="Calibri" w:eastAsia="Calibri" w:hAnsi="Calibri" w:cs="Calibri"/>
          <w:color w:val="000000"/>
          <w:sz w:val="28"/>
        </w:rPr>
        <w:t>С</w:t>
      </w:r>
      <w:r w:rsidR="004175B3">
        <w:rPr>
          <w:rFonts w:ascii="Calibri" w:eastAsia="Calibri" w:hAnsi="Calibri" w:cs="Calibri"/>
          <w:color w:val="000000"/>
          <w:sz w:val="28"/>
        </w:rPr>
        <w:t>тудент</w:t>
      </w:r>
      <w:r>
        <w:rPr>
          <w:rFonts w:ascii="Calibri" w:eastAsia="Calibri" w:hAnsi="Calibri" w:cs="Calibri"/>
          <w:color w:val="000000"/>
          <w:sz w:val="28"/>
          <w:lang w:val="uk-UA"/>
        </w:rPr>
        <w:t>и</w:t>
      </w:r>
      <w:bookmarkStart w:id="0" w:name="_GoBack"/>
      <w:bookmarkEnd w:id="0"/>
      <w:r w:rsidR="004175B3">
        <w:rPr>
          <w:rFonts w:ascii="Calibri" w:eastAsia="Calibri" w:hAnsi="Calibri" w:cs="Calibri"/>
          <w:color w:val="000000"/>
          <w:sz w:val="28"/>
        </w:rPr>
        <w:t xml:space="preserve"> 2 курсу ТЕФ</w:t>
      </w:r>
    </w:p>
    <w:p w:rsidR="004175B3" w:rsidRDefault="004175B3" w:rsidP="004175B3">
      <w:pPr>
        <w:jc w:val="right"/>
      </w:pPr>
      <w:proofErr w:type="spellStart"/>
      <w:r>
        <w:rPr>
          <w:rFonts w:ascii="Calibri" w:eastAsia="Calibri" w:hAnsi="Calibri" w:cs="Calibri"/>
          <w:color w:val="000000"/>
          <w:sz w:val="28"/>
        </w:rPr>
        <w:t>Групи</w:t>
      </w:r>
      <w:proofErr w:type="spellEnd"/>
      <w:r>
        <w:rPr>
          <w:rFonts w:ascii="Calibri" w:eastAsia="Calibri" w:hAnsi="Calibri" w:cs="Calibri"/>
          <w:color w:val="000000"/>
          <w:sz w:val="28"/>
        </w:rPr>
        <w:t xml:space="preserve"> ТВ-61</w:t>
      </w:r>
    </w:p>
    <w:p w:rsidR="004175B3" w:rsidRDefault="004175B3" w:rsidP="004175B3">
      <w:pPr>
        <w:jc w:val="right"/>
      </w:pPr>
      <w:r>
        <w:rPr>
          <w:rFonts w:ascii="Calibri" w:eastAsia="Calibri" w:hAnsi="Calibri" w:cs="Calibri"/>
          <w:color w:val="000000"/>
          <w:sz w:val="28"/>
          <w:lang w:val="uk-UA"/>
        </w:rPr>
        <w:t>Артамонов</w:t>
      </w:r>
      <w:r>
        <w:rPr>
          <w:rFonts w:ascii="Calibri" w:eastAsia="Calibri" w:hAnsi="Calibri" w:cs="Calibri"/>
          <w:color w:val="000000"/>
          <w:sz w:val="28"/>
        </w:rPr>
        <w:t xml:space="preserve"> О.</w:t>
      </w:r>
      <w:r w:rsidRPr="005231D1">
        <w:rPr>
          <w:rFonts w:ascii="Calibri" w:eastAsia="Calibri" w:hAnsi="Calibri" w:cs="Calibri"/>
          <w:color w:val="000000"/>
          <w:sz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lang w:val="uk-UA"/>
        </w:rPr>
        <w:t>Ю</w:t>
      </w:r>
      <w:r>
        <w:rPr>
          <w:rFonts w:ascii="Calibri" w:eastAsia="Calibri" w:hAnsi="Calibri" w:cs="Calibri"/>
          <w:color w:val="000000"/>
          <w:sz w:val="28"/>
        </w:rPr>
        <w:t>.</w:t>
      </w:r>
      <w:r>
        <w:rPr>
          <w:rFonts w:ascii="Calibri" w:eastAsia="Calibri" w:hAnsi="Calibri" w:cs="Calibri"/>
          <w:color w:val="000000"/>
          <w:sz w:val="28"/>
          <w:lang w:val="uk-UA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8"/>
          <w:lang w:val="uk-UA"/>
        </w:rPr>
        <w:t>Гарник</w:t>
      </w:r>
      <w:proofErr w:type="spellEnd"/>
      <w:r>
        <w:rPr>
          <w:rFonts w:ascii="Calibri" w:eastAsia="Calibri" w:hAnsi="Calibri" w:cs="Calibri"/>
          <w:color w:val="000000"/>
          <w:sz w:val="28"/>
          <w:lang w:val="uk-UA"/>
        </w:rPr>
        <w:t xml:space="preserve"> О.</w:t>
      </w:r>
      <w:r w:rsidRPr="005231D1">
        <w:rPr>
          <w:rFonts w:ascii="Calibri" w:eastAsia="Calibri" w:hAnsi="Calibri" w:cs="Calibri"/>
          <w:color w:val="000000"/>
          <w:sz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lang w:val="uk-UA"/>
        </w:rPr>
        <w:t>І.</w:t>
      </w:r>
    </w:p>
    <w:p w:rsidR="004175B3" w:rsidRDefault="004175B3" w:rsidP="004175B3">
      <w:pPr>
        <w:jc w:val="right"/>
      </w:pPr>
      <w:proofErr w:type="spellStart"/>
      <w:r>
        <w:rPr>
          <w:rFonts w:ascii="Calibri" w:eastAsia="Calibri" w:hAnsi="Calibri" w:cs="Calibri"/>
          <w:color w:val="000000"/>
          <w:sz w:val="28"/>
        </w:rPr>
        <w:t>Перевірив</w:t>
      </w:r>
      <w:proofErr w:type="spellEnd"/>
      <w:r>
        <w:rPr>
          <w:rFonts w:ascii="Calibri" w:eastAsia="Calibri" w:hAnsi="Calibri" w:cs="Calibri"/>
          <w:color w:val="000000"/>
          <w:sz w:val="28"/>
        </w:rPr>
        <w:t>:</w:t>
      </w:r>
    </w:p>
    <w:p w:rsidR="004175B3" w:rsidRDefault="004175B3" w:rsidP="004175B3">
      <w:pPr>
        <w:jc w:val="right"/>
      </w:pPr>
      <w:proofErr w:type="spellStart"/>
      <w:r>
        <w:rPr>
          <w:rFonts w:ascii="Calibri" w:eastAsia="Calibri" w:hAnsi="Calibri" w:cs="Calibri"/>
          <w:color w:val="000000"/>
          <w:sz w:val="28"/>
          <w:lang w:val="uk-UA"/>
        </w:rPr>
        <w:t>Варава</w:t>
      </w:r>
      <w:proofErr w:type="spellEnd"/>
      <w:r>
        <w:rPr>
          <w:rFonts w:ascii="Calibri" w:eastAsia="Calibri" w:hAnsi="Calibri" w:cs="Calibri"/>
          <w:color w:val="000000"/>
          <w:sz w:val="28"/>
          <w:lang w:val="uk-UA"/>
        </w:rPr>
        <w:t xml:space="preserve"> І.</w:t>
      </w:r>
      <w:r w:rsidRPr="005231D1">
        <w:rPr>
          <w:rFonts w:ascii="Calibri" w:eastAsia="Calibri" w:hAnsi="Calibri" w:cs="Calibri"/>
          <w:color w:val="000000"/>
          <w:sz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lang w:val="en-US"/>
        </w:rPr>
        <w:t>A</w:t>
      </w:r>
      <w:r w:rsidRPr="005231D1">
        <w:rPr>
          <w:rFonts w:ascii="Calibri" w:eastAsia="Calibri" w:hAnsi="Calibri" w:cs="Calibri"/>
          <w:color w:val="000000"/>
          <w:sz w:val="28"/>
        </w:rPr>
        <w:t>.</w:t>
      </w:r>
    </w:p>
    <w:p w:rsidR="004175B3" w:rsidRDefault="004175B3" w:rsidP="004175B3">
      <w:pPr>
        <w:spacing w:after="0"/>
      </w:pPr>
      <w:r>
        <w:br/>
      </w:r>
    </w:p>
    <w:p w:rsidR="004175B3" w:rsidRDefault="004175B3" w:rsidP="004175B3">
      <w:pPr>
        <w:spacing w:after="0"/>
      </w:pPr>
    </w:p>
    <w:p w:rsidR="004175B3" w:rsidRDefault="004175B3" w:rsidP="004175B3">
      <w:pPr>
        <w:spacing w:after="0"/>
      </w:pPr>
    </w:p>
    <w:p w:rsidR="004175B3" w:rsidRDefault="004175B3" w:rsidP="004175B3">
      <w:pPr>
        <w:spacing w:after="0"/>
      </w:pPr>
    </w:p>
    <w:p w:rsidR="004175B3" w:rsidRDefault="004175B3" w:rsidP="004175B3">
      <w:pPr>
        <w:spacing w:after="0"/>
      </w:pPr>
    </w:p>
    <w:p w:rsidR="00296F96" w:rsidRDefault="00296F96" w:rsidP="004175B3">
      <w:pPr>
        <w:spacing w:after="0"/>
      </w:pPr>
    </w:p>
    <w:p w:rsidR="00296F96" w:rsidRDefault="00296F96" w:rsidP="004175B3">
      <w:pPr>
        <w:spacing w:after="0"/>
      </w:pPr>
    </w:p>
    <w:p w:rsidR="00296F96" w:rsidRDefault="00296F96" w:rsidP="004175B3">
      <w:pPr>
        <w:spacing w:after="0"/>
      </w:pPr>
    </w:p>
    <w:p w:rsidR="00296F96" w:rsidRDefault="00296F96" w:rsidP="004175B3">
      <w:pPr>
        <w:spacing w:after="0"/>
      </w:pPr>
    </w:p>
    <w:p w:rsidR="00296F96" w:rsidRDefault="00296F96" w:rsidP="004175B3">
      <w:pPr>
        <w:spacing w:after="0"/>
      </w:pPr>
    </w:p>
    <w:p w:rsidR="00296F96" w:rsidRDefault="00296F96" w:rsidP="004175B3">
      <w:pPr>
        <w:spacing w:after="0"/>
      </w:pPr>
    </w:p>
    <w:p w:rsidR="004175B3" w:rsidRDefault="004175B3" w:rsidP="004175B3">
      <w:pPr>
        <w:spacing w:after="0"/>
      </w:pPr>
    </w:p>
    <w:p w:rsidR="004175B3" w:rsidRDefault="004175B3" w:rsidP="004175B3">
      <w:pPr>
        <w:spacing w:after="0"/>
      </w:pPr>
    </w:p>
    <w:p w:rsidR="004175B3" w:rsidRDefault="004175B3" w:rsidP="004175B3">
      <w:pPr>
        <w:spacing w:after="0"/>
      </w:pPr>
    </w:p>
    <w:p w:rsidR="004175B3" w:rsidRDefault="004175B3" w:rsidP="004175B3">
      <w:pPr>
        <w:spacing w:after="0"/>
        <w:rPr>
          <w:sz w:val="24"/>
        </w:rPr>
      </w:pPr>
    </w:p>
    <w:p w:rsidR="00296F96" w:rsidRDefault="004175B3" w:rsidP="004175B3">
      <w:pPr>
        <w:jc w:val="center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м. </w:t>
      </w:r>
      <w:proofErr w:type="spellStart"/>
      <w:r>
        <w:rPr>
          <w:rFonts w:ascii="Calibri" w:eastAsia="Calibri" w:hAnsi="Calibri" w:cs="Calibri"/>
          <w:color w:val="000000"/>
          <w:sz w:val="28"/>
        </w:rPr>
        <w:t>Київ</w:t>
      </w:r>
      <w:proofErr w:type="spellEnd"/>
      <w:r>
        <w:rPr>
          <w:rFonts w:ascii="Calibri" w:eastAsia="Calibri" w:hAnsi="Calibri" w:cs="Calibri"/>
          <w:color w:val="000000"/>
          <w:sz w:val="28"/>
        </w:rPr>
        <w:t xml:space="preserve"> – 201</w:t>
      </w:r>
      <w:r w:rsidRPr="005231D1">
        <w:rPr>
          <w:rFonts w:ascii="Calibri" w:eastAsia="Calibri" w:hAnsi="Calibri" w:cs="Calibri"/>
          <w:color w:val="000000"/>
          <w:sz w:val="28"/>
        </w:rPr>
        <w:t>9</w:t>
      </w:r>
      <w:r>
        <w:rPr>
          <w:rFonts w:ascii="Calibri" w:eastAsia="Calibri" w:hAnsi="Calibri" w:cs="Calibri"/>
          <w:color w:val="000000"/>
          <w:sz w:val="28"/>
        </w:rPr>
        <w:t xml:space="preserve"> р.</w:t>
      </w:r>
    </w:p>
    <w:p w:rsidR="00296F96" w:rsidRPr="00296F96" w:rsidRDefault="00296F96" w:rsidP="00375CB4">
      <w:pPr>
        <w:jc w:val="center"/>
        <w:rPr>
          <w:sz w:val="28"/>
          <w:szCs w:val="28"/>
          <w:lang w:val="uk-UA"/>
        </w:rPr>
      </w:pPr>
      <w:r w:rsidRPr="00296F96">
        <w:rPr>
          <w:sz w:val="28"/>
          <w:szCs w:val="28"/>
          <w:lang w:val="uk-UA"/>
        </w:rPr>
        <w:lastRenderedPageBreak/>
        <w:t>Мережа автосалонів</w:t>
      </w:r>
    </w:p>
    <w:p w:rsidR="00375CB4" w:rsidRDefault="00296F96" w:rsidP="00375CB4">
      <w:pPr>
        <w:ind w:firstLine="708"/>
        <w:rPr>
          <w:sz w:val="28"/>
          <w:szCs w:val="28"/>
          <w:lang w:val="uk-UA"/>
        </w:rPr>
      </w:pPr>
      <w:r w:rsidRPr="00296F96">
        <w:rPr>
          <w:sz w:val="28"/>
          <w:szCs w:val="28"/>
          <w:lang w:val="uk-UA"/>
        </w:rPr>
        <w:t xml:space="preserve">Система представляє мережу автосалонів. </w:t>
      </w:r>
      <w:r w:rsidR="00E81D05">
        <w:rPr>
          <w:sz w:val="28"/>
          <w:szCs w:val="28"/>
          <w:lang w:val="uk-UA"/>
        </w:rPr>
        <w:t>Менеджер з продажів може переглянути</w:t>
      </w:r>
      <w:r w:rsidR="00E81D05" w:rsidRPr="00296F96">
        <w:rPr>
          <w:sz w:val="28"/>
          <w:szCs w:val="28"/>
          <w:lang w:val="uk-UA"/>
        </w:rPr>
        <w:t xml:space="preserve"> каталог </w:t>
      </w:r>
      <w:r w:rsidR="00375CB4">
        <w:rPr>
          <w:sz w:val="28"/>
          <w:szCs w:val="28"/>
          <w:lang w:val="uk-UA"/>
        </w:rPr>
        <w:t xml:space="preserve">наявних </w:t>
      </w:r>
      <w:r w:rsidR="00E81D05" w:rsidRPr="00296F96">
        <w:rPr>
          <w:sz w:val="28"/>
          <w:szCs w:val="28"/>
          <w:lang w:val="uk-UA"/>
        </w:rPr>
        <w:t>автомобілів у салоні</w:t>
      </w:r>
      <w:r w:rsidR="00375CB4">
        <w:rPr>
          <w:sz w:val="28"/>
          <w:szCs w:val="28"/>
          <w:lang w:val="uk-UA"/>
        </w:rPr>
        <w:t>. К</w:t>
      </w:r>
      <w:r w:rsidR="00E81D05" w:rsidRPr="00296F96">
        <w:rPr>
          <w:sz w:val="28"/>
          <w:szCs w:val="28"/>
          <w:lang w:val="uk-UA"/>
        </w:rPr>
        <w:t xml:space="preserve">лієнт </w:t>
      </w:r>
      <w:r w:rsidR="00375CB4">
        <w:rPr>
          <w:sz w:val="28"/>
          <w:szCs w:val="28"/>
          <w:lang w:val="uk-UA"/>
        </w:rPr>
        <w:t xml:space="preserve">має можливість </w:t>
      </w:r>
      <w:r w:rsidR="00E81D05" w:rsidRPr="00296F96">
        <w:rPr>
          <w:sz w:val="28"/>
          <w:szCs w:val="28"/>
          <w:lang w:val="uk-UA"/>
        </w:rPr>
        <w:t xml:space="preserve">забронювати або купити </w:t>
      </w:r>
      <w:r w:rsidR="00E81D05">
        <w:rPr>
          <w:sz w:val="28"/>
          <w:szCs w:val="28"/>
          <w:lang w:val="uk-UA"/>
        </w:rPr>
        <w:t>автомобіль</w:t>
      </w:r>
      <w:r w:rsidR="00E81D05" w:rsidRPr="00296F96">
        <w:rPr>
          <w:sz w:val="28"/>
          <w:szCs w:val="28"/>
          <w:lang w:val="uk-UA"/>
        </w:rPr>
        <w:t xml:space="preserve">. </w:t>
      </w:r>
      <w:r w:rsidR="00E81D05">
        <w:rPr>
          <w:sz w:val="28"/>
          <w:szCs w:val="28"/>
          <w:lang w:val="uk-UA"/>
        </w:rPr>
        <w:t xml:space="preserve">Після покупки менеджер з продажів заповнює форму з інформацією про продаж автомобіля, далі підраховується вартість замовлення та клієнт її оплачує. Створюється окремий запис в базі даних: додається клієнт та документ з продажу. </w:t>
      </w:r>
    </w:p>
    <w:p w:rsidR="00E81D05" w:rsidRDefault="00375CB4" w:rsidP="00375CB4">
      <w:pPr>
        <w:ind w:firstLine="708"/>
        <w:rPr>
          <w:sz w:val="28"/>
          <w:szCs w:val="28"/>
          <w:lang w:val="uk-UA"/>
        </w:rPr>
      </w:pPr>
      <w:r w:rsidRPr="00375CB4">
        <w:rPr>
          <w:sz w:val="28"/>
          <w:szCs w:val="28"/>
          <w:lang w:val="uk-UA"/>
        </w:rPr>
        <w:t>У головному офісі є інформація про філіали: їхнє місцезнаходження (адреса), директор, робочий телефон філіалу. Також у базі даних є щомісячні фінансові звіти кожного з філіалів, а також статистика про кількість проданих автомобілів за певний проміжок часу.</w:t>
      </w:r>
    </w:p>
    <w:p w:rsidR="004175B3" w:rsidRPr="00296F96" w:rsidRDefault="004175B3" w:rsidP="00296F96">
      <w:pPr>
        <w:rPr>
          <w:b/>
          <w:sz w:val="28"/>
          <w:szCs w:val="28"/>
          <w:lang w:val="uk-UA"/>
        </w:rPr>
      </w:pPr>
    </w:p>
    <w:tbl>
      <w:tblPr>
        <w:tblStyle w:val="a3"/>
        <w:tblW w:w="9882" w:type="dxa"/>
        <w:tblLook w:val="04A0" w:firstRow="1" w:lastRow="0" w:firstColumn="1" w:lastColumn="0" w:noHBand="0" w:noVBand="1"/>
      </w:tblPr>
      <w:tblGrid>
        <w:gridCol w:w="3277"/>
        <w:gridCol w:w="3419"/>
        <w:gridCol w:w="3186"/>
      </w:tblGrid>
      <w:tr w:rsidR="00817F56" w:rsidTr="009838B5">
        <w:trPr>
          <w:trHeight w:val="193"/>
        </w:trPr>
        <w:tc>
          <w:tcPr>
            <w:tcW w:w="3277" w:type="dxa"/>
          </w:tcPr>
          <w:p w:rsidR="00817F56" w:rsidRPr="000B73B2" w:rsidRDefault="00964167" w:rsidP="00942863">
            <w:pPr>
              <w:rPr>
                <w:sz w:val="28"/>
                <w:szCs w:val="28"/>
              </w:rPr>
            </w:pPr>
            <w:r w:rsidRPr="000B73B2">
              <w:rPr>
                <w:sz w:val="28"/>
                <w:szCs w:val="28"/>
              </w:rPr>
              <w:t>Акт</w:t>
            </w:r>
            <w:r w:rsidRPr="000B73B2">
              <w:rPr>
                <w:sz w:val="28"/>
                <w:szCs w:val="28"/>
                <w:lang w:val="uk-UA"/>
              </w:rPr>
              <w:t>о</w:t>
            </w:r>
            <w:r w:rsidR="00817F56" w:rsidRPr="000B73B2">
              <w:rPr>
                <w:sz w:val="28"/>
                <w:szCs w:val="28"/>
              </w:rPr>
              <w:t>р</w:t>
            </w:r>
          </w:p>
        </w:tc>
        <w:tc>
          <w:tcPr>
            <w:tcW w:w="3419" w:type="dxa"/>
          </w:tcPr>
          <w:p w:rsidR="00817F56" w:rsidRPr="000B73B2" w:rsidRDefault="000B73B2" w:rsidP="00942863">
            <w:pPr>
              <w:rPr>
                <w:sz w:val="28"/>
                <w:szCs w:val="28"/>
                <w:lang w:val="uk-UA"/>
              </w:rPr>
            </w:pPr>
            <w:r w:rsidRPr="000B73B2">
              <w:rPr>
                <w:sz w:val="28"/>
                <w:szCs w:val="28"/>
                <w:lang w:val="uk-UA"/>
              </w:rPr>
              <w:t>Функції</w:t>
            </w:r>
          </w:p>
        </w:tc>
        <w:tc>
          <w:tcPr>
            <w:tcW w:w="3186" w:type="dxa"/>
          </w:tcPr>
          <w:p w:rsidR="00817F56" w:rsidRPr="000B73B2" w:rsidRDefault="00817F56" w:rsidP="00942863">
            <w:pPr>
              <w:rPr>
                <w:sz w:val="28"/>
                <w:szCs w:val="28"/>
              </w:rPr>
            </w:pPr>
            <w:r w:rsidRPr="000B73B2">
              <w:rPr>
                <w:sz w:val="28"/>
                <w:szCs w:val="28"/>
              </w:rPr>
              <w:t>Документ</w:t>
            </w:r>
          </w:p>
        </w:tc>
      </w:tr>
      <w:tr w:rsidR="00964167" w:rsidRPr="00964167" w:rsidTr="009838B5">
        <w:trPr>
          <w:trHeight w:val="405"/>
        </w:trPr>
        <w:tc>
          <w:tcPr>
            <w:tcW w:w="3277" w:type="dxa"/>
            <w:vMerge w:val="restart"/>
          </w:tcPr>
          <w:p w:rsidR="00964167" w:rsidRPr="00964167" w:rsidRDefault="00964167" w:rsidP="00942863">
            <w:pPr>
              <w:rPr>
                <w:sz w:val="28"/>
                <w:szCs w:val="28"/>
                <w:lang w:val="uk-UA"/>
              </w:rPr>
            </w:pPr>
            <w:r w:rsidRPr="00964167">
              <w:rPr>
                <w:sz w:val="28"/>
                <w:szCs w:val="28"/>
              </w:rPr>
              <w:t>Директор</w:t>
            </w:r>
            <w:r w:rsidRPr="00964167">
              <w:rPr>
                <w:sz w:val="28"/>
                <w:szCs w:val="28"/>
                <w:lang w:val="uk-UA"/>
              </w:rPr>
              <w:t xml:space="preserve"> філіалу</w:t>
            </w:r>
          </w:p>
        </w:tc>
        <w:tc>
          <w:tcPr>
            <w:tcW w:w="3419" w:type="dxa"/>
          </w:tcPr>
          <w:p w:rsidR="00964167" w:rsidRPr="00964167" w:rsidRDefault="00964167" w:rsidP="00942863">
            <w:pPr>
              <w:rPr>
                <w:sz w:val="28"/>
                <w:szCs w:val="28"/>
                <w:lang w:val="uk-UA"/>
              </w:rPr>
            </w:pPr>
            <w:r w:rsidRPr="00964167">
              <w:rPr>
                <w:sz w:val="28"/>
                <w:szCs w:val="28"/>
              </w:rPr>
              <w:t>Утвердит</w:t>
            </w:r>
            <w:r w:rsidRPr="00964167">
              <w:rPr>
                <w:sz w:val="28"/>
                <w:szCs w:val="28"/>
                <w:lang w:val="uk-UA"/>
              </w:rPr>
              <w:t>и</w:t>
            </w:r>
            <w:r w:rsidRPr="00964167">
              <w:rPr>
                <w:sz w:val="28"/>
                <w:szCs w:val="28"/>
              </w:rPr>
              <w:t xml:space="preserve"> </w:t>
            </w:r>
            <w:r w:rsidRPr="00964167">
              <w:rPr>
                <w:sz w:val="28"/>
                <w:szCs w:val="28"/>
                <w:lang w:val="uk-UA"/>
              </w:rPr>
              <w:t>звіт</w:t>
            </w:r>
            <w:r w:rsidRPr="00964167">
              <w:rPr>
                <w:sz w:val="28"/>
                <w:szCs w:val="28"/>
              </w:rPr>
              <w:t xml:space="preserve"> </w:t>
            </w:r>
            <w:r w:rsidRPr="00964167">
              <w:rPr>
                <w:sz w:val="28"/>
                <w:szCs w:val="28"/>
                <w:lang w:val="uk-UA"/>
              </w:rPr>
              <w:t>про</w:t>
            </w:r>
            <w:r w:rsidRPr="00964167">
              <w:rPr>
                <w:sz w:val="28"/>
                <w:szCs w:val="28"/>
              </w:rPr>
              <w:t xml:space="preserve"> закуп</w:t>
            </w:r>
            <w:r w:rsidRPr="00964167">
              <w:rPr>
                <w:sz w:val="28"/>
                <w:szCs w:val="28"/>
                <w:lang w:val="uk-UA"/>
              </w:rPr>
              <w:t>лені авто</w:t>
            </w:r>
          </w:p>
        </w:tc>
        <w:tc>
          <w:tcPr>
            <w:tcW w:w="3186" w:type="dxa"/>
          </w:tcPr>
          <w:p w:rsidR="00964167" w:rsidRPr="00964167" w:rsidRDefault="00964167" w:rsidP="00942863">
            <w:pPr>
              <w:rPr>
                <w:sz w:val="28"/>
                <w:szCs w:val="28"/>
                <w:lang w:val="uk-UA"/>
              </w:rPr>
            </w:pPr>
            <w:r w:rsidRPr="00964167">
              <w:rPr>
                <w:sz w:val="28"/>
                <w:szCs w:val="28"/>
                <w:lang w:val="uk-UA"/>
              </w:rPr>
              <w:t>Звіт</w:t>
            </w:r>
            <w:r w:rsidRPr="00964167">
              <w:rPr>
                <w:sz w:val="28"/>
                <w:szCs w:val="28"/>
              </w:rPr>
              <w:t xml:space="preserve"> </w:t>
            </w:r>
            <w:r w:rsidRPr="00964167">
              <w:rPr>
                <w:sz w:val="28"/>
                <w:szCs w:val="28"/>
                <w:lang w:val="uk-UA"/>
              </w:rPr>
              <w:t>про</w:t>
            </w:r>
            <w:r w:rsidRPr="00964167">
              <w:rPr>
                <w:sz w:val="28"/>
                <w:szCs w:val="28"/>
              </w:rPr>
              <w:t xml:space="preserve"> </w:t>
            </w:r>
            <w:r w:rsidRPr="00964167">
              <w:rPr>
                <w:sz w:val="28"/>
                <w:szCs w:val="28"/>
                <w:lang w:val="uk-UA"/>
              </w:rPr>
              <w:t>закуплені</w:t>
            </w:r>
            <w:r w:rsidRPr="00964167">
              <w:rPr>
                <w:sz w:val="28"/>
                <w:szCs w:val="28"/>
              </w:rPr>
              <w:t xml:space="preserve"> </w:t>
            </w:r>
            <w:r w:rsidRPr="00964167">
              <w:rPr>
                <w:sz w:val="28"/>
                <w:szCs w:val="28"/>
                <w:lang w:val="uk-UA"/>
              </w:rPr>
              <w:t>авто</w:t>
            </w:r>
          </w:p>
        </w:tc>
      </w:tr>
      <w:tr w:rsidR="00964167" w:rsidTr="009838B5">
        <w:trPr>
          <w:trHeight w:val="607"/>
        </w:trPr>
        <w:tc>
          <w:tcPr>
            <w:tcW w:w="3277" w:type="dxa"/>
            <w:vMerge/>
          </w:tcPr>
          <w:p w:rsidR="00964167" w:rsidRDefault="00964167" w:rsidP="00942863"/>
        </w:tc>
        <w:tc>
          <w:tcPr>
            <w:tcW w:w="3419" w:type="dxa"/>
          </w:tcPr>
          <w:p w:rsidR="00964167" w:rsidRPr="00964167" w:rsidRDefault="00964167" w:rsidP="00964167">
            <w:pPr>
              <w:rPr>
                <w:sz w:val="28"/>
                <w:szCs w:val="28"/>
                <w:lang w:val="uk-UA"/>
              </w:rPr>
            </w:pPr>
            <w:r w:rsidRPr="00964167">
              <w:rPr>
                <w:sz w:val="28"/>
                <w:szCs w:val="28"/>
              </w:rPr>
              <w:t>Утвердит</w:t>
            </w:r>
            <w:r w:rsidRPr="00964167">
              <w:rPr>
                <w:sz w:val="28"/>
                <w:szCs w:val="28"/>
                <w:lang w:val="uk-UA"/>
              </w:rPr>
              <w:t>и</w:t>
            </w:r>
            <w:r w:rsidRPr="00964167">
              <w:rPr>
                <w:sz w:val="28"/>
                <w:szCs w:val="28"/>
              </w:rPr>
              <w:t xml:space="preserve"> </w:t>
            </w:r>
            <w:r w:rsidRPr="00964167">
              <w:rPr>
                <w:sz w:val="28"/>
                <w:szCs w:val="28"/>
                <w:lang w:val="uk-UA"/>
              </w:rPr>
              <w:t>звіт</w:t>
            </w:r>
            <w:r w:rsidRPr="00964167">
              <w:rPr>
                <w:sz w:val="28"/>
                <w:szCs w:val="28"/>
              </w:rPr>
              <w:t xml:space="preserve"> </w:t>
            </w:r>
            <w:r w:rsidRPr="00964167">
              <w:rPr>
                <w:sz w:val="28"/>
                <w:szCs w:val="28"/>
                <w:lang w:val="uk-UA"/>
              </w:rPr>
              <w:t>про</w:t>
            </w:r>
            <w:r w:rsidRPr="00964167">
              <w:rPr>
                <w:sz w:val="28"/>
                <w:szCs w:val="28"/>
              </w:rPr>
              <w:t xml:space="preserve"> работ</w:t>
            </w:r>
            <w:r w:rsidRPr="00964167">
              <w:rPr>
                <w:sz w:val="28"/>
                <w:szCs w:val="28"/>
                <w:lang w:val="uk-UA"/>
              </w:rPr>
              <w:t>у</w:t>
            </w:r>
            <w:r w:rsidRPr="00964167">
              <w:rPr>
                <w:sz w:val="28"/>
                <w:szCs w:val="28"/>
              </w:rPr>
              <w:t xml:space="preserve"> </w:t>
            </w:r>
            <w:r w:rsidRPr="00964167">
              <w:rPr>
                <w:sz w:val="28"/>
                <w:szCs w:val="28"/>
                <w:lang w:val="uk-UA"/>
              </w:rPr>
              <w:t xml:space="preserve">менеджера по кадрам </w:t>
            </w:r>
          </w:p>
        </w:tc>
        <w:tc>
          <w:tcPr>
            <w:tcW w:w="3186" w:type="dxa"/>
          </w:tcPr>
          <w:p w:rsidR="00964167" w:rsidRPr="00964167" w:rsidRDefault="00964167" w:rsidP="00942863">
            <w:pPr>
              <w:rPr>
                <w:sz w:val="28"/>
                <w:szCs w:val="28"/>
                <w:lang w:val="uk-UA"/>
              </w:rPr>
            </w:pPr>
            <w:r w:rsidRPr="00964167">
              <w:rPr>
                <w:sz w:val="28"/>
                <w:szCs w:val="28"/>
                <w:lang w:val="uk-UA"/>
              </w:rPr>
              <w:t>Звіт</w:t>
            </w:r>
            <w:r w:rsidRPr="00964167">
              <w:rPr>
                <w:sz w:val="28"/>
                <w:szCs w:val="28"/>
              </w:rPr>
              <w:t xml:space="preserve"> </w:t>
            </w:r>
            <w:r w:rsidRPr="00964167">
              <w:rPr>
                <w:sz w:val="28"/>
                <w:szCs w:val="28"/>
                <w:lang w:val="uk-UA"/>
              </w:rPr>
              <w:t>роботи</w:t>
            </w:r>
            <w:r w:rsidRPr="00964167">
              <w:rPr>
                <w:sz w:val="28"/>
                <w:szCs w:val="28"/>
              </w:rPr>
              <w:t xml:space="preserve"> </w:t>
            </w:r>
            <w:r w:rsidRPr="00964167">
              <w:rPr>
                <w:sz w:val="28"/>
                <w:szCs w:val="28"/>
                <w:lang w:val="uk-UA"/>
              </w:rPr>
              <w:t>менеджера</w:t>
            </w:r>
            <w:r w:rsidRPr="00964167">
              <w:rPr>
                <w:sz w:val="28"/>
                <w:szCs w:val="28"/>
              </w:rPr>
              <w:t xml:space="preserve"> </w:t>
            </w:r>
            <w:r w:rsidRPr="00964167">
              <w:rPr>
                <w:sz w:val="28"/>
                <w:szCs w:val="28"/>
                <w:lang w:val="uk-UA"/>
              </w:rPr>
              <w:t>по кадрам</w:t>
            </w:r>
          </w:p>
        </w:tc>
      </w:tr>
      <w:tr w:rsidR="00964167" w:rsidTr="009838B5">
        <w:trPr>
          <w:trHeight w:val="405"/>
        </w:trPr>
        <w:tc>
          <w:tcPr>
            <w:tcW w:w="3277" w:type="dxa"/>
            <w:vMerge/>
          </w:tcPr>
          <w:p w:rsidR="00964167" w:rsidRDefault="00964167" w:rsidP="00942863"/>
        </w:tc>
        <w:tc>
          <w:tcPr>
            <w:tcW w:w="3419" w:type="dxa"/>
          </w:tcPr>
          <w:p w:rsidR="00964167" w:rsidRPr="00964167" w:rsidRDefault="00964167" w:rsidP="00817F56">
            <w:pPr>
              <w:rPr>
                <w:sz w:val="28"/>
                <w:szCs w:val="28"/>
                <w:lang w:val="uk-UA"/>
              </w:rPr>
            </w:pPr>
            <w:r w:rsidRPr="00964167">
              <w:rPr>
                <w:sz w:val="28"/>
                <w:szCs w:val="28"/>
                <w:lang w:val="uk-UA"/>
              </w:rPr>
              <w:t>Утвердити звіт по зарплатам</w:t>
            </w:r>
          </w:p>
        </w:tc>
        <w:tc>
          <w:tcPr>
            <w:tcW w:w="3186" w:type="dxa"/>
          </w:tcPr>
          <w:p w:rsidR="00964167" w:rsidRPr="00964167" w:rsidRDefault="00296F96" w:rsidP="00296F9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Фінансовий</w:t>
            </w:r>
            <w:r w:rsidR="00964167" w:rsidRPr="00964167">
              <w:rPr>
                <w:sz w:val="28"/>
                <w:szCs w:val="28"/>
                <w:lang w:val="uk-UA"/>
              </w:rPr>
              <w:t xml:space="preserve"> звіт</w:t>
            </w:r>
          </w:p>
        </w:tc>
      </w:tr>
      <w:tr w:rsidR="00964167" w:rsidTr="009838B5">
        <w:trPr>
          <w:trHeight w:val="525"/>
        </w:trPr>
        <w:tc>
          <w:tcPr>
            <w:tcW w:w="3277" w:type="dxa"/>
            <w:vMerge/>
          </w:tcPr>
          <w:p w:rsidR="00964167" w:rsidRDefault="00964167" w:rsidP="00942863"/>
        </w:tc>
        <w:tc>
          <w:tcPr>
            <w:tcW w:w="3419" w:type="dxa"/>
          </w:tcPr>
          <w:p w:rsidR="00964167" w:rsidRDefault="00964167" w:rsidP="00817F56">
            <w:pPr>
              <w:rPr>
                <w:lang w:val="uk-UA"/>
              </w:rPr>
            </w:pPr>
            <w:r>
              <w:rPr>
                <w:sz w:val="28"/>
                <w:lang w:val="uk-UA"/>
              </w:rPr>
              <w:t>Передає розпорядження від ген. директора</w:t>
            </w:r>
          </w:p>
        </w:tc>
        <w:tc>
          <w:tcPr>
            <w:tcW w:w="3186" w:type="dxa"/>
          </w:tcPr>
          <w:p w:rsidR="00964167" w:rsidRDefault="00964167" w:rsidP="00942863">
            <w:pPr>
              <w:rPr>
                <w:lang w:val="uk-UA"/>
              </w:rPr>
            </w:pPr>
            <w:r>
              <w:rPr>
                <w:sz w:val="28"/>
                <w:lang w:val="uk-UA"/>
              </w:rPr>
              <w:t>Накази, що діють в рамках філіалу</w:t>
            </w:r>
          </w:p>
        </w:tc>
      </w:tr>
      <w:tr w:rsidR="00964167" w:rsidTr="009838B5">
        <w:trPr>
          <w:trHeight w:val="395"/>
        </w:trPr>
        <w:tc>
          <w:tcPr>
            <w:tcW w:w="3277" w:type="dxa"/>
          </w:tcPr>
          <w:p w:rsidR="00964167" w:rsidRPr="000B73B2" w:rsidRDefault="00964167" w:rsidP="00942863">
            <w:pPr>
              <w:rPr>
                <w:sz w:val="28"/>
                <w:szCs w:val="28"/>
                <w:lang w:val="uk-UA"/>
              </w:rPr>
            </w:pPr>
            <w:r w:rsidRPr="000B73B2">
              <w:rPr>
                <w:sz w:val="28"/>
                <w:szCs w:val="28"/>
                <w:lang w:val="uk-UA"/>
              </w:rPr>
              <w:t>Генеральний директор</w:t>
            </w:r>
          </w:p>
        </w:tc>
        <w:tc>
          <w:tcPr>
            <w:tcW w:w="3419" w:type="dxa"/>
          </w:tcPr>
          <w:p w:rsidR="00964167" w:rsidRDefault="000B73B2" w:rsidP="00817F56">
            <w:pPr>
              <w:rPr>
                <w:lang w:val="uk-UA"/>
              </w:rPr>
            </w:pPr>
            <w:r>
              <w:rPr>
                <w:sz w:val="28"/>
                <w:lang w:val="uk-UA"/>
              </w:rPr>
              <w:t>Контролює усі звіти, видає накази філіалам</w:t>
            </w:r>
          </w:p>
        </w:tc>
        <w:tc>
          <w:tcPr>
            <w:tcW w:w="3186" w:type="dxa"/>
          </w:tcPr>
          <w:p w:rsidR="00964167" w:rsidRDefault="000B73B2" w:rsidP="00942863">
            <w:pPr>
              <w:rPr>
                <w:lang w:val="uk-UA"/>
              </w:rPr>
            </w:pPr>
            <w:r>
              <w:rPr>
                <w:sz w:val="28"/>
                <w:lang w:val="uk-UA"/>
              </w:rPr>
              <w:t>Наказ в рамках компанії</w:t>
            </w:r>
          </w:p>
        </w:tc>
      </w:tr>
      <w:tr w:rsidR="00964167" w:rsidTr="009838B5">
        <w:trPr>
          <w:trHeight w:val="272"/>
        </w:trPr>
        <w:tc>
          <w:tcPr>
            <w:tcW w:w="3277" w:type="dxa"/>
            <w:vMerge w:val="restart"/>
          </w:tcPr>
          <w:p w:rsidR="00964167" w:rsidRPr="00964167" w:rsidRDefault="00964167" w:rsidP="00942863">
            <w:pPr>
              <w:rPr>
                <w:sz w:val="28"/>
                <w:szCs w:val="28"/>
              </w:rPr>
            </w:pPr>
            <w:r w:rsidRPr="00964167">
              <w:rPr>
                <w:sz w:val="28"/>
                <w:szCs w:val="28"/>
              </w:rPr>
              <w:t>Бухгалтер</w:t>
            </w:r>
          </w:p>
        </w:tc>
        <w:tc>
          <w:tcPr>
            <w:tcW w:w="3419" w:type="dxa"/>
          </w:tcPr>
          <w:p w:rsidR="00964167" w:rsidRPr="00296F96" w:rsidRDefault="00964167" w:rsidP="00942863">
            <w:pPr>
              <w:rPr>
                <w:sz w:val="28"/>
                <w:szCs w:val="28"/>
                <w:lang w:val="uk-UA"/>
              </w:rPr>
            </w:pPr>
            <w:r w:rsidRPr="00964167">
              <w:rPr>
                <w:sz w:val="28"/>
                <w:szCs w:val="28"/>
                <w:lang w:val="uk-UA"/>
              </w:rPr>
              <w:t xml:space="preserve">Видача </w:t>
            </w:r>
            <w:r w:rsidRPr="00964167">
              <w:rPr>
                <w:sz w:val="28"/>
                <w:szCs w:val="28"/>
              </w:rPr>
              <w:t>зарплат</w:t>
            </w:r>
          </w:p>
        </w:tc>
        <w:tc>
          <w:tcPr>
            <w:tcW w:w="3186" w:type="dxa"/>
          </w:tcPr>
          <w:p w:rsidR="00964167" w:rsidRPr="00296F96" w:rsidRDefault="00964167" w:rsidP="00942863">
            <w:pPr>
              <w:rPr>
                <w:sz w:val="28"/>
                <w:szCs w:val="28"/>
                <w:lang w:val="uk-UA"/>
              </w:rPr>
            </w:pPr>
            <w:r w:rsidRPr="00964167">
              <w:rPr>
                <w:sz w:val="28"/>
                <w:szCs w:val="28"/>
                <w:lang w:val="uk-UA"/>
              </w:rPr>
              <w:t>Фінансовий</w:t>
            </w:r>
            <w:r w:rsidR="00296F96">
              <w:rPr>
                <w:sz w:val="28"/>
                <w:szCs w:val="28"/>
                <w:lang w:val="en-US"/>
              </w:rPr>
              <w:t xml:space="preserve"> </w:t>
            </w:r>
            <w:r w:rsidRPr="00964167">
              <w:rPr>
                <w:sz w:val="28"/>
                <w:szCs w:val="28"/>
                <w:lang w:val="uk-UA"/>
              </w:rPr>
              <w:t>звіт</w:t>
            </w:r>
          </w:p>
        </w:tc>
      </w:tr>
      <w:tr w:rsidR="00964167" w:rsidTr="009838B5">
        <w:trPr>
          <w:trHeight w:val="801"/>
        </w:trPr>
        <w:tc>
          <w:tcPr>
            <w:tcW w:w="3277" w:type="dxa"/>
            <w:vMerge/>
          </w:tcPr>
          <w:p w:rsidR="00964167" w:rsidRDefault="00964167" w:rsidP="00942863"/>
        </w:tc>
        <w:tc>
          <w:tcPr>
            <w:tcW w:w="3419" w:type="dxa"/>
          </w:tcPr>
          <w:p w:rsidR="00964167" w:rsidRDefault="00964167" w:rsidP="00964167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Обчислює прибуток, </w:t>
            </w:r>
          </w:p>
          <w:p w:rsidR="00964167" w:rsidRPr="00964167" w:rsidRDefault="00964167" w:rsidP="00964167">
            <w:pPr>
              <w:tabs>
                <w:tab w:val="left" w:pos="930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lang w:val="uk-UA"/>
              </w:rPr>
              <w:t>веде статистику, робить місячний фінансовий звіт</w:t>
            </w:r>
          </w:p>
        </w:tc>
        <w:tc>
          <w:tcPr>
            <w:tcW w:w="3186" w:type="dxa"/>
          </w:tcPr>
          <w:p w:rsidR="00964167" w:rsidRPr="00964167" w:rsidRDefault="00964167" w:rsidP="00964167">
            <w:pPr>
              <w:rPr>
                <w:sz w:val="28"/>
                <w:szCs w:val="28"/>
                <w:lang w:val="uk-UA"/>
              </w:rPr>
            </w:pPr>
            <w:r w:rsidRPr="00964167">
              <w:rPr>
                <w:sz w:val="28"/>
                <w:szCs w:val="28"/>
                <w:lang w:val="uk-UA"/>
              </w:rPr>
              <w:t>Місячний фінансовий звіт</w:t>
            </w:r>
          </w:p>
        </w:tc>
      </w:tr>
      <w:tr w:rsidR="00817F56" w:rsidTr="009838B5">
        <w:trPr>
          <w:trHeight w:val="251"/>
        </w:trPr>
        <w:tc>
          <w:tcPr>
            <w:tcW w:w="3277" w:type="dxa"/>
          </w:tcPr>
          <w:p w:rsidR="00817F56" w:rsidRPr="00964167" w:rsidRDefault="00623B05" w:rsidP="00942863">
            <w:pPr>
              <w:rPr>
                <w:sz w:val="28"/>
                <w:szCs w:val="28"/>
              </w:rPr>
            </w:pPr>
            <w:r w:rsidRPr="00964167">
              <w:rPr>
                <w:sz w:val="28"/>
                <w:szCs w:val="28"/>
              </w:rPr>
              <w:t>Менеджер по продажам</w:t>
            </w:r>
          </w:p>
        </w:tc>
        <w:tc>
          <w:tcPr>
            <w:tcW w:w="3419" w:type="dxa"/>
          </w:tcPr>
          <w:p w:rsidR="00817F56" w:rsidRPr="00964167" w:rsidRDefault="00964167" w:rsidP="00942863">
            <w:pPr>
              <w:rPr>
                <w:sz w:val="28"/>
                <w:szCs w:val="28"/>
                <w:lang w:val="uk-UA"/>
              </w:rPr>
            </w:pPr>
            <w:r w:rsidRPr="00964167">
              <w:rPr>
                <w:sz w:val="28"/>
                <w:szCs w:val="28"/>
                <w:lang w:val="uk-UA"/>
              </w:rPr>
              <w:t>Продати авто</w:t>
            </w:r>
          </w:p>
        </w:tc>
        <w:tc>
          <w:tcPr>
            <w:tcW w:w="3186" w:type="dxa"/>
          </w:tcPr>
          <w:p w:rsidR="00817F56" w:rsidRPr="00964167" w:rsidRDefault="00563334" w:rsidP="000B73B2">
            <w:pPr>
              <w:rPr>
                <w:sz w:val="28"/>
                <w:szCs w:val="28"/>
                <w:lang w:val="uk-UA"/>
              </w:rPr>
            </w:pPr>
            <w:r w:rsidRPr="00964167">
              <w:rPr>
                <w:sz w:val="28"/>
                <w:szCs w:val="28"/>
                <w:lang w:val="uk-UA"/>
              </w:rPr>
              <w:t>Звіт</w:t>
            </w:r>
            <w:r w:rsidR="00623B05" w:rsidRPr="00964167">
              <w:rPr>
                <w:sz w:val="28"/>
                <w:szCs w:val="28"/>
                <w:lang w:val="uk-UA"/>
              </w:rPr>
              <w:t xml:space="preserve"> по продажу</w:t>
            </w:r>
            <w:r w:rsidR="00817F56" w:rsidRPr="00964167">
              <w:rPr>
                <w:sz w:val="28"/>
                <w:szCs w:val="28"/>
                <w:lang w:val="uk-UA"/>
              </w:rPr>
              <w:t xml:space="preserve"> авто</w:t>
            </w:r>
          </w:p>
        </w:tc>
      </w:tr>
      <w:tr w:rsidR="00817F56" w:rsidTr="009838B5">
        <w:trPr>
          <w:trHeight w:val="395"/>
        </w:trPr>
        <w:tc>
          <w:tcPr>
            <w:tcW w:w="3277" w:type="dxa"/>
          </w:tcPr>
          <w:p w:rsidR="00817F56" w:rsidRPr="00964167" w:rsidRDefault="00817F56" w:rsidP="00942863">
            <w:pPr>
              <w:rPr>
                <w:sz w:val="28"/>
                <w:szCs w:val="28"/>
                <w:lang w:val="uk-UA"/>
              </w:rPr>
            </w:pPr>
            <w:r w:rsidRPr="00964167">
              <w:rPr>
                <w:sz w:val="28"/>
                <w:szCs w:val="28"/>
                <w:lang w:val="uk-UA"/>
              </w:rPr>
              <w:t>Менеджер по закупкам</w:t>
            </w:r>
          </w:p>
        </w:tc>
        <w:tc>
          <w:tcPr>
            <w:tcW w:w="3419" w:type="dxa"/>
          </w:tcPr>
          <w:p w:rsidR="00817F56" w:rsidRPr="00964167" w:rsidRDefault="0004076C" w:rsidP="00942863">
            <w:pPr>
              <w:rPr>
                <w:sz w:val="28"/>
                <w:szCs w:val="28"/>
                <w:lang w:val="uk-UA"/>
              </w:rPr>
            </w:pPr>
            <w:r w:rsidRPr="00964167">
              <w:rPr>
                <w:sz w:val="28"/>
                <w:szCs w:val="28"/>
                <w:lang w:val="uk-UA"/>
              </w:rPr>
              <w:t>Закупка авто</w:t>
            </w:r>
          </w:p>
        </w:tc>
        <w:tc>
          <w:tcPr>
            <w:tcW w:w="3186" w:type="dxa"/>
          </w:tcPr>
          <w:p w:rsidR="00817F56" w:rsidRPr="00964167" w:rsidRDefault="00563334" w:rsidP="00942863">
            <w:pPr>
              <w:rPr>
                <w:sz w:val="28"/>
                <w:szCs w:val="28"/>
                <w:lang w:val="uk-UA"/>
              </w:rPr>
            </w:pPr>
            <w:r w:rsidRPr="00964167">
              <w:rPr>
                <w:sz w:val="28"/>
                <w:szCs w:val="28"/>
                <w:lang w:val="uk-UA"/>
              </w:rPr>
              <w:t>Звіт</w:t>
            </w:r>
            <w:r w:rsidR="0004076C" w:rsidRPr="00964167">
              <w:rPr>
                <w:sz w:val="28"/>
                <w:szCs w:val="28"/>
                <w:lang w:val="uk-UA"/>
              </w:rPr>
              <w:t xml:space="preserve"> </w:t>
            </w:r>
            <w:r w:rsidRPr="00964167">
              <w:rPr>
                <w:sz w:val="28"/>
                <w:szCs w:val="28"/>
                <w:lang w:val="uk-UA"/>
              </w:rPr>
              <w:t xml:space="preserve">про закуплені </w:t>
            </w:r>
            <w:r w:rsidR="0004076C" w:rsidRPr="00964167">
              <w:rPr>
                <w:sz w:val="28"/>
                <w:szCs w:val="28"/>
                <w:lang w:val="uk-UA"/>
              </w:rPr>
              <w:t xml:space="preserve"> авто</w:t>
            </w:r>
            <w:r w:rsidR="00964167">
              <w:rPr>
                <w:sz w:val="28"/>
                <w:szCs w:val="28"/>
                <w:lang w:val="uk-UA"/>
              </w:rPr>
              <w:t>, накладна</w:t>
            </w:r>
          </w:p>
        </w:tc>
      </w:tr>
      <w:tr w:rsidR="007F4972" w:rsidTr="009838B5">
        <w:trPr>
          <w:trHeight w:val="599"/>
        </w:trPr>
        <w:tc>
          <w:tcPr>
            <w:tcW w:w="3277" w:type="dxa"/>
          </w:tcPr>
          <w:p w:rsidR="00817F56" w:rsidRPr="00964167" w:rsidRDefault="00563334" w:rsidP="00942863">
            <w:pPr>
              <w:rPr>
                <w:sz w:val="28"/>
                <w:szCs w:val="28"/>
                <w:lang w:val="uk-UA"/>
              </w:rPr>
            </w:pPr>
            <w:r w:rsidRPr="00964167">
              <w:rPr>
                <w:sz w:val="28"/>
                <w:szCs w:val="28"/>
                <w:lang w:val="uk-UA"/>
              </w:rPr>
              <w:t>Системний адміністратор</w:t>
            </w:r>
          </w:p>
        </w:tc>
        <w:tc>
          <w:tcPr>
            <w:tcW w:w="3419" w:type="dxa"/>
          </w:tcPr>
          <w:p w:rsidR="00817F56" w:rsidRPr="00EF2CF2" w:rsidRDefault="00964167" w:rsidP="008B6D7D">
            <w:pPr>
              <w:rPr>
                <w:lang w:val="uk-UA"/>
              </w:rPr>
            </w:pPr>
            <w:r>
              <w:rPr>
                <w:sz w:val="28"/>
                <w:lang w:val="uk-UA"/>
              </w:rPr>
              <w:t>Контролює правильну роботу системи у філіалі</w:t>
            </w:r>
          </w:p>
        </w:tc>
        <w:tc>
          <w:tcPr>
            <w:tcW w:w="3186" w:type="dxa"/>
          </w:tcPr>
          <w:p w:rsidR="00817F56" w:rsidRPr="00964167" w:rsidRDefault="00964167" w:rsidP="00942863">
            <w:pPr>
              <w:rPr>
                <w:sz w:val="28"/>
                <w:szCs w:val="28"/>
                <w:lang w:val="en-US"/>
              </w:rPr>
            </w:pPr>
            <w:r w:rsidRPr="00964167">
              <w:rPr>
                <w:sz w:val="28"/>
                <w:szCs w:val="28"/>
                <w:lang w:val="uk-UA"/>
              </w:rPr>
              <w:t>Звіт по заявці</w:t>
            </w:r>
          </w:p>
        </w:tc>
      </w:tr>
      <w:tr w:rsidR="001828E3" w:rsidTr="009838B5">
        <w:trPr>
          <w:trHeight w:val="599"/>
        </w:trPr>
        <w:tc>
          <w:tcPr>
            <w:tcW w:w="3277" w:type="dxa"/>
            <w:vMerge w:val="restart"/>
          </w:tcPr>
          <w:p w:rsidR="001828E3" w:rsidRPr="00964167" w:rsidRDefault="001828E3" w:rsidP="00942863">
            <w:pPr>
              <w:rPr>
                <w:sz w:val="28"/>
                <w:szCs w:val="28"/>
                <w:lang w:val="uk-UA"/>
              </w:rPr>
            </w:pPr>
            <w:r w:rsidRPr="00964167">
              <w:rPr>
                <w:sz w:val="28"/>
                <w:szCs w:val="28"/>
                <w:lang w:val="uk-UA"/>
              </w:rPr>
              <w:t>Менеджер по кадрам</w:t>
            </w:r>
          </w:p>
        </w:tc>
        <w:tc>
          <w:tcPr>
            <w:tcW w:w="3419" w:type="dxa"/>
          </w:tcPr>
          <w:p w:rsidR="001828E3" w:rsidRPr="00964167" w:rsidRDefault="001828E3" w:rsidP="00942863">
            <w:pPr>
              <w:rPr>
                <w:sz w:val="28"/>
                <w:szCs w:val="28"/>
                <w:lang w:val="uk-UA"/>
              </w:rPr>
            </w:pPr>
            <w:r w:rsidRPr="00964167">
              <w:rPr>
                <w:sz w:val="28"/>
                <w:szCs w:val="28"/>
                <w:lang w:val="uk-UA"/>
              </w:rPr>
              <w:t>Додати</w:t>
            </w:r>
            <w:r w:rsidRPr="00964167">
              <w:rPr>
                <w:sz w:val="28"/>
                <w:szCs w:val="28"/>
              </w:rPr>
              <w:t xml:space="preserve"> персонал</w:t>
            </w:r>
            <w:r w:rsidRPr="00964167">
              <w:rPr>
                <w:sz w:val="28"/>
                <w:szCs w:val="28"/>
                <w:lang w:val="uk-UA"/>
              </w:rPr>
              <w:t>/звільнити персонал</w:t>
            </w:r>
          </w:p>
        </w:tc>
        <w:tc>
          <w:tcPr>
            <w:tcW w:w="3186" w:type="dxa"/>
          </w:tcPr>
          <w:p w:rsidR="001828E3" w:rsidRPr="00964167" w:rsidRDefault="001828E3" w:rsidP="000B73B2">
            <w:pPr>
              <w:rPr>
                <w:sz w:val="28"/>
                <w:szCs w:val="28"/>
                <w:lang w:val="uk-UA"/>
              </w:rPr>
            </w:pPr>
            <w:r w:rsidRPr="00964167">
              <w:rPr>
                <w:sz w:val="28"/>
                <w:szCs w:val="28"/>
                <w:lang w:val="uk-UA"/>
              </w:rPr>
              <w:t>Звіт співробітника</w:t>
            </w:r>
          </w:p>
        </w:tc>
      </w:tr>
      <w:tr w:rsidR="001828E3" w:rsidTr="009838B5">
        <w:trPr>
          <w:trHeight w:val="202"/>
        </w:trPr>
        <w:tc>
          <w:tcPr>
            <w:tcW w:w="3277" w:type="dxa"/>
            <w:vMerge/>
          </w:tcPr>
          <w:p w:rsidR="001828E3" w:rsidRDefault="001828E3" w:rsidP="00942863">
            <w:pPr>
              <w:rPr>
                <w:lang w:val="uk-UA"/>
              </w:rPr>
            </w:pPr>
          </w:p>
        </w:tc>
        <w:tc>
          <w:tcPr>
            <w:tcW w:w="3419" w:type="dxa"/>
          </w:tcPr>
          <w:p w:rsidR="001828E3" w:rsidRPr="00964167" w:rsidRDefault="001828E3" w:rsidP="00942863">
            <w:pPr>
              <w:rPr>
                <w:sz w:val="28"/>
                <w:szCs w:val="28"/>
                <w:lang w:val="en-US"/>
              </w:rPr>
            </w:pPr>
            <w:r w:rsidRPr="00964167">
              <w:rPr>
                <w:sz w:val="28"/>
                <w:szCs w:val="28"/>
                <w:lang w:val="uk-UA"/>
              </w:rPr>
              <w:t>Відправити у відпуску</w:t>
            </w:r>
          </w:p>
        </w:tc>
        <w:tc>
          <w:tcPr>
            <w:tcW w:w="3186" w:type="dxa"/>
          </w:tcPr>
          <w:p w:rsidR="001828E3" w:rsidRPr="00964167" w:rsidRDefault="001828E3" w:rsidP="00942863">
            <w:pPr>
              <w:rPr>
                <w:sz w:val="28"/>
                <w:szCs w:val="28"/>
                <w:lang w:val="uk-UA"/>
              </w:rPr>
            </w:pPr>
            <w:r w:rsidRPr="00964167">
              <w:rPr>
                <w:sz w:val="28"/>
                <w:szCs w:val="28"/>
                <w:lang w:val="uk-UA"/>
              </w:rPr>
              <w:t>Відпускний звіт</w:t>
            </w:r>
          </w:p>
        </w:tc>
      </w:tr>
      <w:tr w:rsidR="001828E3" w:rsidTr="009838B5">
        <w:trPr>
          <w:trHeight w:val="220"/>
        </w:trPr>
        <w:tc>
          <w:tcPr>
            <w:tcW w:w="3277" w:type="dxa"/>
            <w:vMerge/>
          </w:tcPr>
          <w:p w:rsidR="001828E3" w:rsidRDefault="001828E3" w:rsidP="00942863">
            <w:pPr>
              <w:rPr>
                <w:lang w:val="uk-UA"/>
              </w:rPr>
            </w:pPr>
          </w:p>
        </w:tc>
        <w:tc>
          <w:tcPr>
            <w:tcW w:w="3419" w:type="dxa"/>
          </w:tcPr>
          <w:p w:rsidR="001828E3" w:rsidRPr="00964167" w:rsidRDefault="001828E3" w:rsidP="00942863">
            <w:pPr>
              <w:rPr>
                <w:sz w:val="28"/>
                <w:szCs w:val="28"/>
                <w:lang w:val="uk-UA"/>
              </w:rPr>
            </w:pPr>
            <w:r w:rsidRPr="00964167">
              <w:rPr>
                <w:sz w:val="28"/>
                <w:szCs w:val="28"/>
                <w:lang w:val="uk-UA"/>
              </w:rPr>
              <w:t>Відправити на лікарняний</w:t>
            </w:r>
          </w:p>
        </w:tc>
        <w:tc>
          <w:tcPr>
            <w:tcW w:w="3186" w:type="dxa"/>
          </w:tcPr>
          <w:p w:rsidR="001828E3" w:rsidRPr="00964167" w:rsidRDefault="001828E3" w:rsidP="00942863">
            <w:pPr>
              <w:rPr>
                <w:sz w:val="28"/>
                <w:szCs w:val="28"/>
                <w:lang w:val="uk-UA"/>
              </w:rPr>
            </w:pPr>
            <w:r w:rsidRPr="00964167">
              <w:rPr>
                <w:sz w:val="28"/>
                <w:szCs w:val="28"/>
                <w:lang w:val="uk-UA"/>
              </w:rPr>
              <w:t>Лікарняний лист</w:t>
            </w:r>
          </w:p>
        </w:tc>
      </w:tr>
      <w:tr w:rsidR="001828E3" w:rsidTr="009838B5">
        <w:trPr>
          <w:trHeight w:val="405"/>
        </w:trPr>
        <w:tc>
          <w:tcPr>
            <w:tcW w:w="3277" w:type="dxa"/>
            <w:vMerge/>
          </w:tcPr>
          <w:p w:rsidR="001828E3" w:rsidRDefault="001828E3" w:rsidP="00942863">
            <w:pPr>
              <w:rPr>
                <w:lang w:val="uk-UA"/>
              </w:rPr>
            </w:pPr>
          </w:p>
        </w:tc>
        <w:tc>
          <w:tcPr>
            <w:tcW w:w="3419" w:type="dxa"/>
          </w:tcPr>
          <w:p w:rsidR="001828E3" w:rsidRPr="00964167" w:rsidRDefault="001828E3" w:rsidP="00942863">
            <w:pPr>
              <w:rPr>
                <w:sz w:val="28"/>
                <w:szCs w:val="28"/>
                <w:lang w:val="uk-UA"/>
              </w:rPr>
            </w:pPr>
            <w:r w:rsidRPr="00964167">
              <w:rPr>
                <w:sz w:val="28"/>
                <w:szCs w:val="28"/>
                <w:lang w:val="uk-UA"/>
              </w:rPr>
              <w:t>Відправити в відрядження</w:t>
            </w:r>
          </w:p>
        </w:tc>
        <w:tc>
          <w:tcPr>
            <w:tcW w:w="3186" w:type="dxa"/>
          </w:tcPr>
          <w:p w:rsidR="001828E3" w:rsidRPr="00964167" w:rsidRDefault="001828E3" w:rsidP="00942863">
            <w:pPr>
              <w:rPr>
                <w:sz w:val="28"/>
                <w:szCs w:val="28"/>
                <w:lang w:val="uk-UA"/>
              </w:rPr>
            </w:pPr>
            <w:r w:rsidRPr="00964167">
              <w:rPr>
                <w:sz w:val="28"/>
                <w:szCs w:val="28"/>
                <w:lang w:val="uk-UA"/>
              </w:rPr>
              <w:t>Документ про відрядження</w:t>
            </w:r>
          </w:p>
        </w:tc>
      </w:tr>
    </w:tbl>
    <w:p w:rsidR="00296F96" w:rsidRDefault="00296F96" w:rsidP="0061096F">
      <w:pPr>
        <w:rPr>
          <w:sz w:val="28"/>
          <w:szCs w:val="28"/>
          <w:lang w:val="uk-UA"/>
        </w:rPr>
      </w:pPr>
    </w:p>
    <w:p w:rsidR="00296F96" w:rsidRPr="00E81D05" w:rsidRDefault="00296F96" w:rsidP="00296F9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Діаграма </w:t>
      </w:r>
      <w:r w:rsidR="00E81D05">
        <w:rPr>
          <w:sz w:val="28"/>
          <w:szCs w:val="28"/>
          <w:lang w:val="en-US"/>
        </w:rPr>
        <w:t>Use-Case</w:t>
      </w:r>
    </w:p>
    <w:p w:rsidR="00296F96" w:rsidRPr="00296F96" w:rsidRDefault="00296F96" w:rsidP="00296F96">
      <w:pPr>
        <w:jc w:val="center"/>
        <w:rPr>
          <w:sz w:val="28"/>
          <w:szCs w:val="28"/>
          <w:lang w:val="uk-UA"/>
        </w:rPr>
      </w:pPr>
    </w:p>
    <w:p w:rsidR="00296F96" w:rsidRDefault="000A5D98" w:rsidP="0061096F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177280" cy="6506845"/>
            <wp:effectExtent l="0" t="0" r="0" b="8255"/>
            <wp:docPr id="13" name="Рисунок 13" descr="C:\Users\lesha\AppData\Local\Microsoft\Windows\INetCache\Content.Word\UseCaseD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sha\AppData\Local\Microsoft\Windows\INetCache\Content.Word\UseCaseDon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280" cy="650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F96" w:rsidRDefault="00296F96" w:rsidP="0061096F">
      <w:pPr>
        <w:rPr>
          <w:sz w:val="28"/>
          <w:szCs w:val="28"/>
          <w:lang w:val="uk-UA"/>
        </w:rPr>
      </w:pPr>
    </w:p>
    <w:p w:rsidR="00296F96" w:rsidRDefault="00296F96" w:rsidP="0061096F">
      <w:pPr>
        <w:rPr>
          <w:sz w:val="28"/>
          <w:szCs w:val="28"/>
          <w:lang w:val="uk-UA"/>
        </w:rPr>
      </w:pPr>
    </w:p>
    <w:p w:rsidR="00296F96" w:rsidRDefault="00296F96" w:rsidP="0061096F">
      <w:pPr>
        <w:rPr>
          <w:sz w:val="28"/>
          <w:szCs w:val="28"/>
          <w:lang w:val="uk-UA"/>
        </w:rPr>
      </w:pPr>
    </w:p>
    <w:p w:rsidR="00296F96" w:rsidRDefault="00296F96" w:rsidP="0061096F">
      <w:pPr>
        <w:rPr>
          <w:sz w:val="28"/>
          <w:szCs w:val="28"/>
          <w:lang w:val="uk-UA"/>
        </w:rPr>
      </w:pPr>
    </w:p>
    <w:p w:rsidR="00296F96" w:rsidRDefault="00296F96" w:rsidP="0061096F">
      <w:pPr>
        <w:rPr>
          <w:sz w:val="28"/>
          <w:szCs w:val="28"/>
          <w:lang w:val="uk-UA"/>
        </w:rPr>
      </w:pPr>
    </w:p>
    <w:p w:rsidR="00296F96" w:rsidRDefault="00296F96" w:rsidP="0061096F">
      <w:pPr>
        <w:rPr>
          <w:sz w:val="28"/>
          <w:szCs w:val="28"/>
          <w:lang w:val="uk-UA"/>
        </w:rPr>
      </w:pPr>
    </w:p>
    <w:p w:rsidR="00296F96" w:rsidRDefault="00296F96" w:rsidP="00296F96">
      <w:pPr>
        <w:jc w:val="center"/>
        <w:rPr>
          <w:sz w:val="28"/>
          <w:szCs w:val="28"/>
          <w:lang w:val="uk-UA"/>
        </w:rPr>
      </w:pPr>
    </w:p>
    <w:p w:rsidR="00296F96" w:rsidRDefault="00296F96" w:rsidP="00296F9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Концептуальні моделі</w:t>
      </w:r>
    </w:p>
    <w:p w:rsidR="00296F96" w:rsidRDefault="00296F96" w:rsidP="00296F96">
      <w:pPr>
        <w:jc w:val="center"/>
        <w:rPr>
          <w:sz w:val="28"/>
          <w:szCs w:val="28"/>
          <w:lang w:val="uk-UA"/>
        </w:rPr>
      </w:pPr>
    </w:p>
    <w:p w:rsidR="00296F96" w:rsidRDefault="000A5D98" w:rsidP="00296F96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2805" cy="5932805"/>
            <wp:effectExtent l="0" t="0" r="0" b="0"/>
            <wp:docPr id="16" name="Рисунок 16" descr="C:\Users\lesha\AppData\Local\Microsoft\Windows\INetCache\Content.Word\main_off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esha\AppData\Local\Microsoft\Windows\INetCache\Content.Word\main_offic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93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F96" w:rsidRPr="00A12F59" w:rsidRDefault="00296F96" w:rsidP="00296F96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2805" cy="5177790"/>
            <wp:effectExtent l="0" t="0" r="0" b="3810"/>
            <wp:docPr id="1" name="Рисунок 1" descr="C:\Users\lesha\AppData\Local\Microsoft\Windows\INetCache\Content.Word\showr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esha\AppData\Local\Microsoft\Windows\INetCache\Content.Word\showroo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17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6F96" w:rsidRPr="00A12F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DBE"/>
    <w:rsid w:val="000341BF"/>
    <w:rsid w:val="0004076C"/>
    <w:rsid w:val="00084FEC"/>
    <w:rsid w:val="000A5D98"/>
    <w:rsid w:val="000B73B2"/>
    <w:rsid w:val="00156052"/>
    <w:rsid w:val="00156BF6"/>
    <w:rsid w:val="001822AF"/>
    <w:rsid w:val="001828E3"/>
    <w:rsid w:val="00192CFC"/>
    <w:rsid w:val="001A1FB9"/>
    <w:rsid w:val="001C3E26"/>
    <w:rsid w:val="00210543"/>
    <w:rsid w:val="00296F96"/>
    <w:rsid w:val="002D2E4E"/>
    <w:rsid w:val="002F124B"/>
    <w:rsid w:val="0031526F"/>
    <w:rsid w:val="00375CB4"/>
    <w:rsid w:val="004175B3"/>
    <w:rsid w:val="0049728A"/>
    <w:rsid w:val="00563334"/>
    <w:rsid w:val="005D1DBE"/>
    <w:rsid w:val="005F03D7"/>
    <w:rsid w:val="0061096F"/>
    <w:rsid w:val="00623B05"/>
    <w:rsid w:val="00663CC0"/>
    <w:rsid w:val="00716785"/>
    <w:rsid w:val="0074260B"/>
    <w:rsid w:val="007B67CA"/>
    <w:rsid w:val="007D64D2"/>
    <w:rsid w:val="007F4972"/>
    <w:rsid w:val="00817F56"/>
    <w:rsid w:val="008B6D7D"/>
    <w:rsid w:val="008F451B"/>
    <w:rsid w:val="009216A9"/>
    <w:rsid w:val="00964167"/>
    <w:rsid w:val="009838B5"/>
    <w:rsid w:val="00A12F59"/>
    <w:rsid w:val="00B20444"/>
    <w:rsid w:val="00B30317"/>
    <w:rsid w:val="00B67344"/>
    <w:rsid w:val="00B90639"/>
    <w:rsid w:val="00D55406"/>
    <w:rsid w:val="00E81D05"/>
    <w:rsid w:val="00EF2CF2"/>
    <w:rsid w:val="00FB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CF70D0-D33B-4CF2-9AFE-DFE7DDBD0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6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311">
    <w:name w:val="Таблица-сетка 3 — акцент 11"/>
    <w:basedOn w:val="a1"/>
    <w:uiPriority w:val="48"/>
    <w:rsid w:val="002F124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-251">
    <w:name w:val="Таблица-сетка 2 — акцент 51"/>
    <w:basedOn w:val="a1"/>
    <w:uiPriority w:val="47"/>
    <w:rsid w:val="002F124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-241">
    <w:name w:val="Таблица-сетка 2 — акцент 41"/>
    <w:basedOn w:val="a1"/>
    <w:uiPriority w:val="47"/>
    <w:rsid w:val="00D55406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F60DE-1EE8-458C-9761-B0D3223EA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Oleksiy Artamonov</dc:creator>
  <cp:lastModifiedBy>Oleksiy Artamonov</cp:lastModifiedBy>
  <cp:revision>3</cp:revision>
  <dcterms:created xsi:type="dcterms:W3CDTF">2019-03-13T19:05:00Z</dcterms:created>
  <dcterms:modified xsi:type="dcterms:W3CDTF">2019-03-13T19:06:00Z</dcterms:modified>
</cp:coreProperties>
</file>