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06A6E" w14:textId="484A71EA" w:rsidR="000C354F" w:rsidRPr="00BC1554" w:rsidRDefault="00A1630A" w:rsidP="00BC1554">
      <w:pPr>
        <w:spacing w:after="120"/>
        <w:jc w:val="center"/>
        <w:rPr>
          <w:rFonts w:ascii="Verdana" w:hAnsi="Verdana"/>
          <w:b/>
          <w:sz w:val="28"/>
        </w:rPr>
      </w:pPr>
      <w:r w:rsidRPr="00BC1554">
        <w:rPr>
          <w:rFonts w:ascii="Verdana" w:hAnsi="Verdana"/>
          <w:b/>
          <w:sz w:val="28"/>
        </w:rPr>
        <w:t xml:space="preserve">Lab Tutorial 1:  Some </w:t>
      </w:r>
      <w:r w:rsidR="00297424" w:rsidRPr="00BC1554">
        <w:rPr>
          <w:rFonts w:ascii="Verdana" w:hAnsi="Verdana"/>
          <w:b/>
          <w:sz w:val="28"/>
        </w:rPr>
        <w:t xml:space="preserve">basic </w:t>
      </w:r>
      <w:r w:rsidRPr="00BC1554">
        <w:rPr>
          <w:rFonts w:ascii="Verdana" w:hAnsi="Verdana"/>
          <w:b/>
          <w:sz w:val="28"/>
        </w:rPr>
        <w:t>mocap tools</w:t>
      </w:r>
      <w:bookmarkStart w:id="0" w:name="_GoBack"/>
      <w:bookmarkEnd w:id="0"/>
    </w:p>
    <w:p w14:paraId="786FDDCB" w14:textId="77777777" w:rsidR="00A1630A" w:rsidRDefault="00A1630A" w:rsidP="00BC1554">
      <w:pPr>
        <w:spacing w:after="120"/>
      </w:pPr>
    </w:p>
    <w:p w14:paraId="769C9ACC" w14:textId="75E955C3" w:rsidR="00A1630A" w:rsidRPr="00297424" w:rsidRDefault="003D32E4" w:rsidP="00BC1554">
      <w:pPr>
        <w:spacing w:after="120"/>
        <w:rPr>
          <w:rFonts w:ascii="Verdana" w:hAnsi="Verdana"/>
          <w:sz w:val="22"/>
          <w:szCs w:val="22"/>
        </w:rPr>
      </w:pPr>
      <w:r w:rsidRPr="00297424">
        <w:rPr>
          <w:rFonts w:ascii="Verdana" w:hAnsi="Verdana"/>
          <w:sz w:val="22"/>
          <w:szCs w:val="22"/>
        </w:rPr>
        <w:t xml:space="preserve">Copy over the </w:t>
      </w:r>
      <w:r w:rsidRPr="00297424">
        <w:rPr>
          <w:rFonts w:ascii="Verdana" w:hAnsi="Verdana"/>
          <w:i/>
          <w:sz w:val="22"/>
          <w:szCs w:val="22"/>
        </w:rPr>
        <w:t>T</w:t>
      </w:r>
      <w:r w:rsidR="00A1630A" w:rsidRPr="00297424">
        <w:rPr>
          <w:rFonts w:ascii="Verdana" w:hAnsi="Verdana"/>
          <w:i/>
          <w:sz w:val="22"/>
          <w:szCs w:val="22"/>
        </w:rPr>
        <w:t>utorial 1</w:t>
      </w:r>
      <w:r w:rsidR="00AF691D" w:rsidRPr="00297424">
        <w:rPr>
          <w:rFonts w:ascii="Verdana" w:hAnsi="Verdana"/>
          <w:sz w:val="22"/>
          <w:szCs w:val="22"/>
        </w:rPr>
        <w:t xml:space="preserve"> folder into your Documents folder or some place on the local hard drive. Within this folder you will see </w:t>
      </w:r>
      <w:r w:rsidR="00BC1554">
        <w:rPr>
          <w:rFonts w:ascii="Verdana" w:hAnsi="Verdana"/>
          <w:sz w:val="22"/>
          <w:szCs w:val="22"/>
        </w:rPr>
        <w:t>three</w:t>
      </w:r>
      <w:r w:rsidR="00AF691D" w:rsidRPr="00297424">
        <w:rPr>
          <w:rFonts w:ascii="Verdana" w:hAnsi="Verdana"/>
          <w:sz w:val="22"/>
          <w:szCs w:val="22"/>
        </w:rPr>
        <w:t xml:space="preserve"> folder</w:t>
      </w:r>
      <w:r w:rsidRPr="00297424">
        <w:rPr>
          <w:rFonts w:ascii="Verdana" w:hAnsi="Verdana"/>
          <w:sz w:val="22"/>
          <w:szCs w:val="22"/>
        </w:rPr>
        <w:t>s, one</w:t>
      </w:r>
      <w:r w:rsidR="00AF691D" w:rsidRPr="00297424">
        <w:rPr>
          <w:rFonts w:ascii="Verdana" w:hAnsi="Verdana"/>
          <w:sz w:val="22"/>
          <w:szCs w:val="22"/>
        </w:rPr>
        <w:t xml:space="preserve"> </w:t>
      </w:r>
      <w:r w:rsidRPr="00297424">
        <w:rPr>
          <w:rFonts w:ascii="Verdana" w:hAnsi="Verdana"/>
          <w:sz w:val="22"/>
          <w:szCs w:val="22"/>
        </w:rPr>
        <w:t xml:space="preserve">called </w:t>
      </w:r>
      <w:proofErr w:type="spellStart"/>
      <w:r w:rsidR="00796590">
        <w:rPr>
          <w:rFonts w:ascii="Verdana" w:hAnsi="Verdana"/>
          <w:b/>
          <w:sz w:val="22"/>
          <w:szCs w:val="22"/>
        </w:rPr>
        <w:t>PythonC</w:t>
      </w:r>
      <w:r w:rsidR="00AF691D" w:rsidRPr="00297424">
        <w:rPr>
          <w:rFonts w:ascii="Verdana" w:hAnsi="Verdana"/>
          <w:b/>
          <w:sz w:val="22"/>
          <w:szCs w:val="22"/>
        </w:rPr>
        <w:t>ode</w:t>
      </w:r>
      <w:proofErr w:type="spellEnd"/>
      <w:r w:rsidR="00BC1554">
        <w:rPr>
          <w:rFonts w:ascii="Verdana" w:hAnsi="Verdana"/>
          <w:b/>
          <w:sz w:val="22"/>
          <w:szCs w:val="22"/>
        </w:rPr>
        <w:t xml:space="preserve">, </w:t>
      </w:r>
      <w:r w:rsidR="00BC1554">
        <w:rPr>
          <w:rFonts w:ascii="Verdana" w:hAnsi="Verdana"/>
          <w:sz w:val="22"/>
          <w:szCs w:val="22"/>
        </w:rPr>
        <w:t xml:space="preserve">one called </w:t>
      </w:r>
      <w:proofErr w:type="spellStart"/>
      <w:r w:rsidR="00ED667E" w:rsidRPr="00ED667E">
        <w:rPr>
          <w:rFonts w:ascii="Verdana" w:hAnsi="Verdana"/>
          <w:b/>
          <w:sz w:val="22"/>
          <w:szCs w:val="22"/>
        </w:rPr>
        <w:t>ExampleData</w:t>
      </w:r>
      <w:proofErr w:type="spellEnd"/>
      <w:r w:rsidRPr="00297424">
        <w:rPr>
          <w:rFonts w:ascii="Verdana" w:hAnsi="Verdana"/>
          <w:sz w:val="22"/>
          <w:szCs w:val="22"/>
        </w:rPr>
        <w:t xml:space="preserve"> </w:t>
      </w:r>
      <w:r w:rsidR="00AF691D" w:rsidRPr="00297424">
        <w:rPr>
          <w:rFonts w:ascii="Verdana" w:hAnsi="Verdana"/>
          <w:sz w:val="22"/>
          <w:szCs w:val="22"/>
        </w:rPr>
        <w:t xml:space="preserve">and </w:t>
      </w:r>
      <w:r w:rsidRPr="00297424">
        <w:rPr>
          <w:rFonts w:ascii="Verdana" w:hAnsi="Verdana"/>
          <w:sz w:val="22"/>
          <w:szCs w:val="22"/>
        </w:rPr>
        <w:t>another</w:t>
      </w:r>
      <w:r w:rsidR="00AF691D" w:rsidRPr="00297424">
        <w:rPr>
          <w:rFonts w:ascii="Verdana" w:hAnsi="Verdana"/>
          <w:sz w:val="22"/>
          <w:szCs w:val="22"/>
        </w:rPr>
        <w:t xml:space="preserve"> called </w:t>
      </w:r>
      <w:proofErr w:type="spellStart"/>
      <w:r w:rsidR="00AF691D" w:rsidRPr="00297424">
        <w:rPr>
          <w:rFonts w:ascii="Verdana" w:hAnsi="Verdana"/>
          <w:b/>
          <w:sz w:val="22"/>
          <w:szCs w:val="22"/>
        </w:rPr>
        <w:t>Mokka</w:t>
      </w:r>
      <w:proofErr w:type="spellEnd"/>
      <w:r w:rsidR="00AF691D" w:rsidRPr="00297424">
        <w:rPr>
          <w:rFonts w:ascii="Verdana" w:hAnsi="Verdana"/>
          <w:sz w:val="22"/>
          <w:szCs w:val="22"/>
        </w:rPr>
        <w:t>.</w:t>
      </w:r>
    </w:p>
    <w:p w14:paraId="70EB6D3B" w14:textId="77777777" w:rsidR="00A1630A" w:rsidRPr="00297424" w:rsidRDefault="00A1630A" w:rsidP="00BC1554">
      <w:pPr>
        <w:spacing w:after="120"/>
        <w:rPr>
          <w:rFonts w:ascii="Verdana" w:hAnsi="Verdana"/>
          <w:sz w:val="22"/>
          <w:szCs w:val="22"/>
        </w:rPr>
      </w:pPr>
    </w:p>
    <w:p w14:paraId="49D49258" w14:textId="1080BF41" w:rsidR="00297424" w:rsidRPr="00297424" w:rsidRDefault="00EC1888" w:rsidP="00BC1554">
      <w:pPr>
        <w:spacing w:after="120"/>
        <w:rPr>
          <w:rFonts w:ascii="Verdana" w:hAnsi="Verdana"/>
          <w:sz w:val="22"/>
          <w:szCs w:val="22"/>
        </w:rPr>
      </w:pPr>
      <w:r>
        <w:rPr>
          <w:rFonts w:ascii="Verdana" w:hAnsi="Verdana"/>
          <w:b/>
          <w:sz w:val="22"/>
          <w:szCs w:val="22"/>
        </w:rPr>
        <w:t>Task</w:t>
      </w:r>
      <w:r w:rsidR="00297424" w:rsidRPr="00297424">
        <w:rPr>
          <w:rFonts w:ascii="Verdana" w:hAnsi="Verdana"/>
          <w:b/>
          <w:sz w:val="22"/>
          <w:szCs w:val="22"/>
        </w:rPr>
        <w:t xml:space="preserve"> 1. </w:t>
      </w:r>
      <w:proofErr w:type="spellStart"/>
      <w:r w:rsidR="00297424" w:rsidRPr="00297424">
        <w:rPr>
          <w:rFonts w:ascii="Verdana" w:hAnsi="Verdana"/>
          <w:b/>
          <w:sz w:val="22"/>
          <w:szCs w:val="22"/>
        </w:rPr>
        <w:t>Visualising</w:t>
      </w:r>
      <w:proofErr w:type="spellEnd"/>
      <w:r w:rsidR="00297424" w:rsidRPr="00297424">
        <w:rPr>
          <w:rFonts w:ascii="Verdana" w:hAnsi="Verdana"/>
          <w:b/>
          <w:sz w:val="22"/>
          <w:szCs w:val="22"/>
        </w:rPr>
        <w:t xml:space="preserve"> mocap data.</w:t>
      </w:r>
      <w:r w:rsidR="00297424" w:rsidRPr="00297424">
        <w:rPr>
          <w:rFonts w:ascii="Verdana" w:hAnsi="Verdana"/>
          <w:sz w:val="22"/>
          <w:szCs w:val="22"/>
        </w:rPr>
        <w:t xml:space="preserve"> </w:t>
      </w:r>
    </w:p>
    <w:p w14:paraId="12CA6AA5" w14:textId="42735686" w:rsidR="00A1630A" w:rsidRDefault="00297424" w:rsidP="00BC1554">
      <w:pPr>
        <w:spacing w:after="120"/>
        <w:rPr>
          <w:rFonts w:ascii="Verdana" w:hAnsi="Verdana"/>
          <w:sz w:val="22"/>
          <w:szCs w:val="22"/>
        </w:rPr>
      </w:pPr>
      <w:r w:rsidRPr="00297424">
        <w:rPr>
          <w:rFonts w:ascii="Verdana" w:hAnsi="Verdana"/>
          <w:sz w:val="22"/>
          <w:szCs w:val="22"/>
        </w:rPr>
        <w:t xml:space="preserve">We will use </w:t>
      </w:r>
      <w:proofErr w:type="spellStart"/>
      <w:r w:rsidRPr="00297424">
        <w:rPr>
          <w:rFonts w:ascii="Verdana" w:hAnsi="Verdana"/>
          <w:i/>
          <w:sz w:val="22"/>
          <w:szCs w:val="22"/>
        </w:rPr>
        <w:t>Mokka</w:t>
      </w:r>
      <w:proofErr w:type="spellEnd"/>
      <w:r w:rsidRPr="00297424">
        <w:rPr>
          <w:rFonts w:ascii="Verdana" w:hAnsi="Verdana"/>
          <w:sz w:val="22"/>
          <w:szCs w:val="22"/>
        </w:rPr>
        <w:t xml:space="preserve"> to visualize our mocap data. </w:t>
      </w:r>
      <w:proofErr w:type="spellStart"/>
      <w:r w:rsidRPr="00297424">
        <w:rPr>
          <w:rFonts w:ascii="Verdana" w:hAnsi="Verdana"/>
          <w:sz w:val="22"/>
          <w:szCs w:val="22"/>
        </w:rPr>
        <w:t>Mokka</w:t>
      </w:r>
      <w:proofErr w:type="spellEnd"/>
      <w:r w:rsidRPr="00297424">
        <w:rPr>
          <w:rFonts w:ascii="Verdana" w:hAnsi="Verdana"/>
          <w:sz w:val="22"/>
          <w:szCs w:val="22"/>
        </w:rPr>
        <w:t xml:space="preserve"> is an open source tool developed using the biomechanics tool kit (</w:t>
      </w:r>
      <w:proofErr w:type="spellStart"/>
      <w:r w:rsidRPr="00297424">
        <w:rPr>
          <w:rFonts w:ascii="Verdana" w:hAnsi="Verdana"/>
          <w:sz w:val="22"/>
          <w:szCs w:val="22"/>
        </w:rPr>
        <w:t>btk</w:t>
      </w:r>
      <w:proofErr w:type="spellEnd"/>
      <w:r w:rsidRPr="00297424">
        <w:rPr>
          <w:rFonts w:ascii="Verdana" w:hAnsi="Verdana"/>
          <w:sz w:val="22"/>
          <w:szCs w:val="22"/>
        </w:rPr>
        <w:t xml:space="preserve">) and is available as a </w:t>
      </w:r>
      <w:hyperlink r:id="rId5" w:history="1">
        <w:r w:rsidRPr="00BC1554">
          <w:rPr>
            <w:rStyle w:val="Hyperlink"/>
            <w:rFonts w:ascii="Verdana" w:hAnsi="Verdana"/>
            <w:sz w:val="22"/>
            <w:szCs w:val="22"/>
          </w:rPr>
          <w:t>binary executable</w:t>
        </w:r>
      </w:hyperlink>
      <w:r w:rsidRPr="00297424">
        <w:rPr>
          <w:rFonts w:ascii="Verdana" w:hAnsi="Verdana"/>
          <w:sz w:val="22"/>
          <w:szCs w:val="22"/>
        </w:rPr>
        <w:t xml:space="preserve"> - for Windows and Mac. You can also access all of the underlying functions via a </w:t>
      </w:r>
      <w:hyperlink r:id="rId6" w:history="1">
        <w:proofErr w:type="spellStart"/>
        <w:r w:rsidRPr="00BC1554">
          <w:rPr>
            <w:rStyle w:val="Hyperlink"/>
            <w:rFonts w:ascii="Verdana" w:hAnsi="Verdana"/>
            <w:sz w:val="22"/>
            <w:szCs w:val="22"/>
          </w:rPr>
          <w:t>Matlab</w:t>
        </w:r>
        <w:proofErr w:type="spellEnd"/>
        <w:r w:rsidRPr="00BC1554">
          <w:rPr>
            <w:rStyle w:val="Hyperlink"/>
            <w:rFonts w:ascii="Verdana" w:hAnsi="Verdana"/>
            <w:sz w:val="22"/>
            <w:szCs w:val="22"/>
          </w:rPr>
          <w:t xml:space="preserve"> interface</w:t>
        </w:r>
      </w:hyperlink>
      <w:r w:rsidR="00BC1554">
        <w:rPr>
          <w:rFonts w:ascii="Verdana" w:hAnsi="Verdana"/>
          <w:sz w:val="22"/>
          <w:szCs w:val="22"/>
        </w:rPr>
        <w:t>.</w:t>
      </w:r>
    </w:p>
    <w:p w14:paraId="2FE09539" w14:textId="3A4D25B2" w:rsidR="00EB0E36" w:rsidRDefault="00EB0E36" w:rsidP="00EB0E36">
      <w:pPr>
        <w:spacing w:after="120"/>
        <w:rPr>
          <w:rFonts w:ascii="Verdana" w:hAnsi="Verdana"/>
          <w:sz w:val="22"/>
          <w:szCs w:val="22"/>
        </w:rPr>
      </w:pPr>
      <w:r>
        <w:rPr>
          <w:rFonts w:ascii="Verdana" w:hAnsi="Verdana"/>
          <w:sz w:val="22"/>
          <w:szCs w:val="22"/>
        </w:rPr>
        <w:t>The two data types that we will explore are C3D and TRC files. The C3D file is a standard binary file type (</w:t>
      </w:r>
      <w:hyperlink r:id="rId7" w:history="1">
        <w:r w:rsidRPr="003D5034">
          <w:rPr>
            <w:rStyle w:val="Hyperlink"/>
            <w:rFonts w:ascii="Verdana" w:hAnsi="Verdana"/>
            <w:sz w:val="22"/>
            <w:szCs w:val="22"/>
          </w:rPr>
          <w:t>https://www.c3d.org</w:t>
        </w:r>
      </w:hyperlink>
      <w:r>
        <w:rPr>
          <w:rFonts w:ascii="Verdana" w:hAnsi="Verdana"/>
          <w:sz w:val="22"/>
          <w:szCs w:val="22"/>
        </w:rPr>
        <w:t xml:space="preserve">) that motion capture systems use to store marker and analog data (e.g. ground reaction forces from force plates and EMG). The C3D file also contains information about the laboratory setup, including the position and orientation of the force plates. </w:t>
      </w:r>
      <w:r w:rsidR="00C258A4">
        <w:rPr>
          <w:rFonts w:ascii="Verdana" w:hAnsi="Verdana"/>
          <w:sz w:val="22"/>
          <w:szCs w:val="22"/>
        </w:rPr>
        <w:t xml:space="preserve">The tracked marker trajectory file (.TRC) is used by </w:t>
      </w:r>
      <w:r w:rsidR="00C258A4" w:rsidRPr="00C258A4">
        <w:rPr>
          <w:rFonts w:ascii="Verdana" w:hAnsi="Verdana"/>
          <w:i/>
          <w:sz w:val="22"/>
          <w:szCs w:val="22"/>
        </w:rPr>
        <w:t>Motion Analysis Corp.</w:t>
      </w:r>
      <w:r w:rsidR="00C258A4">
        <w:rPr>
          <w:rFonts w:ascii="Verdana" w:hAnsi="Verdana"/>
          <w:sz w:val="22"/>
          <w:szCs w:val="22"/>
        </w:rPr>
        <w:t xml:space="preserve"> and is also the standard marker format for </w:t>
      </w:r>
      <w:proofErr w:type="spellStart"/>
      <w:r w:rsidR="00C258A4" w:rsidRPr="00C258A4">
        <w:rPr>
          <w:rFonts w:ascii="Verdana" w:hAnsi="Verdana"/>
          <w:i/>
          <w:sz w:val="22"/>
          <w:szCs w:val="22"/>
        </w:rPr>
        <w:t>OpenSim</w:t>
      </w:r>
      <w:proofErr w:type="spellEnd"/>
      <w:r w:rsidR="00C258A4">
        <w:rPr>
          <w:rFonts w:ascii="Verdana" w:hAnsi="Verdana"/>
          <w:sz w:val="22"/>
          <w:szCs w:val="22"/>
        </w:rPr>
        <w:t xml:space="preserve">. The TRC file is a simple tab-delimited text file containing the </w:t>
      </w:r>
      <w:proofErr w:type="spellStart"/>
      <w:proofErr w:type="gramStart"/>
      <w:r w:rsidR="00C258A4">
        <w:rPr>
          <w:rFonts w:ascii="Verdana" w:hAnsi="Verdana"/>
          <w:sz w:val="22"/>
          <w:szCs w:val="22"/>
        </w:rPr>
        <w:t>x,y</w:t>
      </w:r>
      <w:proofErr w:type="gramEnd"/>
      <w:r w:rsidR="00C258A4">
        <w:rPr>
          <w:rFonts w:ascii="Verdana" w:hAnsi="Verdana"/>
          <w:sz w:val="22"/>
          <w:szCs w:val="22"/>
        </w:rPr>
        <w:t>,z</w:t>
      </w:r>
      <w:proofErr w:type="spellEnd"/>
      <w:r w:rsidR="00C258A4">
        <w:rPr>
          <w:rFonts w:ascii="Verdana" w:hAnsi="Verdana"/>
          <w:sz w:val="22"/>
          <w:szCs w:val="22"/>
        </w:rPr>
        <w:t xml:space="preserve"> coordinates of the markers. Let’s explore </w:t>
      </w:r>
      <w:r w:rsidR="00ED667E">
        <w:rPr>
          <w:rFonts w:ascii="Verdana" w:hAnsi="Verdana"/>
          <w:sz w:val="22"/>
          <w:szCs w:val="22"/>
        </w:rPr>
        <w:t xml:space="preserve">some real data in </w:t>
      </w:r>
      <w:proofErr w:type="spellStart"/>
      <w:r w:rsidR="00C258A4">
        <w:rPr>
          <w:rFonts w:ascii="Verdana" w:hAnsi="Verdana"/>
          <w:sz w:val="22"/>
          <w:szCs w:val="22"/>
        </w:rPr>
        <w:t>Mokka</w:t>
      </w:r>
      <w:proofErr w:type="spellEnd"/>
      <w:r w:rsidR="00C258A4">
        <w:rPr>
          <w:rFonts w:ascii="Verdana" w:hAnsi="Verdana"/>
          <w:sz w:val="22"/>
          <w:szCs w:val="22"/>
        </w:rPr>
        <w:t>…</w:t>
      </w:r>
    </w:p>
    <w:p w14:paraId="5DCB2BC5" w14:textId="3CABFC99" w:rsidR="00BC1554" w:rsidRPr="00A82621" w:rsidRDefault="00EB0E36" w:rsidP="00EB0E36">
      <w:pPr>
        <w:spacing w:after="120"/>
        <w:jc w:val="center"/>
        <w:rPr>
          <w:rFonts w:ascii="Verdana" w:hAnsi="Verdana"/>
          <w:color w:val="FF0000"/>
          <w:sz w:val="22"/>
          <w:szCs w:val="22"/>
        </w:rPr>
      </w:pPr>
      <w:r w:rsidRPr="00A82621">
        <w:rPr>
          <w:rFonts w:ascii="Verdana" w:hAnsi="Verdana"/>
          <w:color w:val="FF0000"/>
          <w:sz w:val="22"/>
          <w:szCs w:val="22"/>
        </w:rPr>
        <w:t>[</w:t>
      </w:r>
      <w:r w:rsidR="00ED667E">
        <w:rPr>
          <w:rFonts w:ascii="Verdana" w:hAnsi="Verdana"/>
          <w:color w:val="FF0000"/>
          <w:sz w:val="22"/>
          <w:szCs w:val="22"/>
        </w:rPr>
        <w:t xml:space="preserve">Navigate to the </w:t>
      </w:r>
      <w:proofErr w:type="spellStart"/>
      <w:r w:rsidR="00ED667E">
        <w:rPr>
          <w:rFonts w:ascii="Verdana" w:hAnsi="Verdana"/>
          <w:color w:val="FF0000"/>
          <w:sz w:val="22"/>
          <w:szCs w:val="22"/>
        </w:rPr>
        <w:t>Mokka</w:t>
      </w:r>
      <w:proofErr w:type="spellEnd"/>
      <w:r w:rsidR="00ED667E">
        <w:rPr>
          <w:rFonts w:ascii="Verdana" w:hAnsi="Verdana"/>
          <w:color w:val="FF0000"/>
          <w:sz w:val="22"/>
          <w:szCs w:val="22"/>
        </w:rPr>
        <w:t xml:space="preserve"> folder </w:t>
      </w:r>
      <w:r w:rsidR="00BC1554" w:rsidRPr="00A82621">
        <w:rPr>
          <w:rFonts w:ascii="Verdana" w:hAnsi="Verdana"/>
          <w:color w:val="FF0000"/>
          <w:sz w:val="22"/>
          <w:szCs w:val="22"/>
        </w:rPr>
        <w:t xml:space="preserve">Double click on </w:t>
      </w:r>
      <w:r w:rsidR="00BC1554" w:rsidRPr="00A82621">
        <w:rPr>
          <w:rFonts w:ascii="Verdana" w:hAnsi="Verdana"/>
          <w:i/>
          <w:color w:val="FF0000"/>
          <w:sz w:val="22"/>
          <w:szCs w:val="22"/>
        </w:rPr>
        <w:t>Mokka.exe</w:t>
      </w:r>
      <w:r w:rsidR="00BC1554" w:rsidRPr="00A82621">
        <w:rPr>
          <w:rFonts w:ascii="Verdana" w:hAnsi="Verdana"/>
          <w:color w:val="FF0000"/>
          <w:sz w:val="22"/>
          <w:szCs w:val="22"/>
        </w:rPr>
        <w:t xml:space="preserve"> </w:t>
      </w:r>
      <w:r w:rsidRPr="00A82621">
        <w:rPr>
          <w:rFonts w:ascii="Verdana" w:hAnsi="Verdana"/>
          <w:color w:val="FF0000"/>
          <w:sz w:val="22"/>
          <w:szCs w:val="22"/>
        </w:rPr>
        <w:t xml:space="preserve">to open </w:t>
      </w:r>
      <w:proofErr w:type="spellStart"/>
      <w:r w:rsidRPr="00A82621">
        <w:rPr>
          <w:rFonts w:ascii="Verdana" w:hAnsi="Verdana"/>
          <w:color w:val="FF0000"/>
          <w:sz w:val="22"/>
          <w:szCs w:val="22"/>
        </w:rPr>
        <w:t>Mokka</w:t>
      </w:r>
      <w:proofErr w:type="spellEnd"/>
      <w:r w:rsidRPr="00A82621">
        <w:rPr>
          <w:rFonts w:ascii="Verdana" w:hAnsi="Verdana"/>
          <w:color w:val="FF0000"/>
          <w:sz w:val="22"/>
          <w:szCs w:val="22"/>
        </w:rPr>
        <w:t>]</w:t>
      </w:r>
    </w:p>
    <w:p w14:paraId="681C040F" w14:textId="47C643E8" w:rsidR="00BC1554" w:rsidRDefault="00A23F90" w:rsidP="00BC1554">
      <w:pPr>
        <w:spacing w:after="120"/>
        <w:jc w:val="center"/>
        <w:rPr>
          <w:rFonts w:ascii="Verdana" w:hAnsi="Verdana"/>
          <w:sz w:val="22"/>
          <w:szCs w:val="22"/>
        </w:rPr>
      </w:pPr>
      <w:r>
        <w:rPr>
          <w:rFonts w:ascii="Verdana" w:hAnsi="Verdana"/>
          <w:noProof/>
          <w:sz w:val="22"/>
          <w:szCs w:val="22"/>
        </w:rPr>
        <mc:AlternateContent>
          <mc:Choice Requires="wps">
            <w:drawing>
              <wp:anchor distT="0" distB="0" distL="114300" distR="114300" simplePos="0" relativeHeight="251672576" behindDoc="0" locked="0" layoutInCell="1" allowOverlap="1" wp14:anchorId="1C28036F" wp14:editId="7DC7C07D">
                <wp:simplePos x="0" y="0"/>
                <wp:positionH relativeFrom="column">
                  <wp:posOffset>1257300</wp:posOffset>
                </wp:positionH>
                <wp:positionV relativeFrom="paragraph">
                  <wp:posOffset>126323</wp:posOffset>
                </wp:positionV>
                <wp:extent cx="421598" cy="264202"/>
                <wp:effectExtent l="50800" t="50800" r="61595" b="91440"/>
                <wp:wrapNone/>
                <wp:docPr id="10" name="Straight Arrow Connector 10"/>
                <wp:cNvGraphicFramePr/>
                <a:graphic xmlns:a="http://schemas.openxmlformats.org/drawingml/2006/main">
                  <a:graphicData uri="http://schemas.microsoft.com/office/word/2010/wordprocessingShape">
                    <wps:wsp>
                      <wps:cNvCnPr/>
                      <wps:spPr>
                        <a:xfrm flipV="1">
                          <a:off x="0" y="0"/>
                          <a:ext cx="421598" cy="26420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4F6070" id="_x0000_t32" coordsize="21600,21600" o:spt="32" o:oned="t" path="m,l21600,21600e" filled="f">
                <v:path arrowok="t" fillok="f" o:connecttype="none"/>
                <o:lock v:ext="edit" shapetype="t"/>
              </v:shapetype>
              <v:shape id="Straight Arrow Connector 10" o:spid="_x0000_s1026" type="#_x0000_t32" style="position:absolute;margin-left:99pt;margin-top:9.95pt;width:33.2pt;height:20.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70528" behindDoc="0" locked="0" layoutInCell="1" allowOverlap="1" wp14:anchorId="7DF176D2" wp14:editId="34D5E655">
                <wp:simplePos x="0" y="0"/>
                <wp:positionH relativeFrom="column">
                  <wp:posOffset>-228600</wp:posOffset>
                </wp:positionH>
                <wp:positionV relativeFrom="paragraph">
                  <wp:posOffset>276225</wp:posOffset>
                </wp:positionV>
                <wp:extent cx="1714500" cy="1371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7145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70B07B" w14:textId="528AB93C" w:rsidR="007860E7" w:rsidRPr="00A23F90" w:rsidRDefault="007860E7">
                            <w:pPr>
                              <w:rPr>
                                <w:rFonts w:ascii="Verdana" w:hAnsi="Verdana"/>
                                <w:sz w:val="20"/>
                              </w:rPr>
                            </w:pPr>
                            <w:r>
                              <w:rPr>
                                <w:rFonts w:ascii="Verdana" w:hAnsi="Verdana"/>
                                <w:sz w:val="20"/>
                              </w:rPr>
                              <w:t xml:space="preserve">Click here to change your view the view to 3D view or Chart (to graph the data simply drag the parameter from the Acquisition explorer [right window] into the empty chart)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176D2" id="_x0000_t202" coordsize="21600,21600" o:spt="202" path="m,l,21600r21600,l21600,xe">
                <v:stroke joinstyle="miter"/>
                <v:path gradientshapeok="t" o:connecttype="rect"/>
              </v:shapetype>
              <v:shape id="Text Box 9" o:spid="_x0000_s1026" type="#_x0000_t202" style="position:absolute;left:0;text-align:left;margin-left:-18pt;margin-top:21.75pt;width:135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" filled="f" stroked="f">
                <v:textbox>
                  <w:txbxContent>
                    <w:p w14:paraId="5070B07B" w14:textId="528AB93C" w:rsidR="007860E7" w:rsidRPr="00A23F90" w:rsidRDefault="007860E7">
                      <w:pPr>
                        <w:rPr>
                          <w:rFonts w:ascii="Verdana" w:hAnsi="Verdana"/>
                          <w:sz w:val="20"/>
                        </w:rPr>
                      </w:pPr>
                      <w:r>
                        <w:rPr>
                          <w:rFonts w:ascii="Verdana" w:hAnsi="Verdana"/>
                          <w:sz w:val="20"/>
                        </w:rPr>
                        <w:t xml:space="preserve">Click here to change your view the view to 3D view or Chart (to graph the data simply drag the parameter from the Acquisition explorer [right window] into the empty chart)  </w:t>
                      </w:r>
                    </w:p>
                  </w:txbxContent>
                </v:textbox>
              </v:shape>
            </w:pict>
          </mc:Fallback>
        </mc:AlternateContent>
      </w:r>
      <w:r>
        <w:rPr>
          <w:rFonts w:ascii="Verdana" w:hAnsi="Verdana"/>
          <w:noProof/>
          <w:sz w:val="22"/>
          <w:szCs w:val="22"/>
        </w:rPr>
        <mc:AlternateContent>
          <mc:Choice Requires="wps">
            <w:drawing>
              <wp:anchor distT="0" distB="0" distL="114300" distR="114300" simplePos="0" relativeHeight="251668480" behindDoc="0" locked="0" layoutInCell="1" allowOverlap="1" wp14:anchorId="6B244486" wp14:editId="4316052E">
                <wp:simplePos x="0" y="0"/>
                <wp:positionH relativeFrom="column">
                  <wp:posOffset>4174761</wp:posOffset>
                </wp:positionH>
                <wp:positionV relativeFrom="paragraph">
                  <wp:posOffset>141314</wp:posOffset>
                </wp:positionV>
                <wp:extent cx="1037319" cy="249211"/>
                <wp:effectExtent l="76200" t="76200" r="80645" b="106680"/>
                <wp:wrapNone/>
                <wp:docPr id="8" name="Straight Arrow Connector 8"/>
                <wp:cNvGraphicFramePr/>
                <a:graphic xmlns:a="http://schemas.openxmlformats.org/drawingml/2006/main">
                  <a:graphicData uri="http://schemas.microsoft.com/office/word/2010/wordprocessingShape">
                    <wps:wsp>
                      <wps:cNvCnPr/>
                      <wps:spPr>
                        <a:xfrm flipH="1" flipV="1">
                          <a:off x="0" y="0"/>
                          <a:ext cx="1037319" cy="24921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D5ACC" id="Straight Arrow Connector 8" o:spid="_x0000_s1026" type="#_x0000_t32" style="position:absolute;margin-left:328.7pt;margin-top:11.15pt;width:81.7pt;height:19.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66432" behindDoc="0" locked="0" layoutInCell="1" allowOverlap="1" wp14:anchorId="33F01661" wp14:editId="445C46BE">
                <wp:simplePos x="0" y="0"/>
                <wp:positionH relativeFrom="column">
                  <wp:posOffset>5143500</wp:posOffset>
                </wp:positionH>
                <wp:positionV relativeFrom="paragraph">
                  <wp:posOffset>161925</wp:posOffset>
                </wp:positionV>
                <wp:extent cx="1714500"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2650F7" w14:textId="750E175F" w:rsidR="007860E7" w:rsidRPr="00A23F90" w:rsidRDefault="007860E7">
                            <w:pPr>
                              <w:rPr>
                                <w:rFonts w:ascii="Verdana" w:hAnsi="Verdana"/>
                                <w:sz w:val="20"/>
                              </w:rPr>
                            </w:pPr>
                            <w:r>
                              <w:rPr>
                                <w:rFonts w:ascii="Verdana" w:hAnsi="Verdana"/>
                                <w:sz w:val="20"/>
                              </w:rPr>
                              <w:t>Click here to split the screen into more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01661" id="Text Box 7" o:spid="_x0000_s1027" type="#_x0000_t202" style="position:absolute;left:0;text-align:left;margin-left:405pt;margin-top:12.75pt;width:13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" filled="f" stroked="f">
                <v:textbox>
                  <w:txbxContent>
                    <w:p w14:paraId="562650F7" w14:textId="750E175F" w:rsidR="007860E7" w:rsidRPr="00A23F90" w:rsidRDefault="007860E7">
                      <w:pPr>
                        <w:rPr>
                          <w:rFonts w:ascii="Verdana" w:hAnsi="Verdana"/>
                          <w:sz w:val="20"/>
                        </w:rPr>
                      </w:pPr>
                      <w:r>
                        <w:rPr>
                          <w:rFonts w:ascii="Verdana" w:hAnsi="Verdana"/>
                          <w:sz w:val="20"/>
                        </w:rPr>
                        <w:t>Click here to split the screen into more views</w:t>
                      </w:r>
                    </w:p>
                  </w:txbxContent>
                </v:textbox>
              </v:shape>
            </w:pict>
          </mc:Fallback>
        </mc:AlternateContent>
      </w:r>
      <w:r w:rsidR="00BC1554">
        <w:rPr>
          <w:rFonts w:ascii="Verdana" w:hAnsi="Verdana"/>
          <w:noProof/>
          <w:sz w:val="22"/>
          <w:szCs w:val="22"/>
        </w:rPr>
        <w:drawing>
          <wp:inline distT="0" distB="0" distL="0" distR="0" wp14:anchorId="5F7F2993" wp14:editId="6C241DE3">
            <wp:extent cx="3542258" cy="228503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528" cy="2285206"/>
                    </a:xfrm>
                    <a:prstGeom prst="rect">
                      <a:avLst/>
                    </a:prstGeom>
                    <a:noFill/>
                    <a:ln>
                      <a:noFill/>
                    </a:ln>
                  </pic:spPr>
                </pic:pic>
              </a:graphicData>
            </a:graphic>
          </wp:inline>
        </w:drawing>
      </w:r>
    </w:p>
    <w:p w14:paraId="1C0D5043" w14:textId="579CB410" w:rsidR="00EB0E36" w:rsidRPr="00A82621" w:rsidRDefault="00EB0E36" w:rsidP="00EB0E36">
      <w:pPr>
        <w:spacing w:after="120"/>
        <w:jc w:val="center"/>
        <w:rPr>
          <w:rFonts w:ascii="Verdana" w:hAnsi="Verdana"/>
          <w:color w:val="FF0000"/>
          <w:sz w:val="22"/>
          <w:szCs w:val="22"/>
        </w:rPr>
      </w:pPr>
      <w:r w:rsidRPr="00A82621">
        <w:rPr>
          <w:rFonts w:ascii="Verdana" w:hAnsi="Verdana"/>
          <w:color w:val="FF0000"/>
          <w:sz w:val="22"/>
          <w:szCs w:val="22"/>
        </w:rPr>
        <w:t xml:space="preserve">[Navigate to the </w:t>
      </w:r>
      <w:proofErr w:type="spellStart"/>
      <w:r w:rsidRPr="00A82621">
        <w:rPr>
          <w:rFonts w:ascii="Verdana" w:hAnsi="Verdana"/>
          <w:i/>
          <w:color w:val="FF0000"/>
          <w:sz w:val="22"/>
          <w:szCs w:val="22"/>
        </w:rPr>
        <w:t>ExampleData</w:t>
      </w:r>
      <w:proofErr w:type="spellEnd"/>
      <w:r w:rsidRPr="00A82621">
        <w:rPr>
          <w:rFonts w:ascii="Verdana" w:hAnsi="Verdana"/>
          <w:color w:val="FF0000"/>
          <w:sz w:val="22"/>
          <w:szCs w:val="22"/>
        </w:rPr>
        <w:t xml:space="preserve"> folder and click and drag the </w:t>
      </w:r>
      <w:r w:rsidRPr="00A82621">
        <w:rPr>
          <w:rFonts w:ascii="Verdana" w:hAnsi="Verdana"/>
          <w:i/>
          <w:color w:val="FF0000"/>
          <w:sz w:val="22"/>
          <w:szCs w:val="22"/>
        </w:rPr>
        <w:t>jw_ngait_og1.c3d</w:t>
      </w:r>
      <w:r w:rsidRPr="00A82621">
        <w:rPr>
          <w:rFonts w:ascii="Verdana" w:hAnsi="Verdana"/>
          <w:color w:val="FF0000"/>
          <w:sz w:val="22"/>
          <w:szCs w:val="22"/>
        </w:rPr>
        <w:t xml:space="preserve"> file into the main </w:t>
      </w:r>
      <w:proofErr w:type="spellStart"/>
      <w:r w:rsidRPr="00A82621">
        <w:rPr>
          <w:rFonts w:ascii="Verdana" w:hAnsi="Verdana"/>
          <w:color w:val="FF0000"/>
          <w:sz w:val="22"/>
          <w:szCs w:val="22"/>
        </w:rPr>
        <w:t>Mokka</w:t>
      </w:r>
      <w:proofErr w:type="spellEnd"/>
      <w:r w:rsidRPr="00A82621">
        <w:rPr>
          <w:rFonts w:ascii="Verdana" w:hAnsi="Verdana"/>
          <w:color w:val="FF0000"/>
          <w:sz w:val="22"/>
          <w:szCs w:val="22"/>
        </w:rPr>
        <w:t xml:space="preserve"> window]</w:t>
      </w:r>
    </w:p>
    <w:p w14:paraId="34C29A01" w14:textId="77777777" w:rsidR="00A82621" w:rsidRDefault="008A3626" w:rsidP="008A3626">
      <w:pPr>
        <w:spacing w:after="120"/>
        <w:rPr>
          <w:rFonts w:ascii="Verdana" w:hAnsi="Verdana"/>
          <w:sz w:val="22"/>
          <w:szCs w:val="22"/>
        </w:rPr>
      </w:pPr>
      <w:r>
        <w:rPr>
          <w:rFonts w:ascii="Verdana" w:hAnsi="Verdana"/>
          <w:sz w:val="22"/>
          <w:szCs w:val="22"/>
        </w:rPr>
        <w:t xml:space="preserve">Within </w:t>
      </w:r>
      <w:proofErr w:type="spellStart"/>
      <w:r>
        <w:rPr>
          <w:rFonts w:ascii="Verdana" w:hAnsi="Verdana"/>
          <w:sz w:val="22"/>
          <w:szCs w:val="22"/>
        </w:rPr>
        <w:t>Mokka</w:t>
      </w:r>
      <w:proofErr w:type="spellEnd"/>
      <w:r>
        <w:rPr>
          <w:rFonts w:ascii="Verdana" w:hAnsi="Verdana"/>
          <w:sz w:val="22"/>
          <w:szCs w:val="22"/>
        </w:rPr>
        <w:t xml:space="preserve"> you can see </w:t>
      </w:r>
      <w:proofErr w:type="gramStart"/>
      <w:r>
        <w:rPr>
          <w:rFonts w:ascii="Verdana" w:hAnsi="Verdana"/>
          <w:sz w:val="22"/>
          <w:szCs w:val="22"/>
        </w:rPr>
        <w:t>all of</w:t>
      </w:r>
      <w:proofErr w:type="gramEnd"/>
      <w:r>
        <w:rPr>
          <w:rFonts w:ascii="Verdana" w:hAnsi="Verdana"/>
          <w:sz w:val="22"/>
          <w:szCs w:val="22"/>
        </w:rPr>
        <w:t xml:space="preserve"> the marker trajectories and analog data. The markers here have already been tracked and labeled and you can see their names on the right column of the screen. </w:t>
      </w:r>
    </w:p>
    <w:p w14:paraId="51AE2F2B" w14:textId="77777777" w:rsidR="00A82621" w:rsidRPr="00A82621" w:rsidRDefault="00A82621" w:rsidP="00A82621">
      <w:pPr>
        <w:spacing w:after="120"/>
        <w:jc w:val="center"/>
        <w:rPr>
          <w:rFonts w:ascii="Verdana" w:hAnsi="Verdana"/>
          <w:color w:val="FF0000"/>
          <w:sz w:val="22"/>
          <w:szCs w:val="22"/>
        </w:rPr>
      </w:pPr>
      <w:r w:rsidRPr="00A82621">
        <w:rPr>
          <w:rFonts w:ascii="Verdana" w:hAnsi="Verdana"/>
          <w:color w:val="FF0000"/>
          <w:sz w:val="22"/>
          <w:szCs w:val="22"/>
        </w:rPr>
        <w:t>[Clic</w:t>
      </w:r>
      <w:r w:rsidR="008A3626" w:rsidRPr="00A82621">
        <w:rPr>
          <w:rFonts w:ascii="Verdana" w:hAnsi="Verdana"/>
          <w:color w:val="FF0000"/>
          <w:sz w:val="22"/>
          <w:szCs w:val="22"/>
        </w:rPr>
        <w:t xml:space="preserve">k on a marker in the main window </w:t>
      </w:r>
      <w:r w:rsidRPr="00A82621">
        <w:rPr>
          <w:rFonts w:ascii="Verdana" w:hAnsi="Verdana"/>
          <w:color w:val="FF0000"/>
          <w:sz w:val="22"/>
          <w:szCs w:val="22"/>
        </w:rPr>
        <w:t xml:space="preserve">and </w:t>
      </w:r>
      <w:r w:rsidR="008A3626" w:rsidRPr="00A82621">
        <w:rPr>
          <w:rFonts w:ascii="Verdana" w:hAnsi="Verdana"/>
          <w:color w:val="FF0000"/>
          <w:sz w:val="22"/>
          <w:szCs w:val="22"/>
        </w:rPr>
        <w:t xml:space="preserve">it </w:t>
      </w:r>
      <w:r w:rsidRPr="00A82621">
        <w:rPr>
          <w:rFonts w:ascii="Verdana" w:hAnsi="Verdana"/>
          <w:color w:val="FF0000"/>
          <w:sz w:val="22"/>
          <w:szCs w:val="22"/>
        </w:rPr>
        <w:t xml:space="preserve">will be </w:t>
      </w:r>
      <w:r w:rsidR="008A3626" w:rsidRPr="00A82621">
        <w:rPr>
          <w:rFonts w:ascii="Verdana" w:hAnsi="Verdana"/>
          <w:color w:val="FF0000"/>
          <w:sz w:val="22"/>
          <w:szCs w:val="22"/>
        </w:rPr>
        <w:t>highlighted within the list</w:t>
      </w:r>
      <w:r w:rsidRPr="00A82621">
        <w:rPr>
          <w:rFonts w:ascii="Verdana" w:hAnsi="Verdana"/>
          <w:color w:val="FF0000"/>
          <w:sz w:val="22"/>
          <w:szCs w:val="22"/>
        </w:rPr>
        <w:t>]</w:t>
      </w:r>
    </w:p>
    <w:p w14:paraId="7C9134BA" w14:textId="00F5AB98" w:rsidR="008A3626" w:rsidRDefault="008A3626" w:rsidP="008A3626">
      <w:pPr>
        <w:spacing w:after="120"/>
        <w:rPr>
          <w:rFonts w:ascii="Verdana" w:hAnsi="Verdana"/>
          <w:sz w:val="22"/>
          <w:szCs w:val="22"/>
        </w:rPr>
      </w:pPr>
      <w:r>
        <w:rPr>
          <w:rFonts w:ascii="Verdana" w:hAnsi="Verdana"/>
          <w:sz w:val="22"/>
          <w:szCs w:val="22"/>
        </w:rPr>
        <w:t xml:space="preserve">This is </w:t>
      </w:r>
      <w:proofErr w:type="gramStart"/>
      <w:r>
        <w:rPr>
          <w:rFonts w:ascii="Verdana" w:hAnsi="Verdana"/>
          <w:sz w:val="22"/>
          <w:szCs w:val="22"/>
        </w:rPr>
        <w:t>really useful</w:t>
      </w:r>
      <w:proofErr w:type="gramEnd"/>
      <w:r>
        <w:rPr>
          <w:rFonts w:ascii="Verdana" w:hAnsi="Verdana"/>
          <w:sz w:val="22"/>
          <w:szCs w:val="22"/>
        </w:rPr>
        <w:t xml:space="preserve"> to determine the names and positions of markers, which can sometimes have non-intuitive names! If you wish, you can also rename markers by clicking on a marker (either in the window or list) and in the properties area (bottom right screen), you can simple type a new name for the marker label:</w:t>
      </w:r>
    </w:p>
    <w:p w14:paraId="0D33F085" w14:textId="27EC8840" w:rsidR="008A3626" w:rsidRPr="00EB0E36" w:rsidRDefault="00A23F90" w:rsidP="008A3626">
      <w:pPr>
        <w:spacing w:after="120"/>
        <w:jc w:val="center"/>
        <w:rPr>
          <w:rFonts w:ascii="Verdana" w:hAnsi="Verdana"/>
          <w:sz w:val="22"/>
          <w:szCs w:val="22"/>
        </w:rPr>
      </w:pPr>
      <w:r>
        <w:rPr>
          <w:rFonts w:ascii="Verdana" w:hAnsi="Verdana"/>
          <w:noProof/>
          <w:sz w:val="22"/>
          <w:szCs w:val="22"/>
        </w:rPr>
        <mc:AlternateContent>
          <mc:Choice Requires="wps">
            <w:drawing>
              <wp:anchor distT="0" distB="0" distL="114300" distR="114300" simplePos="0" relativeHeight="251662336" behindDoc="0" locked="0" layoutInCell="1" allowOverlap="1" wp14:anchorId="64B2C471" wp14:editId="54C1D2B6">
                <wp:simplePos x="0" y="0"/>
                <wp:positionH relativeFrom="column">
                  <wp:posOffset>3612515</wp:posOffset>
                </wp:positionH>
                <wp:positionV relativeFrom="paragraph">
                  <wp:posOffset>1054735</wp:posOffset>
                </wp:positionV>
                <wp:extent cx="913130" cy="65405"/>
                <wp:effectExtent l="50800" t="50800" r="77470" b="163195"/>
                <wp:wrapNone/>
                <wp:docPr id="5" name="Straight Arrow Connector 5"/>
                <wp:cNvGraphicFramePr/>
                <a:graphic xmlns:a="http://schemas.openxmlformats.org/drawingml/2006/main">
                  <a:graphicData uri="http://schemas.microsoft.com/office/word/2010/wordprocessingShape">
                    <wps:wsp>
                      <wps:cNvCnPr/>
                      <wps:spPr>
                        <a:xfrm flipH="1">
                          <a:off x="0" y="0"/>
                          <a:ext cx="913130" cy="654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6EB56" id="Straight Arrow Connector 5" o:spid="_x0000_s1026" type="#_x0000_t32" style="position:absolute;margin-left:284.45pt;margin-top:83.05pt;width:71.9pt;height:5.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64384" behindDoc="0" locked="0" layoutInCell="1" allowOverlap="1" wp14:anchorId="122FC1EA" wp14:editId="7DBC1BBE">
                <wp:simplePos x="0" y="0"/>
                <wp:positionH relativeFrom="column">
                  <wp:posOffset>4572000</wp:posOffset>
                </wp:positionH>
                <wp:positionV relativeFrom="paragraph">
                  <wp:posOffset>826135</wp:posOffset>
                </wp:positionV>
                <wp:extent cx="1943100" cy="5715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1943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8973F1" w14:textId="330D2A93" w:rsidR="007860E7" w:rsidRPr="00A23F90" w:rsidRDefault="007860E7">
                            <w:pPr>
                              <w:rPr>
                                <w:rFonts w:ascii="Verdana" w:hAnsi="Verdana"/>
                                <w:sz w:val="20"/>
                              </w:rPr>
                            </w:pPr>
                            <w:r>
                              <w:rPr>
                                <w:rFonts w:ascii="Verdana" w:hAnsi="Verdana"/>
                                <w:sz w:val="20"/>
                              </w:rPr>
                              <w:t>Select this box if you want to visualize the marker trajectory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C1EA" id="Text Box 6" o:spid="_x0000_s1028" type="#_x0000_t202" style="position:absolute;left:0;text-align:left;margin-left:5in;margin-top:65.05pt;width:153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" filled="f" stroked="f">
                <v:textbox>
                  <w:txbxContent>
                    <w:p w14:paraId="7E8973F1" w14:textId="330D2A93" w:rsidR="007860E7" w:rsidRPr="00A23F90" w:rsidRDefault="007860E7">
                      <w:pPr>
                        <w:rPr>
                          <w:rFonts w:ascii="Verdana" w:hAnsi="Verdana"/>
                          <w:sz w:val="20"/>
                        </w:rPr>
                      </w:pPr>
                      <w:r>
                        <w:rPr>
                          <w:rFonts w:ascii="Verdana" w:hAnsi="Verdana"/>
                          <w:sz w:val="20"/>
                        </w:rPr>
                        <w:t>Select this box if you want to visualize the marker trajectory</w:t>
                      </w:r>
                    </w:p>
                  </w:txbxContent>
                </v:textbox>
              </v:shape>
            </w:pict>
          </mc:Fallback>
        </mc:AlternateContent>
      </w:r>
      <w:r>
        <w:rPr>
          <w:rFonts w:ascii="Verdana" w:hAnsi="Verdana"/>
          <w:noProof/>
          <w:sz w:val="22"/>
          <w:szCs w:val="22"/>
        </w:rPr>
        <mc:AlternateContent>
          <mc:Choice Requires="wps">
            <w:drawing>
              <wp:anchor distT="0" distB="0" distL="114300" distR="114300" simplePos="0" relativeHeight="251660288" behindDoc="0" locked="0" layoutInCell="1" allowOverlap="1" wp14:anchorId="7FFBC186" wp14:editId="00BAB5CD">
                <wp:simplePos x="0" y="0"/>
                <wp:positionH relativeFrom="column">
                  <wp:posOffset>3635115</wp:posOffset>
                </wp:positionH>
                <wp:positionV relativeFrom="paragraph">
                  <wp:posOffset>520700</wp:posOffset>
                </wp:positionV>
                <wp:extent cx="868941" cy="82456"/>
                <wp:effectExtent l="76200" t="50800" r="71120" b="172085"/>
                <wp:wrapNone/>
                <wp:docPr id="4" name="Straight Arrow Connector 4"/>
                <wp:cNvGraphicFramePr/>
                <a:graphic xmlns:a="http://schemas.openxmlformats.org/drawingml/2006/main">
                  <a:graphicData uri="http://schemas.microsoft.com/office/word/2010/wordprocessingShape">
                    <wps:wsp>
                      <wps:cNvCnPr/>
                      <wps:spPr>
                        <a:xfrm flipH="1">
                          <a:off x="0" y="0"/>
                          <a:ext cx="868941" cy="8245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1E931" id="Straight Arrow Connector 4" o:spid="_x0000_s1026" type="#_x0000_t32" style="position:absolute;margin-left:286.25pt;margin-top:41pt;width:68.4pt;height: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59264" behindDoc="0" locked="0" layoutInCell="1" allowOverlap="1" wp14:anchorId="7B623E1F" wp14:editId="769937AC">
                <wp:simplePos x="0" y="0"/>
                <wp:positionH relativeFrom="column">
                  <wp:posOffset>4457700</wp:posOffset>
                </wp:positionH>
                <wp:positionV relativeFrom="paragraph">
                  <wp:posOffset>368935</wp:posOffset>
                </wp:positionV>
                <wp:extent cx="1872615" cy="3429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8726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2D9AB8" w14:textId="2727366A" w:rsidR="007860E7" w:rsidRPr="00A23F90" w:rsidRDefault="007860E7">
                            <w:pPr>
                              <w:rPr>
                                <w:rFonts w:ascii="Verdana" w:hAnsi="Verdana"/>
                                <w:sz w:val="20"/>
                              </w:rPr>
                            </w:pPr>
                            <w:r w:rsidRPr="00A23F90">
                              <w:rPr>
                                <w:rFonts w:ascii="Verdana" w:hAnsi="Verdana"/>
                                <w:sz w:val="20"/>
                              </w:rPr>
                              <w:t>Type new label name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23E1F" id="Text Box 3" o:spid="_x0000_s1029" type="#_x0000_t202" style="position:absolute;left:0;text-align:left;margin-left:351pt;margin-top:29.05pt;width:147.4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" filled="f" stroked="f">
                <v:textbox>
                  <w:txbxContent>
                    <w:p w14:paraId="4D2D9AB8" w14:textId="2727366A" w:rsidR="007860E7" w:rsidRPr="00A23F90" w:rsidRDefault="007860E7">
                      <w:pPr>
                        <w:rPr>
                          <w:rFonts w:ascii="Verdana" w:hAnsi="Verdana"/>
                          <w:sz w:val="20"/>
                        </w:rPr>
                      </w:pPr>
                      <w:r w:rsidRPr="00A23F90">
                        <w:rPr>
                          <w:rFonts w:ascii="Verdana" w:hAnsi="Verdana"/>
                          <w:sz w:val="20"/>
                        </w:rPr>
                        <w:t>Type new label name here</w:t>
                      </w:r>
                    </w:p>
                  </w:txbxContent>
                </v:textbox>
              </v:shape>
            </w:pict>
          </mc:Fallback>
        </mc:AlternateContent>
      </w:r>
      <w:r w:rsidR="008A3626">
        <w:rPr>
          <w:rFonts w:ascii="Verdana" w:hAnsi="Verdana"/>
          <w:noProof/>
          <w:sz w:val="22"/>
          <w:szCs w:val="22"/>
        </w:rPr>
        <w:drawing>
          <wp:inline distT="0" distB="0" distL="0" distR="0" wp14:anchorId="3BFEA206" wp14:editId="35C57616">
            <wp:extent cx="1683474" cy="150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3474" cy="1501140"/>
                    </a:xfrm>
                    <a:prstGeom prst="rect">
                      <a:avLst/>
                    </a:prstGeom>
                    <a:noFill/>
                    <a:ln>
                      <a:noFill/>
                    </a:ln>
                  </pic:spPr>
                </pic:pic>
              </a:graphicData>
            </a:graphic>
          </wp:inline>
        </w:drawing>
      </w:r>
    </w:p>
    <w:p w14:paraId="70686A1B" w14:textId="46CF42AD" w:rsidR="00C371FF" w:rsidRDefault="00C371FF" w:rsidP="00BC1554">
      <w:pPr>
        <w:spacing w:after="120"/>
        <w:rPr>
          <w:rFonts w:ascii="Verdana" w:hAnsi="Verdana"/>
          <w:sz w:val="22"/>
          <w:szCs w:val="22"/>
        </w:rPr>
      </w:pPr>
      <w:r>
        <w:rPr>
          <w:rFonts w:ascii="Verdana" w:hAnsi="Verdana"/>
          <w:sz w:val="22"/>
          <w:szCs w:val="22"/>
        </w:rPr>
        <w:lastRenderedPageBreak/>
        <w:t xml:space="preserve">One of the main uses of </w:t>
      </w:r>
      <w:proofErr w:type="spellStart"/>
      <w:r>
        <w:rPr>
          <w:rFonts w:ascii="Verdana" w:hAnsi="Verdana"/>
          <w:sz w:val="22"/>
          <w:szCs w:val="22"/>
        </w:rPr>
        <w:t>Mokka</w:t>
      </w:r>
      <w:proofErr w:type="spellEnd"/>
      <w:r>
        <w:rPr>
          <w:rFonts w:ascii="Verdana" w:hAnsi="Verdana"/>
          <w:sz w:val="22"/>
          <w:szCs w:val="22"/>
        </w:rPr>
        <w:t xml:space="preserve"> is to export marker data or force data into a text file that is compatible with </w:t>
      </w:r>
      <w:proofErr w:type="spellStart"/>
      <w:r>
        <w:rPr>
          <w:rFonts w:ascii="Verdana" w:hAnsi="Verdana"/>
          <w:sz w:val="22"/>
          <w:szCs w:val="22"/>
        </w:rPr>
        <w:t>OpenSim</w:t>
      </w:r>
      <w:proofErr w:type="spellEnd"/>
      <w:r>
        <w:rPr>
          <w:rFonts w:ascii="Verdana" w:hAnsi="Verdana"/>
          <w:sz w:val="22"/>
          <w:szCs w:val="22"/>
        </w:rPr>
        <w:t xml:space="preserve">. </w:t>
      </w:r>
    </w:p>
    <w:p w14:paraId="06C0F587" w14:textId="79568CF9" w:rsidR="00BC1554" w:rsidRPr="001778E7" w:rsidRDefault="00C371FF" w:rsidP="00BC1554">
      <w:pPr>
        <w:spacing w:after="120"/>
        <w:rPr>
          <w:rFonts w:ascii="Verdana" w:hAnsi="Verdana"/>
          <w:color w:val="FF0000"/>
          <w:sz w:val="22"/>
          <w:szCs w:val="22"/>
        </w:rPr>
      </w:pPr>
      <w:r w:rsidRPr="001778E7">
        <w:rPr>
          <w:rFonts w:ascii="Verdana" w:hAnsi="Verdana"/>
          <w:color w:val="FF0000"/>
          <w:sz w:val="22"/>
          <w:szCs w:val="22"/>
        </w:rPr>
        <w:t xml:space="preserve">To export marker data as a TRC file, select </w:t>
      </w:r>
      <w:r w:rsidRPr="001778E7">
        <w:rPr>
          <w:rFonts w:ascii="Verdana" w:hAnsi="Verdana"/>
          <w:i/>
          <w:color w:val="FF0000"/>
          <w:sz w:val="22"/>
          <w:szCs w:val="22"/>
        </w:rPr>
        <w:t>File &gt; Export &gt; Motion Analysis Corp. &gt; TRC file</w:t>
      </w:r>
      <w:r w:rsidRPr="001778E7">
        <w:rPr>
          <w:rFonts w:ascii="Verdana" w:hAnsi="Verdana"/>
          <w:color w:val="FF0000"/>
          <w:sz w:val="22"/>
          <w:szCs w:val="22"/>
        </w:rPr>
        <w:t xml:space="preserve">. </w:t>
      </w:r>
    </w:p>
    <w:p w14:paraId="086B2B50" w14:textId="0197DEEC" w:rsidR="00C371FF" w:rsidRPr="001778E7" w:rsidRDefault="00C371FF" w:rsidP="00BC1554">
      <w:pPr>
        <w:spacing w:after="120"/>
        <w:rPr>
          <w:rFonts w:ascii="Verdana" w:hAnsi="Verdana"/>
          <w:color w:val="FF0000"/>
          <w:sz w:val="22"/>
          <w:szCs w:val="22"/>
        </w:rPr>
      </w:pPr>
      <w:r w:rsidRPr="001778E7">
        <w:rPr>
          <w:rFonts w:ascii="Verdana" w:hAnsi="Verdana"/>
          <w:color w:val="FF0000"/>
          <w:sz w:val="22"/>
          <w:szCs w:val="22"/>
        </w:rPr>
        <w:t xml:space="preserve">To export force and EMG data as a text file, select </w:t>
      </w:r>
      <w:r w:rsidRPr="001778E7">
        <w:rPr>
          <w:rFonts w:ascii="Verdana" w:hAnsi="Verdana"/>
          <w:i/>
          <w:color w:val="FF0000"/>
          <w:sz w:val="22"/>
          <w:szCs w:val="22"/>
        </w:rPr>
        <w:t>File &gt; Export &gt; Motion Analysis Corp. &gt; ANC file</w:t>
      </w:r>
    </w:p>
    <w:p w14:paraId="29157C33" w14:textId="468D544B" w:rsidR="00BC1554" w:rsidRDefault="00C371FF" w:rsidP="00BC1554">
      <w:pPr>
        <w:spacing w:after="120"/>
        <w:rPr>
          <w:rFonts w:ascii="Verdana" w:hAnsi="Verdana"/>
          <w:sz w:val="22"/>
          <w:szCs w:val="22"/>
        </w:rPr>
      </w:pPr>
      <w:proofErr w:type="gramStart"/>
      <w:r>
        <w:rPr>
          <w:rFonts w:ascii="Verdana" w:hAnsi="Verdana"/>
          <w:sz w:val="22"/>
          <w:szCs w:val="22"/>
        </w:rPr>
        <w:t>Both of these</w:t>
      </w:r>
      <w:proofErr w:type="gramEnd"/>
      <w:r>
        <w:rPr>
          <w:rFonts w:ascii="Verdana" w:hAnsi="Verdana"/>
          <w:sz w:val="22"/>
          <w:szCs w:val="22"/>
        </w:rPr>
        <w:t xml:space="preserve"> files can easily be opened in Excel</w:t>
      </w:r>
      <w:r w:rsidR="00796590">
        <w:rPr>
          <w:rFonts w:ascii="Verdana" w:hAnsi="Verdana"/>
          <w:sz w:val="22"/>
          <w:szCs w:val="22"/>
        </w:rPr>
        <w:t xml:space="preserve">, </w:t>
      </w:r>
      <w:proofErr w:type="spellStart"/>
      <w:r>
        <w:rPr>
          <w:rFonts w:ascii="Verdana" w:hAnsi="Verdana"/>
          <w:sz w:val="22"/>
          <w:szCs w:val="22"/>
        </w:rPr>
        <w:t>Matlab</w:t>
      </w:r>
      <w:proofErr w:type="spellEnd"/>
      <w:r w:rsidR="00796590">
        <w:rPr>
          <w:rFonts w:ascii="Verdana" w:hAnsi="Verdana"/>
          <w:sz w:val="22"/>
          <w:szCs w:val="22"/>
        </w:rPr>
        <w:t>, or Python</w:t>
      </w:r>
      <w:r>
        <w:rPr>
          <w:rFonts w:ascii="Verdana" w:hAnsi="Verdana"/>
          <w:sz w:val="22"/>
          <w:szCs w:val="22"/>
        </w:rPr>
        <w:t xml:space="preserve"> for further processing or viewing.</w:t>
      </w:r>
      <w:r w:rsidR="00A23F90">
        <w:rPr>
          <w:rFonts w:ascii="Verdana" w:hAnsi="Verdana"/>
          <w:sz w:val="22"/>
          <w:szCs w:val="22"/>
        </w:rPr>
        <w:t xml:space="preserve"> </w:t>
      </w:r>
      <w:proofErr w:type="spellStart"/>
      <w:r w:rsidR="00A23F90">
        <w:rPr>
          <w:rFonts w:ascii="Verdana" w:hAnsi="Verdana"/>
          <w:sz w:val="22"/>
          <w:szCs w:val="22"/>
        </w:rPr>
        <w:t>Mokka</w:t>
      </w:r>
      <w:proofErr w:type="spellEnd"/>
      <w:r w:rsidR="00A23F90">
        <w:rPr>
          <w:rFonts w:ascii="Verdana" w:hAnsi="Verdana"/>
          <w:sz w:val="22"/>
          <w:szCs w:val="22"/>
        </w:rPr>
        <w:t xml:space="preserve"> has a bunch of other features and you can explore these on your own.</w:t>
      </w:r>
      <w:r w:rsidR="001879EB">
        <w:rPr>
          <w:rFonts w:ascii="Verdana" w:hAnsi="Verdana"/>
          <w:sz w:val="22"/>
          <w:szCs w:val="22"/>
        </w:rPr>
        <w:t xml:space="preserve"> Play around with visualizing the analog data and try looking at the other C3D files in the </w:t>
      </w:r>
      <w:proofErr w:type="spellStart"/>
      <w:r w:rsidR="001879EB">
        <w:rPr>
          <w:rFonts w:ascii="Verdana" w:hAnsi="Verdana"/>
          <w:sz w:val="22"/>
          <w:szCs w:val="22"/>
        </w:rPr>
        <w:t>ExampleData</w:t>
      </w:r>
      <w:proofErr w:type="spellEnd"/>
      <w:r w:rsidR="001879EB">
        <w:rPr>
          <w:rFonts w:ascii="Verdana" w:hAnsi="Verdana"/>
          <w:sz w:val="22"/>
          <w:szCs w:val="22"/>
        </w:rPr>
        <w:t xml:space="preserve"> folder.</w:t>
      </w:r>
    </w:p>
    <w:p w14:paraId="077B2E21" w14:textId="77777777" w:rsidR="001B4FBC" w:rsidRDefault="001B4FBC" w:rsidP="00BC1554">
      <w:pPr>
        <w:spacing w:after="120"/>
        <w:rPr>
          <w:rFonts w:ascii="Verdana" w:hAnsi="Verdana"/>
          <w:sz w:val="22"/>
          <w:szCs w:val="22"/>
        </w:rPr>
      </w:pPr>
    </w:p>
    <w:p w14:paraId="533066B4" w14:textId="42213B71" w:rsidR="001B4FBC" w:rsidRPr="00297424" w:rsidRDefault="00EC1888" w:rsidP="001B4FBC">
      <w:pPr>
        <w:spacing w:after="120"/>
        <w:rPr>
          <w:rFonts w:ascii="Verdana" w:hAnsi="Verdana"/>
          <w:sz w:val="22"/>
          <w:szCs w:val="22"/>
        </w:rPr>
      </w:pPr>
      <w:r>
        <w:rPr>
          <w:rFonts w:ascii="Verdana" w:hAnsi="Verdana"/>
          <w:b/>
          <w:sz w:val="22"/>
          <w:szCs w:val="22"/>
        </w:rPr>
        <w:t>Task</w:t>
      </w:r>
      <w:r w:rsidRPr="00297424">
        <w:rPr>
          <w:rFonts w:ascii="Verdana" w:hAnsi="Verdana"/>
          <w:b/>
          <w:sz w:val="22"/>
          <w:szCs w:val="22"/>
        </w:rPr>
        <w:t xml:space="preserve"> </w:t>
      </w:r>
      <w:r w:rsidR="00EE4E8B">
        <w:rPr>
          <w:rFonts w:ascii="Verdana" w:hAnsi="Verdana"/>
          <w:b/>
          <w:sz w:val="22"/>
          <w:szCs w:val="22"/>
        </w:rPr>
        <w:t>2</w:t>
      </w:r>
      <w:r w:rsidR="001B4FBC" w:rsidRPr="00297424">
        <w:rPr>
          <w:rFonts w:ascii="Verdana" w:hAnsi="Verdana"/>
          <w:b/>
          <w:sz w:val="22"/>
          <w:szCs w:val="22"/>
        </w:rPr>
        <w:t xml:space="preserve">. </w:t>
      </w:r>
      <w:r w:rsidR="001B4FBC">
        <w:rPr>
          <w:rFonts w:ascii="Verdana" w:hAnsi="Verdana"/>
          <w:b/>
          <w:sz w:val="22"/>
          <w:szCs w:val="22"/>
        </w:rPr>
        <w:t xml:space="preserve">Reading in a TRC file into </w:t>
      </w:r>
      <w:r w:rsidR="00796590">
        <w:rPr>
          <w:rFonts w:ascii="Verdana" w:hAnsi="Verdana"/>
          <w:b/>
          <w:sz w:val="22"/>
          <w:szCs w:val="22"/>
        </w:rPr>
        <w:t>Python</w:t>
      </w:r>
      <w:r w:rsidR="001B4FBC" w:rsidRPr="00297424">
        <w:rPr>
          <w:rFonts w:ascii="Verdana" w:hAnsi="Verdana"/>
          <w:b/>
          <w:sz w:val="22"/>
          <w:szCs w:val="22"/>
        </w:rPr>
        <w:t>.</w:t>
      </w:r>
      <w:r w:rsidR="001B4FBC" w:rsidRPr="00297424">
        <w:rPr>
          <w:rFonts w:ascii="Verdana" w:hAnsi="Verdana"/>
          <w:sz w:val="22"/>
          <w:szCs w:val="22"/>
        </w:rPr>
        <w:t xml:space="preserve"> </w:t>
      </w:r>
    </w:p>
    <w:p w14:paraId="5490D461" w14:textId="5A978817" w:rsidR="001B4FBC" w:rsidRDefault="006656FB" w:rsidP="001B4FBC">
      <w:pPr>
        <w:spacing w:after="120"/>
        <w:rPr>
          <w:rFonts w:ascii="Verdana" w:hAnsi="Verdana"/>
          <w:sz w:val="22"/>
          <w:szCs w:val="22"/>
        </w:rPr>
      </w:pPr>
      <w:r>
        <w:rPr>
          <w:rFonts w:ascii="Verdana" w:hAnsi="Verdana"/>
          <w:sz w:val="22"/>
          <w:szCs w:val="22"/>
        </w:rPr>
        <w:t>Python</w:t>
      </w:r>
      <w:r w:rsidR="00C258A4">
        <w:rPr>
          <w:rFonts w:ascii="Verdana" w:hAnsi="Verdana"/>
          <w:sz w:val="22"/>
          <w:szCs w:val="22"/>
        </w:rPr>
        <w:t xml:space="preserve"> is our </w:t>
      </w:r>
      <w:proofErr w:type="spellStart"/>
      <w:r w:rsidR="00C258A4">
        <w:rPr>
          <w:rFonts w:ascii="Verdana" w:hAnsi="Verdana"/>
          <w:sz w:val="22"/>
          <w:szCs w:val="22"/>
        </w:rPr>
        <w:t>favourite</w:t>
      </w:r>
      <w:proofErr w:type="spellEnd"/>
      <w:r w:rsidR="00C258A4">
        <w:rPr>
          <w:rFonts w:ascii="Verdana" w:hAnsi="Verdana"/>
          <w:sz w:val="22"/>
          <w:szCs w:val="22"/>
        </w:rPr>
        <w:t xml:space="preserve"> tool for pre-processing mocap data and people often use it to do their own kinematic and kinetic calculations. We will primarily use it for getting our data ready for </w:t>
      </w:r>
      <w:proofErr w:type="spellStart"/>
      <w:r w:rsidR="00C258A4">
        <w:rPr>
          <w:rFonts w:ascii="Verdana" w:hAnsi="Verdana"/>
          <w:sz w:val="22"/>
          <w:szCs w:val="22"/>
        </w:rPr>
        <w:t>OpenSim</w:t>
      </w:r>
      <w:proofErr w:type="spellEnd"/>
      <w:r w:rsidR="00C258A4">
        <w:rPr>
          <w:rFonts w:ascii="Verdana" w:hAnsi="Verdana"/>
          <w:sz w:val="22"/>
          <w:szCs w:val="22"/>
        </w:rPr>
        <w:t xml:space="preserve">. </w:t>
      </w:r>
      <w:r w:rsidR="001B4FBC">
        <w:rPr>
          <w:rFonts w:ascii="Verdana" w:hAnsi="Verdana"/>
          <w:sz w:val="22"/>
          <w:szCs w:val="22"/>
        </w:rPr>
        <w:t xml:space="preserve">The TRC file is a convenient file type to read and write (compared to the C3D file, which is a </w:t>
      </w:r>
      <w:proofErr w:type="gramStart"/>
      <w:r w:rsidR="001B4FBC">
        <w:rPr>
          <w:rFonts w:ascii="Verdana" w:hAnsi="Verdana"/>
          <w:sz w:val="22"/>
          <w:szCs w:val="22"/>
        </w:rPr>
        <w:t>dogs</w:t>
      </w:r>
      <w:proofErr w:type="gramEnd"/>
      <w:r w:rsidR="001B4FBC">
        <w:rPr>
          <w:rFonts w:ascii="Verdana" w:hAnsi="Verdana"/>
          <w:sz w:val="22"/>
          <w:szCs w:val="22"/>
        </w:rPr>
        <w:t xml:space="preserve"> breakfast), so let’s explore some example code that enables you to read in a TRC file. </w:t>
      </w:r>
    </w:p>
    <w:p w14:paraId="1D199489" w14:textId="6D388906" w:rsidR="00935538" w:rsidRDefault="00935538" w:rsidP="004B64FA">
      <w:pPr>
        <w:spacing w:after="120"/>
        <w:jc w:val="center"/>
        <w:rPr>
          <w:rFonts w:ascii="Verdana" w:hAnsi="Verdana"/>
          <w:color w:val="FF0000"/>
          <w:sz w:val="22"/>
          <w:szCs w:val="22"/>
        </w:rPr>
      </w:pPr>
      <w:r>
        <w:rPr>
          <w:rFonts w:ascii="Verdana" w:hAnsi="Verdana"/>
          <w:color w:val="FF0000"/>
          <w:sz w:val="22"/>
          <w:szCs w:val="22"/>
        </w:rPr>
        <w:t xml:space="preserve">[Open up </w:t>
      </w:r>
      <w:proofErr w:type="spellStart"/>
      <w:r w:rsidR="00D975CF">
        <w:rPr>
          <w:rFonts w:ascii="Verdana" w:hAnsi="Verdana"/>
          <w:color w:val="FF0000"/>
          <w:sz w:val="22"/>
          <w:szCs w:val="22"/>
        </w:rPr>
        <w:t>Jupyter</w:t>
      </w:r>
      <w:proofErr w:type="spellEnd"/>
      <w:r w:rsidR="00D975CF">
        <w:rPr>
          <w:rFonts w:ascii="Verdana" w:hAnsi="Verdana"/>
          <w:color w:val="FF0000"/>
          <w:sz w:val="22"/>
          <w:szCs w:val="22"/>
        </w:rPr>
        <w:t xml:space="preserve"> Notebooks</w:t>
      </w:r>
      <w:r>
        <w:rPr>
          <w:rFonts w:ascii="Verdana" w:hAnsi="Verdana"/>
          <w:color w:val="FF0000"/>
          <w:sz w:val="22"/>
          <w:szCs w:val="22"/>
        </w:rPr>
        <w:t xml:space="preserve"> </w:t>
      </w:r>
      <w:r w:rsidR="005D4758">
        <w:rPr>
          <w:rFonts w:ascii="Verdana" w:hAnsi="Verdana"/>
          <w:color w:val="FF0000"/>
          <w:sz w:val="22"/>
          <w:szCs w:val="22"/>
        </w:rPr>
        <w:t xml:space="preserve">(via Anaconda Navigator) </w:t>
      </w:r>
      <w:r>
        <w:rPr>
          <w:rFonts w:ascii="Verdana" w:hAnsi="Verdana"/>
          <w:color w:val="FF0000"/>
          <w:sz w:val="22"/>
          <w:szCs w:val="22"/>
        </w:rPr>
        <w:t xml:space="preserve">and navigate to the </w:t>
      </w:r>
      <w:proofErr w:type="spellStart"/>
      <w:r w:rsidR="00D975CF">
        <w:rPr>
          <w:rFonts w:ascii="Verdana" w:hAnsi="Verdana"/>
          <w:i/>
          <w:color w:val="FF0000"/>
          <w:sz w:val="22"/>
          <w:szCs w:val="22"/>
        </w:rPr>
        <w:t>PythonC</w:t>
      </w:r>
      <w:r w:rsidRPr="001879EB">
        <w:rPr>
          <w:rFonts w:ascii="Verdana" w:hAnsi="Verdana"/>
          <w:i/>
          <w:color w:val="FF0000"/>
          <w:sz w:val="22"/>
          <w:szCs w:val="22"/>
        </w:rPr>
        <w:t>ode</w:t>
      </w:r>
      <w:proofErr w:type="spellEnd"/>
      <w:r w:rsidRPr="004B64FA">
        <w:rPr>
          <w:rFonts w:ascii="Verdana" w:hAnsi="Verdana"/>
          <w:color w:val="FF0000"/>
          <w:sz w:val="22"/>
          <w:szCs w:val="22"/>
        </w:rPr>
        <w:t xml:space="preserve"> folder</w:t>
      </w:r>
      <w:r w:rsidR="00C7072D">
        <w:rPr>
          <w:rFonts w:ascii="Verdana" w:hAnsi="Verdana"/>
          <w:color w:val="FF0000"/>
          <w:sz w:val="22"/>
          <w:szCs w:val="22"/>
        </w:rPr>
        <w:t xml:space="preserve"> that you copied over</w:t>
      </w:r>
      <w:r>
        <w:rPr>
          <w:rFonts w:ascii="Verdana" w:hAnsi="Verdana"/>
          <w:color w:val="FF0000"/>
          <w:sz w:val="22"/>
          <w:szCs w:val="22"/>
        </w:rPr>
        <w:t>]</w:t>
      </w:r>
    </w:p>
    <w:p w14:paraId="4921004A" w14:textId="77777777" w:rsidR="00D975CF" w:rsidRDefault="00D975CF" w:rsidP="004B64FA">
      <w:pPr>
        <w:spacing w:after="120"/>
        <w:jc w:val="center"/>
        <w:rPr>
          <w:rFonts w:ascii="Verdana" w:hAnsi="Verdana"/>
          <w:sz w:val="22"/>
          <w:szCs w:val="22"/>
        </w:rPr>
      </w:pPr>
    </w:p>
    <w:p w14:paraId="351A6ED7" w14:textId="26D44608" w:rsidR="001B4FBC" w:rsidRPr="004B64FA" w:rsidRDefault="00D975CF" w:rsidP="004B64FA">
      <w:pPr>
        <w:spacing w:after="120"/>
        <w:jc w:val="center"/>
        <w:rPr>
          <w:rFonts w:ascii="Verdana" w:hAnsi="Verdana"/>
          <w:color w:val="FF0000"/>
          <w:sz w:val="22"/>
          <w:szCs w:val="22"/>
        </w:rPr>
      </w:pPr>
      <w:r w:rsidRPr="004B64FA">
        <w:rPr>
          <w:rFonts w:ascii="Verdana" w:hAnsi="Verdana"/>
          <w:color w:val="FF0000"/>
          <w:sz w:val="22"/>
          <w:szCs w:val="22"/>
        </w:rPr>
        <w:t xml:space="preserve"> </w:t>
      </w:r>
      <w:r w:rsidR="001B4FBC" w:rsidRPr="004B64FA">
        <w:rPr>
          <w:rFonts w:ascii="Verdana" w:hAnsi="Verdana"/>
          <w:color w:val="FF0000"/>
          <w:sz w:val="22"/>
          <w:szCs w:val="22"/>
        </w:rPr>
        <w:t xml:space="preserve">[Navigate to the </w:t>
      </w:r>
      <w:proofErr w:type="spellStart"/>
      <w:r w:rsidR="001B4FBC" w:rsidRPr="001879EB">
        <w:rPr>
          <w:rFonts w:ascii="Verdana" w:hAnsi="Verdana"/>
          <w:i/>
          <w:color w:val="FF0000"/>
          <w:sz w:val="22"/>
          <w:szCs w:val="22"/>
        </w:rPr>
        <w:t>ReadTRCfile</w:t>
      </w:r>
      <w:proofErr w:type="spellEnd"/>
      <w:r w:rsidR="001B4FBC" w:rsidRPr="004B64FA">
        <w:rPr>
          <w:rFonts w:ascii="Verdana" w:hAnsi="Verdana"/>
          <w:color w:val="FF0000"/>
          <w:sz w:val="22"/>
          <w:szCs w:val="22"/>
        </w:rPr>
        <w:t xml:space="preserve"> folder, which is within the </w:t>
      </w:r>
      <w:proofErr w:type="spellStart"/>
      <w:r w:rsidR="00140E07">
        <w:rPr>
          <w:rFonts w:ascii="Verdana" w:hAnsi="Verdana"/>
          <w:i/>
          <w:color w:val="FF0000"/>
          <w:sz w:val="22"/>
          <w:szCs w:val="22"/>
        </w:rPr>
        <w:t>PythonC</w:t>
      </w:r>
      <w:r w:rsidR="001B4FBC" w:rsidRPr="001879EB">
        <w:rPr>
          <w:rFonts w:ascii="Verdana" w:hAnsi="Verdana"/>
          <w:i/>
          <w:color w:val="FF0000"/>
          <w:sz w:val="22"/>
          <w:szCs w:val="22"/>
        </w:rPr>
        <w:t>ode</w:t>
      </w:r>
      <w:proofErr w:type="spellEnd"/>
      <w:r w:rsidR="001B4FBC" w:rsidRPr="004B64FA">
        <w:rPr>
          <w:rFonts w:ascii="Verdana" w:hAnsi="Verdana"/>
          <w:color w:val="FF0000"/>
          <w:sz w:val="22"/>
          <w:szCs w:val="22"/>
        </w:rPr>
        <w:t xml:space="preserve"> folder]</w:t>
      </w:r>
    </w:p>
    <w:p w14:paraId="7117C75B" w14:textId="22E5F51A" w:rsidR="004B64FA" w:rsidRDefault="004B64FA" w:rsidP="001B4FBC">
      <w:pPr>
        <w:spacing w:after="120"/>
        <w:rPr>
          <w:rFonts w:ascii="Verdana" w:hAnsi="Verdana"/>
          <w:sz w:val="22"/>
          <w:szCs w:val="22"/>
        </w:rPr>
      </w:pPr>
      <w:r>
        <w:rPr>
          <w:rFonts w:ascii="Verdana" w:hAnsi="Verdana"/>
          <w:sz w:val="22"/>
          <w:szCs w:val="22"/>
        </w:rPr>
        <w:t xml:space="preserve">Within this folder you will see </w:t>
      </w:r>
      <w:r w:rsidR="00D975CF">
        <w:rPr>
          <w:rFonts w:ascii="Verdana" w:hAnsi="Verdana"/>
          <w:sz w:val="22"/>
          <w:szCs w:val="22"/>
        </w:rPr>
        <w:t xml:space="preserve">one python function, one </w:t>
      </w:r>
      <w:proofErr w:type="spellStart"/>
      <w:r w:rsidR="00D975CF">
        <w:rPr>
          <w:rFonts w:ascii="Verdana" w:hAnsi="Verdana"/>
          <w:sz w:val="22"/>
          <w:szCs w:val="22"/>
        </w:rPr>
        <w:t>Jupyter</w:t>
      </w:r>
      <w:proofErr w:type="spellEnd"/>
      <w:r w:rsidR="00D975CF">
        <w:rPr>
          <w:rFonts w:ascii="Verdana" w:hAnsi="Verdana"/>
          <w:sz w:val="22"/>
          <w:szCs w:val="22"/>
        </w:rPr>
        <w:t xml:space="preserve"> notebook</w:t>
      </w:r>
      <w:r>
        <w:rPr>
          <w:rFonts w:ascii="Verdana" w:hAnsi="Verdana"/>
          <w:sz w:val="22"/>
          <w:szCs w:val="22"/>
        </w:rPr>
        <w:t xml:space="preserve"> and an example TRC file. </w:t>
      </w:r>
    </w:p>
    <w:p w14:paraId="198FD1F2" w14:textId="590A2CB5" w:rsidR="004B64FA" w:rsidRPr="00F11DE1" w:rsidRDefault="004B64FA" w:rsidP="00F11DE1">
      <w:pPr>
        <w:spacing w:after="120"/>
        <w:jc w:val="center"/>
        <w:rPr>
          <w:rFonts w:ascii="Verdana" w:hAnsi="Verdana"/>
          <w:color w:val="FF0000"/>
          <w:sz w:val="22"/>
          <w:szCs w:val="22"/>
        </w:rPr>
      </w:pPr>
      <w:r w:rsidRPr="00F11DE1">
        <w:rPr>
          <w:rFonts w:ascii="Verdana" w:hAnsi="Verdana"/>
          <w:color w:val="FF0000"/>
          <w:sz w:val="22"/>
          <w:szCs w:val="22"/>
        </w:rPr>
        <w:t xml:space="preserve">[Open up the </w:t>
      </w:r>
      <w:proofErr w:type="spellStart"/>
      <w:r w:rsidR="00EA5A72">
        <w:rPr>
          <w:rFonts w:ascii="Verdana" w:hAnsi="Verdana"/>
          <w:i/>
          <w:color w:val="FF0000"/>
          <w:sz w:val="22"/>
          <w:szCs w:val="22"/>
        </w:rPr>
        <w:t>ReadTRCfile</w:t>
      </w:r>
      <w:r w:rsidRPr="00C7072D">
        <w:rPr>
          <w:rFonts w:ascii="Verdana" w:hAnsi="Verdana"/>
          <w:i/>
          <w:color w:val="FF0000"/>
          <w:sz w:val="22"/>
          <w:szCs w:val="22"/>
        </w:rPr>
        <w:t>.</w:t>
      </w:r>
      <w:r w:rsidR="00EA5A72">
        <w:rPr>
          <w:rFonts w:ascii="Verdana" w:hAnsi="Verdana"/>
          <w:i/>
          <w:color w:val="FF0000"/>
          <w:sz w:val="22"/>
          <w:szCs w:val="22"/>
        </w:rPr>
        <w:t>ipynb</w:t>
      </w:r>
      <w:proofErr w:type="spellEnd"/>
      <w:r w:rsidRPr="00F11DE1">
        <w:rPr>
          <w:rFonts w:ascii="Verdana" w:hAnsi="Verdana"/>
          <w:color w:val="FF0000"/>
          <w:sz w:val="22"/>
          <w:szCs w:val="22"/>
        </w:rPr>
        <w:t xml:space="preserve"> </w:t>
      </w:r>
      <w:r w:rsidR="00EA5A72">
        <w:rPr>
          <w:rFonts w:ascii="Verdana" w:hAnsi="Verdana"/>
          <w:color w:val="FF0000"/>
          <w:sz w:val="22"/>
          <w:szCs w:val="22"/>
        </w:rPr>
        <w:t>notebook</w:t>
      </w:r>
      <w:r w:rsidRPr="00F11DE1">
        <w:rPr>
          <w:rFonts w:ascii="Verdana" w:hAnsi="Verdana"/>
          <w:color w:val="FF0000"/>
          <w:sz w:val="22"/>
          <w:szCs w:val="22"/>
        </w:rPr>
        <w:t>]</w:t>
      </w:r>
    </w:p>
    <w:p w14:paraId="05CF4DD6" w14:textId="2DE5F1A6" w:rsidR="00F11DE1" w:rsidRDefault="00F11DE1" w:rsidP="001B4FBC">
      <w:pPr>
        <w:spacing w:after="120"/>
        <w:rPr>
          <w:rFonts w:ascii="Verdana" w:hAnsi="Verdana"/>
          <w:sz w:val="22"/>
          <w:szCs w:val="22"/>
        </w:rPr>
      </w:pPr>
      <w:r>
        <w:rPr>
          <w:rFonts w:ascii="Verdana" w:hAnsi="Verdana"/>
          <w:sz w:val="22"/>
          <w:szCs w:val="22"/>
        </w:rPr>
        <w:t xml:space="preserve">This is an example </w:t>
      </w:r>
      <w:r w:rsidR="009C0542">
        <w:rPr>
          <w:rFonts w:ascii="Verdana" w:hAnsi="Verdana"/>
          <w:sz w:val="22"/>
          <w:szCs w:val="22"/>
        </w:rPr>
        <w:t>notebook</w:t>
      </w:r>
      <w:r>
        <w:rPr>
          <w:rFonts w:ascii="Verdana" w:hAnsi="Verdana"/>
          <w:sz w:val="22"/>
          <w:szCs w:val="22"/>
        </w:rPr>
        <w:t xml:space="preserve"> that calls the </w:t>
      </w:r>
      <w:proofErr w:type="spellStart"/>
      <w:r w:rsidR="009C0542">
        <w:rPr>
          <w:rFonts w:ascii="Verdana" w:hAnsi="Verdana"/>
          <w:sz w:val="22"/>
          <w:szCs w:val="22"/>
        </w:rPr>
        <w:t>read_trc</w:t>
      </w:r>
      <w:r>
        <w:rPr>
          <w:rFonts w:ascii="Verdana" w:hAnsi="Verdana"/>
          <w:sz w:val="22"/>
          <w:szCs w:val="22"/>
        </w:rPr>
        <w:t>.m</w:t>
      </w:r>
      <w:proofErr w:type="spellEnd"/>
      <w:r>
        <w:rPr>
          <w:rFonts w:ascii="Verdana" w:hAnsi="Verdana"/>
          <w:sz w:val="22"/>
          <w:szCs w:val="22"/>
        </w:rPr>
        <w:t xml:space="preserve"> function and places </w:t>
      </w:r>
      <w:proofErr w:type="gramStart"/>
      <w:r>
        <w:rPr>
          <w:rFonts w:ascii="Verdana" w:hAnsi="Verdana"/>
          <w:sz w:val="22"/>
          <w:szCs w:val="22"/>
        </w:rPr>
        <w:t>all of</w:t>
      </w:r>
      <w:proofErr w:type="gramEnd"/>
      <w:r>
        <w:rPr>
          <w:rFonts w:ascii="Verdana" w:hAnsi="Verdana"/>
          <w:sz w:val="22"/>
          <w:szCs w:val="22"/>
        </w:rPr>
        <w:t xml:space="preserve"> the marker data (</w:t>
      </w:r>
      <w:proofErr w:type="spellStart"/>
      <w:r w:rsidRPr="00F11DE1">
        <w:rPr>
          <w:rFonts w:ascii="Courier" w:hAnsi="Courier"/>
          <w:sz w:val="22"/>
          <w:szCs w:val="22"/>
        </w:rPr>
        <w:t>mkrData</w:t>
      </w:r>
      <w:proofErr w:type="spellEnd"/>
      <w:r w:rsidR="00155B43">
        <w:rPr>
          <w:rFonts w:ascii="Courier" w:hAnsi="Courier"/>
          <w:sz w:val="22"/>
          <w:szCs w:val="22"/>
        </w:rPr>
        <w:t>[“</w:t>
      </w:r>
      <w:r w:rsidRPr="00F11DE1">
        <w:rPr>
          <w:rFonts w:ascii="Courier" w:hAnsi="Courier"/>
          <w:sz w:val="22"/>
          <w:szCs w:val="22"/>
        </w:rPr>
        <w:t>Data</w:t>
      </w:r>
      <w:r w:rsidR="00155B43">
        <w:rPr>
          <w:rFonts w:ascii="Courier" w:hAnsi="Courier"/>
          <w:sz w:val="22"/>
          <w:szCs w:val="22"/>
        </w:rPr>
        <w:t>”]</w:t>
      </w:r>
      <w:r>
        <w:rPr>
          <w:rFonts w:ascii="Verdana" w:hAnsi="Verdana"/>
          <w:sz w:val="22"/>
          <w:szCs w:val="22"/>
        </w:rPr>
        <w:t>) and header information (</w:t>
      </w:r>
      <w:proofErr w:type="spellStart"/>
      <w:r w:rsidRPr="00F11DE1">
        <w:rPr>
          <w:rFonts w:ascii="Courier" w:hAnsi="Courier"/>
          <w:sz w:val="22"/>
          <w:szCs w:val="22"/>
        </w:rPr>
        <w:t>mkrData</w:t>
      </w:r>
      <w:proofErr w:type="spellEnd"/>
      <w:r w:rsidR="00155B43">
        <w:rPr>
          <w:rFonts w:ascii="Courier" w:hAnsi="Courier"/>
          <w:sz w:val="22"/>
          <w:szCs w:val="22"/>
        </w:rPr>
        <w:t>[“</w:t>
      </w:r>
      <w:r>
        <w:rPr>
          <w:rFonts w:ascii="Courier" w:hAnsi="Courier"/>
          <w:sz w:val="22"/>
          <w:szCs w:val="22"/>
        </w:rPr>
        <w:t>Information</w:t>
      </w:r>
      <w:r w:rsidR="00155B43">
        <w:rPr>
          <w:rFonts w:ascii="Courier" w:hAnsi="Courier"/>
          <w:sz w:val="22"/>
          <w:szCs w:val="22"/>
        </w:rPr>
        <w:t>”]</w:t>
      </w:r>
      <w:r w:rsidRPr="00F11DE1">
        <w:rPr>
          <w:rFonts w:ascii="Verdana" w:hAnsi="Verdana"/>
          <w:sz w:val="22"/>
          <w:szCs w:val="22"/>
        </w:rPr>
        <w:t>)</w:t>
      </w:r>
      <w:r>
        <w:rPr>
          <w:rFonts w:ascii="Verdana" w:hAnsi="Verdana"/>
          <w:sz w:val="22"/>
          <w:szCs w:val="22"/>
        </w:rPr>
        <w:t xml:space="preserve"> into a </w:t>
      </w:r>
      <w:r w:rsidR="00155B43">
        <w:rPr>
          <w:rFonts w:ascii="Verdana" w:hAnsi="Verdana"/>
          <w:sz w:val="22"/>
          <w:szCs w:val="22"/>
        </w:rPr>
        <w:t>Python</w:t>
      </w:r>
      <w:r>
        <w:rPr>
          <w:rFonts w:ascii="Verdana" w:hAnsi="Verdana"/>
          <w:sz w:val="22"/>
          <w:szCs w:val="22"/>
        </w:rPr>
        <w:t xml:space="preserve"> </w:t>
      </w:r>
      <w:r w:rsidR="00155B43">
        <w:rPr>
          <w:rFonts w:ascii="Verdana" w:hAnsi="Verdana"/>
          <w:sz w:val="22"/>
          <w:szCs w:val="22"/>
        </w:rPr>
        <w:t>dictionary</w:t>
      </w:r>
      <w:r>
        <w:rPr>
          <w:rFonts w:ascii="Verdana" w:hAnsi="Verdana"/>
          <w:sz w:val="22"/>
          <w:szCs w:val="22"/>
        </w:rPr>
        <w:t xml:space="preserve"> structure. </w:t>
      </w:r>
    </w:p>
    <w:p w14:paraId="0439279F" w14:textId="29DEA055" w:rsidR="00F11DE1" w:rsidRDefault="00356B86" w:rsidP="00F11DE1">
      <w:pPr>
        <w:spacing w:after="120"/>
        <w:jc w:val="center"/>
        <w:rPr>
          <w:rFonts w:ascii="Courier" w:hAnsi="Courier"/>
          <w:sz w:val="22"/>
          <w:szCs w:val="22"/>
        </w:rPr>
      </w:pPr>
      <w:proofErr w:type="spellStart"/>
      <w:r>
        <w:rPr>
          <w:rFonts w:ascii="Courier" w:hAnsi="Courier"/>
          <w:sz w:val="22"/>
          <w:szCs w:val="22"/>
        </w:rPr>
        <w:t>m</w:t>
      </w:r>
      <w:r w:rsidR="00F11DE1" w:rsidRPr="00F11DE1">
        <w:rPr>
          <w:rFonts w:ascii="Courier" w:hAnsi="Courier"/>
          <w:sz w:val="22"/>
          <w:szCs w:val="22"/>
        </w:rPr>
        <w:t>kr</w:t>
      </w:r>
      <w:r w:rsidR="007C433B">
        <w:rPr>
          <w:rFonts w:ascii="Courier" w:hAnsi="Courier"/>
          <w:sz w:val="22"/>
          <w:szCs w:val="22"/>
        </w:rPr>
        <w:t>_d</w:t>
      </w:r>
      <w:r w:rsidR="00F11DE1" w:rsidRPr="00F11DE1">
        <w:rPr>
          <w:rFonts w:ascii="Courier" w:hAnsi="Courier"/>
          <w:sz w:val="22"/>
          <w:szCs w:val="22"/>
        </w:rPr>
        <w:t>ata</w:t>
      </w:r>
      <w:proofErr w:type="spellEnd"/>
      <w:r w:rsidR="00F11DE1" w:rsidRPr="00F11DE1">
        <w:rPr>
          <w:rFonts w:ascii="Courier" w:hAnsi="Courier"/>
          <w:sz w:val="22"/>
          <w:szCs w:val="22"/>
        </w:rPr>
        <w:t xml:space="preserve"> = </w:t>
      </w:r>
      <w:proofErr w:type="spellStart"/>
      <w:r w:rsidR="007C433B">
        <w:rPr>
          <w:rFonts w:ascii="Courier" w:hAnsi="Courier"/>
          <w:sz w:val="22"/>
          <w:szCs w:val="22"/>
        </w:rPr>
        <w:t>read_</w:t>
      </w:r>
      <w:proofErr w:type="gramStart"/>
      <w:r w:rsidR="007C433B">
        <w:rPr>
          <w:rFonts w:ascii="Courier" w:hAnsi="Courier"/>
          <w:sz w:val="22"/>
          <w:szCs w:val="22"/>
        </w:rPr>
        <w:t>trc</w:t>
      </w:r>
      <w:proofErr w:type="spellEnd"/>
      <w:r w:rsidR="007C433B">
        <w:rPr>
          <w:rFonts w:ascii="Courier" w:hAnsi="Courier"/>
          <w:sz w:val="22"/>
          <w:szCs w:val="22"/>
        </w:rPr>
        <w:t>(</w:t>
      </w:r>
      <w:proofErr w:type="gramEnd"/>
      <w:r w:rsidR="007C433B">
        <w:rPr>
          <w:rFonts w:ascii="Courier" w:hAnsi="Courier"/>
          <w:sz w:val="22"/>
          <w:szCs w:val="22"/>
        </w:rPr>
        <w:t>)</w:t>
      </w:r>
    </w:p>
    <w:p w14:paraId="744496EE" w14:textId="3415F500" w:rsidR="00F11DE1" w:rsidRDefault="00C7072D" w:rsidP="001B4FBC">
      <w:pPr>
        <w:spacing w:after="120"/>
        <w:rPr>
          <w:rFonts w:ascii="Verdana" w:hAnsi="Verdana"/>
          <w:sz w:val="22"/>
          <w:szCs w:val="22"/>
        </w:rPr>
      </w:pPr>
      <w:r>
        <w:rPr>
          <w:rFonts w:ascii="Verdana" w:hAnsi="Verdana"/>
          <w:sz w:val="22"/>
          <w:szCs w:val="22"/>
        </w:rPr>
        <w:t xml:space="preserve">This function will prompt you to select a TRC file from a directory and then store the data into a </w:t>
      </w:r>
      <w:r w:rsidR="00356B86">
        <w:rPr>
          <w:rFonts w:ascii="Verdana" w:hAnsi="Verdana"/>
          <w:sz w:val="22"/>
          <w:szCs w:val="22"/>
        </w:rPr>
        <w:t>dictionary</w:t>
      </w:r>
      <w:r>
        <w:rPr>
          <w:rFonts w:ascii="Verdana" w:hAnsi="Verdana"/>
          <w:sz w:val="22"/>
          <w:szCs w:val="22"/>
        </w:rPr>
        <w:t xml:space="preserve"> called </w:t>
      </w:r>
      <w:proofErr w:type="spellStart"/>
      <w:r w:rsidRPr="00C7072D">
        <w:rPr>
          <w:rFonts w:ascii="Courier" w:hAnsi="Courier"/>
          <w:sz w:val="22"/>
          <w:szCs w:val="22"/>
        </w:rPr>
        <w:t>mkr</w:t>
      </w:r>
      <w:r w:rsidR="00356B86">
        <w:rPr>
          <w:rFonts w:ascii="Courier" w:hAnsi="Courier"/>
          <w:sz w:val="22"/>
          <w:szCs w:val="22"/>
        </w:rPr>
        <w:t>_d</w:t>
      </w:r>
      <w:r w:rsidRPr="00C7072D">
        <w:rPr>
          <w:rFonts w:ascii="Courier" w:hAnsi="Courier"/>
          <w:sz w:val="22"/>
          <w:szCs w:val="22"/>
        </w:rPr>
        <w:t>ata</w:t>
      </w:r>
      <w:proofErr w:type="spellEnd"/>
      <w:r>
        <w:rPr>
          <w:rFonts w:ascii="Verdana" w:hAnsi="Verdana"/>
          <w:sz w:val="22"/>
          <w:szCs w:val="22"/>
        </w:rPr>
        <w:t xml:space="preserve">. </w:t>
      </w:r>
      <w:r w:rsidR="00F11DE1">
        <w:rPr>
          <w:rFonts w:ascii="Verdana" w:hAnsi="Verdana"/>
          <w:sz w:val="22"/>
          <w:szCs w:val="22"/>
        </w:rPr>
        <w:t>The key here is to identify the names of the markers that you wish to pull out of the TRC file for analysis</w:t>
      </w:r>
      <w:r>
        <w:rPr>
          <w:rFonts w:ascii="Verdana" w:hAnsi="Verdana"/>
          <w:sz w:val="22"/>
          <w:szCs w:val="22"/>
        </w:rPr>
        <w:t>. They each have unique names, which have been captured from the header of the TRC file</w:t>
      </w:r>
      <w:r w:rsidR="00F11DE1">
        <w:rPr>
          <w:rFonts w:ascii="Verdana" w:hAnsi="Verdana"/>
          <w:sz w:val="22"/>
          <w:szCs w:val="22"/>
        </w:rPr>
        <w:t xml:space="preserve">. To view </w:t>
      </w:r>
      <w:proofErr w:type="gramStart"/>
      <w:r w:rsidR="00F11DE1">
        <w:rPr>
          <w:rFonts w:ascii="Verdana" w:hAnsi="Verdana"/>
          <w:sz w:val="22"/>
          <w:szCs w:val="22"/>
        </w:rPr>
        <w:t>all of</w:t>
      </w:r>
      <w:proofErr w:type="gramEnd"/>
      <w:r w:rsidR="00F11DE1">
        <w:rPr>
          <w:rFonts w:ascii="Verdana" w:hAnsi="Verdana"/>
          <w:sz w:val="22"/>
          <w:szCs w:val="22"/>
        </w:rPr>
        <w:t xml:space="preserve"> the available markers, type</w:t>
      </w:r>
    </w:p>
    <w:p w14:paraId="27B3E2C3" w14:textId="6D04F966" w:rsidR="00F11DE1" w:rsidRDefault="001A03D0" w:rsidP="00F11DE1">
      <w:pPr>
        <w:spacing w:after="120"/>
        <w:jc w:val="center"/>
        <w:rPr>
          <w:rFonts w:ascii="Courier" w:hAnsi="Courier"/>
          <w:sz w:val="22"/>
          <w:szCs w:val="22"/>
        </w:rPr>
      </w:pPr>
      <w:r>
        <w:rPr>
          <w:rFonts w:ascii="Courier" w:hAnsi="Courier"/>
          <w:sz w:val="22"/>
          <w:szCs w:val="22"/>
        </w:rPr>
        <w:t xml:space="preserve">for </w:t>
      </w:r>
      <w:proofErr w:type="spellStart"/>
      <w:proofErr w:type="gramStart"/>
      <w:r>
        <w:rPr>
          <w:rFonts w:ascii="Courier" w:hAnsi="Courier"/>
          <w:sz w:val="22"/>
          <w:szCs w:val="22"/>
        </w:rPr>
        <w:t>key,value</w:t>
      </w:r>
      <w:proofErr w:type="spellEnd"/>
      <w:proofErr w:type="gramEnd"/>
      <w:r>
        <w:rPr>
          <w:rFonts w:ascii="Courier" w:hAnsi="Courier"/>
          <w:sz w:val="22"/>
          <w:szCs w:val="22"/>
        </w:rPr>
        <w:t xml:space="preserve"> in </w:t>
      </w:r>
      <w:proofErr w:type="spellStart"/>
      <w:r w:rsidR="0077699F">
        <w:rPr>
          <w:rFonts w:ascii="Courier" w:hAnsi="Courier"/>
          <w:sz w:val="22"/>
          <w:szCs w:val="22"/>
        </w:rPr>
        <w:t>m</w:t>
      </w:r>
      <w:r w:rsidR="00F11DE1" w:rsidRPr="00F11DE1">
        <w:rPr>
          <w:rFonts w:ascii="Courier" w:hAnsi="Courier"/>
          <w:sz w:val="22"/>
          <w:szCs w:val="22"/>
        </w:rPr>
        <w:t>kr</w:t>
      </w:r>
      <w:r w:rsidR="0060403A">
        <w:rPr>
          <w:rFonts w:ascii="Courier" w:hAnsi="Courier"/>
          <w:sz w:val="22"/>
          <w:szCs w:val="22"/>
        </w:rPr>
        <w:t>_d</w:t>
      </w:r>
      <w:r w:rsidR="00F11DE1" w:rsidRPr="00F11DE1">
        <w:rPr>
          <w:rFonts w:ascii="Courier" w:hAnsi="Courier"/>
          <w:sz w:val="22"/>
          <w:szCs w:val="22"/>
        </w:rPr>
        <w:t>ata</w:t>
      </w:r>
      <w:proofErr w:type="spellEnd"/>
      <w:r w:rsidR="005E0FB6">
        <w:rPr>
          <w:rFonts w:ascii="Courier" w:hAnsi="Courier"/>
          <w:sz w:val="22"/>
          <w:szCs w:val="22"/>
        </w:rPr>
        <w:t>[“</w:t>
      </w:r>
      <w:r w:rsidR="00F11DE1" w:rsidRPr="00F11DE1">
        <w:rPr>
          <w:rFonts w:ascii="Courier" w:hAnsi="Courier"/>
          <w:sz w:val="22"/>
          <w:szCs w:val="22"/>
        </w:rPr>
        <w:t>Data</w:t>
      </w:r>
      <w:r w:rsidR="005E0FB6">
        <w:rPr>
          <w:rFonts w:ascii="Courier" w:hAnsi="Courier"/>
          <w:sz w:val="22"/>
          <w:szCs w:val="22"/>
        </w:rPr>
        <w:t>”][“</w:t>
      </w:r>
      <w:r w:rsidR="00F11DE1" w:rsidRPr="00F11DE1">
        <w:rPr>
          <w:rFonts w:ascii="Courier" w:hAnsi="Courier"/>
          <w:sz w:val="22"/>
          <w:szCs w:val="22"/>
        </w:rPr>
        <w:t>Markers</w:t>
      </w:r>
      <w:r w:rsidR="005E0FB6">
        <w:rPr>
          <w:rFonts w:ascii="Courier" w:hAnsi="Courier"/>
          <w:sz w:val="22"/>
          <w:szCs w:val="22"/>
        </w:rPr>
        <w:t>”]</w:t>
      </w:r>
      <w:r>
        <w:rPr>
          <w:rFonts w:ascii="Courier" w:hAnsi="Courier"/>
          <w:sz w:val="22"/>
          <w:szCs w:val="22"/>
        </w:rPr>
        <w:t>.items():</w:t>
      </w:r>
    </w:p>
    <w:p w14:paraId="7B52FCD8" w14:textId="599966AE" w:rsidR="001A03D0" w:rsidRPr="00F11DE1" w:rsidRDefault="001A03D0" w:rsidP="00F11DE1">
      <w:pPr>
        <w:spacing w:after="120"/>
        <w:jc w:val="center"/>
        <w:rPr>
          <w:rFonts w:ascii="Courier" w:hAnsi="Courier"/>
          <w:sz w:val="22"/>
          <w:szCs w:val="22"/>
        </w:rPr>
      </w:pPr>
      <w:r>
        <w:rPr>
          <w:rFonts w:ascii="Courier" w:hAnsi="Courier"/>
          <w:sz w:val="22"/>
          <w:szCs w:val="22"/>
        </w:rPr>
        <w:t>print(key)</w:t>
      </w:r>
    </w:p>
    <w:p w14:paraId="4378B2A6" w14:textId="525B2837" w:rsidR="00F11DE1" w:rsidRDefault="00F11DE1" w:rsidP="001B4FBC">
      <w:pPr>
        <w:spacing w:after="120"/>
        <w:rPr>
          <w:rFonts w:ascii="Verdana" w:hAnsi="Verdana"/>
          <w:sz w:val="22"/>
          <w:szCs w:val="22"/>
        </w:rPr>
      </w:pPr>
      <w:r>
        <w:rPr>
          <w:rFonts w:ascii="Verdana" w:hAnsi="Verdana"/>
          <w:sz w:val="22"/>
          <w:szCs w:val="22"/>
        </w:rPr>
        <w:t xml:space="preserve">To pull out </w:t>
      </w:r>
      <w:r w:rsidR="00DB4D9C">
        <w:rPr>
          <w:rFonts w:ascii="Verdana" w:hAnsi="Verdana"/>
          <w:sz w:val="22"/>
          <w:szCs w:val="22"/>
        </w:rPr>
        <w:t>the vector of trajectories (</w:t>
      </w:r>
      <w:proofErr w:type="spellStart"/>
      <w:proofErr w:type="gramStart"/>
      <w:r w:rsidR="00DB4D9C">
        <w:rPr>
          <w:rFonts w:ascii="Verdana" w:hAnsi="Verdana"/>
          <w:sz w:val="22"/>
          <w:szCs w:val="22"/>
        </w:rPr>
        <w:t>x,y</w:t>
      </w:r>
      <w:proofErr w:type="gramEnd"/>
      <w:r w:rsidR="00DB4D9C">
        <w:rPr>
          <w:rFonts w:ascii="Verdana" w:hAnsi="Verdana"/>
          <w:sz w:val="22"/>
          <w:szCs w:val="22"/>
        </w:rPr>
        <w:t>,z</w:t>
      </w:r>
      <w:proofErr w:type="spellEnd"/>
      <w:r w:rsidR="00DB4D9C">
        <w:rPr>
          <w:rFonts w:ascii="Verdana" w:hAnsi="Verdana"/>
          <w:sz w:val="22"/>
          <w:szCs w:val="22"/>
        </w:rPr>
        <w:t>) of an</w:t>
      </w:r>
      <w:r>
        <w:rPr>
          <w:rFonts w:ascii="Verdana" w:hAnsi="Verdana"/>
          <w:sz w:val="22"/>
          <w:szCs w:val="22"/>
        </w:rPr>
        <w:t xml:space="preserve"> individual marker, such as the Anterior Superior Iliac Spine of the pelvis, </w:t>
      </w:r>
      <w:r w:rsidR="00DB4D9C">
        <w:rPr>
          <w:rFonts w:ascii="Verdana" w:hAnsi="Verdana"/>
          <w:sz w:val="22"/>
          <w:szCs w:val="22"/>
        </w:rPr>
        <w:t>type:</w:t>
      </w:r>
    </w:p>
    <w:p w14:paraId="08878738" w14:textId="111226DC" w:rsidR="00DB4D9C" w:rsidRPr="00DB4D9C" w:rsidRDefault="00DB4D9C" w:rsidP="00DB4D9C">
      <w:pPr>
        <w:spacing w:after="120"/>
        <w:jc w:val="center"/>
        <w:rPr>
          <w:rFonts w:ascii="Courier" w:hAnsi="Courier"/>
          <w:sz w:val="22"/>
          <w:szCs w:val="22"/>
        </w:rPr>
      </w:pPr>
      <w:r w:rsidRPr="00DB4D9C">
        <w:rPr>
          <w:rFonts w:ascii="Courier" w:hAnsi="Courier"/>
          <w:sz w:val="22"/>
          <w:szCs w:val="22"/>
        </w:rPr>
        <w:t xml:space="preserve">LASI = </w:t>
      </w:r>
      <w:proofErr w:type="spellStart"/>
      <w:r w:rsidRPr="00DB4D9C">
        <w:rPr>
          <w:rFonts w:ascii="Courier" w:hAnsi="Courier"/>
          <w:sz w:val="22"/>
          <w:szCs w:val="22"/>
        </w:rPr>
        <w:t>mkr</w:t>
      </w:r>
      <w:r w:rsidR="0060403A">
        <w:rPr>
          <w:rFonts w:ascii="Courier" w:hAnsi="Courier"/>
          <w:sz w:val="22"/>
          <w:szCs w:val="22"/>
        </w:rPr>
        <w:t>_d</w:t>
      </w:r>
      <w:r w:rsidRPr="00DB4D9C">
        <w:rPr>
          <w:rFonts w:ascii="Courier" w:hAnsi="Courier"/>
          <w:sz w:val="22"/>
          <w:szCs w:val="22"/>
        </w:rPr>
        <w:t>ata</w:t>
      </w:r>
      <w:proofErr w:type="spellEnd"/>
      <w:r w:rsidR="008968F8">
        <w:rPr>
          <w:rFonts w:ascii="Courier" w:hAnsi="Courier"/>
          <w:sz w:val="22"/>
          <w:szCs w:val="22"/>
        </w:rPr>
        <w:t>[“</w:t>
      </w:r>
      <w:r w:rsidRPr="00DB4D9C">
        <w:rPr>
          <w:rFonts w:ascii="Courier" w:hAnsi="Courier"/>
          <w:sz w:val="22"/>
          <w:szCs w:val="22"/>
        </w:rPr>
        <w:t>Data</w:t>
      </w:r>
      <w:proofErr w:type="gramStart"/>
      <w:r w:rsidR="008968F8">
        <w:rPr>
          <w:rFonts w:ascii="Courier" w:hAnsi="Courier"/>
          <w:sz w:val="22"/>
          <w:szCs w:val="22"/>
        </w:rPr>
        <w:t>”][</w:t>
      </w:r>
      <w:proofErr w:type="gramEnd"/>
      <w:r w:rsidR="008968F8">
        <w:rPr>
          <w:rFonts w:ascii="Courier" w:hAnsi="Courier"/>
          <w:sz w:val="22"/>
          <w:szCs w:val="22"/>
        </w:rPr>
        <w:t>“</w:t>
      </w:r>
      <w:r w:rsidRPr="00DB4D9C">
        <w:rPr>
          <w:rFonts w:ascii="Courier" w:hAnsi="Courier"/>
          <w:sz w:val="22"/>
          <w:szCs w:val="22"/>
        </w:rPr>
        <w:t>Markers</w:t>
      </w:r>
      <w:r w:rsidR="008968F8">
        <w:rPr>
          <w:rFonts w:ascii="Courier" w:hAnsi="Courier"/>
          <w:sz w:val="22"/>
          <w:szCs w:val="22"/>
        </w:rPr>
        <w:t>”][“</w:t>
      </w:r>
      <w:proofErr w:type="spellStart"/>
      <w:r w:rsidRPr="00DB4D9C">
        <w:rPr>
          <w:rFonts w:ascii="Courier" w:hAnsi="Courier"/>
          <w:sz w:val="22"/>
          <w:szCs w:val="22"/>
        </w:rPr>
        <w:t>LAsis</w:t>
      </w:r>
      <w:proofErr w:type="spellEnd"/>
      <w:r w:rsidR="008968F8">
        <w:rPr>
          <w:rFonts w:ascii="Courier" w:hAnsi="Courier"/>
          <w:sz w:val="22"/>
          <w:szCs w:val="22"/>
        </w:rPr>
        <w:t>”][“</w:t>
      </w:r>
      <w:r w:rsidRPr="00DB4D9C">
        <w:rPr>
          <w:rFonts w:ascii="Courier" w:hAnsi="Courier"/>
          <w:sz w:val="22"/>
          <w:szCs w:val="22"/>
        </w:rPr>
        <w:t>All</w:t>
      </w:r>
      <w:r w:rsidR="008968F8">
        <w:rPr>
          <w:rFonts w:ascii="Courier" w:hAnsi="Courier"/>
          <w:sz w:val="22"/>
          <w:szCs w:val="22"/>
        </w:rPr>
        <w:t>”]</w:t>
      </w:r>
      <w:r w:rsidRPr="00DB4D9C">
        <w:rPr>
          <w:rFonts w:ascii="Courier" w:hAnsi="Courier"/>
          <w:sz w:val="22"/>
          <w:szCs w:val="22"/>
        </w:rPr>
        <w:t>;</w:t>
      </w:r>
    </w:p>
    <w:p w14:paraId="1DB5884E" w14:textId="7732F169" w:rsidR="00DB4D9C" w:rsidRDefault="00DB4D9C" w:rsidP="001B4FBC">
      <w:pPr>
        <w:spacing w:after="120"/>
        <w:rPr>
          <w:rFonts w:ascii="Verdana" w:hAnsi="Verdana"/>
          <w:sz w:val="22"/>
          <w:szCs w:val="22"/>
        </w:rPr>
      </w:pPr>
      <w:r>
        <w:rPr>
          <w:rFonts w:ascii="Verdana" w:hAnsi="Verdana"/>
          <w:sz w:val="22"/>
          <w:szCs w:val="22"/>
        </w:rPr>
        <w:t xml:space="preserve">Note that you can also get access to the individual x, y, or z coordinate data, which is also within the structure. </w:t>
      </w:r>
    </w:p>
    <w:p w14:paraId="0688CB54" w14:textId="00697162" w:rsidR="00DB4D9C" w:rsidRPr="00DB4D9C" w:rsidRDefault="00DB4D9C" w:rsidP="00DB4D9C">
      <w:pPr>
        <w:spacing w:after="120"/>
        <w:jc w:val="center"/>
        <w:rPr>
          <w:rFonts w:ascii="Courier" w:hAnsi="Courier"/>
          <w:sz w:val="22"/>
          <w:szCs w:val="22"/>
        </w:rPr>
      </w:pPr>
      <w:proofErr w:type="spellStart"/>
      <w:r w:rsidRPr="00DB4D9C">
        <w:rPr>
          <w:rFonts w:ascii="Courier" w:hAnsi="Courier"/>
          <w:sz w:val="22"/>
          <w:szCs w:val="22"/>
        </w:rPr>
        <w:t>LASI_x</w:t>
      </w:r>
      <w:proofErr w:type="spellEnd"/>
      <w:r w:rsidRPr="00DB4D9C">
        <w:rPr>
          <w:rFonts w:ascii="Courier" w:hAnsi="Courier"/>
          <w:sz w:val="22"/>
          <w:szCs w:val="22"/>
        </w:rPr>
        <w:t xml:space="preserve"> = </w:t>
      </w:r>
      <w:proofErr w:type="spellStart"/>
      <w:r w:rsidRPr="00DB4D9C">
        <w:rPr>
          <w:rFonts w:ascii="Courier" w:hAnsi="Courier"/>
          <w:sz w:val="22"/>
          <w:szCs w:val="22"/>
        </w:rPr>
        <w:t>mkr</w:t>
      </w:r>
      <w:r w:rsidR="0060403A">
        <w:rPr>
          <w:rFonts w:ascii="Courier" w:hAnsi="Courier"/>
          <w:sz w:val="22"/>
          <w:szCs w:val="22"/>
        </w:rPr>
        <w:t>_d</w:t>
      </w:r>
      <w:r w:rsidRPr="00DB4D9C">
        <w:rPr>
          <w:rFonts w:ascii="Courier" w:hAnsi="Courier"/>
          <w:sz w:val="22"/>
          <w:szCs w:val="22"/>
        </w:rPr>
        <w:t>ata</w:t>
      </w:r>
      <w:proofErr w:type="spellEnd"/>
      <w:r w:rsidR="0060403A">
        <w:rPr>
          <w:rFonts w:ascii="Courier" w:hAnsi="Courier"/>
          <w:sz w:val="22"/>
          <w:szCs w:val="22"/>
        </w:rPr>
        <w:t>[“</w:t>
      </w:r>
      <w:r w:rsidRPr="00DB4D9C">
        <w:rPr>
          <w:rFonts w:ascii="Courier" w:hAnsi="Courier"/>
          <w:sz w:val="22"/>
          <w:szCs w:val="22"/>
        </w:rPr>
        <w:t>Data</w:t>
      </w:r>
      <w:proofErr w:type="gramStart"/>
      <w:r w:rsidR="0060403A">
        <w:rPr>
          <w:rFonts w:ascii="Courier" w:hAnsi="Courier"/>
          <w:sz w:val="22"/>
          <w:szCs w:val="22"/>
        </w:rPr>
        <w:t>”][</w:t>
      </w:r>
      <w:proofErr w:type="gramEnd"/>
      <w:r w:rsidR="0060403A">
        <w:rPr>
          <w:rFonts w:ascii="Courier" w:hAnsi="Courier"/>
          <w:sz w:val="22"/>
          <w:szCs w:val="22"/>
        </w:rPr>
        <w:t>“</w:t>
      </w:r>
      <w:r w:rsidRPr="00DB4D9C">
        <w:rPr>
          <w:rFonts w:ascii="Courier" w:hAnsi="Courier"/>
          <w:sz w:val="22"/>
          <w:szCs w:val="22"/>
        </w:rPr>
        <w:t>Markers</w:t>
      </w:r>
      <w:r w:rsidR="0060403A">
        <w:rPr>
          <w:rFonts w:ascii="Courier" w:hAnsi="Courier"/>
          <w:sz w:val="22"/>
          <w:szCs w:val="22"/>
        </w:rPr>
        <w:t>”][“</w:t>
      </w:r>
      <w:proofErr w:type="spellStart"/>
      <w:r w:rsidRPr="00DB4D9C">
        <w:rPr>
          <w:rFonts w:ascii="Courier" w:hAnsi="Courier"/>
          <w:sz w:val="22"/>
          <w:szCs w:val="22"/>
        </w:rPr>
        <w:t>LAsis</w:t>
      </w:r>
      <w:proofErr w:type="spellEnd"/>
      <w:r w:rsidR="0060403A">
        <w:rPr>
          <w:rFonts w:ascii="Courier" w:hAnsi="Courier"/>
          <w:sz w:val="22"/>
          <w:szCs w:val="22"/>
        </w:rPr>
        <w:t>”][“</w:t>
      </w:r>
      <w:r w:rsidRPr="00DB4D9C">
        <w:rPr>
          <w:rFonts w:ascii="Courier" w:hAnsi="Courier"/>
          <w:sz w:val="22"/>
          <w:szCs w:val="22"/>
        </w:rPr>
        <w:t>X</w:t>
      </w:r>
      <w:r w:rsidR="0060403A">
        <w:rPr>
          <w:rFonts w:ascii="Courier" w:hAnsi="Courier"/>
          <w:sz w:val="22"/>
          <w:szCs w:val="22"/>
        </w:rPr>
        <w:t>”]</w:t>
      </w:r>
      <w:r w:rsidRPr="00DB4D9C">
        <w:rPr>
          <w:rFonts w:ascii="Courier" w:hAnsi="Courier"/>
          <w:sz w:val="22"/>
          <w:szCs w:val="22"/>
        </w:rPr>
        <w:t>;</w:t>
      </w:r>
    </w:p>
    <w:p w14:paraId="086A6067" w14:textId="781D84FA" w:rsidR="00F11DE1" w:rsidRDefault="00D729B7" w:rsidP="001B4FBC">
      <w:pPr>
        <w:spacing w:after="120"/>
        <w:rPr>
          <w:rFonts w:ascii="Verdana" w:hAnsi="Verdana"/>
          <w:sz w:val="22"/>
          <w:szCs w:val="22"/>
        </w:rPr>
      </w:pPr>
      <w:r>
        <w:rPr>
          <w:rFonts w:ascii="Verdana" w:hAnsi="Verdana"/>
          <w:sz w:val="22"/>
          <w:szCs w:val="22"/>
        </w:rPr>
        <w:t xml:space="preserve">The rest of this script creates some plots to help visualize the 3D marker positions. It also calculates some new ‘virtual’ markers, such as the origin of the Pelvis segment, which is typically taken as the mid-point between the left and right anterior superior iliac spines. </w:t>
      </w:r>
    </w:p>
    <w:p w14:paraId="1F836149" w14:textId="4B4C41A9" w:rsidR="00D729B7" w:rsidRDefault="00D729B7" w:rsidP="00C470CD">
      <w:pPr>
        <w:spacing w:after="120"/>
        <w:jc w:val="center"/>
        <w:rPr>
          <w:rFonts w:ascii="Verdana" w:hAnsi="Verdana"/>
          <w:color w:val="FF0000"/>
          <w:sz w:val="22"/>
          <w:szCs w:val="22"/>
        </w:rPr>
      </w:pPr>
      <w:r w:rsidRPr="00C470CD">
        <w:rPr>
          <w:rFonts w:ascii="Verdana" w:hAnsi="Verdana"/>
          <w:color w:val="FF0000"/>
          <w:sz w:val="22"/>
          <w:szCs w:val="22"/>
        </w:rPr>
        <w:t xml:space="preserve">[Run the </w:t>
      </w:r>
      <w:proofErr w:type="spellStart"/>
      <w:r w:rsidR="004636A4">
        <w:rPr>
          <w:rFonts w:ascii="Verdana" w:hAnsi="Verdana"/>
          <w:i/>
          <w:color w:val="FF0000"/>
          <w:sz w:val="22"/>
          <w:szCs w:val="22"/>
        </w:rPr>
        <w:t>ReadTRCfile</w:t>
      </w:r>
      <w:r w:rsidR="004636A4" w:rsidRPr="00C7072D">
        <w:rPr>
          <w:rFonts w:ascii="Verdana" w:hAnsi="Verdana"/>
          <w:i/>
          <w:color w:val="FF0000"/>
          <w:sz w:val="22"/>
          <w:szCs w:val="22"/>
        </w:rPr>
        <w:t>.</w:t>
      </w:r>
      <w:r w:rsidR="004636A4">
        <w:rPr>
          <w:rFonts w:ascii="Verdana" w:hAnsi="Verdana"/>
          <w:i/>
          <w:color w:val="FF0000"/>
          <w:sz w:val="22"/>
          <w:szCs w:val="22"/>
        </w:rPr>
        <w:t>ipynb</w:t>
      </w:r>
      <w:proofErr w:type="spellEnd"/>
      <w:r w:rsidR="004636A4" w:rsidRPr="00F11DE1">
        <w:rPr>
          <w:rFonts w:ascii="Verdana" w:hAnsi="Verdana"/>
          <w:color w:val="FF0000"/>
          <w:sz w:val="22"/>
          <w:szCs w:val="22"/>
        </w:rPr>
        <w:t xml:space="preserve"> </w:t>
      </w:r>
      <w:r w:rsidR="004636A4">
        <w:rPr>
          <w:rFonts w:ascii="Verdana" w:hAnsi="Verdana"/>
          <w:color w:val="FF0000"/>
          <w:sz w:val="22"/>
          <w:szCs w:val="22"/>
        </w:rPr>
        <w:t>notebook</w:t>
      </w:r>
      <w:r w:rsidR="004636A4" w:rsidRPr="00C470CD">
        <w:rPr>
          <w:rFonts w:ascii="Verdana" w:hAnsi="Verdana"/>
          <w:color w:val="FF0000"/>
          <w:sz w:val="22"/>
          <w:szCs w:val="22"/>
        </w:rPr>
        <w:t xml:space="preserve"> </w:t>
      </w:r>
      <w:r w:rsidRPr="00C470CD">
        <w:rPr>
          <w:rFonts w:ascii="Verdana" w:hAnsi="Verdana"/>
          <w:color w:val="FF0000"/>
          <w:sz w:val="22"/>
          <w:szCs w:val="22"/>
        </w:rPr>
        <w:t xml:space="preserve">and the </w:t>
      </w:r>
      <w:proofErr w:type="spellStart"/>
      <w:r w:rsidR="004636A4">
        <w:rPr>
          <w:rFonts w:ascii="Verdana" w:hAnsi="Verdana"/>
          <w:i/>
          <w:color w:val="FF0000"/>
          <w:sz w:val="22"/>
          <w:szCs w:val="22"/>
        </w:rPr>
        <w:t>r</w:t>
      </w:r>
      <w:r w:rsidRPr="00EE4E8B">
        <w:rPr>
          <w:rFonts w:ascii="Verdana" w:hAnsi="Verdana"/>
          <w:i/>
          <w:color w:val="FF0000"/>
          <w:sz w:val="22"/>
          <w:szCs w:val="22"/>
        </w:rPr>
        <w:t>ead</w:t>
      </w:r>
      <w:r w:rsidR="004636A4">
        <w:rPr>
          <w:rFonts w:ascii="Verdana" w:hAnsi="Verdana"/>
          <w:i/>
          <w:color w:val="FF0000"/>
          <w:sz w:val="22"/>
          <w:szCs w:val="22"/>
        </w:rPr>
        <w:t>_trc</w:t>
      </w:r>
      <w:proofErr w:type="spellEnd"/>
      <w:r w:rsidRPr="00C470CD">
        <w:rPr>
          <w:rFonts w:ascii="Verdana" w:hAnsi="Verdana"/>
          <w:color w:val="FF0000"/>
          <w:sz w:val="22"/>
          <w:szCs w:val="22"/>
        </w:rPr>
        <w:t xml:space="preserve"> function will prompt you to select a TRC file</w:t>
      </w:r>
      <w:r w:rsidR="00C470CD" w:rsidRPr="00C470CD">
        <w:rPr>
          <w:rFonts w:ascii="Verdana" w:hAnsi="Verdana"/>
          <w:color w:val="FF0000"/>
          <w:sz w:val="22"/>
          <w:szCs w:val="22"/>
        </w:rPr>
        <w:t>.]</w:t>
      </w:r>
    </w:p>
    <w:p w14:paraId="72AC3B05" w14:textId="77777777" w:rsidR="00C7072D" w:rsidRDefault="00C7072D" w:rsidP="00C470CD">
      <w:pPr>
        <w:spacing w:after="120"/>
        <w:jc w:val="center"/>
        <w:rPr>
          <w:rFonts w:ascii="Verdana" w:hAnsi="Verdana"/>
          <w:color w:val="FF0000"/>
          <w:sz w:val="22"/>
          <w:szCs w:val="22"/>
        </w:rPr>
      </w:pPr>
    </w:p>
    <w:p w14:paraId="2F8F21FA" w14:textId="56C6499F" w:rsidR="00C7072D" w:rsidRPr="00297424" w:rsidRDefault="00EC1888" w:rsidP="00C7072D">
      <w:pPr>
        <w:spacing w:after="120"/>
        <w:rPr>
          <w:rFonts w:ascii="Verdana" w:hAnsi="Verdana"/>
          <w:sz w:val="22"/>
          <w:szCs w:val="22"/>
        </w:rPr>
      </w:pPr>
      <w:r>
        <w:rPr>
          <w:rFonts w:ascii="Verdana" w:hAnsi="Verdana"/>
          <w:b/>
          <w:sz w:val="22"/>
          <w:szCs w:val="22"/>
        </w:rPr>
        <w:t>Task</w:t>
      </w:r>
      <w:r w:rsidRPr="00297424">
        <w:rPr>
          <w:rFonts w:ascii="Verdana" w:hAnsi="Verdana"/>
          <w:b/>
          <w:sz w:val="22"/>
          <w:szCs w:val="22"/>
        </w:rPr>
        <w:t xml:space="preserve"> </w:t>
      </w:r>
      <w:r w:rsidR="00EE4E8B">
        <w:rPr>
          <w:rFonts w:ascii="Verdana" w:hAnsi="Verdana"/>
          <w:b/>
          <w:sz w:val="22"/>
          <w:szCs w:val="22"/>
        </w:rPr>
        <w:t>3</w:t>
      </w:r>
      <w:r w:rsidR="00C7072D" w:rsidRPr="00297424">
        <w:rPr>
          <w:rFonts w:ascii="Verdana" w:hAnsi="Verdana"/>
          <w:b/>
          <w:sz w:val="22"/>
          <w:szCs w:val="22"/>
        </w:rPr>
        <w:t xml:space="preserve">. </w:t>
      </w:r>
      <w:r w:rsidR="00C7072D">
        <w:rPr>
          <w:rFonts w:ascii="Verdana" w:hAnsi="Verdana"/>
          <w:b/>
          <w:sz w:val="22"/>
          <w:szCs w:val="22"/>
        </w:rPr>
        <w:t>Filter some marker trajectories using a Butterworth low pass filter</w:t>
      </w:r>
      <w:r w:rsidR="00C7072D" w:rsidRPr="00297424">
        <w:rPr>
          <w:rFonts w:ascii="Verdana" w:hAnsi="Verdana"/>
          <w:b/>
          <w:sz w:val="22"/>
          <w:szCs w:val="22"/>
        </w:rPr>
        <w:t>.</w:t>
      </w:r>
      <w:r w:rsidR="00C7072D" w:rsidRPr="00297424">
        <w:rPr>
          <w:rFonts w:ascii="Verdana" w:hAnsi="Verdana"/>
          <w:sz w:val="22"/>
          <w:szCs w:val="22"/>
        </w:rPr>
        <w:t xml:space="preserve"> </w:t>
      </w:r>
    </w:p>
    <w:p w14:paraId="2CE36CBC" w14:textId="77777777" w:rsidR="00623A05" w:rsidRDefault="00C7072D" w:rsidP="00C7072D">
      <w:pPr>
        <w:spacing w:after="120"/>
        <w:rPr>
          <w:rFonts w:ascii="Verdana" w:hAnsi="Verdana"/>
          <w:sz w:val="22"/>
          <w:szCs w:val="22"/>
        </w:rPr>
      </w:pPr>
      <w:r>
        <w:rPr>
          <w:rFonts w:ascii="Verdana" w:hAnsi="Verdana"/>
          <w:sz w:val="22"/>
          <w:szCs w:val="22"/>
        </w:rPr>
        <w:lastRenderedPageBreak/>
        <w:t xml:space="preserve">Most human movement occurs at low fundamental frequencies (&lt;15 Hz), </w:t>
      </w:r>
      <w:proofErr w:type="gramStart"/>
      <w:r>
        <w:rPr>
          <w:rFonts w:ascii="Verdana" w:hAnsi="Verdana"/>
          <w:sz w:val="22"/>
          <w:szCs w:val="22"/>
        </w:rPr>
        <w:t>with the exception of</w:t>
      </w:r>
      <w:proofErr w:type="gramEnd"/>
      <w:r>
        <w:rPr>
          <w:rFonts w:ascii="Verdana" w:hAnsi="Verdana"/>
          <w:sz w:val="22"/>
          <w:szCs w:val="22"/>
        </w:rPr>
        <w:t xml:space="preserve"> impacts (e.g. when your foot hits the ground). If you plot raw marker trajectories from a mocap system you will n</w:t>
      </w:r>
      <w:r w:rsidR="00A47F9B">
        <w:rPr>
          <w:rFonts w:ascii="Verdana" w:hAnsi="Verdana"/>
          <w:sz w:val="22"/>
          <w:szCs w:val="22"/>
        </w:rPr>
        <w:t xml:space="preserve">otice some high frequency noise in the signal. This high frequency noise is due to inaccuracies in the marker reconstruction (camera calibration </w:t>
      </w:r>
      <w:proofErr w:type="spellStart"/>
      <w:r w:rsidR="00A47F9B">
        <w:rPr>
          <w:rFonts w:ascii="Verdana" w:hAnsi="Verdana"/>
          <w:sz w:val="22"/>
          <w:szCs w:val="22"/>
        </w:rPr>
        <w:t>etc</w:t>
      </w:r>
      <w:proofErr w:type="spellEnd"/>
      <w:r w:rsidR="00A47F9B">
        <w:rPr>
          <w:rFonts w:ascii="Verdana" w:hAnsi="Verdana"/>
          <w:sz w:val="22"/>
          <w:szCs w:val="22"/>
        </w:rPr>
        <w:t>) and can also be due to soft tissue artifact (i.e. marker wobble).</w:t>
      </w:r>
      <w:r w:rsidR="00732CEE">
        <w:rPr>
          <w:rFonts w:ascii="Verdana" w:hAnsi="Verdana"/>
          <w:sz w:val="22"/>
          <w:szCs w:val="22"/>
        </w:rPr>
        <w:t xml:space="preserve"> If we understand the frequency content of </w:t>
      </w:r>
      <w:proofErr w:type="gramStart"/>
      <w:r w:rsidR="00732CEE">
        <w:rPr>
          <w:rFonts w:ascii="Verdana" w:hAnsi="Verdana"/>
          <w:sz w:val="22"/>
          <w:szCs w:val="22"/>
        </w:rPr>
        <w:t>interest</w:t>
      </w:r>
      <w:proofErr w:type="gramEnd"/>
      <w:r w:rsidR="00732CEE">
        <w:rPr>
          <w:rFonts w:ascii="Verdana" w:hAnsi="Verdana"/>
          <w:sz w:val="22"/>
          <w:szCs w:val="22"/>
        </w:rPr>
        <w:t xml:space="preserve"> we can design a filter to reduce this noise and maintain the underlying signal of interest. A 4</w:t>
      </w:r>
      <w:r w:rsidR="00732CEE" w:rsidRPr="00732CEE">
        <w:rPr>
          <w:rFonts w:ascii="Verdana" w:hAnsi="Verdana"/>
          <w:sz w:val="22"/>
          <w:szCs w:val="22"/>
          <w:vertAlign w:val="superscript"/>
        </w:rPr>
        <w:t>th</w:t>
      </w:r>
      <w:r w:rsidR="00732CEE">
        <w:rPr>
          <w:rFonts w:ascii="Verdana" w:hAnsi="Verdana"/>
          <w:sz w:val="22"/>
          <w:szCs w:val="22"/>
        </w:rPr>
        <w:t xml:space="preserve"> order Butterworth filter is a common filter used in biomechanics to reduce noise. The selection of the cut-off frequency is open for debate. There are methods that can optimally select the appropriate cut-off frequency for each component of a marker trajectory, </w:t>
      </w:r>
      <w:r w:rsidR="00623A05">
        <w:rPr>
          <w:rFonts w:ascii="Verdana" w:hAnsi="Verdana"/>
          <w:sz w:val="22"/>
          <w:szCs w:val="22"/>
        </w:rPr>
        <w:t xml:space="preserve">but most will apply the same filter to </w:t>
      </w:r>
      <w:proofErr w:type="gramStart"/>
      <w:r w:rsidR="00623A05">
        <w:rPr>
          <w:rFonts w:ascii="Verdana" w:hAnsi="Verdana"/>
          <w:sz w:val="22"/>
          <w:szCs w:val="22"/>
        </w:rPr>
        <w:t>all of</w:t>
      </w:r>
      <w:proofErr w:type="gramEnd"/>
      <w:r w:rsidR="00623A05">
        <w:rPr>
          <w:rFonts w:ascii="Verdana" w:hAnsi="Verdana"/>
          <w:sz w:val="22"/>
          <w:szCs w:val="22"/>
        </w:rPr>
        <w:t xml:space="preserve"> the data. </w:t>
      </w:r>
    </w:p>
    <w:p w14:paraId="54613084" w14:textId="1E84CD18" w:rsidR="00C7072D" w:rsidRPr="00623A05" w:rsidRDefault="00623A05" w:rsidP="00623A05">
      <w:pPr>
        <w:spacing w:after="120"/>
        <w:jc w:val="center"/>
        <w:rPr>
          <w:rFonts w:ascii="Verdana" w:hAnsi="Verdana"/>
          <w:color w:val="FF0000"/>
          <w:sz w:val="22"/>
          <w:szCs w:val="22"/>
        </w:rPr>
      </w:pPr>
      <w:r w:rsidRPr="00623A05">
        <w:rPr>
          <w:rFonts w:ascii="Verdana" w:hAnsi="Verdana"/>
          <w:color w:val="FF0000"/>
          <w:sz w:val="22"/>
          <w:szCs w:val="22"/>
        </w:rPr>
        <w:t>[</w:t>
      </w:r>
      <w:proofErr w:type="gramStart"/>
      <w:r w:rsidRPr="00623A05">
        <w:rPr>
          <w:rFonts w:ascii="Verdana" w:hAnsi="Verdana"/>
          <w:color w:val="FF0000"/>
          <w:sz w:val="22"/>
          <w:szCs w:val="22"/>
        </w:rPr>
        <w:t>open up</w:t>
      </w:r>
      <w:proofErr w:type="gramEnd"/>
      <w:r w:rsidRPr="00623A05">
        <w:rPr>
          <w:rFonts w:ascii="Verdana" w:hAnsi="Verdana"/>
          <w:color w:val="FF0000"/>
          <w:sz w:val="22"/>
          <w:szCs w:val="22"/>
        </w:rPr>
        <w:t xml:space="preserve"> the </w:t>
      </w:r>
      <w:proofErr w:type="spellStart"/>
      <w:r w:rsidR="00840D6C" w:rsidRPr="00840D6C">
        <w:rPr>
          <w:rFonts w:ascii="Verdana" w:hAnsi="Verdana"/>
          <w:i/>
          <w:color w:val="FF0000"/>
          <w:sz w:val="22"/>
          <w:szCs w:val="22"/>
        </w:rPr>
        <w:t>ButterworthFilter.ipynb</w:t>
      </w:r>
      <w:proofErr w:type="spellEnd"/>
      <w:r w:rsidR="00840D6C" w:rsidRPr="00840D6C">
        <w:rPr>
          <w:rFonts w:ascii="Verdana" w:hAnsi="Verdana"/>
          <w:i/>
          <w:color w:val="FF0000"/>
          <w:sz w:val="22"/>
          <w:szCs w:val="22"/>
        </w:rPr>
        <w:t xml:space="preserve"> </w:t>
      </w:r>
      <w:r w:rsidR="00840D6C">
        <w:rPr>
          <w:rFonts w:ascii="Verdana" w:hAnsi="Verdana"/>
          <w:i/>
          <w:color w:val="FF0000"/>
          <w:sz w:val="22"/>
          <w:szCs w:val="22"/>
        </w:rPr>
        <w:t>notebook</w:t>
      </w:r>
      <w:r w:rsidRPr="00623A05">
        <w:rPr>
          <w:rFonts w:ascii="Verdana" w:hAnsi="Verdana"/>
          <w:color w:val="FF0000"/>
          <w:sz w:val="22"/>
          <w:szCs w:val="22"/>
        </w:rPr>
        <w:t>]</w:t>
      </w:r>
      <w:r w:rsidR="00A47F9B" w:rsidRPr="00623A05">
        <w:rPr>
          <w:rFonts w:ascii="Verdana" w:hAnsi="Verdana"/>
          <w:color w:val="FF0000"/>
          <w:sz w:val="22"/>
          <w:szCs w:val="22"/>
        </w:rPr>
        <w:t xml:space="preserve"> </w:t>
      </w:r>
      <w:r w:rsidR="00C7072D" w:rsidRPr="00623A05">
        <w:rPr>
          <w:rFonts w:ascii="Verdana" w:hAnsi="Verdana"/>
          <w:color w:val="FF0000"/>
          <w:sz w:val="22"/>
          <w:szCs w:val="22"/>
        </w:rPr>
        <w:t xml:space="preserve"> </w:t>
      </w:r>
    </w:p>
    <w:p w14:paraId="0A98884C" w14:textId="77777777" w:rsidR="00623A05" w:rsidRDefault="00623A05" w:rsidP="00C7072D">
      <w:pPr>
        <w:spacing w:after="120"/>
        <w:rPr>
          <w:rFonts w:ascii="Verdana" w:hAnsi="Verdana"/>
          <w:sz w:val="22"/>
          <w:szCs w:val="22"/>
        </w:rPr>
      </w:pPr>
      <w:r w:rsidRPr="00623A05">
        <w:rPr>
          <w:rFonts w:ascii="Verdana" w:hAnsi="Verdana"/>
          <w:sz w:val="22"/>
          <w:szCs w:val="22"/>
        </w:rPr>
        <w:t xml:space="preserve">The </w:t>
      </w:r>
      <w:r>
        <w:rPr>
          <w:rFonts w:ascii="Verdana" w:hAnsi="Verdana"/>
          <w:sz w:val="22"/>
          <w:szCs w:val="22"/>
        </w:rPr>
        <w:t>key steps in this code are:</w:t>
      </w:r>
    </w:p>
    <w:p w14:paraId="3AB362EE" w14:textId="20E4F0ED" w:rsidR="00623A05" w:rsidRPr="00623A05" w:rsidRDefault="00623A05" w:rsidP="00623A05">
      <w:pPr>
        <w:pStyle w:val="ListParagraph"/>
        <w:numPr>
          <w:ilvl w:val="0"/>
          <w:numId w:val="1"/>
        </w:numPr>
        <w:spacing w:after="120"/>
        <w:rPr>
          <w:rFonts w:ascii="Verdana" w:hAnsi="Verdana"/>
          <w:sz w:val="22"/>
          <w:szCs w:val="22"/>
        </w:rPr>
      </w:pPr>
      <w:r w:rsidRPr="00623A05">
        <w:rPr>
          <w:rFonts w:ascii="Verdana" w:hAnsi="Verdana"/>
          <w:sz w:val="22"/>
          <w:szCs w:val="22"/>
        </w:rPr>
        <w:t>read in marker data from TRC file</w:t>
      </w:r>
    </w:p>
    <w:p w14:paraId="4AB21332" w14:textId="77777777" w:rsidR="00F76656" w:rsidRDefault="00F76656" w:rsidP="00623A05">
      <w:pPr>
        <w:pStyle w:val="ListParagraph"/>
        <w:numPr>
          <w:ilvl w:val="0"/>
          <w:numId w:val="1"/>
        </w:numPr>
        <w:spacing w:after="120"/>
        <w:rPr>
          <w:rFonts w:ascii="Verdana" w:hAnsi="Verdana"/>
          <w:sz w:val="22"/>
          <w:szCs w:val="22"/>
        </w:rPr>
      </w:pPr>
      <w:r>
        <w:rPr>
          <w:rFonts w:ascii="Verdana" w:hAnsi="Verdana"/>
          <w:sz w:val="22"/>
          <w:szCs w:val="22"/>
        </w:rPr>
        <w:t>pull out a marker of interest</w:t>
      </w:r>
    </w:p>
    <w:p w14:paraId="56BB1254" w14:textId="125853E6" w:rsidR="00623A05" w:rsidRDefault="00F76656" w:rsidP="00623A05">
      <w:pPr>
        <w:pStyle w:val="ListParagraph"/>
        <w:numPr>
          <w:ilvl w:val="0"/>
          <w:numId w:val="1"/>
        </w:numPr>
        <w:spacing w:after="120"/>
        <w:rPr>
          <w:rFonts w:ascii="Verdana" w:hAnsi="Verdana"/>
          <w:sz w:val="22"/>
          <w:szCs w:val="22"/>
        </w:rPr>
      </w:pPr>
      <w:r>
        <w:rPr>
          <w:rFonts w:ascii="Verdana" w:hAnsi="Verdana"/>
          <w:sz w:val="22"/>
          <w:szCs w:val="22"/>
        </w:rPr>
        <w:t xml:space="preserve">define the capture rate (obtained within the header of the TRC file and is obtained using </w:t>
      </w:r>
      <w:proofErr w:type="spellStart"/>
      <w:r w:rsidR="00403A5B">
        <w:rPr>
          <w:rFonts w:ascii="Courier" w:hAnsi="Courier"/>
          <w:sz w:val="22"/>
          <w:szCs w:val="22"/>
        </w:rPr>
        <w:t>d</w:t>
      </w:r>
      <w:r w:rsidRPr="00F76656">
        <w:rPr>
          <w:rFonts w:ascii="Courier" w:hAnsi="Courier"/>
          <w:sz w:val="22"/>
          <w:szCs w:val="22"/>
        </w:rPr>
        <w:t>ata</w:t>
      </w:r>
      <w:r w:rsidR="00403A5B">
        <w:rPr>
          <w:rFonts w:ascii="Courier" w:hAnsi="Courier"/>
          <w:sz w:val="22"/>
          <w:szCs w:val="22"/>
        </w:rPr>
        <w:t>_r</w:t>
      </w:r>
      <w:r w:rsidRPr="00F76656">
        <w:rPr>
          <w:rFonts w:ascii="Courier" w:hAnsi="Courier"/>
          <w:sz w:val="22"/>
          <w:szCs w:val="22"/>
        </w:rPr>
        <w:t>ate</w:t>
      </w:r>
      <w:proofErr w:type="spellEnd"/>
      <w:r w:rsidR="00403A5B">
        <w:rPr>
          <w:rFonts w:ascii="Courier" w:hAnsi="Courier"/>
          <w:sz w:val="22"/>
          <w:szCs w:val="22"/>
        </w:rPr>
        <w:t xml:space="preserve"> </w:t>
      </w:r>
      <w:r w:rsidRPr="00F76656">
        <w:rPr>
          <w:rFonts w:ascii="Courier" w:hAnsi="Courier"/>
          <w:sz w:val="22"/>
          <w:szCs w:val="22"/>
        </w:rPr>
        <w:t>=</w:t>
      </w:r>
      <w:r w:rsidR="00403A5B">
        <w:rPr>
          <w:rFonts w:ascii="Courier" w:hAnsi="Courier"/>
          <w:sz w:val="22"/>
          <w:szCs w:val="22"/>
        </w:rPr>
        <w:t xml:space="preserve"> </w:t>
      </w:r>
      <w:proofErr w:type="spellStart"/>
      <w:r w:rsidRPr="00F76656">
        <w:rPr>
          <w:rFonts w:ascii="Courier" w:hAnsi="Courier"/>
          <w:sz w:val="22"/>
          <w:szCs w:val="22"/>
        </w:rPr>
        <w:t>mkr</w:t>
      </w:r>
      <w:r w:rsidR="00720D7B">
        <w:rPr>
          <w:rFonts w:ascii="Courier" w:hAnsi="Courier"/>
          <w:sz w:val="22"/>
          <w:szCs w:val="22"/>
        </w:rPr>
        <w:t>_d</w:t>
      </w:r>
      <w:r w:rsidRPr="00F76656">
        <w:rPr>
          <w:rFonts w:ascii="Courier" w:hAnsi="Courier"/>
          <w:sz w:val="22"/>
          <w:szCs w:val="22"/>
        </w:rPr>
        <w:t>ata</w:t>
      </w:r>
      <w:proofErr w:type="spellEnd"/>
      <w:r w:rsidR="00403A5B">
        <w:rPr>
          <w:rFonts w:ascii="Courier" w:hAnsi="Courier"/>
          <w:sz w:val="22"/>
          <w:szCs w:val="22"/>
        </w:rPr>
        <w:t>[“</w:t>
      </w:r>
      <w:r w:rsidRPr="00F76656">
        <w:rPr>
          <w:rFonts w:ascii="Courier" w:hAnsi="Courier"/>
          <w:sz w:val="22"/>
          <w:szCs w:val="22"/>
        </w:rPr>
        <w:t>Information</w:t>
      </w:r>
      <w:proofErr w:type="gramStart"/>
      <w:r w:rsidR="00403A5B">
        <w:rPr>
          <w:rFonts w:ascii="Courier" w:hAnsi="Courier"/>
          <w:sz w:val="22"/>
          <w:szCs w:val="22"/>
        </w:rPr>
        <w:t>”][</w:t>
      </w:r>
      <w:proofErr w:type="gramEnd"/>
      <w:r w:rsidR="00403A5B">
        <w:rPr>
          <w:rFonts w:ascii="Courier" w:hAnsi="Courier"/>
          <w:sz w:val="22"/>
          <w:szCs w:val="22"/>
        </w:rPr>
        <w:t>“</w:t>
      </w:r>
      <w:proofErr w:type="spellStart"/>
      <w:r w:rsidRPr="00F76656">
        <w:rPr>
          <w:rFonts w:ascii="Courier" w:hAnsi="Courier"/>
          <w:sz w:val="22"/>
          <w:szCs w:val="22"/>
        </w:rPr>
        <w:t>DataRate</w:t>
      </w:r>
      <w:proofErr w:type="spellEnd"/>
      <w:r w:rsidR="00403A5B">
        <w:rPr>
          <w:rFonts w:ascii="Courier" w:hAnsi="Courier"/>
          <w:sz w:val="22"/>
          <w:szCs w:val="22"/>
        </w:rPr>
        <w:t>”]</w:t>
      </w:r>
      <w:r>
        <w:rPr>
          <w:rFonts w:ascii="Verdana" w:hAnsi="Verdana"/>
          <w:sz w:val="22"/>
          <w:szCs w:val="22"/>
        </w:rPr>
        <w:t>)</w:t>
      </w:r>
      <w:r w:rsidR="00623A05" w:rsidRPr="00623A05">
        <w:rPr>
          <w:rFonts w:ascii="Verdana" w:hAnsi="Verdana"/>
          <w:sz w:val="22"/>
          <w:szCs w:val="22"/>
        </w:rPr>
        <w:t xml:space="preserve"> </w:t>
      </w:r>
    </w:p>
    <w:p w14:paraId="3C3E1010" w14:textId="42D63CDB" w:rsidR="00833E35" w:rsidRDefault="00833E35" w:rsidP="00623A05">
      <w:pPr>
        <w:pStyle w:val="ListParagraph"/>
        <w:numPr>
          <w:ilvl w:val="0"/>
          <w:numId w:val="1"/>
        </w:numPr>
        <w:spacing w:after="120"/>
        <w:rPr>
          <w:rFonts w:ascii="Verdana" w:hAnsi="Verdana"/>
          <w:sz w:val="22"/>
          <w:szCs w:val="22"/>
        </w:rPr>
      </w:pPr>
      <w:r>
        <w:rPr>
          <w:rFonts w:ascii="Verdana" w:hAnsi="Verdana"/>
          <w:sz w:val="22"/>
          <w:szCs w:val="22"/>
        </w:rPr>
        <w:t>define the cut-off frequency</w:t>
      </w:r>
    </w:p>
    <w:p w14:paraId="33FB180B" w14:textId="66BB94FD" w:rsidR="00833E35" w:rsidRDefault="00833E35" w:rsidP="00623A05">
      <w:pPr>
        <w:pStyle w:val="ListParagraph"/>
        <w:numPr>
          <w:ilvl w:val="0"/>
          <w:numId w:val="1"/>
        </w:numPr>
        <w:spacing w:after="120"/>
        <w:rPr>
          <w:rFonts w:ascii="Verdana" w:hAnsi="Verdana"/>
          <w:sz w:val="22"/>
          <w:szCs w:val="22"/>
        </w:rPr>
      </w:pPr>
      <w:r>
        <w:rPr>
          <w:rFonts w:ascii="Verdana" w:hAnsi="Verdana"/>
          <w:sz w:val="22"/>
          <w:szCs w:val="22"/>
        </w:rPr>
        <w:t xml:space="preserve">Use the </w:t>
      </w:r>
      <w:proofErr w:type="spellStart"/>
      <w:r w:rsidR="00403A5B">
        <w:rPr>
          <w:rFonts w:ascii="Verdana" w:hAnsi="Verdana"/>
          <w:sz w:val="22"/>
          <w:szCs w:val="22"/>
        </w:rPr>
        <w:t>scipy</w:t>
      </w:r>
      <w:proofErr w:type="spellEnd"/>
      <w:r>
        <w:rPr>
          <w:rFonts w:ascii="Verdana" w:hAnsi="Verdana"/>
          <w:sz w:val="22"/>
          <w:szCs w:val="22"/>
        </w:rPr>
        <w:t xml:space="preserve"> </w:t>
      </w:r>
      <w:r w:rsidRPr="00833E35">
        <w:rPr>
          <w:rFonts w:ascii="Courier" w:hAnsi="Courier"/>
          <w:sz w:val="22"/>
          <w:szCs w:val="22"/>
        </w:rPr>
        <w:t>butter</w:t>
      </w:r>
      <w:r>
        <w:rPr>
          <w:rFonts w:ascii="Verdana" w:hAnsi="Verdana"/>
          <w:sz w:val="22"/>
          <w:szCs w:val="22"/>
        </w:rPr>
        <w:t xml:space="preserve"> function to provide the filter coefficients, </w:t>
      </w:r>
      <w:r w:rsidR="00DC76E5">
        <w:rPr>
          <w:rFonts w:ascii="Courier" w:hAnsi="Courier"/>
          <w:sz w:val="22"/>
          <w:szCs w:val="22"/>
        </w:rPr>
        <w:t>a</w:t>
      </w:r>
      <w:r>
        <w:rPr>
          <w:rFonts w:ascii="Verdana" w:hAnsi="Verdana"/>
          <w:sz w:val="22"/>
          <w:szCs w:val="22"/>
        </w:rPr>
        <w:t xml:space="preserve">, and </w:t>
      </w:r>
      <w:r w:rsidR="00DC76E5">
        <w:rPr>
          <w:rFonts w:ascii="Courier" w:hAnsi="Courier"/>
          <w:sz w:val="22"/>
          <w:szCs w:val="22"/>
        </w:rPr>
        <w:t>b</w:t>
      </w:r>
      <w:r>
        <w:rPr>
          <w:rFonts w:ascii="Verdana" w:hAnsi="Verdana"/>
          <w:sz w:val="22"/>
          <w:szCs w:val="22"/>
        </w:rPr>
        <w:t>.</w:t>
      </w:r>
    </w:p>
    <w:p w14:paraId="2A571893" w14:textId="11F113C4" w:rsidR="00833E35" w:rsidRDefault="00833E35" w:rsidP="00623A05">
      <w:pPr>
        <w:pStyle w:val="ListParagraph"/>
        <w:numPr>
          <w:ilvl w:val="0"/>
          <w:numId w:val="1"/>
        </w:numPr>
        <w:spacing w:after="120"/>
        <w:rPr>
          <w:rFonts w:ascii="Verdana" w:hAnsi="Verdana"/>
          <w:sz w:val="22"/>
          <w:szCs w:val="22"/>
        </w:rPr>
      </w:pPr>
      <w:r>
        <w:rPr>
          <w:rFonts w:ascii="Verdana" w:hAnsi="Verdana"/>
          <w:sz w:val="22"/>
          <w:szCs w:val="22"/>
        </w:rPr>
        <w:t xml:space="preserve">Use the </w:t>
      </w:r>
      <w:proofErr w:type="spellStart"/>
      <w:r w:rsidR="00403A5B">
        <w:rPr>
          <w:rFonts w:ascii="Verdana" w:hAnsi="Verdana"/>
          <w:sz w:val="22"/>
          <w:szCs w:val="22"/>
        </w:rPr>
        <w:t>scipy</w:t>
      </w:r>
      <w:proofErr w:type="spellEnd"/>
      <w:r>
        <w:rPr>
          <w:rFonts w:ascii="Verdana" w:hAnsi="Verdana"/>
          <w:sz w:val="22"/>
          <w:szCs w:val="22"/>
        </w:rPr>
        <w:t xml:space="preserve"> </w:t>
      </w:r>
      <w:proofErr w:type="spellStart"/>
      <w:r w:rsidRPr="00005DE2">
        <w:rPr>
          <w:rFonts w:ascii="Courier" w:hAnsi="Courier"/>
          <w:sz w:val="22"/>
          <w:szCs w:val="22"/>
        </w:rPr>
        <w:t>filtfilt</w:t>
      </w:r>
      <w:proofErr w:type="spellEnd"/>
      <w:r>
        <w:rPr>
          <w:rFonts w:ascii="Verdana" w:hAnsi="Verdana"/>
          <w:sz w:val="22"/>
          <w:szCs w:val="22"/>
        </w:rPr>
        <w:t xml:space="preserve"> function to </w:t>
      </w:r>
      <w:r w:rsidR="00CE1A78">
        <w:rPr>
          <w:rFonts w:ascii="Verdana" w:hAnsi="Verdana"/>
          <w:sz w:val="22"/>
          <w:szCs w:val="22"/>
        </w:rPr>
        <w:t>pass the filter over the data</w:t>
      </w:r>
    </w:p>
    <w:p w14:paraId="202AF59E" w14:textId="01ADBFD8" w:rsidR="00CE1A78" w:rsidRDefault="00CE1A78" w:rsidP="00623A05">
      <w:pPr>
        <w:pStyle w:val="ListParagraph"/>
        <w:numPr>
          <w:ilvl w:val="0"/>
          <w:numId w:val="1"/>
        </w:numPr>
        <w:spacing w:after="120"/>
        <w:rPr>
          <w:rFonts w:ascii="Verdana" w:hAnsi="Verdana"/>
          <w:sz w:val="22"/>
          <w:szCs w:val="22"/>
        </w:rPr>
      </w:pPr>
      <w:r>
        <w:rPr>
          <w:rFonts w:ascii="Verdana" w:hAnsi="Verdana"/>
          <w:sz w:val="22"/>
          <w:szCs w:val="22"/>
        </w:rPr>
        <w:t>Plot the results of the raw and filtered data for comparison</w:t>
      </w:r>
    </w:p>
    <w:p w14:paraId="2559D0D8" w14:textId="57D22183" w:rsidR="00CE1A78" w:rsidRPr="00CE1A78" w:rsidRDefault="000D4A7C" w:rsidP="00005DE2">
      <w:pPr>
        <w:spacing w:after="120"/>
        <w:jc w:val="center"/>
        <w:rPr>
          <w:rFonts w:ascii="Verdana" w:hAnsi="Verdana"/>
          <w:color w:val="FF0000"/>
          <w:sz w:val="22"/>
          <w:szCs w:val="22"/>
        </w:rPr>
      </w:pPr>
      <w:r w:rsidRPr="000D4A7C">
        <w:rPr>
          <w:rFonts w:ascii="Verdana" w:hAnsi="Verdana"/>
          <w:color w:val="FF0000"/>
          <w:sz w:val="22"/>
          <w:szCs w:val="22"/>
        </w:rPr>
        <w:t>[</w:t>
      </w:r>
      <w:r w:rsidR="00005DE2">
        <w:rPr>
          <w:rFonts w:ascii="Verdana" w:hAnsi="Verdana"/>
          <w:color w:val="FF0000"/>
          <w:sz w:val="22"/>
          <w:szCs w:val="22"/>
        </w:rPr>
        <w:t>run</w:t>
      </w:r>
      <w:r w:rsidRPr="000D4A7C">
        <w:rPr>
          <w:rFonts w:ascii="Verdana" w:hAnsi="Verdana"/>
          <w:color w:val="FF0000"/>
          <w:sz w:val="22"/>
          <w:szCs w:val="22"/>
        </w:rPr>
        <w:t xml:space="preserve"> the </w:t>
      </w:r>
      <w:proofErr w:type="spellStart"/>
      <w:r w:rsidR="00E636B6">
        <w:rPr>
          <w:rFonts w:ascii="Verdana" w:hAnsi="Verdana"/>
          <w:i/>
          <w:color w:val="FF0000"/>
          <w:sz w:val="22"/>
          <w:szCs w:val="22"/>
        </w:rPr>
        <w:t>ButterWorthFilter.ipynb</w:t>
      </w:r>
      <w:proofErr w:type="spellEnd"/>
      <w:r w:rsidRPr="000D4A7C">
        <w:rPr>
          <w:rFonts w:ascii="Verdana" w:hAnsi="Verdana"/>
          <w:color w:val="FF0000"/>
          <w:sz w:val="22"/>
          <w:szCs w:val="22"/>
        </w:rPr>
        <w:t xml:space="preserve"> </w:t>
      </w:r>
      <w:r w:rsidR="00E636B6">
        <w:rPr>
          <w:rFonts w:ascii="Verdana" w:hAnsi="Verdana"/>
          <w:color w:val="FF0000"/>
          <w:sz w:val="22"/>
          <w:szCs w:val="22"/>
        </w:rPr>
        <w:t>notebook</w:t>
      </w:r>
      <w:r w:rsidR="00005DE2">
        <w:rPr>
          <w:rFonts w:ascii="Verdana" w:hAnsi="Verdana"/>
          <w:color w:val="FF0000"/>
          <w:sz w:val="22"/>
          <w:szCs w:val="22"/>
        </w:rPr>
        <w:t xml:space="preserve">. </w:t>
      </w:r>
      <w:r w:rsidR="00CE1A78" w:rsidRPr="00CE1A78">
        <w:rPr>
          <w:rFonts w:ascii="Verdana" w:hAnsi="Verdana"/>
          <w:color w:val="FF0000"/>
          <w:sz w:val="22"/>
          <w:szCs w:val="22"/>
        </w:rPr>
        <w:t>Play around with selecting different cut-off frequencies to see the effect it has on the marker trajectory]</w:t>
      </w:r>
    </w:p>
    <w:p w14:paraId="4900A25C" w14:textId="060C24B9" w:rsidR="00CE1A78" w:rsidRDefault="00A8612A" w:rsidP="000D4A7C">
      <w:pPr>
        <w:spacing w:after="120"/>
        <w:jc w:val="center"/>
        <w:rPr>
          <w:rFonts w:ascii="Verdana" w:hAnsi="Verdana"/>
          <w:sz w:val="22"/>
          <w:szCs w:val="22"/>
        </w:rPr>
      </w:pPr>
      <w:r>
        <w:rPr>
          <w:rFonts w:ascii="Verdana" w:hAnsi="Verdana"/>
          <w:noProof/>
          <w:sz w:val="22"/>
          <w:szCs w:val="22"/>
        </w:rPr>
        <w:drawing>
          <wp:inline distT="0" distB="0" distL="0" distR="0" wp14:anchorId="7EF63D63" wp14:editId="2D59D065">
            <wp:extent cx="3519481" cy="2369820"/>
            <wp:effectExtent l="0" t="0" r="5080" b="0"/>
            <wp:docPr id="13" name="Picture 13" descr="C:\Users\alexw\AppData\Local\Microsoft\Windows\INetCache\Content.MSO\BD5205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w\AppData\Local\Microsoft\Windows\INetCache\Content.MSO\BD5205E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6628" cy="2388100"/>
                    </a:xfrm>
                    <a:prstGeom prst="rect">
                      <a:avLst/>
                    </a:prstGeom>
                    <a:noFill/>
                    <a:ln>
                      <a:noFill/>
                    </a:ln>
                  </pic:spPr>
                </pic:pic>
              </a:graphicData>
            </a:graphic>
          </wp:inline>
        </w:drawing>
      </w:r>
    </w:p>
    <w:p w14:paraId="41934794" w14:textId="77777777" w:rsidR="00EE4E8B" w:rsidRDefault="00EE4E8B" w:rsidP="000D4A7C">
      <w:pPr>
        <w:spacing w:after="120"/>
        <w:jc w:val="center"/>
        <w:rPr>
          <w:rFonts w:ascii="Verdana" w:hAnsi="Verdana"/>
          <w:sz w:val="22"/>
          <w:szCs w:val="22"/>
        </w:rPr>
      </w:pPr>
    </w:p>
    <w:p w14:paraId="4C31369F" w14:textId="77777777" w:rsidR="00EE4E8B" w:rsidRDefault="00EE4E8B">
      <w:pPr>
        <w:rPr>
          <w:rFonts w:ascii="Verdana" w:hAnsi="Verdana"/>
          <w:b/>
          <w:sz w:val="22"/>
          <w:szCs w:val="22"/>
        </w:rPr>
      </w:pPr>
      <w:r>
        <w:rPr>
          <w:rFonts w:ascii="Verdana" w:hAnsi="Verdana"/>
          <w:b/>
          <w:sz w:val="22"/>
          <w:szCs w:val="22"/>
        </w:rPr>
        <w:br w:type="page"/>
      </w:r>
    </w:p>
    <w:p w14:paraId="5CA1A2B6" w14:textId="6A145D70" w:rsidR="00EE4E8B" w:rsidRPr="00297424" w:rsidRDefault="00EC1888" w:rsidP="00EE4E8B">
      <w:pPr>
        <w:spacing w:after="120"/>
        <w:rPr>
          <w:rFonts w:ascii="Verdana" w:hAnsi="Verdana"/>
          <w:sz w:val="22"/>
          <w:szCs w:val="22"/>
        </w:rPr>
      </w:pPr>
      <w:r>
        <w:rPr>
          <w:rFonts w:ascii="Verdana" w:hAnsi="Verdana"/>
          <w:b/>
          <w:sz w:val="22"/>
          <w:szCs w:val="22"/>
        </w:rPr>
        <w:lastRenderedPageBreak/>
        <w:t>Task</w:t>
      </w:r>
      <w:r w:rsidRPr="00297424">
        <w:rPr>
          <w:rFonts w:ascii="Verdana" w:hAnsi="Verdana"/>
          <w:b/>
          <w:sz w:val="22"/>
          <w:szCs w:val="22"/>
        </w:rPr>
        <w:t xml:space="preserve"> </w:t>
      </w:r>
      <w:r w:rsidR="00EE4E8B">
        <w:rPr>
          <w:rFonts w:ascii="Verdana" w:hAnsi="Verdana"/>
          <w:b/>
          <w:sz w:val="22"/>
          <w:szCs w:val="22"/>
        </w:rPr>
        <w:t>4</w:t>
      </w:r>
      <w:r w:rsidR="00EE4E8B" w:rsidRPr="00297424">
        <w:rPr>
          <w:rFonts w:ascii="Verdana" w:hAnsi="Verdana"/>
          <w:b/>
          <w:sz w:val="22"/>
          <w:szCs w:val="22"/>
        </w:rPr>
        <w:t xml:space="preserve">. </w:t>
      </w:r>
      <w:r w:rsidR="00EE4E8B">
        <w:rPr>
          <w:rFonts w:ascii="Verdana" w:hAnsi="Verdana"/>
          <w:b/>
          <w:sz w:val="22"/>
          <w:szCs w:val="22"/>
        </w:rPr>
        <w:t xml:space="preserve">Calculate optimal hip joint </w:t>
      </w:r>
      <w:proofErr w:type="spellStart"/>
      <w:r w:rsidR="00EE4E8B">
        <w:rPr>
          <w:rFonts w:ascii="Verdana" w:hAnsi="Verdana"/>
          <w:b/>
          <w:sz w:val="22"/>
          <w:szCs w:val="22"/>
        </w:rPr>
        <w:t>centre</w:t>
      </w:r>
      <w:proofErr w:type="spellEnd"/>
      <w:r w:rsidR="00EE4E8B" w:rsidRPr="00297424">
        <w:rPr>
          <w:rFonts w:ascii="Verdana" w:hAnsi="Verdana"/>
          <w:b/>
          <w:sz w:val="22"/>
          <w:szCs w:val="22"/>
        </w:rPr>
        <w:t>.</w:t>
      </w:r>
      <w:r w:rsidR="00EE4E8B" w:rsidRPr="00297424">
        <w:rPr>
          <w:rFonts w:ascii="Verdana" w:hAnsi="Verdana"/>
          <w:sz w:val="22"/>
          <w:szCs w:val="22"/>
        </w:rPr>
        <w:t xml:space="preserve"> </w:t>
      </w:r>
    </w:p>
    <w:p w14:paraId="1EBAAC31" w14:textId="77777777" w:rsidR="00EE4E8B" w:rsidRDefault="00EE4E8B" w:rsidP="00EE4E8B">
      <w:pPr>
        <w:spacing w:after="120"/>
        <w:rPr>
          <w:rFonts w:ascii="Verdana" w:hAnsi="Verdana"/>
          <w:sz w:val="22"/>
          <w:szCs w:val="22"/>
        </w:rPr>
      </w:pPr>
      <w:r>
        <w:rPr>
          <w:rFonts w:ascii="Verdana" w:hAnsi="Verdana"/>
          <w:sz w:val="22"/>
          <w:szCs w:val="22"/>
        </w:rPr>
        <w:t xml:space="preserve">Functional methods to define axes and joint </w:t>
      </w:r>
      <w:proofErr w:type="spellStart"/>
      <w:r>
        <w:rPr>
          <w:rFonts w:ascii="Verdana" w:hAnsi="Verdana"/>
          <w:sz w:val="22"/>
          <w:szCs w:val="22"/>
        </w:rPr>
        <w:t>centres</w:t>
      </w:r>
      <w:proofErr w:type="spellEnd"/>
      <w:r>
        <w:rPr>
          <w:rFonts w:ascii="Verdana" w:hAnsi="Verdana"/>
          <w:sz w:val="22"/>
          <w:szCs w:val="22"/>
        </w:rPr>
        <w:t xml:space="preserve"> can be very useful and are potentially more accurate than standard regression equations. This is particularly the case for the hip joint, where it is impossible to palpate local anatomical landmarks. The method that has been shown to be robust when it comes to finding the </w:t>
      </w:r>
      <w:proofErr w:type="spellStart"/>
      <w:r>
        <w:rPr>
          <w:rFonts w:ascii="Verdana" w:hAnsi="Verdana"/>
          <w:sz w:val="22"/>
          <w:szCs w:val="22"/>
        </w:rPr>
        <w:t>centre</w:t>
      </w:r>
      <w:proofErr w:type="spellEnd"/>
      <w:r>
        <w:rPr>
          <w:rFonts w:ascii="Verdana" w:hAnsi="Verdana"/>
          <w:sz w:val="22"/>
          <w:szCs w:val="22"/>
        </w:rPr>
        <w:t xml:space="preserve"> of rotation of a ball-in-socket joint is one developed by Gamage and </w:t>
      </w:r>
      <w:proofErr w:type="spellStart"/>
      <w:r>
        <w:rPr>
          <w:rFonts w:ascii="Verdana" w:hAnsi="Verdana"/>
          <w:sz w:val="22"/>
          <w:szCs w:val="22"/>
        </w:rPr>
        <w:t>Lasenby</w:t>
      </w:r>
      <w:proofErr w:type="spellEnd"/>
      <w:r>
        <w:rPr>
          <w:rFonts w:ascii="Verdana" w:hAnsi="Verdana"/>
          <w:sz w:val="22"/>
          <w:szCs w:val="22"/>
        </w:rPr>
        <w:t xml:space="preserve"> (2002). This example script will use this approach to define the </w:t>
      </w:r>
      <w:proofErr w:type="spellStart"/>
      <w:proofErr w:type="gramStart"/>
      <w:r>
        <w:rPr>
          <w:rFonts w:ascii="Verdana" w:hAnsi="Verdana"/>
          <w:sz w:val="22"/>
          <w:szCs w:val="22"/>
        </w:rPr>
        <w:t>x,y</w:t>
      </w:r>
      <w:proofErr w:type="gramEnd"/>
      <w:r>
        <w:rPr>
          <w:rFonts w:ascii="Verdana" w:hAnsi="Verdana"/>
          <w:sz w:val="22"/>
          <w:szCs w:val="22"/>
        </w:rPr>
        <w:t>,z</w:t>
      </w:r>
      <w:proofErr w:type="spellEnd"/>
      <w:r>
        <w:rPr>
          <w:rFonts w:ascii="Verdana" w:hAnsi="Verdana"/>
          <w:sz w:val="22"/>
          <w:szCs w:val="22"/>
        </w:rPr>
        <w:t xml:space="preserve"> location of the hip joint </w:t>
      </w:r>
      <w:proofErr w:type="spellStart"/>
      <w:r>
        <w:rPr>
          <w:rFonts w:ascii="Verdana" w:hAnsi="Verdana"/>
          <w:sz w:val="22"/>
          <w:szCs w:val="22"/>
        </w:rPr>
        <w:t>centre</w:t>
      </w:r>
      <w:proofErr w:type="spellEnd"/>
      <w:r>
        <w:rPr>
          <w:rFonts w:ascii="Verdana" w:hAnsi="Verdana"/>
          <w:sz w:val="22"/>
          <w:szCs w:val="22"/>
        </w:rPr>
        <w:t xml:space="preserve"> for the right thigh relative to the pelvis. To use this approach all the marker trajectory data must be in the proximal, pelvis coordinate system.</w:t>
      </w:r>
    </w:p>
    <w:p w14:paraId="4A2DDDC5" w14:textId="3898CED9" w:rsidR="00EE4E8B" w:rsidRDefault="00EE4E8B" w:rsidP="00EE4E8B">
      <w:pPr>
        <w:spacing w:after="120"/>
        <w:rPr>
          <w:rFonts w:ascii="Verdana" w:hAnsi="Verdana"/>
          <w:sz w:val="22"/>
          <w:szCs w:val="22"/>
        </w:rPr>
      </w:pPr>
      <w:r>
        <w:rPr>
          <w:rFonts w:ascii="Verdana" w:hAnsi="Verdana"/>
          <w:sz w:val="22"/>
          <w:szCs w:val="22"/>
        </w:rPr>
        <w:t xml:space="preserve">Navigate to the </w:t>
      </w:r>
      <w:proofErr w:type="spellStart"/>
      <w:r w:rsidRPr="00EE4E8B">
        <w:rPr>
          <w:rFonts w:ascii="Verdana" w:hAnsi="Verdana"/>
          <w:i/>
          <w:sz w:val="22"/>
          <w:szCs w:val="22"/>
        </w:rPr>
        <w:t>OptimalHipCentre</w:t>
      </w:r>
      <w:proofErr w:type="spellEnd"/>
      <w:r>
        <w:rPr>
          <w:rFonts w:ascii="Verdana" w:hAnsi="Verdana"/>
          <w:sz w:val="22"/>
          <w:szCs w:val="22"/>
        </w:rPr>
        <w:t xml:space="preserve"> folder </w:t>
      </w:r>
      <w:r w:rsidR="00B11D93">
        <w:rPr>
          <w:rFonts w:ascii="Verdana" w:hAnsi="Verdana"/>
          <w:sz w:val="22"/>
          <w:szCs w:val="22"/>
        </w:rPr>
        <w:t xml:space="preserve">and you will see </w:t>
      </w:r>
      <w:r w:rsidR="009A0BD1">
        <w:rPr>
          <w:rFonts w:ascii="Verdana" w:hAnsi="Verdana"/>
          <w:sz w:val="22"/>
          <w:szCs w:val="22"/>
        </w:rPr>
        <w:t>two</w:t>
      </w:r>
      <w:r w:rsidR="00B11D93">
        <w:rPr>
          <w:rFonts w:ascii="Verdana" w:hAnsi="Verdana"/>
          <w:sz w:val="22"/>
          <w:szCs w:val="22"/>
        </w:rPr>
        <w:t xml:space="preserve"> </w:t>
      </w:r>
      <w:r w:rsidR="009A0BD1">
        <w:rPr>
          <w:rFonts w:ascii="Verdana" w:hAnsi="Verdana"/>
          <w:sz w:val="22"/>
          <w:szCs w:val="22"/>
        </w:rPr>
        <w:t>Python</w:t>
      </w:r>
      <w:r w:rsidR="00B11D93">
        <w:rPr>
          <w:rFonts w:ascii="Verdana" w:hAnsi="Verdana"/>
          <w:sz w:val="22"/>
          <w:szCs w:val="22"/>
        </w:rPr>
        <w:t xml:space="preserve"> </w:t>
      </w:r>
      <w:r w:rsidR="009A0BD1">
        <w:rPr>
          <w:rFonts w:ascii="Verdana" w:hAnsi="Verdana"/>
          <w:sz w:val="22"/>
          <w:szCs w:val="22"/>
        </w:rPr>
        <w:t>notebooks</w:t>
      </w:r>
      <w:r w:rsidR="00B11D93">
        <w:rPr>
          <w:rFonts w:ascii="Verdana" w:hAnsi="Verdana"/>
          <w:sz w:val="22"/>
          <w:szCs w:val="22"/>
        </w:rPr>
        <w:t xml:space="preserve">, </w:t>
      </w:r>
      <w:r w:rsidR="009A0BD1">
        <w:rPr>
          <w:rFonts w:ascii="Verdana" w:hAnsi="Verdana"/>
          <w:sz w:val="22"/>
          <w:szCs w:val="22"/>
        </w:rPr>
        <w:t xml:space="preserve">three Python functions, </w:t>
      </w:r>
      <w:r w:rsidR="00B11D93">
        <w:rPr>
          <w:rFonts w:ascii="Verdana" w:hAnsi="Verdana"/>
          <w:sz w:val="22"/>
          <w:szCs w:val="22"/>
        </w:rPr>
        <w:t>an example TRC file (</w:t>
      </w:r>
      <w:proofErr w:type="spellStart"/>
      <w:r w:rsidR="00B11D93" w:rsidRPr="00B11D93">
        <w:rPr>
          <w:rFonts w:ascii="Verdana" w:hAnsi="Verdana"/>
          <w:i/>
          <w:sz w:val="22"/>
          <w:szCs w:val="22"/>
        </w:rPr>
        <w:t>jw_hip_rstar.trc</w:t>
      </w:r>
      <w:proofErr w:type="spellEnd"/>
      <w:r w:rsidR="00B11D93">
        <w:rPr>
          <w:rFonts w:ascii="Verdana" w:hAnsi="Verdana"/>
          <w:sz w:val="22"/>
          <w:szCs w:val="22"/>
        </w:rPr>
        <w:t xml:space="preserve">) as well as the Gamage and </w:t>
      </w:r>
      <w:proofErr w:type="spellStart"/>
      <w:r w:rsidR="00B11D93">
        <w:rPr>
          <w:rFonts w:ascii="Verdana" w:hAnsi="Verdana"/>
          <w:sz w:val="22"/>
          <w:szCs w:val="22"/>
        </w:rPr>
        <w:t>Lasenby</w:t>
      </w:r>
      <w:proofErr w:type="spellEnd"/>
      <w:r w:rsidR="00B11D93">
        <w:rPr>
          <w:rFonts w:ascii="Verdana" w:hAnsi="Verdana"/>
          <w:sz w:val="22"/>
          <w:szCs w:val="22"/>
        </w:rPr>
        <w:t xml:space="preserve"> paper, which I am sure you will be excited to read!</w:t>
      </w:r>
      <w:r w:rsidR="00AB0360">
        <w:rPr>
          <w:rFonts w:ascii="Verdana" w:hAnsi="Verdana"/>
          <w:sz w:val="22"/>
          <w:szCs w:val="22"/>
        </w:rPr>
        <w:t xml:space="preserve"> You can </w:t>
      </w:r>
      <w:proofErr w:type="gramStart"/>
      <w:r w:rsidR="00AB0360">
        <w:rPr>
          <w:rFonts w:ascii="Verdana" w:hAnsi="Verdana"/>
          <w:sz w:val="22"/>
          <w:szCs w:val="22"/>
        </w:rPr>
        <w:t>open up</w:t>
      </w:r>
      <w:proofErr w:type="gramEnd"/>
      <w:r w:rsidR="00AB0360">
        <w:rPr>
          <w:rFonts w:ascii="Verdana" w:hAnsi="Verdana"/>
          <w:sz w:val="22"/>
          <w:szCs w:val="22"/>
        </w:rPr>
        <w:t xml:space="preserve"> the demo TRC file (</w:t>
      </w:r>
      <w:proofErr w:type="spellStart"/>
      <w:r w:rsidR="00AB0360" w:rsidRPr="00AB0360">
        <w:rPr>
          <w:rFonts w:ascii="Verdana" w:hAnsi="Verdana"/>
          <w:i/>
          <w:sz w:val="22"/>
          <w:szCs w:val="22"/>
        </w:rPr>
        <w:t>jw_hip_rstar.trc</w:t>
      </w:r>
      <w:proofErr w:type="spellEnd"/>
      <w:r w:rsidR="00AB0360">
        <w:rPr>
          <w:rFonts w:ascii="Verdana" w:hAnsi="Verdana"/>
          <w:sz w:val="22"/>
          <w:szCs w:val="22"/>
        </w:rPr>
        <w:t xml:space="preserve">) in </w:t>
      </w:r>
      <w:proofErr w:type="spellStart"/>
      <w:r w:rsidR="00AB0360">
        <w:rPr>
          <w:rFonts w:ascii="Verdana" w:hAnsi="Verdana"/>
          <w:sz w:val="22"/>
          <w:szCs w:val="22"/>
        </w:rPr>
        <w:t>Mokka</w:t>
      </w:r>
      <w:proofErr w:type="spellEnd"/>
      <w:r w:rsidR="00AB0360">
        <w:rPr>
          <w:rFonts w:ascii="Verdana" w:hAnsi="Verdana"/>
          <w:sz w:val="22"/>
          <w:szCs w:val="22"/>
        </w:rPr>
        <w:t xml:space="preserve"> if you want to see what a ‘star’ trial looks like.</w:t>
      </w:r>
    </w:p>
    <w:p w14:paraId="53D75428" w14:textId="6504ED99" w:rsidR="00B11D93" w:rsidRPr="00D51F39" w:rsidRDefault="00B11D93" w:rsidP="00D51F39">
      <w:pPr>
        <w:spacing w:after="120"/>
        <w:jc w:val="center"/>
        <w:rPr>
          <w:rFonts w:ascii="Verdana" w:hAnsi="Verdana"/>
          <w:color w:val="FF0000"/>
          <w:sz w:val="22"/>
          <w:szCs w:val="22"/>
        </w:rPr>
      </w:pPr>
      <w:r w:rsidRPr="00D51F39">
        <w:rPr>
          <w:rFonts w:ascii="Verdana" w:hAnsi="Verdana"/>
          <w:color w:val="FF0000"/>
          <w:sz w:val="22"/>
          <w:szCs w:val="22"/>
        </w:rPr>
        <w:t xml:space="preserve">[Open the </w:t>
      </w:r>
      <w:proofErr w:type="spellStart"/>
      <w:r w:rsidR="009A0BD1">
        <w:rPr>
          <w:rFonts w:ascii="Verdana" w:hAnsi="Verdana"/>
          <w:i/>
          <w:color w:val="FF0000"/>
          <w:sz w:val="22"/>
          <w:szCs w:val="22"/>
        </w:rPr>
        <w:t>FindHipJointCentre</w:t>
      </w:r>
      <w:r w:rsidRPr="00522615">
        <w:rPr>
          <w:rFonts w:ascii="Verdana" w:hAnsi="Verdana"/>
          <w:i/>
          <w:color w:val="FF0000"/>
          <w:sz w:val="22"/>
          <w:szCs w:val="22"/>
        </w:rPr>
        <w:t>.</w:t>
      </w:r>
      <w:r w:rsidR="009A0BD1">
        <w:rPr>
          <w:rFonts w:ascii="Verdana" w:hAnsi="Verdana"/>
          <w:i/>
          <w:color w:val="FF0000"/>
          <w:sz w:val="22"/>
          <w:szCs w:val="22"/>
        </w:rPr>
        <w:t>ipynb</w:t>
      </w:r>
      <w:proofErr w:type="spellEnd"/>
      <w:r w:rsidRPr="00D51F39">
        <w:rPr>
          <w:rFonts w:ascii="Verdana" w:hAnsi="Verdana"/>
          <w:color w:val="FF0000"/>
          <w:sz w:val="22"/>
          <w:szCs w:val="22"/>
        </w:rPr>
        <w:t xml:space="preserve"> </w:t>
      </w:r>
      <w:r w:rsidR="009A0BD1">
        <w:rPr>
          <w:rFonts w:ascii="Verdana" w:hAnsi="Verdana"/>
          <w:color w:val="FF0000"/>
          <w:sz w:val="22"/>
          <w:szCs w:val="22"/>
        </w:rPr>
        <w:t>notebook</w:t>
      </w:r>
      <w:r w:rsidRPr="00D51F39">
        <w:rPr>
          <w:rFonts w:ascii="Verdana" w:hAnsi="Verdana"/>
          <w:color w:val="FF0000"/>
          <w:sz w:val="22"/>
          <w:szCs w:val="22"/>
        </w:rPr>
        <w:t>]</w:t>
      </w:r>
    </w:p>
    <w:p w14:paraId="55537C17" w14:textId="77777777" w:rsidR="00B11D93" w:rsidRDefault="00B11D93" w:rsidP="00B11D93">
      <w:pPr>
        <w:spacing w:after="120"/>
        <w:rPr>
          <w:rFonts w:ascii="Verdana" w:hAnsi="Verdana"/>
          <w:sz w:val="22"/>
          <w:szCs w:val="22"/>
        </w:rPr>
      </w:pPr>
      <w:r w:rsidRPr="00623A05">
        <w:rPr>
          <w:rFonts w:ascii="Verdana" w:hAnsi="Verdana"/>
          <w:sz w:val="22"/>
          <w:szCs w:val="22"/>
        </w:rPr>
        <w:t xml:space="preserve">The </w:t>
      </w:r>
      <w:r>
        <w:rPr>
          <w:rFonts w:ascii="Verdana" w:hAnsi="Verdana"/>
          <w:sz w:val="22"/>
          <w:szCs w:val="22"/>
        </w:rPr>
        <w:t>key steps in this code are:</w:t>
      </w:r>
    </w:p>
    <w:p w14:paraId="7ECC545F" w14:textId="1AC37BB7" w:rsidR="00B11D93" w:rsidRPr="00623A05" w:rsidRDefault="000966F9" w:rsidP="00B11D93">
      <w:pPr>
        <w:pStyle w:val="ListParagraph"/>
        <w:numPr>
          <w:ilvl w:val="0"/>
          <w:numId w:val="2"/>
        </w:numPr>
        <w:spacing w:after="120"/>
        <w:rPr>
          <w:rFonts w:ascii="Verdana" w:hAnsi="Verdana"/>
          <w:sz w:val="22"/>
          <w:szCs w:val="22"/>
        </w:rPr>
      </w:pPr>
      <w:r>
        <w:rPr>
          <w:rFonts w:ascii="Verdana" w:hAnsi="Verdana"/>
          <w:sz w:val="22"/>
          <w:szCs w:val="22"/>
        </w:rPr>
        <w:t>R</w:t>
      </w:r>
      <w:r w:rsidR="00B11D93" w:rsidRPr="00623A05">
        <w:rPr>
          <w:rFonts w:ascii="Verdana" w:hAnsi="Verdana"/>
          <w:sz w:val="22"/>
          <w:szCs w:val="22"/>
        </w:rPr>
        <w:t>ead in marker data from TRC file</w:t>
      </w:r>
    </w:p>
    <w:p w14:paraId="7FCDAE6E" w14:textId="2E6B042C" w:rsidR="00B11D93" w:rsidRDefault="000966F9" w:rsidP="00B11D93">
      <w:pPr>
        <w:pStyle w:val="ListParagraph"/>
        <w:numPr>
          <w:ilvl w:val="0"/>
          <w:numId w:val="2"/>
        </w:numPr>
        <w:spacing w:after="120"/>
        <w:rPr>
          <w:rFonts w:ascii="Verdana" w:hAnsi="Verdana"/>
          <w:sz w:val="22"/>
          <w:szCs w:val="22"/>
        </w:rPr>
      </w:pPr>
      <w:r>
        <w:rPr>
          <w:rFonts w:ascii="Verdana" w:hAnsi="Verdana"/>
          <w:sz w:val="22"/>
          <w:szCs w:val="22"/>
        </w:rPr>
        <w:t>P</w:t>
      </w:r>
      <w:r w:rsidR="00B11D93">
        <w:rPr>
          <w:rFonts w:ascii="Verdana" w:hAnsi="Verdana"/>
          <w:sz w:val="22"/>
          <w:szCs w:val="22"/>
        </w:rPr>
        <w:t xml:space="preserve">ull out a </w:t>
      </w:r>
      <w:proofErr w:type="gramStart"/>
      <w:r w:rsidR="00B11D93">
        <w:rPr>
          <w:rFonts w:ascii="Verdana" w:hAnsi="Verdana"/>
          <w:sz w:val="22"/>
          <w:szCs w:val="22"/>
        </w:rPr>
        <w:t>markers of interest</w:t>
      </w:r>
      <w:proofErr w:type="gramEnd"/>
      <w:r w:rsidR="00B11D93">
        <w:rPr>
          <w:rFonts w:ascii="Verdana" w:hAnsi="Verdana"/>
          <w:sz w:val="22"/>
          <w:szCs w:val="22"/>
        </w:rPr>
        <w:t>. In this case they are the four markers on the pelvis and three markers on the right thigh.</w:t>
      </w:r>
    </w:p>
    <w:p w14:paraId="7A7DB928" w14:textId="525A421E" w:rsidR="00B11D93" w:rsidRDefault="00B11D93" w:rsidP="00B11D93">
      <w:pPr>
        <w:pStyle w:val="ListParagraph"/>
        <w:numPr>
          <w:ilvl w:val="0"/>
          <w:numId w:val="2"/>
        </w:numPr>
        <w:spacing w:after="120"/>
        <w:rPr>
          <w:rFonts w:ascii="Verdana" w:hAnsi="Verdana"/>
          <w:sz w:val="22"/>
          <w:szCs w:val="22"/>
        </w:rPr>
      </w:pPr>
      <w:r>
        <w:rPr>
          <w:rFonts w:ascii="Verdana" w:hAnsi="Verdana"/>
          <w:sz w:val="22"/>
          <w:szCs w:val="22"/>
        </w:rPr>
        <w:t>Create unit vectors and a segment coordinate system of the pelvis</w:t>
      </w:r>
      <w:r w:rsidR="003F5EE6">
        <w:rPr>
          <w:rFonts w:ascii="Verdana" w:hAnsi="Verdana"/>
          <w:sz w:val="22"/>
          <w:szCs w:val="22"/>
        </w:rPr>
        <w:t xml:space="preserve">. This uses the </w:t>
      </w:r>
      <w:r w:rsidR="003F5EE6" w:rsidRPr="003F5EE6">
        <w:rPr>
          <w:rFonts w:ascii="Courier" w:hAnsi="Courier"/>
          <w:sz w:val="22"/>
          <w:szCs w:val="22"/>
        </w:rPr>
        <w:t>segment</w:t>
      </w:r>
      <w:r w:rsidR="000966F9">
        <w:rPr>
          <w:rFonts w:ascii="Courier" w:hAnsi="Courier"/>
          <w:sz w:val="22"/>
          <w:szCs w:val="22"/>
        </w:rPr>
        <w:t>_</w:t>
      </w:r>
      <w:r w:rsidR="003F5EE6" w:rsidRPr="003F5EE6">
        <w:rPr>
          <w:rFonts w:ascii="Courier" w:hAnsi="Courier"/>
          <w:sz w:val="22"/>
          <w:szCs w:val="22"/>
        </w:rPr>
        <w:t>orientation</w:t>
      </w:r>
      <w:r w:rsidR="000966F9">
        <w:rPr>
          <w:rFonts w:ascii="Courier" w:hAnsi="Courier"/>
          <w:sz w:val="22"/>
          <w:szCs w:val="22"/>
        </w:rPr>
        <w:t>_</w:t>
      </w:r>
      <w:r w:rsidR="003F5EE6" w:rsidRPr="003F5EE6">
        <w:rPr>
          <w:rFonts w:ascii="Courier" w:hAnsi="Courier"/>
          <w:sz w:val="22"/>
          <w:szCs w:val="22"/>
        </w:rPr>
        <w:t>V1V3.</w:t>
      </w:r>
      <w:r w:rsidR="000966F9">
        <w:rPr>
          <w:rFonts w:ascii="Courier" w:hAnsi="Courier"/>
          <w:sz w:val="22"/>
          <w:szCs w:val="22"/>
        </w:rPr>
        <w:t>py</w:t>
      </w:r>
      <w:r w:rsidR="003F5EE6">
        <w:rPr>
          <w:rFonts w:ascii="Verdana" w:hAnsi="Verdana"/>
          <w:sz w:val="22"/>
          <w:szCs w:val="22"/>
        </w:rPr>
        <w:t xml:space="preserve"> function, which requires as input two vectors (the first one being the first defining axis, the second used to create cross products and an orthogonal </w:t>
      </w:r>
      <w:proofErr w:type="spellStart"/>
      <w:r w:rsidR="003F5EE6">
        <w:rPr>
          <w:rFonts w:ascii="Verdana" w:hAnsi="Verdana"/>
          <w:sz w:val="22"/>
          <w:szCs w:val="22"/>
        </w:rPr>
        <w:t>coordin</w:t>
      </w:r>
      <w:proofErr w:type="spellEnd"/>
      <w:r w:rsidR="003C4F1D">
        <w:rPr>
          <w:rFonts w:ascii="Verdana" w:hAnsi="Verdana"/>
          <w:sz w:val="22"/>
          <w:szCs w:val="22"/>
        </w:rPr>
        <w:tab/>
      </w:r>
      <w:r w:rsidR="003F5EE6">
        <w:rPr>
          <w:rFonts w:ascii="Verdana" w:hAnsi="Verdana"/>
          <w:sz w:val="22"/>
          <w:szCs w:val="22"/>
        </w:rPr>
        <w:t>ate frame)</w:t>
      </w:r>
    </w:p>
    <w:p w14:paraId="060CC4C2" w14:textId="074C4BE5" w:rsidR="00531F43" w:rsidRDefault="00531F43" w:rsidP="00B11D93">
      <w:pPr>
        <w:pStyle w:val="ListParagraph"/>
        <w:numPr>
          <w:ilvl w:val="0"/>
          <w:numId w:val="2"/>
        </w:numPr>
        <w:spacing w:after="120"/>
        <w:rPr>
          <w:rFonts w:ascii="Verdana" w:hAnsi="Verdana"/>
          <w:sz w:val="22"/>
          <w:szCs w:val="22"/>
        </w:rPr>
      </w:pPr>
      <w:r>
        <w:rPr>
          <w:rFonts w:ascii="Verdana" w:hAnsi="Verdana"/>
          <w:sz w:val="22"/>
          <w:szCs w:val="22"/>
        </w:rPr>
        <w:t xml:space="preserve">Transform </w:t>
      </w:r>
      <w:proofErr w:type="gramStart"/>
      <w:r>
        <w:rPr>
          <w:rFonts w:ascii="Verdana" w:hAnsi="Verdana"/>
          <w:sz w:val="22"/>
          <w:szCs w:val="22"/>
        </w:rPr>
        <w:t>all of</w:t>
      </w:r>
      <w:proofErr w:type="gramEnd"/>
      <w:r>
        <w:rPr>
          <w:rFonts w:ascii="Verdana" w:hAnsi="Verdana"/>
          <w:sz w:val="22"/>
          <w:szCs w:val="22"/>
        </w:rPr>
        <w:t xml:space="preserve"> the marker data into the pelvis coordinate system</w:t>
      </w:r>
    </w:p>
    <w:p w14:paraId="150844DE" w14:textId="462F067D" w:rsidR="00531F43" w:rsidRDefault="00531F43" w:rsidP="00B11D93">
      <w:pPr>
        <w:pStyle w:val="ListParagraph"/>
        <w:numPr>
          <w:ilvl w:val="0"/>
          <w:numId w:val="2"/>
        </w:numPr>
        <w:spacing w:after="120"/>
        <w:rPr>
          <w:rFonts w:ascii="Verdana" w:hAnsi="Verdana"/>
          <w:sz w:val="22"/>
          <w:szCs w:val="22"/>
        </w:rPr>
      </w:pPr>
      <w:r>
        <w:rPr>
          <w:rFonts w:ascii="Verdana" w:hAnsi="Verdana"/>
          <w:sz w:val="22"/>
          <w:szCs w:val="22"/>
        </w:rPr>
        <w:t xml:space="preserve">Call the </w:t>
      </w:r>
      <w:r w:rsidRPr="00531F43">
        <w:rPr>
          <w:rFonts w:ascii="Courier" w:hAnsi="Courier"/>
          <w:sz w:val="22"/>
          <w:szCs w:val="22"/>
        </w:rPr>
        <w:t>calc_HJC.</w:t>
      </w:r>
      <w:r w:rsidR="003C4F1D">
        <w:rPr>
          <w:rFonts w:ascii="Courier" w:hAnsi="Courier"/>
          <w:sz w:val="22"/>
          <w:szCs w:val="22"/>
        </w:rPr>
        <w:t>py</w:t>
      </w:r>
      <w:r>
        <w:rPr>
          <w:rFonts w:ascii="Verdana" w:hAnsi="Verdana"/>
          <w:sz w:val="22"/>
          <w:szCs w:val="22"/>
        </w:rPr>
        <w:t xml:space="preserve"> function</w:t>
      </w:r>
    </w:p>
    <w:p w14:paraId="36187A2F" w14:textId="1DFFBB8E" w:rsidR="00B11D93" w:rsidRDefault="00522615" w:rsidP="00522615">
      <w:pPr>
        <w:spacing w:after="120"/>
        <w:jc w:val="center"/>
        <w:rPr>
          <w:rFonts w:ascii="Verdana" w:hAnsi="Verdana"/>
          <w:color w:val="FF0000"/>
          <w:sz w:val="22"/>
          <w:szCs w:val="22"/>
        </w:rPr>
      </w:pPr>
      <w:r w:rsidRPr="00522615">
        <w:rPr>
          <w:rFonts w:ascii="Verdana" w:hAnsi="Verdana"/>
          <w:color w:val="FF0000"/>
          <w:sz w:val="22"/>
          <w:szCs w:val="22"/>
        </w:rPr>
        <w:t xml:space="preserve">[Run the </w:t>
      </w:r>
      <w:proofErr w:type="spellStart"/>
      <w:r w:rsidR="00F540F8">
        <w:rPr>
          <w:rFonts w:ascii="Verdana" w:hAnsi="Verdana"/>
          <w:i/>
          <w:color w:val="FF0000"/>
          <w:sz w:val="22"/>
          <w:szCs w:val="22"/>
        </w:rPr>
        <w:t>FindHipJointCentre</w:t>
      </w:r>
      <w:r w:rsidR="00F540F8" w:rsidRPr="00522615">
        <w:rPr>
          <w:rFonts w:ascii="Verdana" w:hAnsi="Verdana"/>
          <w:i/>
          <w:color w:val="FF0000"/>
          <w:sz w:val="22"/>
          <w:szCs w:val="22"/>
        </w:rPr>
        <w:t>.</w:t>
      </w:r>
      <w:r w:rsidR="00F540F8">
        <w:rPr>
          <w:rFonts w:ascii="Verdana" w:hAnsi="Verdana"/>
          <w:i/>
          <w:color w:val="FF0000"/>
          <w:sz w:val="22"/>
          <w:szCs w:val="22"/>
        </w:rPr>
        <w:t>ipynb</w:t>
      </w:r>
      <w:proofErr w:type="spellEnd"/>
      <w:r w:rsidR="00F540F8" w:rsidRPr="00D51F39">
        <w:rPr>
          <w:rFonts w:ascii="Verdana" w:hAnsi="Verdana"/>
          <w:color w:val="FF0000"/>
          <w:sz w:val="22"/>
          <w:szCs w:val="22"/>
        </w:rPr>
        <w:t xml:space="preserve"> </w:t>
      </w:r>
      <w:r w:rsidR="00F540F8">
        <w:rPr>
          <w:rFonts w:ascii="Verdana" w:hAnsi="Verdana"/>
          <w:color w:val="FF0000"/>
          <w:sz w:val="22"/>
          <w:szCs w:val="22"/>
        </w:rPr>
        <w:t>notebook</w:t>
      </w:r>
      <w:r w:rsidR="00426493">
        <w:rPr>
          <w:rFonts w:ascii="Verdana" w:hAnsi="Verdana"/>
          <w:color w:val="FF0000"/>
          <w:sz w:val="22"/>
          <w:szCs w:val="22"/>
        </w:rPr>
        <w:t xml:space="preserve"> and select the </w:t>
      </w:r>
      <w:proofErr w:type="spellStart"/>
      <w:r w:rsidR="00426493" w:rsidRPr="00426493">
        <w:rPr>
          <w:rFonts w:ascii="Verdana" w:hAnsi="Verdana"/>
          <w:i/>
          <w:color w:val="FF0000"/>
          <w:sz w:val="22"/>
          <w:szCs w:val="22"/>
        </w:rPr>
        <w:t>jw_hip_rstar.trc</w:t>
      </w:r>
      <w:proofErr w:type="spellEnd"/>
      <w:r w:rsidR="00426493">
        <w:rPr>
          <w:rFonts w:ascii="Verdana" w:hAnsi="Verdana"/>
          <w:color w:val="FF0000"/>
          <w:sz w:val="22"/>
          <w:szCs w:val="22"/>
        </w:rPr>
        <w:t xml:space="preserve"> file</w:t>
      </w:r>
      <w:r w:rsidRPr="00522615">
        <w:rPr>
          <w:rFonts w:ascii="Verdana" w:hAnsi="Verdana"/>
          <w:color w:val="FF0000"/>
          <w:sz w:val="22"/>
          <w:szCs w:val="22"/>
        </w:rPr>
        <w:t>]</w:t>
      </w:r>
    </w:p>
    <w:p w14:paraId="5E68E5C0" w14:textId="1E78DDF0" w:rsidR="007860E7" w:rsidRDefault="00AC0B47" w:rsidP="005162F6">
      <w:pPr>
        <w:spacing w:after="120"/>
        <w:rPr>
          <w:rFonts w:ascii="Verdana" w:hAnsi="Verdana"/>
          <w:sz w:val="22"/>
          <w:szCs w:val="22"/>
        </w:rPr>
      </w:pPr>
      <w:r w:rsidRPr="00AC0B47">
        <w:rPr>
          <w:rFonts w:ascii="Verdana" w:hAnsi="Verdana"/>
          <w:sz w:val="22"/>
          <w:szCs w:val="22"/>
        </w:rPr>
        <w:t xml:space="preserve">The output of this function is a vector </w:t>
      </w:r>
      <w:r>
        <w:rPr>
          <w:rFonts w:ascii="Verdana" w:hAnsi="Verdana"/>
          <w:sz w:val="22"/>
          <w:szCs w:val="22"/>
        </w:rPr>
        <w:t>(</w:t>
      </w:r>
      <w:proofErr w:type="spellStart"/>
      <w:r w:rsidRPr="00AC0B47">
        <w:rPr>
          <w:rFonts w:ascii="Courier" w:hAnsi="Courier"/>
          <w:sz w:val="22"/>
          <w:szCs w:val="22"/>
        </w:rPr>
        <w:t>HJC_location</w:t>
      </w:r>
      <w:proofErr w:type="spellEnd"/>
      <w:r>
        <w:rPr>
          <w:rFonts w:ascii="Verdana" w:hAnsi="Verdana"/>
          <w:sz w:val="22"/>
          <w:szCs w:val="22"/>
        </w:rPr>
        <w:t xml:space="preserve">) </w:t>
      </w:r>
      <w:r w:rsidRPr="00AC0B47">
        <w:rPr>
          <w:rFonts w:ascii="Verdana" w:hAnsi="Verdana"/>
          <w:sz w:val="22"/>
          <w:szCs w:val="22"/>
        </w:rPr>
        <w:t xml:space="preserve">giving the coordinates of the right hip joint </w:t>
      </w:r>
      <w:proofErr w:type="spellStart"/>
      <w:r w:rsidRPr="00AC0B47">
        <w:rPr>
          <w:rFonts w:ascii="Verdana" w:hAnsi="Verdana"/>
          <w:sz w:val="22"/>
          <w:szCs w:val="22"/>
        </w:rPr>
        <w:t>centre</w:t>
      </w:r>
      <w:proofErr w:type="spellEnd"/>
      <w:r w:rsidRPr="00AC0B47">
        <w:rPr>
          <w:rFonts w:ascii="Verdana" w:hAnsi="Verdana"/>
          <w:sz w:val="22"/>
          <w:szCs w:val="22"/>
        </w:rPr>
        <w:t xml:space="preserve"> (</w:t>
      </w:r>
      <w:proofErr w:type="spellStart"/>
      <w:proofErr w:type="gramStart"/>
      <w:r w:rsidRPr="00AC0B47">
        <w:rPr>
          <w:rFonts w:ascii="Verdana" w:hAnsi="Verdana"/>
          <w:sz w:val="22"/>
          <w:szCs w:val="22"/>
        </w:rPr>
        <w:t>x,y</w:t>
      </w:r>
      <w:proofErr w:type="gramEnd"/>
      <w:r w:rsidRPr="00AC0B47">
        <w:rPr>
          <w:rFonts w:ascii="Verdana" w:hAnsi="Verdana"/>
          <w:sz w:val="22"/>
          <w:szCs w:val="22"/>
        </w:rPr>
        <w:t>,z</w:t>
      </w:r>
      <w:proofErr w:type="spellEnd"/>
      <w:r w:rsidRPr="00AC0B47">
        <w:rPr>
          <w:rFonts w:ascii="Verdana" w:hAnsi="Verdana"/>
          <w:sz w:val="22"/>
          <w:szCs w:val="22"/>
        </w:rPr>
        <w:t>) within the coordinate frame of the pelvis</w:t>
      </w:r>
      <w:r>
        <w:rPr>
          <w:rFonts w:ascii="Verdana" w:hAnsi="Verdana"/>
          <w:sz w:val="22"/>
          <w:szCs w:val="22"/>
        </w:rPr>
        <w:t xml:space="preserve">. </w:t>
      </w:r>
    </w:p>
    <w:p w14:paraId="02036E2B" w14:textId="4CFD2A79" w:rsidR="00AC0B47" w:rsidRDefault="00AC0B47" w:rsidP="00AC0B47">
      <w:pPr>
        <w:spacing w:after="120"/>
        <w:rPr>
          <w:rFonts w:ascii="Verdana" w:hAnsi="Verdana"/>
          <w:sz w:val="22"/>
          <w:szCs w:val="22"/>
        </w:rPr>
      </w:pPr>
      <w:r>
        <w:rPr>
          <w:rFonts w:ascii="Verdana" w:hAnsi="Verdana"/>
          <w:sz w:val="22"/>
          <w:szCs w:val="22"/>
        </w:rPr>
        <w:t xml:space="preserve">To satisfy your curiosity in making sure this worked, have a go at projecting the </w:t>
      </w:r>
      <w:proofErr w:type="spellStart"/>
      <w:r>
        <w:rPr>
          <w:rFonts w:ascii="Verdana" w:hAnsi="Verdana"/>
          <w:sz w:val="22"/>
          <w:szCs w:val="22"/>
        </w:rPr>
        <w:t>HJC_location</w:t>
      </w:r>
      <w:proofErr w:type="spellEnd"/>
      <w:r>
        <w:rPr>
          <w:rFonts w:ascii="Verdana" w:hAnsi="Verdana"/>
          <w:sz w:val="22"/>
          <w:szCs w:val="22"/>
        </w:rPr>
        <w:t xml:space="preserve"> back into the frame of the pelvis so you can visualize the right hip joint </w:t>
      </w:r>
      <w:proofErr w:type="spellStart"/>
      <w:r>
        <w:rPr>
          <w:rFonts w:ascii="Verdana" w:hAnsi="Verdana"/>
          <w:sz w:val="22"/>
          <w:szCs w:val="22"/>
        </w:rPr>
        <w:t>centre</w:t>
      </w:r>
      <w:proofErr w:type="spellEnd"/>
      <w:r>
        <w:rPr>
          <w:rFonts w:ascii="Verdana" w:hAnsi="Verdana"/>
          <w:sz w:val="22"/>
          <w:szCs w:val="22"/>
        </w:rPr>
        <w:t xml:space="preserve"> in the dynamic file. If you wanted to get fancy you could add the hip joint </w:t>
      </w:r>
      <w:proofErr w:type="spellStart"/>
      <w:r>
        <w:rPr>
          <w:rFonts w:ascii="Verdana" w:hAnsi="Verdana"/>
          <w:sz w:val="22"/>
          <w:szCs w:val="22"/>
        </w:rPr>
        <w:t>centre</w:t>
      </w:r>
      <w:proofErr w:type="spellEnd"/>
      <w:r>
        <w:rPr>
          <w:rFonts w:ascii="Verdana" w:hAnsi="Verdana"/>
          <w:sz w:val="22"/>
          <w:szCs w:val="22"/>
        </w:rPr>
        <w:t xml:space="preserve"> as a new marker in the TRC file and visualize it within </w:t>
      </w:r>
      <w:proofErr w:type="spellStart"/>
      <w:r>
        <w:rPr>
          <w:rFonts w:ascii="Verdana" w:hAnsi="Verdana"/>
          <w:sz w:val="22"/>
          <w:szCs w:val="22"/>
        </w:rPr>
        <w:t>Mokka</w:t>
      </w:r>
      <w:proofErr w:type="spellEnd"/>
      <w:r>
        <w:rPr>
          <w:rFonts w:ascii="Verdana" w:hAnsi="Verdana"/>
          <w:sz w:val="22"/>
          <w:szCs w:val="22"/>
        </w:rPr>
        <w:t>!</w:t>
      </w:r>
    </w:p>
    <w:p w14:paraId="1205D180" w14:textId="77777777" w:rsidR="00EC1888" w:rsidRDefault="00EC1888" w:rsidP="00AC0B47">
      <w:pPr>
        <w:spacing w:after="120"/>
        <w:rPr>
          <w:rFonts w:ascii="Verdana" w:hAnsi="Verdana"/>
          <w:sz w:val="22"/>
          <w:szCs w:val="22"/>
        </w:rPr>
      </w:pPr>
    </w:p>
    <w:p w14:paraId="1469A335" w14:textId="43244D46" w:rsidR="00EC1888" w:rsidRPr="00297424" w:rsidRDefault="00EC1888" w:rsidP="00EC1888">
      <w:pPr>
        <w:spacing w:after="120"/>
        <w:rPr>
          <w:rFonts w:ascii="Verdana" w:hAnsi="Verdana"/>
          <w:sz w:val="22"/>
          <w:szCs w:val="22"/>
        </w:rPr>
      </w:pPr>
      <w:r>
        <w:rPr>
          <w:rFonts w:ascii="Verdana" w:hAnsi="Verdana"/>
          <w:b/>
          <w:sz w:val="22"/>
          <w:szCs w:val="22"/>
        </w:rPr>
        <w:t>Task</w:t>
      </w:r>
      <w:r w:rsidRPr="00297424">
        <w:rPr>
          <w:rFonts w:ascii="Verdana" w:hAnsi="Verdana"/>
          <w:b/>
          <w:sz w:val="22"/>
          <w:szCs w:val="22"/>
        </w:rPr>
        <w:t xml:space="preserve"> </w:t>
      </w:r>
      <w:r>
        <w:rPr>
          <w:rFonts w:ascii="Verdana" w:hAnsi="Verdana"/>
          <w:b/>
          <w:sz w:val="22"/>
          <w:szCs w:val="22"/>
        </w:rPr>
        <w:t>5</w:t>
      </w:r>
      <w:r w:rsidRPr="00297424">
        <w:rPr>
          <w:rFonts w:ascii="Verdana" w:hAnsi="Verdana"/>
          <w:b/>
          <w:sz w:val="22"/>
          <w:szCs w:val="22"/>
        </w:rPr>
        <w:t xml:space="preserve">. </w:t>
      </w:r>
      <w:r>
        <w:rPr>
          <w:rFonts w:ascii="Verdana" w:hAnsi="Verdana"/>
          <w:b/>
          <w:sz w:val="22"/>
          <w:szCs w:val="22"/>
        </w:rPr>
        <w:t>Coordinate Transformations</w:t>
      </w:r>
      <w:r w:rsidRPr="00297424">
        <w:rPr>
          <w:rFonts w:ascii="Verdana" w:hAnsi="Verdana"/>
          <w:b/>
          <w:sz w:val="22"/>
          <w:szCs w:val="22"/>
        </w:rPr>
        <w:t>.</w:t>
      </w:r>
      <w:r w:rsidRPr="00297424">
        <w:rPr>
          <w:rFonts w:ascii="Verdana" w:hAnsi="Verdana"/>
          <w:sz w:val="22"/>
          <w:szCs w:val="22"/>
        </w:rPr>
        <w:t xml:space="preserve"> </w:t>
      </w:r>
    </w:p>
    <w:p w14:paraId="0442DECA" w14:textId="717D1D40" w:rsidR="00EC1888" w:rsidRDefault="00EC1888" w:rsidP="00EC1888">
      <w:pPr>
        <w:spacing w:after="120"/>
        <w:rPr>
          <w:rFonts w:ascii="Verdana" w:hAnsi="Verdana"/>
          <w:sz w:val="22"/>
          <w:szCs w:val="22"/>
        </w:rPr>
      </w:pPr>
      <w:r>
        <w:rPr>
          <w:rFonts w:ascii="Verdana" w:hAnsi="Verdana"/>
          <w:sz w:val="22"/>
          <w:szCs w:val="22"/>
        </w:rPr>
        <w:t xml:space="preserve">Within the </w:t>
      </w:r>
      <w:proofErr w:type="spellStart"/>
      <w:r>
        <w:rPr>
          <w:rFonts w:ascii="Verdana" w:hAnsi="Verdana"/>
          <w:sz w:val="22"/>
          <w:szCs w:val="22"/>
        </w:rPr>
        <w:t>CoordinateTransforms</w:t>
      </w:r>
      <w:proofErr w:type="spellEnd"/>
      <w:r>
        <w:rPr>
          <w:rFonts w:ascii="Verdana" w:hAnsi="Verdana"/>
          <w:sz w:val="22"/>
          <w:szCs w:val="22"/>
        </w:rPr>
        <w:t xml:space="preserve"> folder are a few </w:t>
      </w:r>
      <w:r w:rsidR="00855635">
        <w:rPr>
          <w:rFonts w:ascii="Verdana" w:hAnsi="Verdana"/>
          <w:sz w:val="22"/>
          <w:szCs w:val="22"/>
        </w:rPr>
        <w:t>Python</w:t>
      </w:r>
      <w:r>
        <w:rPr>
          <w:rFonts w:ascii="Verdana" w:hAnsi="Verdana"/>
          <w:sz w:val="22"/>
          <w:szCs w:val="22"/>
        </w:rPr>
        <w:t xml:space="preserve"> </w:t>
      </w:r>
      <w:r w:rsidR="00855635">
        <w:rPr>
          <w:rFonts w:ascii="Verdana" w:hAnsi="Verdana"/>
          <w:sz w:val="22"/>
          <w:szCs w:val="22"/>
        </w:rPr>
        <w:t>functions</w:t>
      </w:r>
      <w:r>
        <w:rPr>
          <w:rFonts w:ascii="Verdana" w:hAnsi="Verdana"/>
          <w:sz w:val="22"/>
          <w:szCs w:val="22"/>
        </w:rPr>
        <w:t xml:space="preserve"> that take you through the calculations of defining a rotation </w:t>
      </w:r>
      <w:r w:rsidR="00F9023E">
        <w:rPr>
          <w:rFonts w:ascii="Verdana" w:hAnsi="Verdana"/>
          <w:sz w:val="22"/>
          <w:szCs w:val="22"/>
        </w:rPr>
        <w:t xml:space="preserve">matrix or transformation matrix. This code is nicely commented (thanks to my friend Jonas </w:t>
      </w:r>
      <w:proofErr w:type="spellStart"/>
      <w:r w:rsidR="00F9023E">
        <w:rPr>
          <w:rFonts w:ascii="Verdana" w:hAnsi="Verdana"/>
          <w:sz w:val="22"/>
          <w:szCs w:val="22"/>
        </w:rPr>
        <w:t>Rubenson</w:t>
      </w:r>
      <w:proofErr w:type="spellEnd"/>
      <w:r w:rsidR="00F9023E">
        <w:rPr>
          <w:rFonts w:ascii="Verdana" w:hAnsi="Verdana"/>
          <w:sz w:val="22"/>
          <w:szCs w:val="22"/>
        </w:rPr>
        <w:t xml:space="preserve"> for that!) and takes you through the transforms that are presented in </w:t>
      </w:r>
      <w:r w:rsidR="00F9023E" w:rsidRPr="00F9023E">
        <w:rPr>
          <w:rFonts w:ascii="Verdana" w:hAnsi="Verdana"/>
          <w:i/>
          <w:sz w:val="22"/>
          <w:szCs w:val="22"/>
        </w:rPr>
        <w:t xml:space="preserve">Craig. </w:t>
      </w:r>
      <w:r w:rsidR="00F9023E">
        <w:rPr>
          <w:rFonts w:ascii="Verdana" w:hAnsi="Verdana"/>
          <w:i/>
          <w:sz w:val="22"/>
          <w:szCs w:val="22"/>
        </w:rPr>
        <w:t xml:space="preserve">(1989). </w:t>
      </w:r>
      <w:r w:rsidR="00F9023E" w:rsidRPr="00F9023E">
        <w:rPr>
          <w:rFonts w:ascii="Verdana" w:hAnsi="Verdana"/>
          <w:i/>
          <w:sz w:val="22"/>
          <w:szCs w:val="22"/>
        </w:rPr>
        <w:t>Introduction to Robotics.</w:t>
      </w:r>
      <w:r w:rsidR="00F9023E">
        <w:rPr>
          <w:rFonts w:ascii="Verdana" w:hAnsi="Verdana"/>
          <w:i/>
          <w:sz w:val="22"/>
          <w:szCs w:val="22"/>
        </w:rPr>
        <w:t xml:space="preserve"> </w:t>
      </w:r>
      <w:r w:rsidR="00F9023E">
        <w:rPr>
          <w:rFonts w:ascii="Verdana" w:hAnsi="Verdana"/>
          <w:sz w:val="22"/>
          <w:szCs w:val="22"/>
        </w:rPr>
        <w:t xml:space="preserve">For those of you that </w:t>
      </w:r>
      <w:proofErr w:type="gramStart"/>
      <w:r w:rsidR="00F9023E">
        <w:rPr>
          <w:rFonts w:ascii="Verdana" w:hAnsi="Verdana"/>
          <w:sz w:val="22"/>
          <w:szCs w:val="22"/>
        </w:rPr>
        <w:t>took a look</w:t>
      </w:r>
      <w:proofErr w:type="gramEnd"/>
      <w:r w:rsidR="00F9023E">
        <w:rPr>
          <w:rFonts w:ascii="Verdana" w:hAnsi="Verdana"/>
          <w:sz w:val="22"/>
          <w:szCs w:val="22"/>
        </w:rPr>
        <w:t xml:space="preserve"> at the </w:t>
      </w:r>
      <w:r w:rsidR="00F9023E" w:rsidRPr="00F9023E">
        <w:rPr>
          <w:rFonts w:ascii="Courier" w:hAnsi="Courier"/>
          <w:sz w:val="22"/>
          <w:szCs w:val="22"/>
        </w:rPr>
        <w:t>segment</w:t>
      </w:r>
      <w:r w:rsidR="00855635">
        <w:rPr>
          <w:rFonts w:ascii="Courier" w:hAnsi="Courier"/>
          <w:sz w:val="22"/>
          <w:szCs w:val="22"/>
        </w:rPr>
        <w:t>_</w:t>
      </w:r>
      <w:r w:rsidR="00F9023E" w:rsidRPr="00F9023E">
        <w:rPr>
          <w:rFonts w:ascii="Courier" w:hAnsi="Courier"/>
          <w:sz w:val="22"/>
          <w:szCs w:val="22"/>
        </w:rPr>
        <w:t>orientation</w:t>
      </w:r>
      <w:r w:rsidR="00855635">
        <w:rPr>
          <w:rFonts w:ascii="Courier" w:hAnsi="Courier"/>
          <w:sz w:val="22"/>
          <w:szCs w:val="22"/>
        </w:rPr>
        <w:t>_</w:t>
      </w:r>
      <w:r w:rsidR="00F9023E" w:rsidRPr="00F9023E">
        <w:rPr>
          <w:rFonts w:ascii="Courier" w:hAnsi="Courier"/>
          <w:sz w:val="22"/>
          <w:szCs w:val="22"/>
        </w:rPr>
        <w:t>V1V3</w:t>
      </w:r>
      <w:r w:rsidR="00F9023E">
        <w:rPr>
          <w:rFonts w:ascii="Verdana" w:hAnsi="Verdana"/>
          <w:sz w:val="22"/>
          <w:szCs w:val="22"/>
        </w:rPr>
        <w:t xml:space="preserve"> function from the previous task will see that these functions are doing similar things. The coord_rot.</w:t>
      </w:r>
      <w:r w:rsidR="00855635">
        <w:rPr>
          <w:rFonts w:ascii="Verdana" w:hAnsi="Verdana"/>
          <w:sz w:val="22"/>
          <w:szCs w:val="22"/>
        </w:rPr>
        <w:t>py</w:t>
      </w:r>
      <w:r w:rsidR="00F9023E">
        <w:rPr>
          <w:rFonts w:ascii="Verdana" w:hAnsi="Verdana"/>
          <w:sz w:val="22"/>
          <w:szCs w:val="22"/>
        </w:rPr>
        <w:t xml:space="preserve"> and coord_tr.</w:t>
      </w:r>
      <w:r w:rsidR="00855635">
        <w:rPr>
          <w:rFonts w:ascii="Verdana" w:hAnsi="Verdana"/>
          <w:sz w:val="22"/>
          <w:szCs w:val="22"/>
        </w:rPr>
        <w:t>py</w:t>
      </w:r>
      <w:r w:rsidR="00F9023E">
        <w:rPr>
          <w:rFonts w:ascii="Verdana" w:hAnsi="Verdana"/>
          <w:sz w:val="22"/>
          <w:szCs w:val="22"/>
        </w:rPr>
        <w:t xml:space="preserve"> have a bit more flexibility in the ability to define the first axis and which other axes are used to perform a cross-product. The other main difference is that these functions take marker trajectories (n= up to 5) to define vectors, whereas the </w:t>
      </w:r>
      <w:r w:rsidR="00F9023E" w:rsidRPr="00F9023E">
        <w:rPr>
          <w:rFonts w:ascii="Courier" w:hAnsi="Courier"/>
          <w:sz w:val="22"/>
          <w:szCs w:val="22"/>
        </w:rPr>
        <w:t>segment</w:t>
      </w:r>
      <w:r w:rsidR="00587290">
        <w:rPr>
          <w:rFonts w:ascii="Courier" w:hAnsi="Courier"/>
          <w:sz w:val="22"/>
          <w:szCs w:val="22"/>
        </w:rPr>
        <w:t>_</w:t>
      </w:r>
      <w:r w:rsidR="00F9023E" w:rsidRPr="00F9023E">
        <w:rPr>
          <w:rFonts w:ascii="Courier" w:hAnsi="Courier"/>
          <w:sz w:val="22"/>
          <w:szCs w:val="22"/>
        </w:rPr>
        <w:t>orientation</w:t>
      </w:r>
      <w:r w:rsidR="00587290">
        <w:rPr>
          <w:rFonts w:ascii="Courier" w:hAnsi="Courier"/>
          <w:sz w:val="22"/>
          <w:szCs w:val="22"/>
        </w:rPr>
        <w:t>_</w:t>
      </w:r>
      <w:r w:rsidR="00F9023E" w:rsidRPr="00F9023E">
        <w:rPr>
          <w:rFonts w:ascii="Courier" w:hAnsi="Courier"/>
          <w:sz w:val="22"/>
          <w:szCs w:val="22"/>
        </w:rPr>
        <w:t>V1V3</w:t>
      </w:r>
      <w:r w:rsidR="00F9023E">
        <w:rPr>
          <w:rFonts w:ascii="Courier" w:hAnsi="Courier"/>
          <w:sz w:val="22"/>
          <w:szCs w:val="22"/>
        </w:rPr>
        <w:t xml:space="preserve"> </w:t>
      </w:r>
      <w:r w:rsidR="00F9023E" w:rsidRPr="00F9023E">
        <w:rPr>
          <w:rFonts w:ascii="Verdana" w:hAnsi="Verdana"/>
          <w:sz w:val="22"/>
          <w:szCs w:val="22"/>
        </w:rPr>
        <w:t xml:space="preserve">function takes two vectors as input. </w:t>
      </w:r>
    </w:p>
    <w:p w14:paraId="5C7004C8" w14:textId="7C636AF9" w:rsidR="00691608" w:rsidRPr="00691608" w:rsidRDefault="00691608" w:rsidP="00691608">
      <w:pPr>
        <w:spacing w:after="120"/>
        <w:jc w:val="center"/>
        <w:rPr>
          <w:rFonts w:ascii="Verdana" w:hAnsi="Verdana"/>
          <w:color w:val="FF0000"/>
          <w:sz w:val="22"/>
          <w:szCs w:val="22"/>
        </w:rPr>
      </w:pPr>
      <w:r w:rsidRPr="00691608">
        <w:rPr>
          <w:rFonts w:ascii="Verdana" w:hAnsi="Verdana"/>
          <w:color w:val="FF0000"/>
          <w:sz w:val="22"/>
          <w:szCs w:val="22"/>
        </w:rPr>
        <w:t xml:space="preserve">[Run the </w:t>
      </w:r>
      <w:proofErr w:type="spellStart"/>
      <w:r w:rsidR="00587290">
        <w:rPr>
          <w:rFonts w:ascii="Verdana" w:hAnsi="Verdana"/>
          <w:color w:val="FF0000"/>
          <w:sz w:val="22"/>
          <w:szCs w:val="22"/>
        </w:rPr>
        <w:t>CoordinateTransforms</w:t>
      </w:r>
      <w:r w:rsidRPr="00691608">
        <w:rPr>
          <w:rFonts w:ascii="Verdana" w:hAnsi="Verdana"/>
          <w:color w:val="FF0000"/>
          <w:sz w:val="22"/>
          <w:szCs w:val="22"/>
        </w:rPr>
        <w:t>.</w:t>
      </w:r>
      <w:r w:rsidR="00EA76A2">
        <w:rPr>
          <w:rFonts w:ascii="Verdana" w:hAnsi="Verdana"/>
          <w:color w:val="FF0000"/>
          <w:sz w:val="22"/>
          <w:szCs w:val="22"/>
        </w:rPr>
        <w:t>ipynb</w:t>
      </w:r>
      <w:proofErr w:type="spellEnd"/>
      <w:r w:rsidRPr="00691608">
        <w:rPr>
          <w:rFonts w:ascii="Verdana" w:hAnsi="Verdana"/>
          <w:color w:val="FF0000"/>
          <w:sz w:val="22"/>
          <w:szCs w:val="22"/>
        </w:rPr>
        <w:t xml:space="preserve"> </w:t>
      </w:r>
      <w:r w:rsidR="00587290">
        <w:rPr>
          <w:rFonts w:ascii="Verdana" w:hAnsi="Verdana"/>
          <w:color w:val="FF0000"/>
          <w:sz w:val="22"/>
          <w:szCs w:val="22"/>
        </w:rPr>
        <w:t>function</w:t>
      </w:r>
      <w:r w:rsidRPr="00691608">
        <w:rPr>
          <w:rFonts w:ascii="Verdana" w:hAnsi="Verdana"/>
          <w:color w:val="FF0000"/>
          <w:sz w:val="22"/>
          <w:szCs w:val="22"/>
        </w:rPr>
        <w:t>, which sets up a dummy set of markers and performs the rotations and transformations. Have a go at sending some real data (from the demo data provided) to these functions]</w:t>
      </w:r>
    </w:p>
    <w:sectPr w:rsidR="00691608" w:rsidRPr="00691608" w:rsidSect="0029742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5616"/>
    <w:multiLevelType w:val="hybridMultilevel"/>
    <w:tmpl w:val="EC0C2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3049D"/>
    <w:multiLevelType w:val="hybridMultilevel"/>
    <w:tmpl w:val="EC0C2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3MjAzNjI3MzE2MjJW0lEKTi0uzszPAykwNKwFABci2p0tAAAA"/>
  </w:docVars>
  <w:rsids>
    <w:rsidRoot w:val="00A1630A"/>
    <w:rsid w:val="00005DE2"/>
    <w:rsid w:val="000966F9"/>
    <w:rsid w:val="000C354F"/>
    <w:rsid w:val="000D4A7C"/>
    <w:rsid w:val="00140E07"/>
    <w:rsid w:val="00155B43"/>
    <w:rsid w:val="001778E7"/>
    <w:rsid w:val="001879EB"/>
    <w:rsid w:val="001A03D0"/>
    <w:rsid w:val="001A782B"/>
    <w:rsid w:val="001B4FBC"/>
    <w:rsid w:val="00272D1F"/>
    <w:rsid w:val="00281F2F"/>
    <w:rsid w:val="00297424"/>
    <w:rsid w:val="003413B7"/>
    <w:rsid w:val="00356B86"/>
    <w:rsid w:val="003C4F1D"/>
    <w:rsid w:val="003D32E4"/>
    <w:rsid w:val="003F5EE6"/>
    <w:rsid w:val="00403A5B"/>
    <w:rsid w:val="00426493"/>
    <w:rsid w:val="004636A4"/>
    <w:rsid w:val="004B64FA"/>
    <w:rsid w:val="004E2674"/>
    <w:rsid w:val="005162F6"/>
    <w:rsid w:val="00522615"/>
    <w:rsid w:val="00531F43"/>
    <w:rsid w:val="00587290"/>
    <w:rsid w:val="005D4758"/>
    <w:rsid w:val="005E0FB6"/>
    <w:rsid w:val="0060403A"/>
    <w:rsid w:val="00623A05"/>
    <w:rsid w:val="006656FB"/>
    <w:rsid w:val="00691608"/>
    <w:rsid w:val="00720D7B"/>
    <w:rsid w:val="00732CEE"/>
    <w:rsid w:val="00751015"/>
    <w:rsid w:val="00754972"/>
    <w:rsid w:val="0077699F"/>
    <w:rsid w:val="007860E7"/>
    <w:rsid w:val="00796590"/>
    <w:rsid w:val="007C433B"/>
    <w:rsid w:val="00833E35"/>
    <w:rsid w:val="00840D6C"/>
    <w:rsid w:val="00855635"/>
    <w:rsid w:val="008968F8"/>
    <w:rsid w:val="008A3626"/>
    <w:rsid w:val="008E2BCC"/>
    <w:rsid w:val="00935538"/>
    <w:rsid w:val="009A0BD1"/>
    <w:rsid w:val="009C0542"/>
    <w:rsid w:val="00A1630A"/>
    <w:rsid w:val="00A23F90"/>
    <w:rsid w:val="00A47F9B"/>
    <w:rsid w:val="00A82621"/>
    <w:rsid w:val="00A8612A"/>
    <w:rsid w:val="00AB0360"/>
    <w:rsid w:val="00AC0B47"/>
    <w:rsid w:val="00AF691D"/>
    <w:rsid w:val="00B11D93"/>
    <w:rsid w:val="00BC1554"/>
    <w:rsid w:val="00C258A4"/>
    <w:rsid w:val="00C371FF"/>
    <w:rsid w:val="00C470CD"/>
    <w:rsid w:val="00C7072D"/>
    <w:rsid w:val="00CE1A78"/>
    <w:rsid w:val="00D51F39"/>
    <w:rsid w:val="00D729B7"/>
    <w:rsid w:val="00D76D55"/>
    <w:rsid w:val="00D975CF"/>
    <w:rsid w:val="00DB4D9C"/>
    <w:rsid w:val="00DC76E5"/>
    <w:rsid w:val="00E636B6"/>
    <w:rsid w:val="00EA5A72"/>
    <w:rsid w:val="00EA76A2"/>
    <w:rsid w:val="00EB0E36"/>
    <w:rsid w:val="00EC1888"/>
    <w:rsid w:val="00ED667E"/>
    <w:rsid w:val="00EE4E8B"/>
    <w:rsid w:val="00F11DE1"/>
    <w:rsid w:val="00F540F8"/>
    <w:rsid w:val="00F76656"/>
    <w:rsid w:val="00F90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E1C79"/>
  <w14:defaultImageDpi w14:val="330"/>
  <w15:docId w15:val="{83D9914D-B6AE-4519-B2CC-BDF656F6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424"/>
    <w:rPr>
      <w:color w:val="0000FF" w:themeColor="hyperlink"/>
      <w:u w:val="single"/>
    </w:rPr>
  </w:style>
  <w:style w:type="character" w:styleId="FollowedHyperlink">
    <w:name w:val="FollowedHyperlink"/>
    <w:basedOn w:val="DefaultParagraphFont"/>
    <w:uiPriority w:val="99"/>
    <w:semiHidden/>
    <w:unhideWhenUsed/>
    <w:rsid w:val="00BC1554"/>
    <w:rPr>
      <w:color w:val="800080" w:themeColor="followedHyperlink"/>
      <w:u w:val="single"/>
    </w:rPr>
  </w:style>
  <w:style w:type="paragraph" w:styleId="BalloonText">
    <w:name w:val="Balloon Text"/>
    <w:basedOn w:val="Normal"/>
    <w:link w:val="BalloonTextChar"/>
    <w:uiPriority w:val="99"/>
    <w:semiHidden/>
    <w:unhideWhenUsed/>
    <w:rsid w:val="00BC15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554"/>
    <w:rPr>
      <w:rFonts w:ascii="Lucida Grande" w:hAnsi="Lucida Grande" w:cs="Lucida Grande"/>
      <w:sz w:val="18"/>
      <w:szCs w:val="18"/>
    </w:rPr>
  </w:style>
  <w:style w:type="paragraph" w:styleId="ListParagraph">
    <w:name w:val="List Paragraph"/>
    <w:basedOn w:val="Normal"/>
    <w:uiPriority w:val="34"/>
    <w:qFormat/>
    <w:rsid w:val="00623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3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k.googlecode.com/svn/doc/Matlab/0.3/index.html" TargetMode="External"/><Relationship Id="rId11" Type="http://schemas.openxmlformats.org/officeDocument/2006/relationships/fontTable" Target="fontTable.xml"/><Relationship Id="rId5" Type="http://schemas.openxmlformats.org/officeDocument/2006/relationships/hyperlink" Target="http://b-tk.googlecode.com/svn/web/mokka/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1654</Words>
  <Characters>8204</Characters>
  <Application>Microsoft Office Word</Application>
  <DocSecurity>0</DocSecurity>
  <Lines>151</Lines>
  <Paragraphs>71</Paragraphs>
  <ScaleCrop>false</ScaleCrop>
  <HeadingPairs>
    <vt:vector size="2" baseType="variant">
      <vt:variant>
        <vt:lpstr>Title</vt:lpstr>
      </vt:variant>
      <vt:variant>
        <vt:i4>1</vt:i4>
      </vt:variant>
    </vt:vector>
  </HeadingPairs>
  <TitlesOfParts>
    <vt:vector size="1" baseType="lpstr">
      <vt:lpstr/>
    </vt:vector>
  </TitlesOfParts>
  <Company>Auckland Bioengineering Institute</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Besier</dc:creator>
  <cp:keywords/>
  <dc:description/>
  <cp:lastModifiedBy>Alex Woodall</cp:lastModifiedBy>
  <cp:revision>69</cp:revision>
  <dcterms:created xsi:type="dcterms:W3CDTF">2015-09-17T21:19:00Z</dcterms:created>
  <dcterms:modified xsi:type="dcterms:W3CDTF">2019-12-02T02:28:00Z</dcterms:modified>
</cp:coreProperties>
</file>