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11827"/>
          <w:sz w:val="44"/>
          <w:szCs w:val="44"/>
        </w:rPr>
        <w:t xml:space="preserve">Privacy Policy</w:t>
      </w:r>
    </w:p>
    <w:p>
      <w:pPr>
        <w:spacing w:before="0" w:after="60"/>
        <w:jc w:val="center"/>
      </w:pPr>
      <w:r>
        <w:rPr>
          <w:rFonts w:ascii="Arial" w:cs="Arial" w:eastAsia="Arial" w:hAnsi="Arial"/>
          <w:b/>
          <w:bCs/>
          <w:color w:val="1A56DB"/>
          <w:sz w:val="30"/>
          <w:szCs w:val="30"/>
        </w:rPr>
        <w:t xml:space="preserve">YouTube QuickNotes AI</w:t>
      </w:r>
    </w:p>
    <w:p>
      <w:pPr>
        <w:spacing w:before="0" w:after="40"/>
        <w:jc w:val="center"/>
      </w:pPr>
      <w:r>
        <w:rPr>
          <w:rFonts w:ascii="Arial" w:cs="Arial" w:eastAsia="Arial" w:hAnsi="Arial"/>
          <w:color w:val="6B7280"/>
          <w:sz w:val="22"/>
          <w:szCs w:val="22"/>
        </w:rPr>
        <w:t xml:space="preserve">Chrome Extension</w:t>
      </w:r>
    </w:p>
    <w:p>
      <w:pPr>
        <w:spacing w:before="0" w:after="200"/>
        <w:jc w:val="center"/>
      </w:pPr>
      <w:r>
        <w:rPr>
          <w:rFonts w:ascii="Arial" w:cs="Arial" w:eastAsia="Arial" w:hAnsi="Arial"/>
          <w:color w:val="6B7280"/>
          <w:sz w:val="20"/>
          <w:szCs w:val="20"/>
        </w:rPr>
        <w:t xml:space="preserve">Effective Date: March 13, 2026</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Overview</w:t>
      </w:r>
    </w:p>
    <w:p>
      <w:pPr>
        <w:spacing w:before="60" w:after="100"/>
      </w:pPr>
      <w:r>
        <w:rPr>
          <w:rFonts w:ascii="Arial" w:cs="Arial" w:eastAsia="Arial" w:hAnsi="Arial"/>
          <w:color w:val="111827"/>
          <w:sz w:val="22"/>
          <w:szCs w:val="22"/>
        </w:rPr>
        <w:t xml:space="preserve">YouTube QuickNotes AI ("the Extension") is a Chrome browser extension that generates AI-powered summaries of YouTube videos using the Anthropic Claude API. This Privacy Policy explains what data we collect, how it is used, and how it is stored.</w:t>
      </w:r>
    </w:p>
    <w:p>
      <w:pPr>
        <w:spacing w:before="60" w:after="100"/>
      </w:pPr>
      <w:r>
        <w:rPr>
          <w:rFonts w:ascii="Arial" w:cs="Arial" w:eastAsia="Arial" w:hAnsi="Arial"/>
          <w:color w:val="111827"/>
          <w:sz w:val="22"/>
          <w:szCs w:val="22"/>
        </w:rPr>
        <w:t xml:space="preserve">We are committed to your privacy. The short version: your data stays on your device. We do not operate servers, collect analytics, or sell any information.</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Data We Collect</w:t>
      </w:r>
    </w:p>
    <w:p>
      <w:pPr>
        <w:pStyle w:val="Heading2"/>
        <w:spacing w:before="260" w:after="80"/>
      </w:pPr>
      <w:r>
        <w:rPr>
          <w:rFonts w:ascii="Arial" w:cs="Arial" w:eastAsia="Arial" w:hAnsi="Arial"/>
          <w:b/>
          <w:bCs/>
          <w:color w:val="111827"/>
          <w:sz w:val="24"/>
          <w:szCs w:val="24"/>
        </w:rPr>
        <w:t xml:space="preserve">1. Anthropic API Key</w:t>
      </w:r>
    </w:p>
    <w:p>
      <w:pPr>
        <w:spacing w:before="60" w:after="100"/>
      </w:pPr>
      <w:r>
        <w:rPr>
          <w:rFonts w:ascii="Arial" w:cs="Arial" w:eastAsia="Arial" w:hAnsi="Arial"/>
          <w:color w:val="111827"/>
          <w:sz w:val="22"/>
          <w:szCs w:val="22"/>
        </w:rPr>
        <w:t xml:space="preserve">You provide your personal Anthropic API key to use the Extension. This key is stored exclusively in Chrome's local storage on your device and is never transmitted to any server we operate.</w:t>
      </w:r>
    </w:p>
    <w:p>
      <w:pPr>
        <w:pStyle w:val="ListParagraph"/>
        <w:numPr>
          <w:ilvl w:val="0"/>
          <w:numId w:val="2"/>
        </w:numPr>
        <w:spacing w:before="40" w:after="40"/>
      </w:pPr>
      <w:r>
        <w:rPr>
          <w:rFonts w:ascii="Arial" w:cs="Arial" w:eastAsia="Arial" w:hAnsi="Arial"/>
          <w:color w:val="111827"/>
          <w:sz w:val="22"/>
          <w:szCs w:val="22"/>
        </w:rPr>
        <w:t xml:space="preserve">Stored: Locally in your browser only</w:t>
      </w:r>
    </w:p>
    <w:p>
      <w:pPr>
        <w:pStyle w:val="ListParagraph"/>
        <w:numPr>
          <w:ilvl w:val="0"/>
          <w:numId w:val="2"/>
        </w:numPr>
        <w:spacing w:before="40" w:after="40"/>
      </w:pPr>
      <w:r>
        <w:rPr>
          <w:rFonts w:ascii="Arial" w:cs="Arial" w:eastAsia="Arial" w:hAnsi="Arial"/>
          <w:color w:val="111827"/>
          <w:sz w:val="22"/>
          <w:szCs w:val="22"/>
        </w:rPr>
        <w:t xml:space="preserve">Transmitted: Directly from your browser to Anthropic's API (api.anthropic.com) — never through our servers</w:t>
      </w:r>
    </w:p>
    <w:p>
      <w:pPr>
        <w:pStyle w:val="ListParagraph"/>
        <w:numPr>
          <w:ilvl w:val="0"/>
          <w:numId w:val="2"/>
        </w:numPr>
        <w:spacing w:before="40" w:after="40"/>
      </w:pPr>
      <w:r>
        <w:rPr>
          <w:rFonts w:ascii="Arial" w:cs="Arial" w:eastAsia="Arial" w:hAnsi="Arial"/>
          <w:color w:val="111827"/>
          <w:sz w:val="22"/>
          <w:szCs w:val="22"/>
        </w:rPr>
        <w:t xml:space="preserve">Retained: Until you clear it using the Extension's Clear button or uninstall the Extension</w:t>
      </w:r>
    </w:p>
    <w:p>
      <w:pPr>
        <w:spacing w:before="80" w:after="80"/>
      </w:pPr>
      <w:r>
        <w:t xml:space="preserve"/>
      </w:r>
    </w:p>
    <w:p>
      <w:pPr>
        <w:pStyle w:val="Heading2"/>
        <w:spacing w:before="260" w:after="80"/>
      </w:pPr>
      <w:r>
        <w:rPr>
          <w:rFonts w:ascii="Arial" w:cs="Arial" w:eastAsia="Arial" w:hAnsi="Arial"/>
          <w:b/>
          <w:bCs/>
          <w:color w:val="111827"/>
          <w:sz w:val="24"/>
          <w:szCs w:val="24"/>
        </w:rPr>
        <w:t xml:space="preserve">2. Video Transcript Text</w:t>
      </w:r>
    </w:p>
    <w:p>
      <w:pPr>
        <w:spacing w:before="60" w:after="100"/>
      </w:pPr>
      <w:r>
        <w:rPr>
          <w:rFonts w:ascii="Arial" w:cs="Arial" w:eastAsia="Arial" w:hAnsi="Arial"/>
          <w:color w:val="111827"/>
          <w:sz w:val="22"/>
          <w:szCs w:val="22"/>
        </w:rPr>
        <w:t xml:space="preserve">When you generate a summary, the Extension reads the transcript of the YouTube video currently open in your browser tab. This text is:</w:t>
      </w:r>
    </w:p>
    <w:p>
      <w:pPr>
        <w:pStyle w:val="ListParagraph"/>
        <w:numPr>
          <w:ilvl w:val="0"/>
          <w:numId w:val="2"/>
        </w:numPr>
        <w:spacing w:before="40" w:after="40"/>
      </w:pPr>
      <w:r>
        <w:rPr>
          <w:rFonts w:ascii="Arial" w:cs="Arial" w:eastAsia="Arial" w:hAnsi="Arial"/>
          <w:color w:val="111827"/>
          <w:sz w:val="22"/>
          <w:szCs w:val="22"/>
        </w:rPr>
        <w:t xml:space="preserve">Read directly from the YouTube page in your browser</w:t>
      </w:r>
    </w:p>
    <w:p>
      <w:pPr>
        <w:pStyle w:val="ListParagraph"/>
        <w:numPr>
          <w:ilvl w:val="0"/>
          <w:numId w:val="2"/>
        </w:numPr>
        <w:spacing w:before="40" w:after="40"/>
      </w:pPr>
      <w:r>
        <w:rPr>
          <w:rFonts w:ascii="Arial" w:cs="Arial" w:eastAsia="Arial" w:hAnsi="Arial"/>
          <w:color w:val="111827"/>
          <w:sz w:val="22"/>
          <w:szCs w:val="22"/>
        </w:rPr>
        <w:t xml:space="preserve">Sent to Anthropic's API to generate the summary</w:t>
      </w:r>
    </w:p>
    <w:p>
      <w:pPr>
        <w:pStyle w:val="ListParagraph"/>
        <w:numPr>
          <w:ilvl w:val="0"/>
          <w:numId w:val="2"/>
        </w:numPr>
        <w:spacing w:before="40" w:after="40"/>
      </w:pPr>
      <w:r>
        <w:rPr>
          <w:rFonts w:ascii="Arial" w:cs="Arial" w:eastAsia="Arial" w:hAnsi="Arial"/>
          <w:color w:val="111827"/>
          <w:sz w:val="22"/>
          <w:szCs w:val="22"/>
        </w:rPr>
        <w:t xml:space="preserve">Saved locally in Chrome storage as part of your summary history</w:t>
      </w:r>
    </w:p>
    <w:p>
      <w:pPr>
        <w:pStyle w:val="ListParagraph"/>
        <w:numPr>
          <w:ilvl w:val="0"/>
          <w:numId w:val="2"/>
        </w:numPr>
        <w:spacing w:before="40" w:after="40"/>
      </w:pPr>
      <w:r>
        <w:rPr>
          <w:rFonts w:ascii="Arial" w:cs="Arial" w:eastAsia="Arial" w:hAnsi="Arial"/>
          <w:color w:val="111827"/>
          <w:sz w:val="22"/>
          <w:szCs w:val="22"/>
        </w:rPr>
        <w:t xml:space="preserve">Never sent to any server we control</w:t>
      </w:r>
    </w:p>
    <w:p>
      <w:pPr>
        <w:spacing w:before="80" w:after="80"/>
      </w:pPr>
      <w:r>
        <w:t xml:space="preserve"/>
      </w:r>
    </w:p>
    <w:p>
      <w:pPr>
        <w:pStyle w:val="Heading2"/>
        <w:spacing w:before="260" w:after="80"/>
      </w:pPr>
      <w:r>
        <w:rPr>
          <w:rFonts w:ascii="Arial" w:cs="Arial" w:eastAsia="Arial" w:hAnsi="Arial"/>
          <w:b/>
          <w:bCs/>
          <w:color w:val="111827"/>
          <w:sz w:val="24"/>
          <w:szCs w:val="24"/>
        </w:rPr>
        <w:t xml:space="preserve">3. Summary History</w:t>
      </w:r>
    </w:p>
    <w:p>
      <w:pPr>
        <w:spacing w:before="60" w:after="100"/>
      </w:pPr>
      <w:r>
        <w:rPr>
          <w:rFonts w:ascii="Arial" w:cs="Arial" w:eastAsia="Arial" w:hAnsi="Arial"/>
          <w:color w:val="111827"/>
          <w:sz w:val="22"/>
          <w:szCs w:val="22"/>
        </w:rPr>
        <w:t xml:space="preserve">Generated summaries (bullet points, key takeaways, timestamps, and transcript text) are saved locally in Chrome storage so you can reload them without regenerating. This data:</w:t>
      </w:r>
    </w:p>
    <w:p>
      <w:pPr>
        <w:pStyle w:val="ListParagraph"/>
        <w:numPr>
          <w:ilvl w:val="0"/>
          <w:numId w:val="2"/>
        </w:numPr>
        <w:spacing w:before="40" w:after="40"/>
      </w:pPr>
      <w:r>
        <w:rPr>
          <w:rFonts w:ascii="Arial" w:cs="Arial" w:eastAsia="Arial" w:hAnsi="Arial"/>
          <w:color w:val="111827"/>
          <w:sz w:val="22"/>
          <w:szCs w:val="22"/>
        </w:rPr>
        <w:t xml:space="preserve">Exists only on your device</w:t>
      </w:r>
    </w:p>
    <w:p>
      <w:pPr>
        <w:pStyle w:val="ListParagraph"/>
        <w:numPr>
          <w:ilvl w:val="0"/>
          <w:numId w:val="2"/>
        </w:numPr>
        <w:spacing w:before="40" w:after="40"/>
      </w:pPr>
      <w:r>
        <w:rPr>
          <w:rFonts w:ascii="Arial" w:cs="Arial" w:eastAsia="Arial" w:hAnsi="Arial"/>
          <w:color w:val="111827"/>
          <w:sz w:val="22"/>
          <w:szCs w:val="22"/>
        </w:rPr>
        <w:t xml:space="preserve">Can be deleted at any time via the History panel in the Extension</w:t>
      </w:r>
    </w:p>
    <w:p>
      <w:pPr>
        <w:pStyle w:val="ListParagraph"/>
        <w:numPr>
          <w:ilvl w:val="0"/>
          <w:numId w:val="2"/>
        </w:numPr>
        <w:spacing w:before="40" w:after="40"/>
      </w:pPr>
      <w:r>
        <w:rPr>
          <w:rFonts w:ascii="Arial" w:cs="Arial" w:eastAsia="Arial" w:hAnsi="Arial"/>
          <w:color w:val="111827"/>
          <w:sz w:val="22"/>
          <w:szCs w:val="22"/>
        </w:rPr>
        <w:t xml:space="preserve">Is automatically capped at the 50 most recent summaries</w:t>
      </w:r>
    </w:p>
    <w:p>
      <w:pPr>
        <w:spacing w:before="80" w:after="80"/>
      </w:pPr>
      <w:r>
        <w:t xml:space="preserve"/>
      </w:r>
    </w:p>
    <w:p>
      <w:pPr>
        <w:pStyle w:val="Heading2"/>
        <w:spacing w:before="260" w:after="80"/>
      </w:pPr>
      <w:r>
        <w:rPr>
          <w:rFonts w:ascii="Arial" w:cs="Arial" w:eastAsia="Arial" w:hAnsi="Arial"/>
          <w:b/>
          <w:bCs/>
          <w:color w:val="111827"/>
          <w:sz w:val="24"/>
          <w:szCs w:val="24"/>
        </w:rPr>
        <w:t xml:space="preserve">4. Data We Do NOT Collect</w:t>
      </w:r>
    </w:p>
    <w:p>
      <w:pPr>
        <w:spacing w:before="60" w:after="100"/>
      </w:pPr>
      <w:r>
        <w:rPr>
          <w:rFonts w:ascii="Arial" w:cs="Arial" w:eastAsia="Arial" w:hAnsi="Arial"/>
          <w:color w:val="111827"/>
          <w:sz w:val="22"/>
          <w:szCs w:val="22"/>
        </w:rPr>
        <w:t xml:space="preserve">We explicitly do not collect any of the following:</w:t>
      </w:r>
    </w:p>
    <w:p>
      <w:pPr>
        <w:pStyle w:val="ListParagraph"/>
        <w:numPr>
          <w:ilvl w:val="0"/>
          <w:numId w:val="2"/>
        </w:numPr>
        <w:spacing w:before="40" w:after="40"/>
      </w:pPr>
      <w:r>
        <w:rPr>
          <w:rFonts w:ascii="Arial" w:cs="Arial" w:eastAsia="Arial" w:hAnsi="Arial"/>
          <w:color w:val="111827"/>
          <w:sz w:val="22"/>
          <w:szCs w:val="22"/>
        </w:rPr>
        <w:t xml:space="preserve">Personal identifiable information (name, email, address)</w:t>
      </w:r>
    </w:p>
    <w:p>
      <w:pPr>
        <w:pStyle w:val="ListParagraph"/>
        <w:numPr>
          <w:ilvl w:val="0"/>
          <w:numId w:val="2"/>
        </w:numPr>
        <w:spacing w:before="40" w:after="40"/>
      </w:pPr>
      <w:r>
        <w:rPr>
          <w:rFonts w:ascii="Arial" w:cs="Arial" w:eastAsia="Arial" w:hAnsi="Arial"/>
          <w:color w:val="111827"/>
          <w:sz w:val="22"/>
          <w:szCs w:val="22"/>
        </w:rPr>
        <w:t xml:space="preserve">Browsing history or YouTube watch history</w:t>
      </w:r>
    </w:p>
    <w:p>
      <w:pPr>
        <w:pStyle w:val="ListParagraph"/>
        <w:numPr>
          <w:ilvl w:val="0"/>
          <w:numId w:val="2"/>
        </w:numPr>
        <w:spacing w:before="40" w:after="40"/>
      </w:pPr>
      <w:r>
        <w:rPr>
          <w:rFonts w:ascii="Arial" w:cs="Arial" w:eastAsia="Arial" w:hAnsi="Arial"/>
          <w:color w:val="111827"/>
          <w:sz w:val="22"/>
          <w:szCs w:val="22"/>
        </w:rPr>
        <w:t xml:space="preserve">Usage analytics or telemetry</w:t>
      </w:r>
    </w:p>
    <w:p>
      <w:pPr>
        <w:pStyle w:val="ListParagraph"/>
        <w:numPr>
          <w:ilvl w:val="0"/>
          <w:numId w:val="2"/>
        </w:numPr>
        <w:spacing w:before="40" w:after="40"/>
      </w:pPr>
      <w:r>
        <w:rPr>
          <w:rFonts w:ascii="Arial" w:cs="Arial" w:eastAsia="Arial" w:hAnsi="Arial"/>
          <w:color w:val="111827"/>
          <w:sz w:val="22"/>
          <w:szCs w:val="22"/>
        </w:rPr>
        <w:t xml:space="preserve">Crash reports or error logs</w:t>
      </w:r>
    </w:p>
    <w:p>
      <w:pPr>
        <w:pStyle w:val="ListParagraph"/>
        <w:numPr>
          <w:ilvl w:val="0"/>
          <w:numId w:val="2"/>
        </w:numPr>
        <w:spacing w:before="40" w:after="40"/>
      </w:pPr>
      <w:r>
        <w:rPr>
          <w:rFonts w:ascii="Arial" w:cs="Arial" w:eastAsia="Arial" w:hAnsi="Arial"/>
          <w:color w:val="111827"/>
          <w:sz w:val="22"/>
          <w:szCs w:val="22"/>
        </w:rPr>
        <w:t xml:space="preserve">Payment or financial information</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Third-Party Services</w:t>
      </w:r>
    </w:p>
    <w:p>
      <w:pPr>
        <w:pStyle w:val="Heading2"/>
        <w:spacing w:before="260" w:after="80"/>
      </w:pPr>
      <w:r>
        <w:rPr>
          <w:rFonts w:ascii="Arial" w:cs="Arial" w:eastAsia="Arial" w:hAnsi="Arial"/>
          <w:b/>
          <w:bCs/>
          <w:color w:val="111827"/>
          <w:sz w:val="24"/>
          <w:szCs w:val="24"/>
        </w:rPr>
        <w:t xml:space="preserve">Anthropic API</w:t>
      </w:r>
    </w:p>
    <w:p>
      <w:pPr>
        <w:spacing w:before="60" w:after="100"/>
      </w:pPr>
      <w:r>
        <w:rPr>
          <w:rFonts w:ascii="Arial" w:cs="Arial" w:eastAsia="Arial" w:hAnsi="Arial"/>
          <w:color w:val="111827"/>
          <w:sz w:val="22"/>
          <w:szCs w:val="22"/>
        </w:rPr>
        <w:t xml:space="preserve">Video transcript text is sent to Anthropic's API (api.anthropic.com) to generate summaries. This transmission uses your own API key and is governed by Anthropic's Privacy Policy and Terms of Service.</w:t>
      </w:r>
    </w:p>
    <w:p>
      <w:pPr>
        <w:spacing w:before="60" w:after="100"/>
      </w:pPr>
      <w:r>
        <w:rPr>
          <w:rFonts w:ascii="Arial" w:cs="Arial" w:eastAsia="Arial" w:hAnsi="Arial"/>
          <w:color w:val="6B7280"/>
          <w:sz w:val="22"/>
          <w:szCs w:val="22"/>
        </w:rPr>
        <w:t xml:space="preserve">Anthropic's privacy policy: https://www.anthropic.com/privacy</w:t>
      </w:r>
    </w:p>
    <w:p>
      <w:pPr>
        <w:spacing w:before="80" w:after="80"/>
      </w:pPr>
      <w:r>
        <w:t xml:space="preserve"/>
      </w:r>
    </w:p>
    <w:p>
      <w:pPr>
        <w:pStyle w:val="Heading2"/>
        <w:spacing w:before="260" w:after="80"/>
      </w:pPr>
      <w:r>
        <w:rPr>
          <w:rFonts w:ascii="Arial" w:cs="Arial" w:eastAsia="Arial" w:hAnsi="Arial"/>
          <w:b/>
          <w:bCs/>
          <w:color w:val="111827"/>
          <w:sz w:val="24"/>
          <w:szCs w:val="24"/>
        </w:rPr>
        <w:t xml:space="preserve">Google Chrome Storage</w:t>
      </w:r>
    </w:p>
    <w:p>
      <w:pPr>
        <w:spacing w:before="60" w:after="100"/>
      </w:pPr>
      <w:r>
        <w:rPr>
          <w:rFonts w:ascii="Arial" w:cs="Arial" w:eastAsia="Arial" w:hAnsi="Arial"/>
          <w:color w:val="111827"/>
          <w:sz w:val="22"/>
          <w:szCs w:val="22"/>
        </w:rPr>
        <w:t xml:space="preserve">All local data is stored using Chrome's built-in chrome.storage.local API on your own device. No data is synced to Google's servers via this Extension.</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Chrome Permissions Explained</w:t>
      </w:r>
    </w:p>
    <w:p>
      <w:pPr>
        <w:spacing w:before="60" w:after="100"/>
      </w:pPr>
      <w:r>
        <w:rPr>
          <w:rFonts w:ascii="Arial" w:cs="Arial" w:eastAsia="Arial" w:hAnsi="Arial"/>
          <w:color w:val="111827"/>
          <w:sz w:val="22"/>
          <w:szCs w:val="22"/>
        </w:rPr>
        <w:t xml:space="preserve">The Extension requests the following permissions and uses them only as described:</w:t>
      </w:r>
    </w:p>
    <w:p>
      <w:pPr>
        <w:pStyle w:val="ListParagraph"/>
        <w:numPr>
          <w:ilvl w:val="0"/>
          <w:numId w:val="2"/>
        </w:numPr>
        <w:spacing w:before="40" w:after="40"/>
      </w:pPr>
      <w:r>
        <w:rPr>
          <w:rFonts w:ascii="Arial" w:cs="Arial" w:eastAsia="Arial" w:hAnsi="Arial"/>
          <w:color w:val="111827"/>
          <w:sz w:val="22"/>
          <w:szCs w:val="22"/>
        </w:rPr>
        <w:t xml:space="preserve">activeTab — reads the transcript from the currently active YouTube tab only</w:t>
      </w:r>
    </w:p>
    <w:p>
      <w:pPr>
        <w:pStyle w:val="ListParagraph"/>
        <w:numPr>
          <w:ilvl w:val="0"/>
          <w:numId w:val="2"/>
        </w:numPr>
        <w:spacing w:before="40" w:after="40"/>
      </w:pPr>
      <w:r>
        <w:rPr>
          <w:rFonts w:ascii="Arial" w:cs="Arial" w:eastAsia="Arial" w:hAnsi="Arial"/>
          <w:color w:val="111827"/>
          <w:sz w:val="22"/>
          <w:szCs w:val="22"/>
        </w:rPr>
        <w:t xml:space="preserve">storage — saves your API key and summary history locally on your device</w:t>
      </w:r>
    </w:p>
    <w:p>
      <w:pPr>
        <w:pStyle w:val="ListParagraph"/>
        <w:numPr>
          <w:ilvl w:val="0"/>
          <w:numId w:val="2"/>
        </w:numPr>
        <w:spacing w:before="40" w:after="40"/>
      </w:pPr>
      <w:r>
        <w:rPr>
          <w:rFonts w:ascii="Arial" w:cs="Arial" w:eastAsia="Arial" w:hAnsi="Arial"/>
          <w:color w:val="111827"/>
          <w:sz w:val="22"/>
          <w:szCs w:val="22"/>
        </w:rPr>
        <w:t xml:space="preserve">scripting — injects the Extension interface into YouTube pages</w:t>
      </w:r>
    </w:p>
    <w:p>
      <w:pPr>
        <w:pStyle w:val="ListParagraph"/>
        <w:numPr>
          <w:ilvl w:val="0"/>
          <w:numId w:val="2"/>
        </w:numPr>
        <w:spacing w:before="40" w:after="40"/>
      </w:pPr>
      <w:r>
        <w:rPr>
          <w:rFonts w:ascii="Arial" w:cs="Arial" w:eastAsia="Arial" w:hAnsi="Arial"/>
          <w:color w:val="111827"/>
          <w:sz w:val="22"/>
          <w:szCs w:val="22"/>
        </w:rPr>
        <w:t xml:space="preserve">host permission (youtube.com) — restricts the Extension to operate only on YouTube</w:t>
      </w:r>
    </w:p>
    <w:p>
      <w:pPr>
        <w:pStyle w:val="ListParagraph"/>
        <w:numPr>
          <w:ilvl w:val="0"/>
          <w:numId w:val="2"/>
        </w:numPr>
        <w:spacing w:before="40" w:after="40"/>
      </w:pPr>
      <w:r>
        <w:rPr>
          <w:rFonts w:ascii="Arial" w:cs="Arial" w:eastAsia="Arial" w:hAnsi="Arial"/>
          <w:color w:val="111827"/>
          <w:sz w:val="22"/>
          <w:szCs w:val="22"/>
        </w:rPr>
        <w:t xml:space="preserve">host permission (api.anthropic.com) — allows direct API calls to Anthropic from your browser</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Data Retention &amp; Deletion</w:t>
      </w:r>
    </w:p>
    <w:p>
      <w:pPr>
        <w:spacing w:before="60" w:after="100"/>
      </w:pPr>
      <w:r>
        <w:rPr>
          <w:rFonts w:ascii="Arial" w:cs="Arial" w:eastAsia="Arial" w:hAnsi="Arial"/>
          <w:color w:val="111827"/>
          <w:sz w:val="22"/>
          <w:szCs w:val="22"/>
        </w:rPr>
        <w:t xml:space="preserve">Since all data is stored locally on your device, you are in full control at all times:</w:t>
      </w:r>
    </w:p>
    <w:p>
      <w:pPr>
        <w:pStyle w:val="ListParagraph"/>
        <w:numPr>
          <w:ilvl w:val="0"/>
          <w:numId w:val="2"/>
        </w:numPr>
        <w:spacing w:before="40" w:after="40"/>
      </w:pPr>
      <w:r>
        <w:rPr>
          <w:rFonts w:ascii="Arial" w:cs="Arial" w:eastAsia="Arial" w:hAnsi="Arial"/>
          <w:color w:val="111827"/>
          <w:sz w:val="22"/>
          <w:szCs w:val="22"/>
        </w:rPr>
        <w:t xml:space="preserve">Delete your API key: Open the Extension popup and click Clear</w:t>
      </w:r>
    </w:p>
    <w:p>
      <w:pPr>
        <w:pStyle w:val="ListParagraph"/>
        <w:numPr>
          <w:ilvl w:val="0"/>
          <w:numId w:val="2"/>
        </w:numPr>
        <w:spacing w:before="40" w:after="40"/>
      </w:pPr>
      <w:r>
        <w:rPr>
          <w:rFonts w:ascii="Arial" w:cs="Arial" w:eastAsia="Arial" w:hAnsi="Arial"/>
          <w:color w:val="111827"/>
          <w:sz w:val="22"/>
          <w:szCs w:val="22"/>
        </w:rPr>
        <w:t xml:space="preserve">Delete individual summaries: Open the History panel and click Delete on any entry</w:t>
      </w:r>
    </w:p>
    <w:p>
      <w:pPr>
        <w:pStyle w:val="ListParagraph"/>
        <w:numPr>
          <w:ilvl w:val="0"/>
          <w:numId w:val="2"/>
        </w:numPr>
        <w:spacing w:before="40" w:after="40"/>
      </w:pPr>
      <w:r>
        <w:rPr>
          <w:rFonts w:ascii="Arial" w:cs="Arial" w:eastAsia="Arial" w:hAnsi="Arial"/>
          <w:color w:val="111827"/>
          <w:sz w:val="22"/>
          <w:szCs w:val="22"/>
        </w:rPr>
        <w:t xml:space="preserve">Delete all Extension data: Uninstall the Extension from chrome://extensions</w:t>
      </w:r>
    </w:p>
    <w:p>
      <w:pPr>
        <w:spacing w:before="80" w:after="80"/>
      </w:pPr>
      <w:r>
        <w:t xml:space="preserve"/>
      </w:r>
    </w:p>
    <w:p>
      <w:pPr>
        <w:spacing w:before="60" w:after="100"/>
      </w:pPr>
      <w:r>
        <w:rPr>
          <w:rFonts w:ascii="Arial" w:cs="Arial" w:eastAsia="Arial" w:hAnsi="Arial"/>
          <w:color w:val="111827"/>
          <w:sz w:val="22"/>
          <w:szCs w:val="22"/>
        </w:rPr>
        <w:t xml:space="preserve">We have no ability to delete data on your behalf because we never have access to it.</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Children's Privacy</w:t>
      </w:r>
    </w:p>
    <w:p>
      <w:pPr>
        <w:spacing w:before="60" w:after="100"/>
      </w:pPr>
      <w:r>
        <w:rPr>
          <w:rFonts w:ascii="Arial" w:cs="Arial" w:eastAsia="Arial" w:hAnsi="Arial"/>
          <w:color w:val="111827"/>
          <w:sz w:val="22"/>
          <w:szCs w:val="22"/>
        </w:rPr>
        <w:t xml:space="preserve">This Extension is not directed at children under the age of 13. We do not knowingly collect any information from children. Uninstalling the Extension removes all locally stored data.</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Changes to This Policy</w:t>
      </w:r>
    </w:p>
    <w:p>
      <w:pPr>
        <w:spacing w:before="60" w:after="100"/>
      </w:pPr>
      <w:r>
        <w:rPr>
          <w:rFonts w:ascii="Arial" w:cs="Arial" w:eastAsia="Arial" w:hAnsi="Arial"/>
          <w:color w:val="111827"/>
          <w:sz w:val="22"/>
          <w:szCs w:val="22"/>
        </w:rPr>
        <w:t xml:space="preserve">If we update this Privacy Policy, we will revise the Effective Date at the top of this document and update the version on the Chrome Web Store listing. Continued use of the Extension after changes constitutes acceptance of the updated policy.</w:t>
      </w:r>
    </w:p>
    <w:p>
      <w:pPr>
        <w:pBdr>
          <w:bottom w:val="single" w:color="E5E7EB" w:sz="4" w:space="1"/>
        </w:pBdr>
        <w:spacing w:before="160" w:after="160"/>
      </w:pPr>
      <w:r>
        <w:t xml:space="preserve"/>
      </w:r>
    </w:p>
    <w:p>
      <w:pPr>
        <w:pStyle w:val="Heading1"/>
        <w:spacing w:before="320" w:after="120"/>
      </w:pPr>
      <w:r>
        <w:rPr>
          <w:rFonts w:ascii="Arial" w:cs="Arial" w:eastAsia="Arial" w:hAnsi="Arial"/>
          <w:b/>
          <w:bCs/>
          <w:color w:val="1A56DB"/>
          <w:sz w:val="28"/>
          <w:szCs w:val="28"/>
        </w:rPr>
        <w:t xml:space="preserve">Contact</w:t>
      </w:r>
    </w:p>
    <w:p>
      <w:pPr>
        <w:spacing w:before="60" w:after="100"/>
      </w:pPr>
      <w:r>
        <w:rPr>
          <w:rFonts w:ascii="Arial" w:cs="Arial" w:eastAsia="Arial" w:hAnsi="Arial"/>
          <w:color w:val="111827"/>
          <w:sz w:val="22"/>
          <w:szCs w:val="22"/>
        </w:rPr>
        <w:t xml:space="preserve">If you have questions about this Privacy Policy, you can reach us through the Chrome Web Store support tab on the Extension listing page.</w:t>
      </w:r>
    </w:p>
    <w:p>
      <w:pPr>
        <w:pBdr>
          <w:bottom w:val="single" w:color="E5E7EB" w:sz="4" w:space="1"/>
        </w:pBdr>
        <w:spacing w:before="160" w:after="160"/>
      </w:pPr>
      <w:r>
        <w:t xml:space="preserve"/>
      </w:r>
    </w:p>
    <w:p>
      <w:pPr>
        <w:spacing w:before="120" w:after="0"/>
        <w:jc w:val="center"/>
      </w:pPr>
      <w:r>
        <w:rPr>
          <w:rFonts w:ascii="Arial" w:cs="Arial" w:eastAsia="Arial" w:hAnsi="Arial"/>
          <w:color w:val="6B7280"/>
          <w:sz w:val="18"/>
          <w:szCs w:val="18"/>
        </w:rPr>
        <w:t xml:space="preserve">YouTube QuickNotes AI  |  Privacy Policy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56DB"/>
      <w:sz w:val="28"/>
      <w:szCs w:val="28"/>
    </w:rPr>
  </w:style>
  <w:style w:type="paragraph" w:styleId="Heading2">
    <w:name w:val="Heading 2"/>
    <w:basedOn w:val="Normal"/>
    <w:next w:val="Normal"/>
    <w:qFormat/>
    <w:pPr>
      <w:spacing w:before="260" w:after="8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2026-03-13T04:25:42.761Z</dcterms:created>
  <dcterms:modified xsi:type="dcterms:W3CDTF">2026-03-13T04:25:42.761Z</dcterms:modified>
</cp:coreProperties>
</file>

<file path=docProps/custom.xml><?xml version="1.0" encoding="utf-8"?>
<Properties xmlns="http://schemas.openxmlformats.org/officeDocument/2006/custom-properties" xmlns:vt="http://schemas.openxmlformats.org/officeDocument/2006/docPropsVTypes"/>
</file>