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98E60D" wp14:paraId="3C762562" wp14:textId="0777B730">
      <w:pPr>
        <w:pStyle w:val="Normal"/>
        <w:jc w:val="left"/>
      </w:pPr>
      <w:r w:rsidRPr="7298E60D" w:rsidR="39432A55">
        <w:rPr>
          <w:rStyle w:val="TitleChar"/>
        </w:rPr>
        <w:t>Pseudocode for program 5: The Coffee Connection</w:t>
      </w:r>
      <w:r>
        <w:br/>
      </w:r>
      <w:r>
        <w:br/>
      </w:r>
      <w:r w:rsidR="5988A616">
        <w:rPr/>
        <w:t>Main</w:t>
      </w:r>
      <w:r w:rsidR="58E6E8EC">
        <w:rPr/>
        <w:t>()</w:t>
      </w:r>
      <w:r w:rsidR="50698F69">
        <w:rPr/>
        <w:t xml:space="preserve"> </w:t>
      </w:r>
      <w:r>
        <w:br/>
      </w:r>
      <w:r w:rsidR="3CCEC347">
        <w:rPr/>
        <w:t>ask user for choice (choose)</w:t>
      </w:r>
      <w:r>
        <w:br/>
      </w:r>
      <w:r>
        <w:br/>
      </w:r>
      <w:r w:rsidR="6FF9589A">
        <w:rPr/>
        <w:t xml:space="preserve">Determine which option to use by comparing user input to options: </w:t>
      </w:r>
      <w:r>
        <w:br/>
      </w:r>
      <w:r>
        <w:br/>
      </w:r>
      <w:r w:rsidR="6FF9589A">
        <w:rPr/>
        <w:t xml:space="preserve"> </w:t>
      </w:r>
      <w:r w:rsidR="11AF0E23">
        <w:rPr/>
        <w:t>#</w:t>
      </w:r>
      <w:r w:rsidR="3A845C6B">
        <w:rPr/>
        <w:t xml:space="preserve">use </w:t>
      </w:r>
      <w:r w:rsidR="11AF0E23">
        <w:rPr/>
        <w:t>calc_total</w:t>
      </w:r>
      <w:r w:rsidR="11AF0E23">
        <w:rPr/>
        <w:t xml:space="preserve"> function</w:t>
      </w:r>
      <w:r>
        <w:br/>
      </w:r>
      <w:r w:rsidR="6FF9589A">
        <w:rPr/>
        <w:t xml:space="preserve">If option “C” chosen from the variable (choose), gets the total from </w:t>
      </w:r>
      <w:r w:rsidR="6FF9589A">
        <w:rPr/>
        <w:t>calc_total</w:t>
      </w:r>
      <w:r w:rsidR="6FF9589A">
        <w:rPr/>
        <w:t xml:space="preserve">() </w:t>
      </w:r>
      <w:r>
        <w:br/>
      </w:r>
      <w:r w:rsidR="6FF9589A">
        <w:rPr/>
        <w:t xml:space="preserve">(total) </w:t>
      </w:r>
      <w:r>
        <w:br/>
      </w:r>
      <w:r>
        <w:br/>
      </w:r>
      <w:r>
        <w:tab/>
      </w:r>
      <w:r w:rsidR="1CEBFB04">
        <w:rPr/>
        <w:t>display the total price to user</w:t>
      </w:r>
      <w:r>
        <w:br/>
      </w:r>
      <w:r>
        <w:tab/>
      </w:r>
      <w:r w:rsidR="461E2C85">
        <w:rPr/>
        <w:t>asks user to press enter to return to menu</w:t>
      </w:r>
      <w:r>
        <w:br/>
      </w:r>
      <w:r>
        <w:br/>
      </w:r>
      <w:r w:rsidR="6FF9589A">
        <w:rPr/>
        <w:t xml:space="preserve"> </w:t>
      </w:r>
      <w:r w:rsidR="4A7463D1">
        <w:rPr/>
        <w:t>#</w:t>
      </w:r>
      <w:r w:rsidR="0C11812C">
        <w:rPr/>
        <w:t xml:space="preserve">use </w:t>
      </w:r>
      <w:r w:rsidR="4A7463D1">
        <w:rPr/>
        <w:t>displau_menu</w:t>
      </w:r>
      <w:r w:rsidR="4A7463D1">
        <w:rPr/>
        <w:t xml:space="preserve"> function</w:t>
      </w:r>
      <w:r>
        <w:br/>
      </w:r>
      <w:r w:rsidR="6FF9589A">
        <w:rPr/>
        <w:t xml:space="preserve">if option “D” chosen from the variable (choose), gets menu from </w:t>
      </w:r>
      <w:r w:rsidR="6FF9589A">
        <w:rPr/>
        <w:t>display_menu</w:t>
      </w:r>
      <w:r w:rsidR="6FF9589A">
        <w:rPr/>
        <w:t xml:space="preserve">() </w:t>
      </w:r>
      <w:r>
        <w:br/>
      </w:r>
      <w:r>
        <w:br/>
      </w:r>
      <w:r>
        <w:tab/>
      </w:r>
      <w:r w:rsidR="7EBE306C">
        <w:rPr/>
        <w:t xml:space="preserve">displays the prices menu to user using </w:t>
      </w:r>
      <w:r w:rsidR="7EBE306C">
        <w:rPr/>
        <w:t>display_menu</w:t>
      </w:r>
      <w:r w:rsidR="7EBE306C">
        <w:rPr/>
        <w:t xml:space="preserve"> function</w:t>
      </w:r>
      <w:r>
        <w:br/>
      </w:r>
      <w:r>
        <w:tab/>
      </w:r>
      <w:r w:rsidR="03E329AC">
        <w:rPr/>
        <w:t>then asks user to press enter to return to menu</w:t>
      </w:r>
      <w:r>
        <w:br/>
      </w:r>
      <w:r>
        <w:br/>
      </w:r>
      <w:r w:rsidR="6FF9589A">
        <w:rPr/>
        <w:t xml:space="preserve">if </w:t>
      </w:r>
      <w:r w:rsidR="6FF9589A">
        <w:rPr/>
        <w:t>option</w:t>
      </w:r>
      <w:r w:rsidR="6FF9589A">
        <w:rPr/>
        <w:t xml:space="preserve"> “X” chosen from the variable (choose) </w:t>
      </w:r>
      <w:r>
        <w:br/>
      </w:r>
      <w:r>
        <w:br/>
      </w:r>
      <w:r>
        <w:tab/>
      </w:r>
      <w:r w:rsidR="6FF9589A">
        <w:rPr/>
        <w:t xml:space="preserve">closes the program </w:t>
      </w:r>
      <w:r>
        <w:br/>
      </w:r>
      <w:r w:rsidR="6FF9589A">
        <w:rPr/>
        <w:t xml:space="preserve"> </w:t>
      </w:r>
      <w:r>
        <w:br/>
      </w:r>
      <w:r w:rsidR="6FF9589A">
        <w:rPr/>
        <w:t>else</w:t>
      </w:r>
      <w:r>
        <w:br/>
      </w:r>
      <w:r>
        <w:tab/>
      </w:r>
      <w:r w:rsidR="61C13F18">
        <w:rPr/>
        <w:t xml:space="preserve">display an error message to user </w:t>
      </w:r>
      <w:r>
        <w:br/>
      </w:r>
      <w:r>
        <w:tab/>
      </w:r>
      <w:r w:rsidR="0CBD2B20">
        <w:rPr/>
        <w:t>then</w:t>
      </w:r>
      <w:r w:rsidR="61C13F18">
        <w:rPr/>
        <w:t xml:space="preserve"> ask them to press enter to return to menu</w:t>
      </w:r>
    </w:p>
    <w:p xmlns:wp14="http://schemas.microsoft.com/office/word/2010/wordml" w:rsidP="7298E60D" wp14:paraId="67F6E40F" wp14:textId="41813888">
      <w:pPr/>
      <w:r>
        <w:br/>
      </w:r>
      <w:r w:rsidR="3B58A08C">
        <w:rPr/>
        <w:t>Display_menu</w:t>
      </w:r>
      <w:r w:rsidR="06AF524F">
        <w:rPr/>
        <w:t xml:space="preserve">()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298E60D" w:rsidTr="7298E60D" w14:paraId="47E6050D">
        <w:trPr>
          <w:trHeight w:val="300"/>
        </w:trPr>
        <w:tc>
          <w:tcPr>
            <w:tcW w:w="3120" w:type="dxa"/>
            <w:shd w:val="clear" w:color="auto" w:fill="83CAEB" w:themeFill="accent1" w:themeFillTint="66"/>
            <w:tcMar/>
          </w:tcPr>
          <w:p w:rsidR="2D13405C" w:rsidP="7298E60D" w:rsidRDefault="2D13405C" w14:paraId="0E4AE1F4" w14:textId="10751271">
            <w:pPr>
              <w:pStyle w:val="Normal"/>
            </w:pPr>
            <w:r w:rsidR="2D13405C">
              <w:rPr/>
              <w:t>input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2D13405C" w:rsidP="7298E60D" w:rsidRDefault="2D13405C" w14:paraId="1A18CA37" w14:textId="51DCA73F">
            <w:pPr>
              <w:pStyle w:val="Normal"/>
            </w:pPr>
            <w:r w:rsidR="2D13405C">
              <w:rPr/>
              <w:t>processing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2D13405C" w:rsidP="7298E60D" w:rsidRDefault="2D13405C" w14:paraId="18DC0CC6" w14:textId="4BD4510F">
            <w:pPr>
              <w:pStyle w:val="Normal"/>
            </w:pPr>
            <w:r w:rsidR="2D13405C">
              <w:rPr/>
              <w:t>output</w:t>
            </w:r>
          </w:p>
        </w:tc>
      </w:tr>
      <w:tr w:rsidR="7298E60D" w:rsidTr="7298E60D" w14:paraId="33A159A6">
        <w:trPr>
          <w:trHeight w:val="300"/>
        </w:trPr>
        <w:tc>
          <w:tcPr>
            <w:tcW w:w="3120" w:type="dxa"/>
            <w:tcMar/>
          </w:tcPr>
          <w:p w:rsidR="097C27D4" w:rsidP="7298E60D" w:rsidRDefault="097C27D4" w14:paraId="73B968A1" w14:textId="3ADFD828">
            <w:pPr>
              <w:pStyle w:val="Normal"/>
            </w:pPr>
            <w:r w:rsidR="097C27D4">
              <w:rPr/>
              <w:t>Accepts Zero arguments</w:t>
            </w:r>
          </w:p>
        </w:tc>
        <w:tc>
          <w:tcPr>
            <w:tcW w:w="3120" w:type="dxa"/>
            <w:tcMar/>
          </w:tcPr>
          <w:p w:rsidR="2D13405C" w:rsidP="7298E60D" w:rsidRDefault="2D13405C" w14:paraId="538C4F72" w14:textId="54EF8CC3">
            <w:pPr>
              <w:pStyle w:val="Normal"/>
            </w:pPr>
            <w:r w:rsidR="2D13405C">
              <w:rPr/>
              <w:t>Prints out the menu options for user</w:t>
            </w:r>
            <w:r w:rsidR="02555819">
              <w:rPr/>
              <w:t xml:space="preserve"> with base prices before tax</w:t>
            </w:r>
          </w:p>
        </w:tc>
        <w:tc>
          <w:tcPr>
            <w:tcW w:w="3120" w:type="dxa"/>
            <w:tcMar/>
          </w:tcPr>
          <w:p w:rsidR="348B9939" w:rsidP="7298E60D" w:rsidRDefault="348B9939" w14:paraId="2FC6EB20" w14:textId="4F0D1A51">
            <w:pPr>
              <w:pStyle w:val="Normal"/>
            </w:pPr>
            <w:r w:rsidR="348B9939">
              <w:rPr/>
              <w:t>Does not return anything</w:t>
            </w:r>
          </w:p>
        </w:tc>
      </w:tr>
    </w:tbl>
    <w:p xmlns:wp14="http://schemas.microsoft.com/office/word/2010/wordml" w:rsidP="7298E60D" wp14:paraId="2C078E63" wp14:textId="0B5EE8E8">
      <w:pPr/>
      <w:r>
        <w:br/>
      </w:r>
      <w:r w:rsidR="22E05722">
        <w:rPr/>
        <w:t>Calc_total()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298E60D" w:rsidTr="7298E60D" w14:paraId="63FF9C0F">
        <w:trPr>
          <w:trHeight w:val="300"/>
        </w:trPr>
        <w:tc>
          <w:tcPr>
            <w:tcW w:w="3120" w:type="dxa"/>
            <w:shd w:val="clear" w:color="auto" w:fill="83CAEB" w:themeFill="accent1" w:themeFillTint="66"/>
            <w:tcMar/>
          </w:tcPr>
          <w:p w:rsidR="442A1CB4" w:rsidP="7298E60D" w:rsidRDefault="442A1CB4" w14:paraId="128BB3CD" w14:textId="4BE3FEC0">
            <w:pPr>
              <w:pStyle w:val="Normal"/>
            </w:pPr>
            <w:r w:rsidR="442A1CB4">
              <w:rPr/>
              <w:t>input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442A1CB4" w:rsidP="7298E60D" w:rsidRDefault="442A1CB4" w14:paraId="12531D2F" w14:textId="78A7EC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42A1CB4">
              <w:rPr/>
              <w:t>processing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442A1CB4" w:rsidP="7298E60D" w:rsidRDefault="442A1CB4" w14:paraId="48457FAA" w14:textId="462F9FB6">
            <w:pPr>
              <w:pStyle w:val="Normal"/>
            </w:pPr>
            <w:r w:rsidR="442A1CB4">
              <w:rPr/>
              <w:t>output</w:t>
            </w:r>
          </w:p>
        </w:tc>
      </w:tr>
      <w:tr w:rsidR="7298E60D" w:rsidTr="7298E60D" w14:paraId="17F63B64">
        <w:trPr>
          <w:trHeight w:val="300"/>
        </w:trPr>
        <w:tc>
          <w:tcPr>
            <w:tcW w:w="3120" w:type="dxa"/>
            <w:tcMar/>
          </w:tcPr>
          <w:p w:rsidR="2FD356F4" w:rsidP="7298E60D" w:rsidRDefault="2FD356F4" w14:paraId="4A09556F" w14:textId="3ADFD828">
            <w:pPr>
              <w:pStyle w:val="Normal"/>
            </w:pPr>
            <w:r w:rsidR="2FD356F4">
              <w:rPr/>
              <w:t>Accepts Zero arguments</w:t>
            </w:r>
          </w:p>
          <w:p w:rsidR="7298E60D" w:rsidP="7298E60D" w:rsidRDefault="7298E60D" w14:paraId="79FF41BF" w14:textId="0A7014F6">
            <w:pPr>
              <w:pStyle w:val="Normal"/>
            </w:pPr>
          </w:p>
        </w:tc>
        <w:tc>
          <w:tcPr>
            <w:tcW w:w="3120" w:type="dxa"/>
            <w:tcMar/>
          </w:tcPr>
          <w:p w:rsidR="32C37E65" w:rsidP="7298E60D" w:rsidRDefault="32C37E65" w14:paraId="7F197E9D" w14:textId="70D8132F">
            <w:pPr>
              <w:pStyle w:val="Normal"/>
            </w:pPr>
            <w:r w:rsidR="32C37E65">
              <w:rPr/>
              <w:t>Gets the variable (subtotal) from user</w:t>
            </w:r>
            <w:r>
              <w:br/>
            </w:r>
            <w:r w:rsidR="32C37E65">
              <w:rPr/>
              <w:t>chooses the right price</w:t>
            </w:r>
            <w:r>
              <w:br/>
            </w:r>
            <w:r w:rsidR="0B915B33">
              <w:rPr/>
              <w:t xml:space="preserve"> gets (</w:t>
            </w:r>
            <w:r w:rsidR="0B915B33">
              <w:rPr/>
              <w:t>sale_tax</w:t>
            </w:r>
            <w:r w:rsidR="0B915B33">
              <w:rPr/>
              <w:t>) from</w:t>
            </w:r>
            <w:r w:rsidR="168A2891">
              <w:rPr/>
              <w:t xml:space="preserve"> </w:t>
            </w:r>
            <w:r w:rsidR="0B915B33">
              <w:rPr/>
              <w:t>calc_tax</w:t>
            </w:r>
            <w:r w:rsidR="6E72EA02">
              <w:rPr/>
              <w:t>()</w:t>
            </w:r>
            <w:r>
              <w:br/>
            </w:r>
            <w:r w:rsidR="137199DD">
              <w:rPr/>
              <w:t>cost=</w:t>
            </w:r>
            <w:r w:rsidR="137199DD">
              <w:rPr/>
              <w:t>subtotal+sale_tax</w:t>
            </w:r>
          </w:p>
        </w:tc>
        <w:tc>
          <w:tcPr>
            <w:tcW w:w="3120" w:type="dxa"/>
            <w:tcMar/>
          </w:tcPr>
          <w:p w:rsidR="135DF74A" w:rsidP="7298E60D" w:rsidRDefault="135DF74A" w14:paraId="2D02A058" w14:textId="35C768E3">
            <w:pPr>
              <w:pStyle w:val="Normal"/>
            </w:pPr>
            <w:r w:rsidR="135DF74A">
              <w:rPr/>
              <w:t>Returns the cost of the beverage (cost)</w:t>
            </w:r>
            <w:r w:rsidR="0545FE21">
              <w:rPr/>
              <w:t xml:space="preserve"> to main function for display</w:t>
            </w:r>
          </w:p>
        </w:tc>
      </w:tr>
    </w:tbl>
    <w:p w:rsidR="7298E60D" w:rsidRDefault="7298E60D" w14:paraId="219488EF" w14:textId="5BB8EC2E">
      <w:r>
        <w:br/>
      </w:r>
      <w:r w:rsidR="584025F8">
        <w:rPr/>
        <w:t>Calc_tax()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298E60D" w:rsidTr="7298E60D" w14:paraId="2CBB7986">
        <w:trPr>
          <w:trHeight w:val="300"/>
        </w:trPr>
        <w:tc>
          <w:tcPr>
            <w:tcW w:w="3120" w:type="dxa"/>
            <w:shd w:val="clear" w:color="auto" w:fill="83CAEB" w:themeFill="accent1" w:themeFillTint="66"/>
            <w:tcMar/>
          </w:tcPr>
          <w:p w:rsidR="046D3CB5" w:rsidP="7298E60D" w:rsidRDefault="046D3CB5" w14:paraId="24A561BC" w14:textId="2AA91559">
            <w:pPr>
              <w:pStyle w:val="Normal"/>
            </w:pPr>
            <w:r w:rsidR="046D3CB5">
              <w:rPr/>
              <w:t>input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046D3CB5" w:rsidP="7298E60D" w:rsidRDefault="046D3CB5" w14:paraId="24E59233" w14:textId="18D9095B">
            <w:pPr>
              <w:pStyle w:val="Normal"/>
            </w:pPr>
            <w:r w:rsidR="046D3CB5">
              <w:rPr/>
              <w:t>processing</w:t>
            </w:r>
          </w:p>
        </w:tc>
        <w:tc>
          <w:tcPr>
            <w:tcW w:w="3120" w:type="dxa"/>
            <w:shd w:val="clear" w:color="auto" w:fill="83CAEB" w:themeFill="accent1" w:themeFillTint="66"/>
            <w:tcMar/>
          </w:tcPr>
          <w:p w:rsidR="046D3CB5" w:rsidP="7298E60D" w:rsidRDefault="046D3CB5" w14:paraId="5120BD69" w14:textId="3708563E">
            <w:pPr>
              <w:pStyle w:val="Normal"/>
            </w:pPr>
            <w:r w:rsidR="046D3CB5">
              <w:rPr/>
              <w:t>output</w:t>
            </w:r>
          </w:p>
        </w:tc>
      </w:tr>
      <w:tr w:rsidR="7298E60D" w:rsidTr="7298E60D" w14:paraId="55C803D0">
        <w:trPr>
          <w:trHeight w:val="300"/>
        </w:trPr>
        <w:tc>
          <w:tcPr>
            <w:tcW w:w="3120" w:type="dxa"/>
            <w:tcMar/>
          </w:tcPr>
          <w:p w:rsidR="3B6D9415" w:rsidP="7298E60D" w:rsidRDefault="3B6D9415" w14:paraId="134450ED" w14:textId="3A574672">
            <w:pPr>
              <w:pStyle w:val="Normal"/>
            </w:pPr>
            <w:r w:rsidR="3B6D9415">
              <w:rPr/>
              <w:t xml:space="preserve">1 argument </w:t>
            </w:r>
            <w:r w:rsidR="228519E0">
              <w:rPr/>
              <w:t>gets (subtotal) from calc_total()</w:t>
            </w:r>
            <w:r>
              <w:br/>
            </w:r>
            <w:r w:rsidR="527F94AB">
              <w:rPr/>
              <w:t>(sales_tax)</w:t>
            </w:r>
          </w:p>
        </w:tc>
        <w:tc>
          <w:tcPr>
            <w:tcW w:w="3120" w:type="dxa"/>
            <w:tcMar/>
          </w:tcPr>
          <w:p w:rsidR="3B6D9415" w:rsidP="7298E60D" w:rsidRDefault="3B6D9415" w14:paraId="1D6DB2BE" w14:textId="46699742">
            <w:pPr>
              <w:pStyle w:val="Normal"/>
            </w:pPr>
            <w:r w:rsidR="3B6D9415">
              <w:rPr/>
              <w:t>Calculates tax</w:t>
            </w:r>
            <w:r>
              <w:br/>
            </w:r>
            <w:r w:rsidR="3B6D9415">
              <w:rPr/>
              <w:t>tax=</w:t>
            </w:r>
            <w:r w:rsidR="3B6D9415">
              <w:rPr/>
              <w:t>sales_tax</w:t>
            </w:r>
            <w:r w:rsidR="3B6D9415">
              <w:rPr/>
              <w:t>*6</w:t>
            </w:r>
            <w:r w:rsidR="1494C524">
              <w:rPr/>
              <w:t>/100</w:t>
            </w:r>
          </w:p>
        </w:tc>
        <w:tc>
          <w:tcPr>
            <w:tcW w:w="3120" w:type="dxa"/>
            <w:tcMar/>
          </w:tcPr>
          <w:p w:rsidR="3B6D9415" w:rsidP="7298E60D" w:rsidRDefault="3B6D9415" w14:paraId="6CD016C6" w14:textId="5F96BD2D">
            <w:pPr>
              <w:pStyle w:val="Normal"/>
            </w:pPr>
            <w:r w:rsidR="3B6D9415">
              <w:rPr/>
              <w:t xml:space="preserve">Returns </w:t>
            </w:r>
            <w:r w:rsidR="3834624C">
              <w:rPr/>
              <w:t xml:space="preserve">the </w:t>
            </w:r>
            <w:r w:rsidR="3834624C">
              <w:rPr/>
              <w:t>calcualtion</w:t>
            </w:r>
            <w:r w:rsidR="3834624C">
              <w:rPr/>
              <w:t xml:space="preserve"> of tax </w:t>
            </w:r>
            <w:r w:rsidR="3B6D9415">
              <w:rPr/>
              <w:t>(tax)</w:t>
            </w:r>
            <w:r w:rsidR="333ED1CE">
              <w:rPr/>
              <w:t xml:space="preserve"> to calc_total</w:t>
            </w:r>
          </w:p>
        </w:tc>
      </w:tr>
    </w:tbl>
    <w:p w:rsidR="7298E60D" w:rsidRDefault="7298E60D" w14:paraId="712E9369" w14:textId="1E8A0E08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1abaf1ef6b5433b"/>
      <w:footerReference w:type="default" r:id="Ra69f603eaecf46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6240" w:type="dxa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7298E60D" w:rsidTr="16D446B0" w14:paraId="363EFE81">
      <w:trPr>
        <w:trHeight w:val="300"/>
      </w:trPr>
      <w:tc>
        <w:tcPr>
          <w:tcW w:w="3120" w:type="dxa"/>
          <w:tcMar/>
        </w:tcPr>
        <w:p w:rsidR="7298E60D" w:rsidP="7298E60D" w:rsidRDefault="7298E60D" w14:paraId="3F247B8C" w14:textId="4E70AC8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98E60D" w:rsidP="7298E60D" w:rsidRDefault="7298E60D" w14:paraId="1987CD1E" w14:textId="62A3ADDB">
          <w:pPr>
            <w:pStyle w:val="Header"/>
            <w:bidi w:val="0"/>
            <w:jc w:val="center"/>
          </w:pPr>
        </w:p>
      </w:tc>
    </w:tr>
  </w:tbl>
  <w:p w:rsidR="7298E60D" w:rsidP="7298E60D" w:rsidRDefault="7298E60D" w14:paraId="68F5087D" w14:textId="5EE3F6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98E60D" w:rsidTr="7298E60D" w14:paraId="6BAD10AF">
      <w:trPr>
        <w:trHeight w:val="300"/>
      </w:trPr>
      <w:tc>
        <w:tcPr>
          <w:tcW w:w="3120" w:type="dxa"/>
          <w:tcMar/>
        </w:tcPr>
        <w:p w:rsidR="7298E60D" w:rsidP="7298E60D" w:rsidRDefault="7298E60D" w14:paraId="15E271E9" w14:textId="3C967C8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98E60D" w:rsidP="7298E60D" w:rsidRDefault="7298E60D" w14:paraId="4A6C1F29" w14:textId="22F8321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98E60D" w:rsidP="7298E60D" w:rsidRDefault="7298E60D" w14:paraId="29099387" w14:textId="0CEB0B12">
          <w:pPr>
            <w:pStyle w:val="Header"/>
            <w:bidi w:val="0"/>
            <w:ind w:right="-115"/>
            <w:jc w:val="right"/>
          </w:pPr>
          <w:r w:rsidR="7298E60D">
            <w:rPr/>
            <w:t xml:space="preserve"> </w:t>
          </w:r>
        </w:p>
      </w:tc>
    </w:tr>
  </w:tbl>
  <w:p w:rsidR="7298E60D" w:rsidP="7298E60D" w:rsidRDefault="7298E60D" w14:paraId="676CE5F9" w14:textId="3AAE5DC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FD12"/>
    <w:rsid w:val="0014FD12"/>
    <w:rsid w:val="005FDDD5"/>
    <w:rsid w:val="0088D35C"/>
    <w:rsid w:val="016A01F3"/>
    <w:rsid w:val="02555819"/>
    <w:rsid w:val="03E329AC"/>
    <w:rsid w:val="046D3CB5"/>
    <w:rsid w:val="04710CDA"/>
    <w:rsid w:val="04EBB732"/>
    <w:rsid w:val="0545FE21"/>
    <w:rsid w:val="061E5508"/>
    <w:rsid w:val="06AF524F"/>
    <w:rsid w:val="0976BEBE"/>
    <w:rsid w:val="097C27D4"/>
    <w:rsid w:val="0B915B33"/>
    <w:rsid w:val="0C11812C"/>
    <w:rsid w:val="0C5CA096"/>
    <w:rsid w:val="0C65622D"/>
    <w:rsid w:val="0CBD2B20"/>
    <w:rsid w:val="0D3DF9BF"/>
    <w:rsid w:val="0E8ACE9D"/>
    <w:rsid w:val="10161CB4"/>
    <w:rsid w:val="109481AE"/>
    <w:rsid w:val="10C7D62D"/>
    <w:rsid w:val="119D8F1B"/>
    <w:rsid w:val="11AF0E23"/>
    <w:rsid w:val="12A737C2"/>
    <w:rsid w:val="12E38664"/>
    <w:rsid w:val="135DF74A"/>
    <w:rsid w:val="137199DD"/>
    <w:rsid w:val="13C7FE64"/>
    <w:rsid w:val="1494C524"/>
    <w:rsid w:val="153941A9"/>
    <w:rsid w:val="168A2891"/>
    <w:rsid w:val="16D446B0"/>
    <w:rsid w:val="16F7A108"/>
    <w:rsid w:val="17E502BD"/>
    <w:rsid w:val="1824BCEA"/>
    <w:rsid w:val="1A156FD6"/>
    <w:rsid w:val="1A73DF63"/>
    <w:rsid w:val="1B592B60"/>
    <w:rsid w:val="1B8863A2"/>
    <w:rsid w:val="1CEBFB04"/>
    <w:rsid w:val="1E8F2CA5"/>
    <w:rsid w:val="1E8F2CA5"/>
    <w:rsid w:val="21EA50CA"/>
    <w:rsid w:val="22195EC4"/>
    <w:rsid w:val="22195EC4"/>
    <w:rsid w:val="2242331D"/>
    <w:rsid w:val="228519E0"/>
    <w:rsid w:val="22E05722"/>
    <w:rsid w:val="22F8080C"/>
    <w:rsid w:val="230D823F"/>
    <w:rsid w:val="237297AA"/>
    <w:rsid w:val="2BFED1BD"/>
    <w:rsid w:val="2D13405C"/>
    <w:rsid w:val="2D96AA8E"/>
    <w:rsid w:val="2E582210"/>
    <w:rsid w:val="2E72DD04"/>
    <w:rsid w:val="2FC1985E"/>
    <w:rsid w:val="2FC286F1"/>
    <w:rsid w:val="2FC286F1"/>
    <w:rsid w:val="2FD356F4"/>
    <w:rsid w:val="32AE51DF"/>
    <w:rsid w:val="32C37E65"/>
    <w:rsid w:val="32E17CA0"/>
    <w:rsid w:val="333ED1CE"/>
    <w:rsid w:val="33EAEA0D"/>
    <w:rsid w:val="348B9939"/>
    <w:rsid w:val="35C58326"/>
    <w:rsid w:val="3747B3B4"/>
    <w:rsid w:val="377AB1E6"/>
    <w:rsid w:val="377AB1E6"/>
    <w:rsid w:val="3834624C"/>
    <w:rsid w:val="38499615"/>
    <w:rsid w:val="39432A55"/>
    <w:rsid w:val="395CA1BA"/>
    <w:rsid w:val="3A845C6B"/>
    <w:rsid w:val="3AB9FA79"/>
    <w:rsid w:val="3B58A08C"/>
    <w:rsid w:val="3B6D9415"/>
    <w:rsid w:val="3BBFE312"/>
    <w:rsid w:val="3C3BEE79"/>
    <w:rsid w:val="3CCEC347"/>
    <w:rsid w:val="3CFBA927"/>
    <w:rsid w:val="3F62F8BE"/>
    <w:rsid w:val="40984CCD"/>
    <w:rsid w:val="41C5480C"/>
    <w:rsid w:val="41C5480C"/>
    <w:rsid w:val="442A1CB4"/>
    <w:rsid w:val="461E2C85"/>
    <w:rsid w:val="477E1B9C"/>
    <w:rsid w:val="4A7463D1"/>
    <w:rsid w:val="4AE21289"/>
    <w:rsid w:val="4DB93897"/>
    <w:rsid w:val="4F5B4F60"/>
    <w:rsid w:val="4FDA672E"/>
    <w:rsid w:val="50698F69"/>
    <w:rsid w:val="50FB1EC3"/>
    <w:rsid w:val="527F94AB"/>
    <w:rsid w:val="54880841"/>
    <w:rsid w:val="54880841"/>
    <w:rsid w:val="54E4680D"/>
    <w:rsid w:val="54F07C23"/>
    <w:rsid w:val="568B81C0"/>
    <w:rsid w:val="584025F8"/>
    <w:rsid w:val="586C67D0"/>
    <w:rsid w:val="58E6E8EC"/>
    <w:rsid w:val="5988A616"/>
    <w:rsid w:val="59CD2602"/>
    <w:rsid w:val="5A45C81D"/>
    <w:rsid w:val="5AE959BA"/>
    <w:rsid w:val="5B1B563A"/>
    <w:rsid w:val="5C1E8F33"/>
    <w:rsid w:val="5C634EF5"/>
    <w:rsid w:val="5C634EF5"/>
    <w:rsid w:val="5E3F9F18"/>
    <w:rsid w:val="60AA244A"/>
    <w:rsid w:val="61C13F18"/>
    <w:rsid w:val="6211180A"/>
    <w:rsid w:val="637E95ED"/>
    <w:rsid w:val="6425113D"/>
    <w:rsid w:val="6538DE86"/>
    <w:rsid w:val="65967E1F"/>
    <w:rsid w:val="667A1FD5"/>
    <w:rsid w:val="66D98F1C"/>
    <w:rsid w:val="69529A0F"/>
    <w:rsid w:val="6955F740"/>
    <w:rsid w:val="698BB098"/>
    <w:rsid w:val="6A989916"/>
    <w:rsid w:val="6C1EE503"/>
    <w:rsid w:val="6CE62980"/>
    <w:rsid w:val="6E72EA02"/>
    <w:rsid w:val="6F04FB0A"/>
    <w:rsid w:val="6FF9589A"/>
    <w:rsid w:val="7010F6CC"/>
    <w:rsid w:val="7046DF76"/>
    <w:rsid w:val="71EEC9BE"/>
    <w:rsid w:val="71F40718"/>
    <w:rsid w:val="7298E60D"/>
    <w:rsid w:val="736F1176"/>
    <w:rsid w:val="7505FAB1"/>
    <w:rsid w:val="78935B6F"/>
    <w:rsid w:val="7AB14136"/>
    <w:rsid w:val="7AEF0409"/>
    <w:rsid w:val="7C424C0E"/>
    <w:rsid w:val="7D1B1CF5"/>
    <w:rsid w:val="7E7FA2E6"/>
    <w:rsid w:val="7EBE306C"/>
    <w:rsid w:val="7ED7402C"/>
    <w:rsid w:val="7F9ED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FD12"/>
  <w15:chartTrackingRefBased/>
  <w15:docId w15:val="{0ADB642E-9BDD-4B84-BF2A-8BC14086F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7298E6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98E60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1abaf1ef6b5433b" /><Relationship Type="http://schemas.openxmlformats.org/officeDocument/2006/relationships/footer" Target="footer.xml" Id="Ra69f603eaecf46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2025-03-18T18:04:19.1963341Z</dcterms:created>
  <dcterms:modified xsi:type="dcterms:W3CDTF">2026-05-01T04:48:32.6377484Z</dcterms:modified>
  <dc:creator>Aldela Salem</dc:creator>
  <lastModifiedBy>Lon Isaac</lastModifiedBy>
</coreProperties>
</file>