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eastAsia="Arial"/>
          <w:b/>
          <w:color w:val="000000"/>
          <w:sz w:val="40"/>
        </w:rPr>
        <w:t>IS ARE HAVE GOT</w:t>
      </w:r>
    </w:p>
    <w:p>
      <w:pPr>
        <w:spacing w:after="200"/>
        <w:jc w:val="center"/>
      </w:pPr>
      <w:r>
        <w:rPr>
          <w:rFonts w:ascii="Arial" w:hAnsi="Arial" w:eastAsia="Arial"/>
          <w:b/>
          <w:sz w:val="21"/>
        </w:rPr>
        <w:t>Памятка по утвердительным и вопросительным предложениям</w:t>
      </w:r>
    </w:p>
    <w:p>
      <w:pPr>
        <w:spacing w:before="0" w:after="60"/>
      </w:pPr>
      <w:r>
        <w:rPr>
          <w:rFonts w:ascii="Arial" w:hAnsi="Arial" w:eastAsia="Arial"/>
          <w:b/>
          <w:sz w:val="24"/>
        </w:rPr>
        <w:t>1. Зачем нужны is и are</w:t>
      </w:r>
    </w:p>
    <w:p>
      <w:pPr>
        <w:spacing w:after="80" w:line="259" w:lineRule="auto"/>
      </w:pPr>
      <w:r>
        <w:rPr>
          <w:rFonts w:ascii="Arial" w:hAnsi="Arial" w:eastAsia="Arial"/>
          <w:b w:val="0"/>
          <w:sz w:val="21"/>
        </w:rPr>
        <w:t xml:space="preserve">В английском предложении обычно нужен глагол. </w:t>
      </w:r>
      <w:r>
        <w:rPr>
          <w:rFonts w:ascii="Arial" w:hAnsi="Arial" w:eastAsia="Arial"/>
          <w:b/>
          <w:sz w:val="21"/>
        </w:rPr>
        <w:t>is</w:t>
      </w:r>
      <w:r>
        <w:rPr>
          <w:rFonts w:ascii="Arial" w:hAnsi="Arial" w:eastAsia="Arial"/>
          <w:b w:val="0"/>
          <w:sz w:val="21"/>
        </w:rPr>
        <w:t xml:space="preserve"> [из] и </w:t>
      </w:r>
      <w:r>
        <w:rPr>
          <w:rFonts w:ascii="Arial" w:hAnsi="Arial" w:eastAsia="Arial"/>
          <w:b/>
          <w:sz w:val="21"/>
        </w:rPr>
        <w:t>are</w:t>
      </w:r>
      <w:r>
        <w:rPr>
          <w:rFonts w:ascii="Arial" w:hAnsi="Arial" w:eastAsia="Arial"/>
          <w:b w:val="0"/>
          <w:sz w:val="21"/>
        </w:rPr>
        <w:t xml:space="preserve"> [а:] соединяют того, о ком говорят, с информацией о нём: кто он, какой он или где он. В русском языке это слово часто не произносится.</w:t>
      </w:r>
    </w:p>
    <w:p>
      <w:pPr>
        <w:spacing w:after="80" w:line="259" w:lineRule="auto"/>
      </w:pPr>
      <w:r>
        <w:rPr>
          <w:rFonts w:ascii="Arial" w:hAnsi="Arial" w:eastAsia="Arial"/>
          <w:b/>
          <w:sz w:val="21"/>
        </w:rPr>
        <w:t>They are doctors.</w:t>
      </w:r>
      <w:r>
        <w:rPr>
          <w:rFonts w:ascii="Arial" w:hAnsi="Arial" w:eastAsia="Arial"/>
          <w:b w:val="0"/>
          <w:sz w:val="21"/>
        </w:rPr>
        <w:t xml:space="preserve"> [зэй а: доктэз] - Они врачи.  Нельзя: </w:t>
      </w:r>
      <w:r>
        <w:rPr>
          <w:rFonts w:ascii="Arial" w:hAnsi="Arial" w:eastAsia="Arial"/>
          <w:b/>
          <w:sz w:val="21"/>
        </w:rPr>
        <w:t>They doctors.</w:t>
      </w:r>
    </w:p>
    <w:p>
      <w:pPr>
        <w:spacing w:before="60" w:after="60"/>
      </w:pPr>
      <w:r>
        <w:rPr>
          <w:rFonts w:ascii="Arial" w:hAnsi="Arial" w:eastAsia="Arial"/>
          <w:b/>
          <w:sz w:val="24"/>
        </w:rPr>
        <w:t>2. Как работает have got</w:t>
      </w:r>
    </w:p>
    <w:p>
      <w:pPr>
        <w:spacing w:after="100" w:line="259" w:lineRule="auto"/>
      </w:pPr>
      <w:r>
        <w:rPr>
          <w:rFonts w:ascii="Arial" w:hAnsi="Arial" w:eastAsia="Arial"/>
          <w:b/>
          <w:sz w:val="21"/>
        </w:rPr>
        <w:t>have got</w:t>
      </w:r>
      <w:r>
        <w:rPr>
          <w:rFonts w:ascii="Arial" w:hAnsi="Arial" w:eastAsia="Arial"/>
          <w:b w:val="0"/>
          <w:sz w:val="21"/>
        </w:rPr>
        <w:t xml:space="preserve"> [хэв гот] и </w:t>
      </w:r>
      <w:r>
        <w:rPr>
          <w:rFonts w:ascii="Arial" w:hAnsi="Arial" w:eastAsia="Arial"/>
          <w:b/>
          <w:sz w:val="21"/>
        </w:rPr>
        <w:t>has got</w:t>
      </w:r>
      <w:r>
        <w:rPr>
          <w:rFonts w:ascii="Arial" w:hAnsi="Arial" w:eastAsia="Arial"/>
          <w:b w:val="0"/>
          <w:sz w:val="21"/>
        </w:rPr>
        <w:t xml:space="preserve"> [хэз гот] - это способ сказать «у кого-то есть». В вопросе вперёд переходит только </w:t>
      </w:r>
      <w:r>
        <w:rPr>
          <w:rFonts w:ascii="Arial" w:hAnsi="Arial" w:eastAsia="Arial"/>
          <w:b/>
          <w:sz w:val="21"/>
        </w:rPr>
        <w:t>have</w:t>
      </w:r>
      <w:r>
        <w:rPr>
          <w:rFonts w:ascii="Arial" w:hAnsi="Arial" w:eastAsia="Arial"/>
          <w:b w:val="0"/>
          <w:sz w:val="21"/>
        </w:rPr>
        <w:t xml:space="preserve"> [хэв] или </w:t>
      </w:r>
      <w:r>
        <w:rPr>
          <w:rFonts w:ascii="Arial" w:hAnsi="Arial" w:eastAsia="Arial"/>
          <w:b/>
          <w:sz w:val="21"/>
        </w:rPr>
        <w:t>has</w:t>
      </w:r>
      <w:r>
        <w:rPr>
          <w:rFonts w:ascii="Arial" w:hAnsi="Arial" w:eastAsia="Arial"/>
          <w:b w:val="0"/>
          <w:sz w:val="21"/>
        </w:rPr>
        <w:t xml:space="preserve">, а </w:t>
      </w:r>
      <w:r>
        <w:rPr>
          <w:rFonts w:ascii="Arial" w:hAnsi="Arial" w:eastAsia="Arial"/>
          <w:b/>
          <w:sz w:val="21"/>
        </w:rPr>
        <w:t>got</w:t>
      </w:r>
      <w:r>
        <w:rPr>
          <w:rFonts w:ascii="Arial" w:hAnsi="Arial" w:eastAsia="Arial"/>
          <w:b w:val="0"/>
          <w:sz w:val="21"/>
        </w:rPr>
        <w:t xml:space="preserve"> [гот] остаётся после человека.</w:t>
      </w:r>
    </w:p>
    <w:p>
      <w:pPr>
        <w:spacing w:before="60" w:after="60"/>
      </w:pPr>
      <w:r>
        <w:rPr>
          <w:rFonts w:ascii="Arial" w:hAnsi="Arial" w:eastAsia="Arial"/>
          <w:b/>
          <w:sz w:val="24"/>
        </w:rPr>
        <w:t>3. Порядок слов</w:t>
      </w:r>
    </w:p>
    <w:p>
      <w:pPr>
        <w:spacing w:after="60" w:line="259" w:lineRule="auto"/>
      </w:pPr>
      <w:r>
        <w:rPr>
          <w:rFonts w:ascii="Arial" w:hAnsi="Arial" w:eastAsia="Arial"/>
          <w:b/>
          <w:sz w:val="21"/>
        </w:rPr>
        <w:t xml:space="preserve">Утверждение: </w:t>
      </w:r>
      <w:r>
        <w:rPr>
          <w:rFonts w:ascii="Arial" w:hAnsi="Arial" w:eastAsia="Arial"/>
          <w:b w:val="0"/>
          <w:sz w:val="21"/>
        </w:rPr>
        <w:t xml:space="preserve">кто? + нужное слово + информация. </w:t>
      </w:r>
      <w:r>
        <w:rPr>
          <w:rFonts w:ascii="Arial" w:hAnsi="Arial" w:eastAsia="Arial"/>
          <w:b/>
          <w:sz w:val="21"/>
        </w:rPr>
        <w:t>They are doctors.</w:t>
      </w:r>
      <w:r>
        <w:rPr>
          <w:rFonts w:ascii="Arial" w:hAnsi="Arial" w:eastAsia="Arial"/>
          <w:b w:val="0"/>
          <w:sz w:val="21"/>
        </w:rPr>
        <w:t xml:space="preserve"> [зэй а: доктэз] или </w:t>
      </w:r>
      <w:r>
        <w:rPr>
          <w:rFonts w:ascii="Arial" w:hAnsi="Arial" w:eastAsia="Arial"/>
          <w:b/>
          <w:sz w:val="21"/>
        </w:rPr>
        <w:t>I have got a dress.</w:t>
      </w:r>
      <w:r>
        <w:rPr>
          <w:rFonts w:ascii="Arial" w:hAnsi="Arial" w:eastAsia="Arial"/>
          <w:b w:val="0"/>
          <w:sz w:val="21"/>
        </w:rPr>
        <w:t xml:space="preserve"> [ай хэв гот э дрэс].</w:t>
      </w:r>
    </w:p>
    <w:p>
      <w:pPr>
        <w:spacing w:after="60" w:line="259" w:lineRule="auto"/>
      </w:pPr>
      <w:r>
        <w:rPr>
          <w:rFonts w:ascii="Arial" w:hAnsi="Arial" w:eastAsia="Arial"/>
          <w:b/>
          <w:sz w:val="21"/>
        </w:rPr>
        <w:t xml:space="preserve">Вопрос: </w:t>
      </w:r>
      <w:r>
        <w:rPr>
          <w:rFonts w:ascii="Arial" w:hAnsi="Arial" w:eastAsia="Arial"/>
          <w:b w:val="0"/>
          <w:sz w:val="21"/>
        </w:rPr>
        <w:t xml:space="preserve">is [из], are [а:], have [хэв] или has [хэз] ставим на первое место. </w:t>
      </w:r>
      <w:r>
        <w:rPr>
          <w:rFonts w:ascii="Arial" w:hAnsi="Arial" w:eastAsia="Arial"/>
          <w:b/>
          <w:sz w:val="21"/>
        </w:rPr>
        <w:t>Are they doctors?</w:t>
      </w:r>
      <w:r>
        <w:rPr>
          <w:rFonts w:ascii="Arial" w:hAnsi="Arial" w:eastAsia="Arial"/>
          <w:b w:val="0"/>
          <w:sz w:val="21"/>
        </w:rPr>
        <w:t xml:space="preserve"> [а: зэй доктэз?]  </w:t>
      </w:r>
      <w:r>
        <w:rPr>
          <w:rFonts w:ascii="Arial" w:hAnsi="Arial" w:eastAsia="Arial"/>
          <w:b/>
          <w:sz w:val="21"/>
        </w:rPr>
        <w:t>Have you got a pencil?</w:t>
      </w:r>
      <w:r>
        <w:rPr>
          <w:rFonts w:ascii="Arial" w:hAnsi="Arial" w:eastAsia="Arial"/>
          <w:b w:val="0"/>
          <w:sz w:val="21"/>
        </w:rPr>
        <w:t xml:space="preserve"> [хэв ю: гот э пэнсл?]</w:t>
      </w:r>
    </w:p>
    <w:p>
      <w:pPr>
        <w:spacing w:after="100" w:line="259" w:lineRule="auto"/>
      </w:pPr>
      <w:r>
        <w:rPr>
          <w:rFonts w:ascii="Arial" w:hAnsi="Arial" w:eastAsia="Arial"/>
          <w:b/>
          <w:sz w:val="21"/>
        </w:rPr>
        <w:t xml:space="preserve">Короткий ответ: </w:t>
      </w:r>
      <w:r>
        <w:rPr>
          <w:rFonts w:ascii="Arial" w:hAnsi="Arial" w:eastAsia="Arial"/>
          <w:b w:val="0"/>
          <w:sz w:val="21"/>
        </w:rPr>
        <w:t xml:space="preserve">повторяем нужное слово из вопроса: </w:t>
      </w:r>
      <w:r>
        <w:rPr>
          <w:rFonts w:ascii="Arial" w:hAnsi="Arial" w:eastAsia="Arial"/>
          <w:b/>
          <w:sz w:val="21"/>
        </w:rPr>
        <w:t>Are they...? - Yes, they are.</w:t>
      </w:r>
      <w:r>
        <w:rPr>
          <w:rFonts w:ascii="Arial" w:hAnsi="Arial" w:eastAsia="Arial"/>
          <w:b w:val="0"/>
          <w:sz w:val="21"/>
        </w:rPr>
        <w:t xml:space="preserve"> [йес, зэй а:].  </w:t>
      </w:r>
      <w:r>
        <w:rPr>
          <w:rFonts w:ascii="Arial" w:hAnsi="Arial" w:eastAsia="Arial"/>
          <w:b/>
          <w:sz w:val="21"/>
        </w:rPr>
        <w:t>Have you...? - No, I haven't.</w:t>
      </w:r>
      <w:r>
        <w:rPr>
          <w:rFonts w:ascii="Arial" w:hAnsi="Arial" w:eastAsia="Arial"/>
          <w:b w:val="0"/>
          <w:sz w:val="21"/>
        </w:rPr>
        <w:t xml:space="preserve"> [ноу, ай хэвнт].</w:t>
      </w:r>
    </w:p>
    <w:p>
      <w:pPr>
        <w:spacing w:before="60" w:after="100"/>
      </w:pPr>
      <w:r>
        <w:rPr>
          <w:rFonts w:ascii="Arial" w:hAnsi="Arial" w:eastAsia="Arial"/>
          <w:b/>
          <w:sz w:val="24"/>
        </w:rPr>
        <w:t>Сводная таблица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729"/>
            <w:shd w:fill="244C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Когда</w:t>
            </w:r>
          </w:p>
        </w:tc>
        <w:tc>
          <w:tcPr>
            <w:tcW w:type="dxa" w:w="2580"/>
            <w:shd w:fill="244C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Утверждение</w:t>
            </w:r>
          </w:p>
        </w:tc>
        <w:tc>
          <w:tcPr>
            <w:tcW w:type="dxa" w:w="2948"/>
            <w:shd w:fill="244C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2551"/>
            <w:shd w:fill="244C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Короткий ответ</w:t>
            </w:r>
          </w:p>
        </w:tc>
      </w:tr>
      <w:tr>
        <w:tc>
          <w:tcPr>
            <w:tcW w:type="dxa" w:w="17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Один человек или предмет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he [хи:], she [ши:], it [ит]</w:t>
            </w:r>
          </w:p>
        </w:tc>
        <w:tc>
          <w:tcPr>
            <w:tcW w:type="dxa" w:w="2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She is a doctor.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[ши: из э доктэ]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Она врач.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Is she a doctor?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[из ши: э доктэ?]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Yes, she is.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[йес, ши: из]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No, she isn’t.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[ноу, ши: изнт]</w:t>
            </w:r>
          </w:p>
        </w:tc>
      </w:tr>
      <w:tr>
        <w:tc>
          <w:tcPr>
            <w:tcW w:type="dxa" w:w="1729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Несколько людей; также you [ю:]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we [уи:], they [зэй]</w:t>
            </w:r>
          </w:p>
        </w:tc>
        <w:tc>
          <w:tcPr>
            <w:tcW w:type="dxa" w:w="2580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They are doctors.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[зэй а: доктэз]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Они врачи.</w:t>
            </w:r>
          </w:p>
        </w:tc>
        <w:tc>
          <w:tcPr>
            <w:tcW w:type="dxa" w:w="2948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Are they doctors?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[а: зэй доктэз?]</w:t>
            </w:r>
          </w:p>
        </w:tc>
        <w:tc>
          <w:tcPr>
            <w:tcW w:type="dxa" w:w="2551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Yes, they are.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[йес, зэй а:]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No, they aren’t.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[ноу, зэй а:нт]</w:t>
            </w:r>
          </w:p>
        </w:tc>
      </w:tr>
      <w:tr>
        <w:tc>
          <w:tcPr>
            <w:tcW w:type="dxa" w:w="17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У меня, тебя, нас, их что-то есть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I, you, we, they</w:t>
            </w:r>
          </w:p>
        </w:tc>
        <w:tc>
          <w:tcPr>
            <w:tcW w:type="dxa" w:w="2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 have got a dress.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[ай хэв гот э дрэс]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У меня есть платье.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Have you got a pencil?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[хэв ю: гот э пэнсл?]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Yes, I have.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[йес, ай хэв]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No, I haven’t.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[ноу, ай хэвнт]</w:t>
            </w:r>
          </w:p>
        </w:tc>
      </w:tr>
      <w:tr>
        <w:tc>
          <w:tcPr>
            <w:tcW w:type="dxa" w:w="1729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У него, неё или предмета что-то есть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he, she, it</w:t>
            </w:r>
          </w:p>
        </w:tc>
        <w:tc>
          <w:tcPr>
            <w:tcW w:type="dxa" w:w="2580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Your mom has got a car.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[йо: мам хэз гот э ка:]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У твоей мамы есть машина.</w:t>
            </w:r>
          </w:p>
        </w:tc>
        <w:tc>
          <w:tcPr>
            <w:tcW w:type="dxa" w:w="2948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Has your mom got a car?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[хэз йо: мам гот э ка:?]</w:t>
            </w:r>
          </w:p>
        </w:tc>
        <w:tc>
          <w:tcPr>
            <w:tcW w:type="dxa" w:w="2551"/>
            <w:shd w:fill="EFF5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Yes, she has.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[йес, ши: хэз]</w:t>
            </w:r>
            <w:r>
              <w:br/>
            </w:r>
            <w:r>
              <w:rPr>
                <w:rFonts w:ascii="Arial" w:hAnsi="Arial" w:eastAsia="Arial"/>
                <w:b/>
                <w:sz w:val="18"/>
              </w:rPr>
              <w:t>No, she hasn’t.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[ноу, ши: хэзнт]</w:t>
            </w:r>
          </w:p>
        </w:tc>
      </w:tr>
    </w:tbl>
    <w:p>
      <w:pPr>
        <w:spacing w:before="120" w:after="0" w:line="240" w:lineRule="auto"/>
      </w:pPr>
      <w:r>
        <w:rPr>
          <w:rFonts w:ascii="Arial" w:hAnsi="Arial" w:eastAsia="Arial"/>
          <w:b/>
          <w:sz w:val="19"/>
        </w:rPr>
        <w:t xml:space="preserve">Важно: </w:t>
      </w:r>
      <w:r>
        <w:rPr>
          <w:rFonts w:ascii="Arial" w:hAnsi="Arial" w:eastAsia="Arial"/>
          <w:b w:val="0"/>
          <w:sz w:val="19"/>
        </w:rPr>
        <w:t>в вопросе с have got не говорим “Have got you...?” Правильно: “Have you got...?”</w:t>
      </w:r>
    </w:p>
    <w:sectPr w:rsidR="00FC693F" w:rsidRPr="0006063C" w:rsidSect="00034616"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