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11:</w:t>
      </w:r>
      <w:r>
        <w:t xml:space="preserve"> </w:t>
      </w:r>
      <w:r>
        <w:t xml:space="preserve">Tuning</w:t>
      </w:r>
      <w:r>
        <w:t xml:space="preserve"> </w:t>
      </w:r>
      <w:r>
        <w:t xml:space="preserve">MaxEnt</w:t>
      </w:r>
      <w:r>
        <w:t xml:space="preserve"> </w:t>
      </w:r>
      <w:r>
        <w:t xml:space="preserve">Regularization</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Left to its own devices, the numerical solver used by the MaxEnt software would attempt to fit the training data as tightly as possible. This would likely overfit the model and make predictions to data not used for training the model worse (i.e., climate data from 2070). Hence, MaxEnt uses</w:t>
      </w:r>
      <w:r>
        <w:t xml:space="preserve"> </w:t>
      </w:r>
      <w:r>
        <w:rPr>
          <w:bCs/>
          <w:b/>
        </w:rPr>
        <w:t xml:space="preserve">regularization</w:t>
      </w:r>
      <w:r>
        <w:t xml:space="preserve"> </w:t>
      </w:r>
      <w:r>
        <w:t xml:space="preserve">which allows it to fit the data approximately. The overall amount of regularization is controlled by the parameter</w:t>
      </w:r>
      <w:r>
        <w:t xml:space="preserve"> </w:t>
      </w:r>
      <w:r>
        <w:rPr>
          <w:iCs/>
          <w:i/>
        </w:rPr>
        <w:t xml:space="preserve">beta</w:t>
      </w:r>
      <w:r>
        <w:t xml:space="preserve"> </w:t>
      </w:r>
      <w:r>
        <w:t xml:space="preserve">(called</w:t>
      </w:r>
      <w:r>
        <w:t xml:space="preserve"> </w:t>
      </w:r>
      <w:r>
        <w:rPr>
          <w:iCs/>
          <w:i/>
        </w:rPr>
        <w:t xml:space="preserve">theta</w:t>
      </w:r>
      <w:r>
        <w:t xml:space="preserve"> </w:t>
      </w:r>
      <w:r>
        <w:t xml:space="preserve">in some publications). The larger the value of</w:t>
      </w:r>
      <w:r>
        <w:t xml:space="preserve"> </w:t>
      </w:r>
      <w:r>
        <w:rPr>
          <w:iCs/>
          <w:i/>
        </w:rPr>
        <w:t xml:space="preserve">beta</w:t>
      </w:r>
      <w:r>
        <w:t xml:space="preserve">, the</w:t>
      </w:r>
      <w:r>
        <w:t xml:space="preserve"> </w:t>
      </w:r>
      <w:r>
        <w:t xml:space="preserve">“</w:t>
      </w:r>
      <w:r>
        <w:t xml:space="preserve">smoother</w:t>
      </w:r>
      <w:r>
        <w:t xml:space="preserve">”</w:t>
      </w:r>
      <w:r>
        <w:t xml:space="preserve"> </w:t>
      </w:r>
      <w:r>
        <w:t xml:space="preserve">(less jagged, wider curves) the MaxEnt software will produce. Here, we’ll explore</w:t>
      </w:r>
      <w:r>
        <w:t xml:space="preserve"> </w:t>
      </w:r>
      <w:r>
        <w:rPr>
          <w:bCs/>
          <w:b/>
        </w:rPr>
        <w:t xml:space="preserve">how to tune models using the regularization parameter</w:t>
      </w:r>
      <w:r>
        <w:t xml:space="preserve">.</w:t>
      </w:r>
    </w:p>
    <w:bookmarkStart w:id="31"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and presence sites</w:t>
      </w:r>
      <w:r>
        <w:br/>
      </w:r>
      <w:r>
        <w:rPr>
          <w:rStyle w:val="NormalTok"/>
        </w:rPr>
        <w:t xml:space="preserve">trainDataRandomBg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'./Collated Occurrences &amp; BG Sites/Random BG.rds'</w:t>
      </w:r>
      <w:r>
        <w:rPr>
          <w:rStyle w:val="NormalTok"/>
        </w:rPr>
        <w:t xml:space="preserve">)</w:t>
      </w:r>
      <w:r>
        <w:br/>
      </w:r>
      <w:r>
        <w:br/>
      </w:r>
      <w:r>
        <w:rPr>
          <w:rStyle w:val="CommentTok"/>
        </w:rPr>
        <w:t xml:space="preserve"># Models:</w:t>
      </w:r>
      <w:r>
        <w:br/>
      </w:r>
      <w:r>
        <w:rPr>
          <w:rStyle w:val="NormalTok"/>
        </w:rPr>
        <w:t xml:space="preserve">simpleModel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 Model.rds'</w:t>
      </w:r>
      <w:r>
        <w:rPr>
          <w:rStyle w:val="NormalTok"/>
        </w:rPr>
        <w:t xml:space="preserve">)</w:t>
      </w:r>
      <w:r>
        <w:br/>
      </w:r>
      <w:r>
        <w:rPr>
          <w:rStyle w:val="NormalTok"/>
        </w:rPr>
        <w:t xml:space="preserve">simplerModel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'./Models/Simpler Model.rds'</w:t>
      </w:r>
      <w:r>
        <w:rPr>
          <w:rStyle w:val="NormalTok"/>
        </w:rPr>
        <w:t xml:space="preserve">)</w:t>
      </w:r>
      <w:r>
        <w:br/>
      </w:r>
      <w:r>
        <w:br/>
      </w:r>
      <w:r>
        <w:rPr>
          <w:rStyle w:val="CommentTok"/>
        </w:rPr>
        <w:t xml:space="preserve"># Model predictions:</w:t>
      </w:r>
      <w:r>
        <w:br/>
      </w:r>
      <w:r>
        <w:rPr>
          <w:rStyle w:val="NormalTok"/>
        </w:rPr>
        <w:t xml:space="preserve">simpleMap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'./Models/simple_model_1970_2000.tif'</w:t>
      </w:r>
      <w:r>
        <w:rPr>
          <w:rStyle w:val="NormalTok"/>
        </w:rPr>
        <w:t xml:space="preserve">)</w:t>
      </w:r>
      <w:r>
        <w:rPr>
          <w:rStyle w:val="ErrorTok"/>
        </w:rPr>
        <w:t xml:space="preserve">)</w:t>
      </w:r>
      <w:r>
        <w:br/>
      </w:r>
      <w:r>
        <w:rPr>
          <w:rStyle w:val="NormalTok"/>
        </w:rPr>
        <w:t xml:space="preserve">simplerMap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'./Models/simpler_model_1970_2000.tif'</w:t>
      </w:r>
      <w:r>
        <w:rPr>
          <w:rStyle w:val="NormalTok"/>
        </w:rPr>
        <w:t xml:space="preserve">)</w:t>
      </w:r>
      <w:r>
        <w:rPr>
          <w:rStyle w:val="ErrorTok"/>
        </w:rPr>
        <w:t xml:space="preserve">)</w:t>
      </w:r>
    </w:p>
    <w:p>
      <w:pPr>
        <w:pStyle w:val="FirstParagraph"/>
      </w:pPr>
      <w:r>
        <w:t xml:space="preserve">Let’s explore how tuning the master regularization parameter affects model output. By default, the</w:t>
      </w:r>
      <w:r>
        <w:t xml:space="preserve"> </w:t>
      </w:r>
      <w:r>
        <w:rPr>
          <w:iCs/>
          <w:i/>
        </w:rPr>
        <w:t xml:space="preserve">beta</w:t>
      </w:r>
      <w:r>
        <w:t xml:space="preserve"> </w:t>
      </w:r>
      <w:r>
        <w:t xml:space="preserve">parameter is set to 1, which was established by Stephen Phillips, the inventor of MaxEnt, based on a large data set of species from around the world. However, the best value may not be 1 for any given species. Low values cause the model to fit to the data more, and thus (potentially) be less applicable to out-of-sample data, whereas higher values make the model more</w:t>
      </w:r>
      <w:r>
        <w:t xml:space="preserve"> </w:t>
      </w:r>
      <w:r>
        <w:t xml:space="preserve">“</w:t>
      </w:r>
      <w:r>
        <w:t xml:space="preserve">general</w:t>
      </w:r>
      <w:r>
        <w:t xml:space="preserve">”</w:t>
      </w:r>
      <w:r>
        <w:t xml:space="preserve">, and (potentially) worse at correctly predicting in-sample cases. We’ll train two models, one with a small</w:t>
      </w:r>
      <w:r>
        <w:t xml:space="preserve"> </w:t>
      </w:r>
      <w:r>
        <w:rPr>
          <w:iCs/>
          <w:i/>
        </w:rPr>
        <w:t xml:space="preserve">beta</w:t>
      </w:r>
      <w:r>
        <w:t xml:space="preserve"> </w:t>
      </w:r>
      <w:r>
        <w:t xml:space="preserve">and one with a large</w:t>
      </w:r>
      <w:r>
        <w:t xml:space="preserve"> </w:t>
      </w:r>
      <w:r>
        <w:rPr>
          <w:iCs/>
          <w:i/>
        </w:rPr>
        <w:t xml:space="preserve">beta</w:t>
      </w:r>
      <w:r>
        <w:t xml:space="preserve">.</w:t>
      </w:r>
    </w:p>
    <w:p>
      <w:pPr>
        <w:pStyle w:val="SourceCode"/>
      </w:pPr>
      <w:r>
        <w:rPr>
          <w:rStyle w:val="CommentTok"/>
        </w:rPr>
        <w:t xml:space="preserve"># model with small beta</w:t>
      </w:r>
      <w:r>
        <w:br/>
      </w:r>
      <w:r>
        <w:rPr>
          <w:rStyle w:val="NormalTok"/>
        </w:rPr>
        <w:t xml:space="preserve">betaModels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presBg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testClasses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out =</w:t>
      </w:r>
      <w:r>
        <w:rPr>
          <w:rStyle w:val="NormalTok"/>
        </w:rPr>
        <w:t xml:space="preserve"> </w:t>
      </w:r>
      <w:r>
        <w:rPr>
          <w:rStyle w:val="FunctionTok"/>
        </w:rPr>
        <w:t xml:space="preserve">c</w:t>
      </w:r>
      <w:r>
        <w:rPr>
          <w:rStyle w:val="NormalTok"/>
        </w:rPr>
        <w:t xml:space="preserve">(</w:t>
      </w:r>
      <w:r>
        <w:rPr>
          <w:rStyle w:val="StringTok"/>
        </w:rPr>
        <w:t xml:space="preserve">'tuning'</w:t>
      </w:r>
      <w:r>
        <w:rPr>
          <w:rStyle w:val="NormalTok"/>
        </w:rPr>
        <w:t xml:space="preserve">, </w:t>
      </w:r>
      <w:r>
        <w:rPr>
          <w:rStyle w:val="StringTok"/>
        </w:rPr>
        <w:t xml:space="preserve">'models'</w:t>
      </w:r>
      <w:r>
        <w:rPr>
          <w:rStyle w:val="NormalTok"/>
        </w:rPr>
        <w:t xml:space="preserve">)</w:t>
      </w:r>
      <w:r>
        <w:br/>
      </w:r>
      <w:r>
        <w:rPr>
          <w:rStyle w:val="NormalTok"/>
        </w:rPr>
        <w:t xml:space="preserve">)</w:t>
      </w:r>
    </w:p>
    <w:p>
      <w:pPr>
        <w:pStyle w:val="FirstParagraph"/>
      </w:pPr>
      <w:r>
        <w:t xml:space="preserve">The output of this function is now a</w:t>
      </w:r>
      <w:r>
        <w:t xml:space="preserve"> </w:t>
      </w:r>
      <w:r>
        <w:rPr>
          <w:rStyle w:val="VerbatimChar"/>
        </w:rPr>
        <w:t xml:space="preserve">list</w:t>
      </w:r>
      <w:r>
        <w:t xml:space="preserve">, which contains two models, one for each</w:t>
      </w:r>
      <w:r>
        <w:t xml:space="preserve"> </w:t>
      </w:r>
      <w:r>
        <w:rPr>
          <w:iCs/>
          <w:i/>
        </w:rPr>
        <w:t xml:space="preserve">beta</w:t>
      </w:r>
      <w:r>
        <w:t xml:space="preserve">, and a table with parameters relevant to each model. Here is the table:</w:t>
      </w:r>
    </w:p>
    <w:p>
      <w:pPr>
        <w:pStyle w:val="SourceCode"/>
      </w:pPr>
      <w:r>
        <w:rPr>
          <w:rStyle w:val="NormalTok"/>
        </w:rPr>
        <w:t xml:space="preserve">betaModels</w:t>
      </w:r>
      <w:r>
        <w:rPr>
          <w:rStyle w:val="SpecialCharTok"/>
        </w:rPr>
        <w:t xml:space="preserve">$</w:t>
      </w:r>
      <w:r>
        <w:rPr>
          <w:rStyle w:val="NormalTok"/>
        </w:rPr>
        <w:t xml:space="preserve">tuning</w:t>
      </w:r>
    </w:p>
    <w:p>
      <w:pPr>
        <w:pStyle w:val="SourceCode"/>
      </w:pPr>
      <w:r>
        <w:rPr>
          <w:rStyle w:val="VerbatimChar"/>
        </w:rPr>
        <w:t xml:space="preserve">##   regMult classes numClasses numCoeff</w:t>
      </w:r>
      <w:r>
        <w:br/>
      </w:r>
      <w:r>
        <w:rPr>
          <w:rStyle w:val="VerbatimChar"/>
        </w:rPr>
        <w:t xml:space="preserve">## 1     5.0    lpqh          4       10</w:t>
      </w:r>
      <w:r>
        <w:br/>
      </w:r>
      <w:r>
        <w:rPr>
          <w:rStyle w:val="VerbatimChar"/>
        </w:rPr>
        <w:t xml:space="preserve">## 2     0.5    lpqh          4       29</w:t>
      </w:r>
      <w:r>
        <w:br/>
      </w:r>
      <w:r>
        <w:rPr>
          <w:rStyle w:val="VerbatimChar"/>
        </w:rPr>
        <w:t xml:space="preserve">##      logLik     AICc deltaAICc</w:t>
      </w:r>
      <w:r>
        <w:br/>
      </w:r>
      <w:r>
        <w:rPr>
          <w:rStyle w:val="VerbatimChar"/>
        </w:rPr>
        <w:t xml:space="preserve">## 1 -379.5032 784.9524   0.00000</w:t>
      </w:r>
      <w:r>
        <w:br/>
      </w:r>
      <w:r>
        <w:rPr>
          <w:rStyle w:val="VerbatimChar"/>
        </w:rPr>
        <w:t xml:space="preserve">## 2 -342.8305 840.3276  55.37527</w:t>
      </w:r>
      <w:r>
        <w:br/>
      </w:r>
      <w:r>
        <w:rPr>
          <w:rStyle w:val="VerbatimChar"/>
        </w:rPr>
        <w:t xml:space="preserve">##        relLike    aicWeight</w:t>
      </w:r>
      <w:r>
        <w:br/>
      </w:r>
      <w:r>
        <w:rPr>
          <w:rStyle w:val="VerbatimChar"/>
        </w:rPr>
        <w:t xml:space="preserve">## 1 1.000000e+00 1.000000e+00</w:t>
      </w:r>
      <w:r>
        <w:br/>
      </w:r>
      <w:r>
        <w:rPr>
          <w:rStyle w:val="VerbatimChar"/>
        </w:rPr>
        <w:t xml:space="preserve">## 2 9.449568e-13 9.449568e-13</w:t>
      </w:r>
    </w:p>
    <w:p>
      <w:pPr>
        <w:pStyle w:val="FirstParagraph"/>
      </w:pPr>
      <w:r>
        <w:t xml:space="preserve">This table shows us the models, ranked by AICc, from most parsimonious (top) to least (bottom). You can see that the model with a</w:t>
      </w:r>
      <w:r>
        <w:t xml:space="preserve"> </w:t>
      </w:r>
      <w:r>
        <w:rPr>
          <w:iCs/>
          <w:i/>
        </w:rPr>
        <w:t xml:space="preserve">beta</w:t>
      </w:r>
      <w:r>
        <w:t xml:space="preserve"> </w:t>
      </w:r>
      <w:r>
        <w:t xml:space="preserve">parameter of 5 is the more parsimonious, and indeed, it has fewer coefficients than the one with a</w:t>
      </w:r>
      <w:r>
        <w:t xml:space="preserve"> </w:t>
      </w:r>
      <w:r>
        <w:rPr>
          <w:iCs/>
          <w:i/>
        </w:rPr>
        <w:t xml:space="preserve">beta</w:t>
      </w:r>
      <w:r>
        <w:t xml:space="preserve"> </w:t>
      </w:r>
      <w:r>
        <w:t xml:space="preserve">value of 0.5. Let’s examine the maps created by each of these models. To do this, we’ll use the models we just created. The models appear in the</w:t>
      </w:r>
      <w:r>
        <w:t xml:space="preserve"> </w:t>
      </w:r>
      <w:r>
        <w:rPr>
          <w:rStyle w:val="VerbatimChar"/>
        </w:rPr>
        <w:t xml:space="preserve">$models</w:t>
      </w:r>
      <w:r>
        <w:t xml:space="preserve"> </w:t>
      </w:r>
      <w:r>
        <w:t xml:space="preserve">element of the object we just created using</w:t>
      </w:r>
      <w:r>
        <w:t xml:space="preserve"> </w:t>
      </w:r>
      <w:r>
        <w:rPr>
          <w:rStyle w:val="VerbatimChar"/>
        </w:rPr>
        <w:t xml:space="preserve">trainMaxEnt()</w:t>
      </w:r>
      <w:r>
        <w:t xml:space="preserve">. Within</w:t>
      </w:r>
      <w:r>
        <w:t xml:space="preserve"> </w:t>
      </w:r>
      <w:r>
        <w:rPr>
          <w:rStyle w:val="VerbatimChar"/>
        </w:rPr>
        <w:t xml:space="preserve">$models</w:t>
      </w:r>
      <w:r>
        <w:t xml:space="preserve">, individual models appear in the order they appear in the table. That is, the first model,</w:t>
      </w:r>
      <w:r>
        <w:t xml:space="preserve"> </w:t>
      </w:r>
      <w:r>
        <w:rPr>
          <w:rStyle w:val="VerbatimChar"/>
        </w:rPr>
        <w:t xml:space="preserve">$models[[1]]</w:t>
      </w:r>
      <w:r>
        <w:t xml:space="preserve"> </w:t>
      </w:r>
      <w:r>
        <w:t xml:space="preserve">is the one that used</w:t>
      </w:r>
      <w:r>
        <w:t xml:space="preserve"> </w:t>
      </w:r>
      <w:r>
        <w:rPr>
          <w:iCs/>
          <w:i/>
        </w:rPr>
        <w:t xml:space="preserve">beta</w:t>
      </w:r>
      <w:r>
        <w:t xml:space="preserve"> </w:t>
      </w:r>
      <w:r>
        <w:t xml:space="preserve">= 5, and the second one used</w:t>
      </w:r>
      <w:r>
        <w:t xml:space="preserve"> </w:t>
      </w:r>
      <w:r>
        <w:rPr>
          <w:iCs/>
          <w:i/>
        </w:rPr>
        <w:t xml:space="preserve">beta</w:t>
      </w:r>
      <w:r>
        <w:t xml:space="preserve"> </w:t>
      </w:r>
      <w:r>
        <w:t xml:space="preserve">= 0.5.</w:t>
      </w:r>
    </w:p>
    <w:p>
      <w:pPr>
        <w:pStyle w:val="SourceCode"/>
      </w:pPr>
      <w:r>
        <w:rPr>
          <w:rStyle w:val="CommentTok"/>
        </w:rPr>
        <w:t xml:space="preserve"># burn the models to a raster</w:t>
      </w:r>
      <w:r>
        <w:br/>
      </w:r>
      <w:r>
        <w:rPr>
          <w:rStyle w:val="NormalTok"/>
        </w:rPr>
        <w:t xml:space="preserve">largeBetaMap </w:t>
      </w:r>
      <w:r>
        <w:rPr>
          <w:rStyle w:val="OtherTok"/>
        </w:rPr>
        <w:t xml:space="preserve">&lt;-</w:t>
      </w:r>
      <w:r>
        <w:rPr>
          <w:rStyle w:val="NormalTok"/>
        </w:rPr>
        <w:t xml:space="preserve"> </w:t>
      </w:r>
      <w:r>
        <w:rPr>
          <w:rStyle w:val="FunctionTok"/>
        </w:rPr>
        <w:t xml:space="preserve">predictEnmSdm</w:t>
      </w:r>
      <w:r>
        <w:rPr>
          <w:rStyle w:val="NormalTok"/>
        </w:rPr>
        <w:t xml:space="preserve">(</w:t>
      </w:r>
      <w:r>
        <w:br/>
      </w:r>
      <w:r>
        <w:rPr>
          <w:rStyle w:val="NormalTok"/>
        </w:rPr>
        <w:t xml:space="preserve">    betaModels</w:t>
      </w:r>
      <w:r>
        <w:rPr>
          <w:rStyle w:val="SpecialCharTok"/>
        </w:rPr>
        <w:t xml:space="preserve">$</w:t>
      </w:r>
      <w:r>
        <w:rPr>
          <w:rStyle w:val="NormalTok"/>
        </w:rPr>
        <w:t xml:space="preserve">models[[</w:t>
      </w:r>
      <w:r>
        <w:rPr>
          <w:rStyle w:val="DecValTok"/>
        </w:rPr>
        <w:t xml:space="preserve">1</w:t>
      </w:r>
      <w:r>
        <w:rPr>
          <w:rStyle w:val="NormalTok"/>
        </w:rPr>
        <w:t xml:space="preserve">]],</w:t>
      </w:r>
      <w:r>
        <w:br/>
      </w:r>
      <w:r>
        <w:rPr>
          <w:rStyle w:val="NormalTok"/>
        </w:rPr>
        <w:t xml:space="preserve">    currentClim</w:t>
      </w:r>
      <w:r>
        <w:br/>
      </w:r>
      <w:r>
        <w:rPr>
          <w:rStyle w:val="NormalTok"/>
        </w:rPr>
        <w:t xml:space="preserve">)</w:t>
      </w:r>
      <w:r>
        <w:br/>
      </w:r>
      <w:r>
        <w:br/>
      </w:r>
      <w:r>
        <w:rPr>
          <w:rStyle w:val="NormalTok"/>
        </w:rPr>
        <w:t xml:space="preserve">smallBetaMap </w:t>
      </w:r>
      <w:r>
        <w:rPr>
          <w:rStyle w:val="OtherTok"/>
        </w:rPr>
        <w:t xml:space="preserve">&lt;-</w:t>
      </w:r>
      <w:r>
        <w:rPr>
          <w:rStyle w:val="NormalTok"/>
        </w:rPr>
        <w:t xml:space="preserve"> </w:t>
      </w:r>
      <w:r>
        <w:rPr>
          <w:rStyle w:val="FunctionTok"/>
        </w:rPr>
        <w:t xml:space="preserve">predictEnmSdm</w:t>
      </w:r>
      <w:r>
        <w:rPr>
          <w:rStyle w:val="NormalTok"/>
        </w:rPr>
        <w:t xml:space="preserve">(</w:t>
      </w:r>
      <w:r>
        <w:br/>
      </w:r>
      <w:r>
        <w:rPr>
          <w:rStyle w:val="NormalTok"/>
        </w:rPr>
        <w:t xml:space="preserve">    betaModels</w:t>
      </w:r>
      <w:r>
        <w:rPr>
          <w:rStyle w:val="SpecialCharTok"/>
        </w:rPr>
        <w:t xml:space="preserve">$</w:t>
      </w:r>
      <w:r>
        <w:rPr>
          <w:rStyle w:val="NormalTok"/>
        </w:rPr>
        <w:t xml:space="preserve">models[[</w:t>
      </w:r>
      <w:r>
        <w:rPr>
          <w:rStyle w:val="DecValTok"/>
        </w:rPr>
        <w:t xml:space="preserve">2</w:t>
      </w:r>
      <w:r>
        <w:rPr>
          <w:rStyle w:val="NormalTok"/>
        </w:rPr>
        <w:t xml:space="preserve">]],</w:t>
      </w:r>
      <w:r>
        <w:br/>
      </w:r>
      <w:r>
        <w:rPr>
          <w:rStyle w:val="NormalTok"/>
        </w:rPr>
        <w:t xml:space="preserve">    currentClim</w:t>
      </w:r>
      <w:r>
        <w:br/>
      </w:r>
      <w:r>
        <w:rPr>
          <w:rStyle w:val="NormalTok"/>
        </w:rPr>
        <w:t xml:space="preserve">)</w:t>
      </w:r>
      <w:r>
        <w:br/>
      </w:r>
      <w:r>
        <w:br/>
      </w:r>
      <w:r>
        <w:rPr>
          <w:rStyle w:val="CommentTok"/>
        </w:rPr>
        <w:t xml:space="preserve"># name the maps</w:t>
      </w:r>
      <w:r>
        <w:br/>
      </w:r>
      <w:r>
        <w:rPr>
          <w:rStyle w:val="FunctionTok"/>
        </w:rPr>
        <w:t xml:space="preserve">names</w:t>
      </w:r>
      <w:r>
        <w:rPr>
          <w:rStyle w:val="NormalTok"/>
        </w:rPr>
        <w:t xml:space="preserve">(largeBetaMap) </w:t>
      </w:r>
      <w:r>
        <w:rPr>
          <w:rStyle w:val="OtherTok"/>
        </w:rPr>
        <w:t xml:space="preserve">&lt;-</w:t>
      </w:r>
      <w:r>
        <w:rPr>
          <w:rStyle w:val="NormalTok"/>
        </w:rPr>
        <w:t xml:space="preserve"> </w:t>
      </w:r>
      <w:r>
        <w:rPr>
          <w:rStyle w:val="StringTok"/>
        </w:rPr>
        <w:t xml:space="preserve">'beta_5'</w:t>
      </w:r>
      <w:r>
        <w:br/>
      </w:r>
      <w:r>
        <w:rPr>
          <w:rStyle w:val="FunctionTok"/>
        </w:rPr>
        <w:t xml:space="preserve">names</w:t>
      </w:r>
      <w:r>
        <w:rPr>
          <w:rStyle w:val="NormalTok"/>
        </w:rPr>
        <w:t xml:space="preserve">(smallBetaMap) </w:t>
      </w:r>
      <w:r>
        <w:rPr>
          <w:rStyle w:val="OtherTok"/>
        </w:rPr>
        <w:t xml:space="preserve">&lt;-</w:t>
      </w:r>
      <w:r>
        <w:rPr>
          <w:rStyle w:val="NormalTok"/>
        </w:rPr>
        <w:t xml:space="preserve"> </w:t>
      </w:r>
      <w:r>
        <w:rPr>
          <w:rStyle w:val="StringTok"/>
        </w:rPr>
        <w:t xml:space="preserve">'beta_0.5'</w:t>
      </w:r>
      <w:r>
        <w:br/>
      </w:r>
      <w:r>
        <w:br/>
      </w: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(largeBetaMap,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'Beta = 5'</w:t>
      </w:r>
      <w:r>
        <w:rPr>
          <w:rStyle w:val="NormalTok"/>
        </w:rPr>
        <w:t xml:space="preserve">)</w:t>
      </w:r>
      <w:r>
        <w:br/>
      </w:r>
      <w:r>
        <w:rPr>
          <w:rStyle w:val="FunctionTok"/>
        </w:rPr>
        <w:t xml:space="preserve">plot</w:t>
      </w:r>
      <w:r>
        <w:rPr>
          <w:rStyle w:val="NormalTok"/>
        </w:rPr>
        <w:t xml:space="preserve">(smallBetaMap,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'Beta = 0.5'</w:t>
      </w:r>
      <w:r>
        <w:rPr>
          <w:rStyle w:val="NormalTok"/>
        </w:rPr>
        <w:t xml:space="preserve">)</w:t>
      </w:r>
    </w:p>
    <w:p>
      <w:pPr>
        <w:pStyle w:val="FirstParagraph"/>
      </w:pPr>
      <w:r>
        <w:drawing>
          <wp:inline>
            <wp:extent cx="3733800" cy="2987040"/>
            <wp:effectExtent b="0" l="0" r="0" t="0"/>
            <wp:docPr descr="" title="" id="21" name="Picture"/>
            <a:graphic>
              <a:graphicData uri="http://schemas.openxmlformats.org/drawingml/2006/picture">
                <pic:pic>
                  <pic:nvPicPr>
                    <pic:cNvPr descr="C:/Ecology/R/enmSdmX/vignettes_compiled/11_tuning_maxent_regularization_files/figure-docx/unnamed-chunk-7-1.png" id="22" name="Picture"/>
                    <pic:cNvPicPr>
                      <a:picLocks noChangeArrowheads="1" noChangeAspect="1"/>
                    </pic:cNvPicPr>
                  </pic:nvPicPr>
                  <pic:blipFill>
                    <a:blip r:embed="rId20"/>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Given our experience manipulating the features MaxEnt used, we might have expected the simpler model (the one with</w:t>
      </w:r>
      <w:r>
        <w:t xml:space="preserve"> </w:t>
      </w:r>
      <w:r>
        <w:rPr>
          <w:iCs/>
          <w:i/>
        </w:rPr>
        <w:t xml:space="preserve">beta</w:t>
      </w:r>
      <w:r>
        <w:t xml:space="preserve"> </w:t>
      </w:r>
      <w:r>
        <w:t xml:space="preserve">= 5) to have predicted a</w:t>
      </w:r>
      <w:r>
        <w:t xml:space="preserve"> </w:t>
      </w:r>
      <w:r>
        <w:t xml:space="preserve">“</w:t>
      </w:r>
      <w:r>
        <w:t xml:space="preserve">broader</w:t>
      </w:r>
      <w:r>
        <w:t xml:space="preserve">”</w:t>
      </w:r>
      <w:r>
        <w:t xml:space="preserve"> </w:t>
      </w:r>
      <w:r>
        <w:t xml:space="preserve">area of suitable habitat. And indeed, this is what we see.</w:t>
      </w:r>
    </w:p>
    <w:p>
      <w:pPr>
        <w:pStyle w:val="BodyText"/>
      </w:pPr>
      <w:r>
        <w:t xml:space="preserve">Let’s examine the response curves for each one of these models. The code below is the same as we used in the previous exercise–we create a data frame with one column per predictor, and all values set to their median, except for a focal variable that changes from minimum to maximum value. We then predict the model to that data frame to see how predictions change with the focal variable.</w:t>
      </w:r>
    </w:p>
    <w:p>
      <w:pPr>
        <w:pStyle w:val="SourceCode"/>
      </w:pPr>
      <w:r>
        <w:rPr>
          <w:rStyle w:val="CommentTok"/>
        </w:rPr>
        <w:t xml:space="preserve"># get min/max value of each predictor across study region</w:t>
      </w:r>
      <w:r>
        <w:br/>
      </w:r>
      <w:r>
        <w:rPr>
          <w:rStyle w:val="NormalTok"/>
        </w:rPr>
        <w:t xml:space="preserve">minMaxClim </w:t>
      </w:r>
      <w:r>
        <w:rPr>
          <w:rStyle w:val="OtherTok"/>
        </w:rPr>
        <w:t xml:space="preserve">&lt;-</w:t>
      </w:r>
      <w:r>
        <w:rPr>
          <w:rStyle w:val="NormalTok"/>
        </w:rPr>
        <w:t xml:space="preserve"> </w:t>
      </w:r>
      <w:r>
        <w:rPr>
          <w:rStyle w:val="FunctionTok"/>
        </w:rPr>
        <w:t xml:space="preserve">minmax</w:t>
      </w:r>
      <w:r>
        <w:rPr>
          <w:rStyle w:val="NormalTok"/>
        </w:rPr>
        <w:t xml:space="preserve">(currentClim)</w:t>
      </w:r>
      <w:r>
        <w:br/>
      </w:r>
      <w:r>
        <w:rPr>
          <w:rStyle w:val="NormalTok"/>
        </w:rPr>
        <w:t xml:space="preserve">minPred </w:t>
      </w:r>
      <w:r>
        <w:rPr>
          <w:rStyle w:val="OtherTok"/>
        </w:rPr>
        <w:t xml:space="preserve">&lt;-</w:t>
      </w:r>
      <w:r>
        <w:rPr>
          <w:rStyle w:val="NormalTok"/>
        </w:rPr>
        <w:t xml:space="preserve"> minMaxClim[</w:t>
      </w:r>
      <w:r>
        <w:rPr>
          <w:rStyle w:val="DecValTok"/>
        </w:rPr>
        <w:t xml:space="preserve">1</w:t>
      </w:r>
      <w:r>
        <w:rPr>
          <w:rStyle w:val="NormalTok"/>
        </w:rPr>
        <w:t xml:space="preserve">, ]</w:t>
      </w:r>
      <w:r>
        <w:br/>
      </w:r>
      <w:r>
        <w:rPr>
          <w:rStyle w:val="NormalTok"/>
        </w:rPr>
        <w:t xml:space="preserve">maxPred </w:t>
      </w:r>
      <w:r>
        <w:rPr>
          <w:rStyle w:val="OtherTok"/>
        </w:rPr>
        <w:t xml:space="preserve">&lt;-</w:t>
      </w:r>
      <w:r>
        <w:rPr>
          <w:rStyle w:val="NormalTok"/>
        </w:rPr>
        <w:t xml:space="preserve"> minMaxClim[</w:t>
      </w:r>
      <w:r>
        <w:rPr>
          <w:rStyle w:val="DecValTok"/>
        </w:rPr>
        <w:t xml:space="preserve">2</w:t>
      </w:r>
      <w:r>
        <w:rPr>
          <w:rStyle w:val="NormalTok"/>
        </w:rPr>
        <w:t xml:space="preserve">, ]</w:t>
      </w:r>
      <w:r>
        <w:br/>
      </w:r>
      <w:r>
        <w:br/>
      </w:r>
      <w:r>
        <w:rPr>
          <w:rStyle w:val="CommentTok"/>
        </w:rPr>
        <w:t xml:space="preserve"># get median value of each predictor across species' thinned presences</w:t>
      </w:r>
      <w:r>
        <w:br/>
      </w:r>
      <w:r>
        <w:rPr>
          <w:rStyle w:val="NormalTok"/>
        </w:rPr>
        <w:t xml:space="preserve">medianVal </w:t>
      </w:r>
      <w:r>
        <w:rPr>
          <w:rStyle w:val="OtherTok"/>
        </w:rPr>
        <w:t xml:space="preserve">&lt;-</w:t>
      </w:r>
      <w:r>
        <w:rPr>
          <w:rStyle w:val="NormalTok"/>
        </w:rPr>
        <w:t xml:space="preserve"> </w:t>
      </w:r>
      <w:r>
        <w:rPr>
          <w:rStyle w:val="FunctionTok"/>
        </w:rPr>
        <w:t xml:space="preserve">apply</w:t>
      </w:r>
      <w:r>
        <w:rPr>
          <w:rStyle w:val="NormalTok"/>
        </w:rPr>
        <w:t xml:space="preserve">(randomBgEnv[ , predictors], </w:t>
      </w:r>
      <w:r>
        <w:rPr>
          <w:rStyle w:val="DecValTok"/>
        </w:rPr>
        <w:t xml:space="preserve">2</w:t>
      </w:r>
      <w:r>
        <w:rPr>
          <w:rStyle w:val="NormalTok"/>
        </w:rPr>
        <w:t xml:space="preserve">, median)</w:t>
      </w:r>
      <w:r>
        <w:br/>
      </w:r>
      <w:r>
        <w:br/>
      </w:r>
      <w:r>
        <w:rPr>
          <w:rStyle w:val="CommentTok"/>
        </w:rPr>
        <w:t xml:space="preserve"># make data frame with each cell value equal to median value of each predictor</w:t>
      </w:r>
      <w:r>
        <w:br/>
      </w:r>
      <w:r>
        <w:rPr>
          <w:rStyle w:val="NormalTok"/>
        </w:rPr>
        <w:t xml:space="preserve">env </w:t>
      </w:r>
      <w:r>
        <w:rPr>
          <w:rStyle w:val="OtherTok"/>
        </w:rPr>
        <w:t xml:space="preserve">&lt;-</w:t>
      </w:r>
      <w:r>
        <w:rPr>
          <w:rStyle w:val="NormalTok"/>
        </w:rPr>
        <w:t xml:space="preserve"> </w:t>
      </w:r>
      <w:r>
        <w:rPr>
          <w:rStyle w:val="FunctionTok"/>
        </w:rPr>
        <w:t xml:space="preserve">as.data.frame</w:t>
      </w:r>
      <w:r>
        <w:rPr>
          <w:rStyle w:val="NormalTok"/>
        </w:rPr>
        <w:t xml:space="preserve">(medianVal)</w:t>
      </w:r>
      <w:r>
        <w:br/>
      </w:r>
      <w:r>
        <w:rPr>
          <w:rStyle w:val="NormalTok"/>
        </w:rPr>
        <w:t xml:space="preserve">env </w:t>
      </w:r>
      <w:r>
        <w:rPr>
          <w:rStyle w:val="OtherTok"/>
        </w:rPr>
        <w:t xml:space="preserve">&lt;-</w:t>
      </w:r>
      <w:r>
        <w:rPr>
          <w:rStyle w:val="NormalTok"/>
        </w:rPr>
        <w:t xml:space="preserve"> </w:t>
      </w:r>
      <w:r>
        <w:rPr>
          <w:rStyle w:val="FunctionTok"/>
        </w:rPr>
        <w:t xml:space="preserve">t</w:t>
      </w:r>
      <w:r>
        <w:rPr>
          <w:rStyle w:val="NormalTok"/>
        </w:rPr>
        <w:t xml:space="preserve">(env)</w:t>
      </w:r>
      <w:r>
        <w:br/>
      </w:r>
      <w:r>
        <w:rPr>
          <w:rStyle w:val="NormalTok"/>
        </w:rPr>
        <w:t xml:space="preserve">env </w:t>
      </w:r>
      <w:r>
        <w:rPr>
          <w:rStyle w:val="OtherTok"/>
        </w:rPr>
        <w:t xml:space="preserve">&lt;-</w:t>
      </w:r>
      <w:r>
        <w:rPr>
          <w:rStyle w:val="NormalTok"/>
        </w:rPr>
        <w:t xml:space="preserve"> env[</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br/>
      </w:r>
      <w:r>
        <w:rPr>
          <w:rStyle w:val="NormalTok"/>
        </w:rPr>
        <w:t xml:space="preserve">env </w:t>
      </w:r>
      <w:r>
        <w:rPr>
          <w:rStyle w:val="OtherTok"/>
        </w:rPr>
        <w:t xml:space="preserve">&lt;-</w:t>
      </w:r>
      <w:r>
        <w:rPr>
          <w:rStyle w:val="NormalTok"/>
        </w:rPr>
        <w:t xml:space="preserve"> </w:t>
      </w:r>
      <w:r>
        <w:rPr>
          <w:rStyle w:val="FunctionTok"/>
        </w:rPr>
        <w:t xml:space="preserve">as.data.frame</w:t>
      </w:r>
      <w:r>
        <w:rPr>
          <w:rStyle w:val="NormalTok"/>
        </w:rPr>
        <w:t xml:space="preserve">(env) </w:t>
      </w:r>
      <w:r>
        <w:rPr>
          <w:rStyle w:val="CommentTok"/>
        </w:rPr>
        <w:t xml:space="preserve"># coerce from matrix to data frame</w:t>
      </w:r>
      <w:r>
        <w:br/>
      </w:r>
      <w:r>
        <w:rPr>
          <w:rStyle w:val="FunctionTok"/>
        </w:rPr>
        <w:t xml:space="preserve">rownames</w:t>
      </w:r>
      <w:r>
        <w:rPr>
          <w:rStyle w:val="NormalTok"/>
        </w:rPr>
        <w:t xml:space="preserve">(env) </w:t>
      </w:r>
      <w:r>
        <w:rPr>
          <w:rStyle w:val="OtherTok"/>
        </w:rPr>
        <w:t xml:space="preserve">&lt;-</w:t>
      </w:r>
      <w:r>
        <w:rPr>
          <w:rStyle w:val="NormalTok"/>
        </w:rPr>
        <w:t xml:space="preserve"> </w:t>
      </w:r>
      <w:r>
        <w:rPr>
          <w:rStyle w:val="ConstantTok"/>
        </w:rPr>
        <w:t xml:space="preserve">NULL</w:t>
      </w:r>
      <w:r>
        <w:br/>
      </w:r>
      <w:r>
        <w:rPr>
          <w:rStyle w:val="FunctionTok"/>
        </w:rPr>
        <w:t xml:space="preserve">head</w:t>
      </w:r>
      <w:r>
        <w:rPr>
          <w:rStyle w:val="NormalTok"/>
        </w:rPr>
        <w:t xml:space="preserve">(env)</w:t>
      </w:r>
    </w:p>
    <w:p>
      <w:pPr>
        <w:pStyle w:val="SourceCode"/>
      </w:pPr>
      <w:r>
        <w:rPr>
          <w:rStyle w:val="VerbatimChar"/>
        </w:rPr>
        <w:t xml:space="preserve">##       bio1     bio7    bio15 bio18</w:t>
      </w:r>
      <w:r>
        <w:br/>
      </w:r>
      <w:r>
        <w:rPr>
          <w:rStyle w:val="VerbatimChar"/>
        </w:rPr>
        <w:t xml:space="preserve">## 1 4.117188 37.04137 40.68584   147</w:t>
      </w:r>
      <w:r>
        <w:br/>
      </w:r>
      <w:r>
        <w:rPr>
          <w:rStyle w:val="VerbatimChar"/>
        </w:rPr>
        <w:t xml:space="preserve">## 2 4.117188 37.04137 40.68584   147</w:t>
      </w:r>
      <w:r>
        <w:br/>
      </w:r>
      <w:r>
        <w:rPr>
          <w:rStyle w:val="VerbatimChar"/>
        </w:rPr>
        <w:t xml:space="preserve">## 3 4.117188 37.04137 40.68584   147</w:t>
      </w:r>
      <w:r>
        <w:br/>
      </w:r>
      <w:r>
        <w:rPr>
          <w:rStyle w:val="VerbatimChar"/>
        </w:rPr>
        <w:t xml:space="preserve">## 4 4.117188 37.04137 40.68584   147</w:t>
      </w:r>
      <w:r>
        <w:br/>
      </w:r>
      <w:r>
        <w:rPr>
          <w:rStyle w:val="VerbatimChar"/>
        </w:rPr>
        <w:t xml:space="preserve">## 5 4.117188 37.04137 40.68584   147</w:t>
      </w:r>
      <w:r>
        <w:br/>
      </w:r>
      <w:r>
        <w:rPr>
          <w:rStyle w:val="VerbatimChar"/>
        </w:rPr>
        <w:t xml:space="preserve">## 6 4.117188 37.04137 40.68584   147</w:t>
      </w:r>
    </w:p>
    <w:p>
      <w:pPr>
        <w:pStyle w:val="SourceCode"/>
      </w:pPr>
      <w:r>
        <w:rPr>
          <w:rStyle w:val="CommentTok"/>
        </w:rPr>
        <w:t xml:space="preserve"># convert occurrence points to a data frame</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br/>
      </w:r>
      <w:r>
        <w:rPr>
          <w:rStyle w:val="DocumentationTok"/>
        </w:rPr>
        <w:t xml:space="preserve">### create plots of response functions for each predictor</w:t>
      </w:r>
      <w:r>
        <w:br/>
      </w:r>
      <w:r>
        <w:rPr>
          <w:rStyle w:val="NormalTok"/>
        </w:rPr>
        <w:t xml:space="preserve">responses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 will store one plot per element</w:t>
      </w:r>
      <w:r>
        <w:br/>
      </w:r>
      <w:r>
        <w:br/>
      </w:r>
      <w:r>
        <w:rPr>
          <w:rStyle w:val="CommentTok"/>
        </w:rPr>
        <w:t xml:space="preserve"># for each predictor...</w:t>
      </w:r>
      <w:r>
        <w:br/>
      </w:r>
      <w:r>
        <w:rPr>
          <w:rStyle w:val="ControlFlowTok"/>
        </w:rPr>
        <w:t xml:space="preserve">for</w:t>
      </w:r>
      <w:r>
        <w:rPr>
          <w:rStyle w:val="NormalTok"/>
        </w:rPr>
        <w:t xml:space="preserve"> (pred </w:t>
      </w:r>
      <w:r>
        <w:rPr>
          <w:rStyle w:val="ControlFlowTok"/>
        </w:rPr>
        <w:t xml:space="preserve">in</w:t>
      </w:r>
      <w:r>
        <w:rPr>
          <w:rStyle w:val="NormalTok"/>
        </w:rPr>
        <w:t xml:space="preserve"> predictors) {</w:t>
      </w:r>
      <w:r>
        <w:br/>
      </w:r>
      <w:r>
        <w:br/>
      </w:r>
      <w:r>
        <w:rPr>
          <w:rStyle w:val="NormalTok"/>
        </w:rPr>
        <w:t xml:space="preserve">    </w:t>
      </w:r>
      <w:r>
        <w:rPr>
          <w:rStyle w:val="CommentTok"/>
        </w:rPr>
        <w:t xml:space="preserve"># make copy of data frame</w:t>
      </w:r>
      <w:r>
        <w:br/>
      </w:r>
      <w:r>
        <w:rPr>
          <w:rStyle w:val="NormalTok"/>
        </w:rPr>
        <w:t xml:space="preserve">    thisEnv </w:t>
      </w:r>
      <w:r>
        <w:rPr>
          <w:rStyle w:val="OtherTok"/>
        </w:rPr>
        <w:t xml:space="preserve">&lt;-</w:t>
      </w:r>
      <w:r>
        <w:rPr>
          <w:rStyle w:val="NormalTok"/>
        </w:rPr>
        <w:t xml:space="preserve"> env</w:t>
      </w:r>
      <w:r>
        <w:br/>
      </w:r>
      <w:r>
        <w:rPr>
          <w:rStyle w:val="NormalTok"/>
        </w:rPr>
        <w:t xml:space="preserve">    </w:t>
      </w:r>
      <w:r>
        <w:br/>
      </w:r>
      <w:r>
        <w:rPr>
          <w:rStyle w:val="NormalTok"/>
        </w:rPr>
        <w:t xml:space="preserve">    </w:t>
      </w:r>
      <w:r>
        <w:rPr>
          <w:rStyle w:val="CommentTok"/>
        </w:rPr>
        <w:t xml:space="preserve"># now vary focal predictor from min to max value... </w:t>
      </w:r>
      <w:r>
        <w:br/>
      </w:r>
      <w:r>
        <w:rPr>
          <w:rStyle w:val="NormalTok"/>
        </w:rPr>
        <w:t xml:space="preserve">    </w:t>
      </w:r>
      <w:r>
        <w:rPr>
          <w:rStyle w:val="CommentTok"/>
        </w:rPr>
        <w:t xml:space="preserve"># all other predictors keep median value</w:t>
      </w:r>
      <w:r>
        <w:br/>
      </w:r>
      <w:r>
        <w:rPr>
          <w:rStyle w:val="NormalTok"/>
        </w:rPr>
        <w:t xml:space="preserve">    thisEnv[ , pred] </w:t>
      </w:r>
      <w:r>
        <w:rPr>
          <w:rStyle w:val="OtherTok"/>
        </w:rPr>
        <w:t xml:space="preserve">&lt;-</w:t>
      </w:r>
      <w:r>
        <w:rPr>
          <w:rStyle w:val="NormalTok"/>
        </w:rPr>
        <w:t xml:space="preserve"> </w:t>
      </w:r>
      <w:r>
        <w:rPr>
          <w:rStyle w:val="FunctionTok"/>
        </w:rPr>
        <w:t xml:space="preserve">seq</w:t>
      </w:r>
      <w:r>
        <w:rPr>
          <w:rStyle w:val="NormalTok"/>
        </w:rPr>
        <w:t xml:space="preserve">(minPred[pred], maxPred[pred],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make prediction using this data frame</w:t>
      </w:r>
      <w:r>
        <w:br/>
      </w:r>
      <w:r>
        <w:rPr>
          <w:rStyle w:val="NormalTok"/>
        </w:rPr>
        <w:t xml:space="preserve">    highBetaPrediction </w:t>
      </w:r>
      <w:r>
        <w:rPr>
          <w:rStyle w:val="OtherTok"/>
        </w:rPr>
        <w:t xml:space="preserve">&lt;-</w:t>
      </w:r>
      <w:r>
        <w:rPr>
          <w:rStyle w:val="NormalTok"/>
        </w:rPr>
        <w:t xml:space="preserve"> </w:t>
      </w:r>
      <w:r>
        <w:rPr>
          <w:rStyle w:val="FunctionTok"/>
        </w:rPr>
        <w:t xml:space="preserve">predictEnmSdm</w:t>
      </w:r>
      <w:r>
        <w:rPr>
          <w:rStyle w:val="NormalTok"/>
        </w:rPr>
        <w:t xml:space="preserve">(betaModels</w:t>
      </w:r>
      <w:r>
        <w:rPr>
          <w:rStyle w:val="SpecialCharTok"/>
        </w:rPr>
        <w:t xml:space="preserve">$</w:t>
      </w:r>
      <w:r>
        <w:rPr>
          <w:rStyle w:val="NormalTok"/>
        </w:rPr>
        <w:t xml:space="preserve">model[[</w:t>
      </w:r>
      <w:r>
        <w:rPr>
          <w:rStyle w:val="DecValTok"/>
        </w:rPr>
        <w:t xml:space="preserve">1</w:t>
      </w:r>
      <w:r>
        <w:rPr>
          <w:rStyle w:val="NormalTok"/>
        </w:rPr>
        <w:t xml:space="preserve">]], thisEnv)</w:t>
      </w:r>
      <w:r>
        <w:br/>
      </w:r>
      <w:r>
        <w:rPr>
          <w:rStyle w:val="NormalTok"/>
        </w:rPr>
        <w:t xml:space="preserve">    lowBetaPrediction </w:t>
      </w:r>
      <w:r>
        <w:rPr>
          <w:rStyle w:val="OtherTok"/>
        </w:rPr>
        <w:t xml:space="preserve">&lt;-</w:t>
      </w:r>
      <w:r>
        <w:rPr>
          <w:rStyle w:val="NormalTok"/>
        </w:rPr>
        <w:t xml:space="preserve"> </w:t>
      </w:r>
      <w:r>
        <w:rPr>
          <w:rStyle w:val="FunctionTok"/>
        </w:rPr>
        <w:t xml:space="preserve">predictEnmSdm</w:t>
      </w:r>
      <w:r>
        <w:rPr>
          <w:rStyle w:val="NormalTok"/>
        </w:rPr>
        <w:t xml:space="preserve">(betaModels</w:t>
      </w:r>
      <w:r>
        <w:rPr>
          <w:rStyle w:val="SpecialCharTok"/>
        </w:rPr>
        <w:t xml:space="preserve">$</w:t>
      </w:r>
      <w:r>
        <w:rPr>
          <w:rStyle w:val="NormalTok"/>
        </w:rPr>
        <w:t xml:space="preserve">model[[</w:t>
      </w:r>
      <w:r>
        <w:rPr>
          <w:rStyle w:val="DecValTok"/>
        </w:rPr>
        <w:t xml:space="preserve">2</w:t>
      </w:r>
      <w:r>
        <w:rPr>
          <w:rStyle w:val="NormalTok"/>
        </w:rPr>
        <w:t xml:space="preserve">]], thisEnv)</w:t>
      </w:r>
      <w:r>
        <w:br/>
      </w:r>
      <w:r>
        <w:rPr>
          <w:rStyle w:val="NormalTok"/>
        </w:rPr>
        <w:t xml:space="preserve">    </w:t>
      </w:r>
      <w:r>
        <w:br/>
      </w:r>
      <w:r>
        <w:rPr>
          <w:rStyle w:val="NormalTok"/>
        </w:rPr>
        <w:t xml:space="preserve">    thisEnv</w:t>
      </w:r>
      <w:r>
        <w:rPr>
          <w:rStyle w:val="SpecialCharTok"/>
        </w:rPr>
        <w:t xml:space="preserve">$</w:t>
      </w:r>
      <w:r>
        <w:rPr>
          <w:rStyle w:val="NormalTok"/>
        </w:rPr>
        <w:t xml:space="preserve">highBetaPrediction </w:t>
      </w:r>
      <w:r>
        <w:rPr>
          <w:rStyle w:val="OtherTok"/>
        </w:rPr>
        <w:t xml:space="preserve">&lt;-</w:t>
      </w:r>
      <w:r>
        <w:rPr>
          <w:rStyle w:val="NormalTok"/>
        </w:rPr>
        <w:t xml:space="preserve"> highBetaPrediction</w:t>
      </w:r>
      <w:r>
        <w:br/>
      </w:r>
      <w:r>
        <w:rPr>
          <w:rStyle w:val="NormalTok"/>
        </w:rPr>
        <w:t xml:space="preserve">    thisEnv</w:t>
      </w:r>
      <w:r>
        <w:rPr>
          <w:rStyle w:val="SpecialCharTok"/>
        </w:rPr>
        <w:t xml:space="preserve">$</w:t>
      </w:r>
      <w:r>
        <w:rPr>
          <w:rStyle w:val="NormalTok"/>
        </w:rPr>
        <w:t xml:space="preserve">simplerPrediction </w:t>
      </w:r>
      <w:r>
        <w:rPr>
          <w:rStyle w:val="OtherTok"/>
        </w:rPr>
        <w:t xml:space="preserve">&lt;-</w:t>
      </w:r>
      <w:r>
        <w:rPr>
          <w:rStyle w:val="NormalTok"/>
        </w:rPr>
        <w:t xml:space="preserve"> lowBetaPrediction</w:t>
      </w:r>
      <w:r>
        <w:br/>
      </w:r>
      <w:r>
        <w:rPr>
          <w:rStyle w:val="NormalTok"/>
        </w:rPr>
        <w:t xml:space="preserve">    </w:t>
      </w:r>
      <w:r>
        <w:br/>
      </w:r>
      <w:r>
        <w:rPr>
          <w:rStyle w:val="NormalTok"/>
        </w:rPr>
        <w:t xml:space="preserve">    </w:t>
      </w:r>
      <w:r>
        <w:rPr>
          <w:rStyle w:val="CommentTok"/>
        </w:rPr>
        <w:t xml:space="preserve"># plot</w:t>
      </w:r>
      <w:r>
        <w:br/>
      </w:r>
      <w:r>
        <w:rPr>
          <w:rStyle w:val="NormalTok"/>
        </w:rPr>
        <w:t xml:space="preserve">    responses[[</w:t>
      </w:r>
      <w:r>
        <w:rPr>
          <w:rStyle w:val="FunctionTok"/>
        </w:rPr>
        <w:t xml:space="preserve">length</w:t>
      </w:r>
      <w:r>
        <w:rPr>
          <w:rStyle w:val="NormalTok"/>
        </w:rPr>
        <w:t xml:space="preserve">(responses)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(thisEnv)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highBetaPrediction)) </w:t>
      </w:r>
      <w:r>
        <w:rPr>
          <w:rStyle w:val="SpecialCharTok"/>
        </w:rPr>
        <w:t xml:space="preserve">+</w:t>
      </w:r>
      <w:r>
        <w:rPr>
          <w:rStyle w:val="NormalTok"/>
        </w:rPr>
        <w:t xml:space="preserve"> </w:t>
      </w:r>
      <w:r>
        <w:rPr>
          <w:rStyle w:val="CommentTok"/>
        </w:rPr>
        <w:t xml:space="preserve"># simple model</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lowBetaPrediction),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rPr>
          <w:rStyle w:val="NormalTok"/>
        </w:rPr>
        <w:t xml:space="preserve"> </w:t>
      </w:r>
      <w:r>
        <w:rPr>
          <w:rStyle w:val="CommentTok"/>
        </w:rPr>
        <w:t xml:space="preserve"># simpler model</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recordsEnv,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't'</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CommentTok"/>
        </w:rPr>
        <w:t xml:space="preserve"># occurrences rug plot</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randomBgEnv,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'b'</w:t>
      </w:r>
      <w:r>
        <w:rPr>
          <w:rStyle w:val="NormalTok"/>
        </w:rPr>
        <w:t xml:space="preserve">) </w:t>
      </w:r>
      <w:r>
        <w:rPr>
          <w:rStyle w:val="SpecialCharTok"/>
        </w:rPr>
        <w:t xml:space="preserve">+</w:t>
      </w:r>
      <w:r>
        <w:rPr>
          <w:rStyle w:val="NormalTok"/>
        </w:rPr>
        <w:t xml:space="preserve"> </w:t>
      </w:r>
      <w:r>
        <w:rPr>
          <w:rStyle w:val="CommentTok"/>
        </w:rPr>
        <w:t xml:space="preserve"># background rug plot</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y-axis limits</w:t>
      </w:r>
      <w:r>
        <w:br/>
      </w:r>
      <w:r>
        <w:rPr>
          <w:rStyle w:val="NormalTok"/>
        </w:rPr>
        <w:t xml:space="preserve">        </w:t>
      </w:r>
      <w:r>
        <w:rPr>
          <w:rStyle w:val="FunctionTok"/>
        </w:rPr>
        <w:t xml:space="preserve">xlab</w:t>
      </w:r>
      <w:r>
        <w:rPr>
          <w:rStyle w:val="NormalTok"/>
        </w:rPr>
        <w:t xml:space="preserve">(pred) </w:t>
      </w:r>
      <w:r>
        <w:rPr>
          <w:rStyle w:val="SpecialCharTok"/>
        </w:rPr>
        <w:t xml:space="preserve">+</w:t>
      </w:r>
      <w:r>
        <w:rPr>
          <w:rStyle w:val="NormalTok"/>
        </w:rPr>
        <w:t xml:space="preserve"> </w:t>
      </w:r>
      <w:r>
        <w:rPr>
          <w:rStyle w:val="CommentTok"/>
        </w:rPr>
        <w:t xml:space="preserve"># x-axis title</w:t>
      </w:r>
      <w:r>
        <w:br/>
      </w:r>
      <w:r>
        <w:rPr>
          <w:rStyle w:val="NormalTok"/>
        </w:rPr>
        <w:t xml:space="preserve">        </w:t>
      </w:r>
      <w:r>
        <w:rPr>
          <w:rStyle w:val="FunctionTok"/>
        </w:rPr>
        <w:t xml:space="preserve">ylab</w:t>
      </w:r>
      <w:r>
        <w:rPr>
          <w:rStyle w:val="NormalTok"/>
        </w:rPr>
        <w:t xml:space="preserve">(</w:t>
      </w:r>
      <w:r>
        <w:rPr>
          <w:rStyle w:val="StringTok"/>
        </w:rPr>
        <w:t xml:space="preserve">'Predicted suitability'</w:t>
      </w:r>
      <w:r>
        <w:rPr>
          <w:rStyle w:val="NormalTok"/>
        </w:rPr>
        <w:t xml:space="preserve">) </w:t>
      </w:r>
      <w:r>
        <w:rPr>
          <w:rStyle w:val="SpecialCharTok"/>
        </w:rPr>
        <w:t xml:space="preserve">+</w:t>
      </w:r>
      <w:r>
        <w:rPr>
          <w:rStyle w:val="NormalTok"/>
        </w:rPr>
        <w:t xml:space="preserve"> </w:t>
      </w:r>
      <w:r>
        <w:rPr>
          <w:rStyle w:val="CommentTok"/>
        </w:rPr>
        <w:t xml:space="preserve"># y-axis title</w:t>
      </w:r>
      <w:r>
        <w:br/>
      </w:r>
      <w:r>
        <w:rPr>
          <w:rStyle w:val="NormalTok"/>
        </w:rPr>
        <w:t xml:space="preserve">        </w:t>
      </w:r>
      <w:r>
        <w:rPr>
          <w:rStyle w:val="FunctionTok"/>
        </w:rPr>
        <w:t xml:space="preserve">ggtitle</w:t>
      </w:r>
      <w:r>
        <w:rPr>
          <w:rStyle w:val="NormalTok"/>
        </w:rPr>
        <w:t xml:space="preserve">(pred) </w:t>
      </w:r>
      <w:r>
        <w:rPr>
          <w:rStyle w:val="SpecialCharTok"/>
        </w:rPr>
        <w:t xml:space="preserve">+</w:t>
      </w:r>
      <w:r>
        <w:rPr>
          <w:rStyle w:val="NormalTok"/>
        </w:rPr>
        <w:t xml:space="preserve"> </w:t>
      </w:r>
      <w:r>
        <w:rPr>
          <w:rStyle w:val="CommentTok"/>
        </w:rPr>
        <w:t xml:space="preserve"># plot title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no legend</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combine plots</w:t>
      </w:r>
      <w:r>
        <w:br/>
      </w:r>
      <w:r>
        <w:rPr>
          <w:rStyle w:val="NormalTok"/>
        </w:rPr>
        <w:t xml:space="preserve">betaResponses </w:t>
      </w:r>
      <w:r>
        <w:rPr>
          <w:rStyle w:val="OtherTok"/>
        </w:rPr>
        <w:t xml:space="preserve">&lt;-</w:t>
      </w:r>
      <w:r>
        <w:rPr>
          <w:rStyle w:val="NormalTok"/>
        </w:rPr>
        <w:t xml:space="preserve"> </w:t>
      </w:r>
      <w:r>
        <w:rPr>
          <w:rStyle w:val="FunctionTok"/>
        </w:rPr>
        <w:t xml:space="preserve">plot_grid</w:t>
      </w:r>
      <w:r>
        <w:rPr>
          <w:rStyle w:val="NormalTok"/>
        </w:rPr>
        <w:t xml:space="preserve">(</w:t>
      </w:r>
      <w:r>
        <w:rPr>
          <w:rStyle w:val="AttributeTok"/>
        </w:rPr>
        <w:t xml:space="preserve">plotlist =</w:t>
      </w:r>
      <w:r>
        <w:rPr>
          <w:rStyle w:val="NormalTok"/>
        </w:rPr>
        <w:t xml:space="preserve"> responses, </w:t>
      </w:r>
      <w:r>
        <w:rPr>
          <w:rStyle w:val="AttributeTok"/>
        </w:rPr>
        <w:t xml:space="preserve">nrow =</w:t>
      </w:r>
      <w:r>
        <w:rPr>
          <w:rStyle w:val="NormalTok"/>
        </w:rPr>
        <w:t xml:space="preserve"> </w:t>
      </w:r>
      <w:r>
        <w:rPr>
          <w:rStyle w:val="DecValTok"/>
        </w:rPr>
        <w:t xml:space="preserve">2</w:t>
      </w:r>
      <w:r>
        <w:rPr>
          <w:rStyle w:val="NormalTok"/>
        </w:rPr>
        <w:t xml:space="preserve">)</w:t>
      </w:r>
      <w:r>
        <w:br/>
      </w:r>
      <w:r>
        <w:br/>
      </w:r>
      <w:r>
        <w:rPr>
          <w:rStyle w:val="CommentTok"/>
        </w:rPr>
        <w:t xml:space="preserve"># display</w:t>
      </w:r>
      <w:r>
        <w:br/>
      </w:r>
      <w:r>
        <w:rPr>
          <w:rStyle w:val="FunctionTok"/>
        </w:rPr>
        <w:t xml:space="preserve">print</w:t>
      </w:r>
      <w:r>
        <w:rPr>
          <w:rStyle w:val="NormalTok"/>
        </w:rPr>
        <w:t xml:space="preserve">(betaResponses)</w:t>
      </w:r>
    </w:p>
    <w:p>
      <w:pPr>
        <w:pStyle w:val="FirstParagraph"/>
      </w:pPr>
      <w:r>
        <w:drawing>
          <wp:inline>
            <wp:extent cx="3733800" cy="2987040"/>
            <wp:effectExtent b="0" l="0" r="0" t="0"/>
            <wp:docPr descr="" title="" id="24" name="Picture"/>
            <a:graphic>
              <a:graphicData uri="http://schemas.openxmlformats.org/drawingml/2006/picture">
                <pic:pic>
                  <pic:nvPicPr>
                    <pic:cNvPr descr="C:/Ecology/R/enmSdmX/vignettes_compiled/11_tuning_maxent_regularization_files/figure-docx/unnamed-chunk-8-1.png" id="25" name="Picture"/>
                    <pic:cNvPicPr>
                      <a:picLocks noChangeArrowheads="1" noChangeAspect="1"/>
                    </pic:cNvPicPr>
                  </pic:nvPicPr>
                  <pic:blipFill>
                    <a:blip r:embed="rId23"/>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Here, the solid black lines represent the model with</w:t>
      </w:r>
      <w:r>
        <w:t xml:space="preserve"> </w:t>
      </w:r>
      <w:r>
        <w:rPr>
          <w:iCs/>
          <w:i/>
        </w:rPr>
        <w:t xml:space="preserve">beta</w:t>
      </w:r>
      <w:r>
        <w:t xml:space="preserve"> </w:t>
      </w:r>
      <w:r>
        <w:t xml:space="preserve">= 5, and dotted blue</w:t>
      </w:r>
      <w:r>
        <w:t xml:space="preserve"> </w:t>
      </w:r>
      <w:r>
        <w:rPr>
          <w:iCs/>
          <w:i/>
        </w:rPr>
        <w:t xml:space="preserve">beta</w:t>
      </w:r>
      <w:r>
        <w:t xml:space="preserve"> </w:t>
      </w:r>
      <w:r>
        <w:t xml:space="preserve">= 0.5. You can see that the one with the higher</w:t>
      </w:r>
      <w:r>
        <w:t xml:space="preserve"> </w:t>
      </w:r>
      <w:r>
        <w:rPr>
          <w:iCs/>
          <w:i/>
        </w:rPr>
        <w:t xml:space="preserve">beta</w:t>
      </w:r>
      <w:r>
        <w:t xml:space="preserve"> </w:t>
      </w:r>
      <w:r>
        <w:t xml:space="preserve">is simpler, in a sense… it estimates that BIO1 has no effect on the species (it’s coefficient is 0), and the other responses are less tightly fit to the data.</w:t>
      </w:r>
    </w:p>
    <w:p>
      <w:pPr>
        <w:pStyle w:val="BodyText"/>
      </w:pPr>
      <w:r>
        <w:t xml:space="preserve">At this point, you will realize that there is a lot to tuning a model. Luckily,</w:t>
      </w:r>
      <w:r>
        <w:t xml:space="preserve"> </w:t>
      </w:r>
      <w:r>
        <w:rPr>
          <w:rStyle w:val="VerbatimChar"/>
        </w:rPr>
        <w:t xml:space="preserve">trainMaxEnt()</w:t>
      </w:r>
      <w:r>
        <w:t xml:space="preserve"> </w:t>
      </w:r>
      <w:r>
        <w:t xml:space="preserve">does all of this automatically… it cycles through each combination of value of the regularization parameter and features, and returns (by default), the most parsimonious model. If</w:t>
      </w:r>
      <w:r>
        <w:t xml:space="preserve"> </w:t>
      </w:r>
      <w:r>
        <w:rPr>
          <w:rStyle w:val="VerbatimChar"/>
        </w:rPr>
        <w:t xml:space="preserve">trainMaxEnt()</w:t>
      </w:r>
      <w:r>
        <w:t xml:space="preserve"> </w:t>
      </w:r>
      <w:r>
        <w:t xml:space="preserve">does all of this automatically, why did we walk through these options manually? Because doing so let’s us see inside the MaxEnt</w:t>
      </w:r>
      <w:r>
        <w:t xml:space="preserve"> </w:t>
      </w:r>
      <w:r>
        <w:t xml:space="preserve">“</w:t>
      </w:r>
      <w:r>
        <w:t xml:space="preserve">black box</w:t>
      </w:r>
      <w:r>
        <w:t xml:space="preserve">”</w:t>
      </w:r>
      <w:r>
        <w:t xml:space="preserve"> </w:t>
      </w:r>
      <w:r>
        <w:t xml:space="preserve">and understand how the model behaves. It also allows us to use common sense. For example, the most parsimonious model (i.e., the one returned automatically by the function) may just not be the most biologically reasonable one. In the end, your expertise should be the final judge.</w:t>
      </w:r>
    </w:p>
    <w:p>
      <w:pPr>
        <w:pStyle w:val="BodyText"/>
      </w:pPr>
      <w:r>
        <w:t xml:space="preserve">So let’s create one</w:t>
      </w:r>
      <w:r>
        <w:t xml:space="preserve"> </w:t>
      </w:r>
      <w:r>
        <w:t xml:space="preserve">“</w:t>
      </w:r>
      <w:r>
        <w:t xml:space="preserve">most parsimonious</w:t>
      </w:r>
      <w:r>
        <w:t xml:space="preserve">”</w:t>
      </w:r>
      <w:r>
        <w:t xml:space="preserve"> </w:t>
      </w:r>
      <w:r>
        <w:t xml:space="preserve">model that evaluates the master regularization parameter and features simultaneously. We’ll call this the</w:t>
      </w:r>
      <w:r>
        <w:t xml:space="preserve"> </w:t>
      </w:r>
      <w:r>
        <w:t xml:space="preserve">“</w:t>
      </w:r>
      <w:r>
        <w:t xml:space="preserve">base</w:t>
      </w:r>
      <w:r>
        <w:t xml:space="preserve">”</w:t>
      </w:r>
      <w:r>
        <w:t xml:space="preserve"> </w:t>
      </w:r>
      <w:r>
        <w:t xml:space="preserve">model because we’ll use it as a comparison to models to be created in the following exercises.</w:t>
      </w:r>
    </w:p>
    <w:p>
      <w:pPr>
        <w:pStyle w:val="BodyText"/>
      </w:pPr>
      <w:r>
        <w:t xml:space="preserve">Training this base model will take more time because it has to test multiple models. For this reason, you can try setting the</w:t>
      </w:r>
      <w:r>
        <w:t xml:space="preserve"> </w:t>
      </w:r>
      <w:r>
        <w:rPr>
          <w:rStyle w:val="VerbatimChar"/>
        </w:rPr>
        <w:t xml:space="preserve">cores</w:t>
      </w:r>
      <w:r>
        <w:t xml:space="preserve"> </w:t>
      </w:r>
      <w:r>
        <w:t xml:space="preserve">argument to 2 or more to take advantage of multi-coring. However, I have found that this does not always work on all computers, so you may be stuck (like me) using just one core.</w:t>
      </w:r>
    </w:p>
    <w:p>
      <w:pPr>
        <w:pStyle w:val="SourceCode"/>
      </w:pPr>
      <w:r>
        <w:rPr>
          <w:rStyle w:val="NormalTok"/>
        </w:rPr>
        <w:t xml:space="preserve">cores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increase this if it works to do so</w:t>
      </w:r>
      <w:r>
        <w:br/>
      </w:r>
      <w:r>
        <w:br/>
      </w:r>
      <w:r>
        <w:rPr>
          <w:rStyle w:val="CommentTok"/>
        </w:rPr>
        <w:t xml:space="preserve"># calibrate model</w:t>
      </w:r>
      <w:r>
        <w:br/>
      </w:r>
      <w:r>
        <w:rPr>
          <w:rStyle w:val="NormalTok"/>
        </w:rPr>
        <w:t xml:space="preserve">baseModel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trainDataRandomBg,</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cores =</w:t>
      </w:r>
      <w:r>
        <w:rPr>
          <w:rStyle w:val="NormalTok"/>
        </w:rPr>
        <w:t xml:space="preserve"> cores,</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w:t>
      </w:r>
      <w:r>
        <w:br/>
      </w:r>
      <w:r>
        <w:rPr>
          <w:rStyle w:val="VerbatimChar"/>
        </w:rPr>
        <w:t xml:space="preserve">##    regMult classes numClasses numCoeff</w:t>
      </w:r>
      <w:r>
        <w:br/>
      </w:r>
      <w:r>
        <w:rPr>
          <w:rStyle w:val="VerbatimChar"/>
        </w:rPr>
        <w:t xml:space="preserve">## 1      0.5      lq          2        8</w:t>
      </w:r>
      <w:r>
        <w:br/>
      </w:r>
      <w:r>
        <w:rPr>
          <w:rStyle w:val="VerbatimChar"/>
        </w:rPr>
        <w:t xml:space="preserve">## 2      0.5     lpq          3        8</w:t>
      </w:r>
      <w:r>
        <w:br/>
      </w:r>
      <w:r>
        <w:rPr>
          <w:rStyle w:val="VerbatimChar"/>
        </w:rPr>
        <w:t xml:space="preserve">## 3      1.0      lq          2        7</w:t>
      </w:r>
      <w:r>
        <w:br/>
      </w:r>
      <w:r>
        <w:rPr>
          <w:rStyle w:val="VerbatimChar"/>
        </w:rPr>
        <w:t xml:space="preserve">## 4      1.0     lpq          3        7</w:t>
      </w:r>
      <w:r>
        <w:br/>
      </w:r>
      <w:r>
        <w:rPr>
          <w:rStyle w:val="VerbatimChar"/>
        </w:rPr>
        <w:t xml:space="preserve">## 5      1.5      lq          2        7</w:t>
      </w:r>
      <w:r>
        <w:br/>
      </w:r>
      <w:r>
        <w:rPr>
          <w:rStyle w:val="VerbatimChar"/>
        </w:rPr>
        <w:t xml:space="preserve">## 6      1.5     lpq          3        7</w:t>
      </w:r>
      <w:r>
        <w:br/>
      </w:r>
      <w:r>
        <w:rPr>
          <w:rStyle w:val="VerbatimChar"/>
        </w:rPr>
        <w:t xml:space="preserve">## 7      2.0     lqh          3       17</w:t>
      </w:r>
      <w:r>
        <w:br/>
      </w:r>
      <w:r>
        <w:rPr>
          <w:rStyle w:val="VerbatimChar"/>
        </w:rPr>
        <w:t xml:space="preserve">## 8      2.0    lpqh          4       17</w:t>
      </w:r>
      <w:r>
        <w:br/>
      </w:r>
      <w:r>
        <w:rPr>
          <w:rStyle w:val="VerbatimChar"/>
        </w:rPr>
        <w:t xml:space="preserve">## 9      3.5     lqh          3       13</w:t>
      </w:r>
      <w:r>
        <w:br/>
      </w:r>
      <w:r>
        <w:rPr>
          <w:rStyle w:val="VerbatimChar"/>
        </w:rPr>
        <w:t xml:space="preserve">## 10     3.5    lpqh          4       13</w:t>
      </w:r>
      <w:r>
        <w:br/>
      </w:r>
      <w:r>
        <w:rPr>
          <w:rStyle w:val="VerbatimChar"/>
        </w:rPr>
        <w:t xml:space="preserve">## 11     3.0     lqh          3       15</w:t>
      </w:r>
      <w:r>
        <w:br/>
      </w:r>
      <w:r>
        <w:rPr>
          <w:rStyle w:val="VerbatimChar"/>
        </w:rPr>
        <w:t xml:space="preserve">## 12     3.0    lpqh          4       15</w:t>
      </w:r>
      <w:r>
        <w:br/>
      </w:r>
      <w:r>
        <w:rPr>
          <w:rStyle w:val="VerbatimChar"/>
        </w:rPr>
        <w:t xml:space="preserve">## 13     4.5     lqh          3        9</w:t>
      </w:r>
      <w:r>
        <w:br/>
      </w:r>
      <w:r>
        <w:rPr>
          <w:rStyle w:val="VerbatimChar"/>
        </w:rPr>
        <w:t xml:space="preserve">## 14     4.5    lpqh          4        9</w:t>
      </w:r>
      <w:r>
        <w:br/>
      </w:r>
      <w:r>
        <w:rPr>
          <w:rStyle w:val="VerbatimChar"/>
        </w:rPr>
        <w:t xml:space="preserve">## 15     3.5      lh          2       13</w:t>
      </w:r>
      <w:r>
        <w:br/>
      </w:r>
      <w:r>
        <w:rPr>
          <w:rStyle w:val="VerbatimChar"/>
        </w:rPr>
        <w:t xml:space="preserve">## 16     3.5     lph          3       13</w:t>
      </w:r>
      <w:r>
        <w:br/>
      </w:r>
      <w:r>
        <w:rPr>
          <w:rStyle w:val="VerbatimChar"/>
        </w:rPr>
        <w:t xml:space="preserve">## 17     2.0      lq          2        7</w:t>
      </w:r>
      <w:r>
        <w:br/>
      </w:r>
      <w:r>
        <w:rPr>
          <w:rStyle w:val="VerbatimChar"/>
        </w:rPr>
        <w:t xml:space="preserve">## 18     2.0     lpq          3        7</w:t>
      </w:r>
      <w:r>
        <w:br/>
      </w:r>
      <w:r>
        <w:rPr>
          <w:rStyle w:val="VerbatimChar"/>
        </w:rPr>
        <w:t xml:space="preserve">## 19     2.5     lqh          3       18</w:t>
      </w:r>
      <w:r>
        <w:br/>
      </w:r>
      <w:r>
        <w:rPr>
          <w:rStyle w:val="VerbatimChar"/>
        </w:rPr>
        <w:t xml:space="preserve">## 20     2.5    lpqh          4       18</w:t>
      </w:r>
      <w:r>
        <w:br/>
      </w:r>
      <w:r>
        <w:rPr>
          <w:rStyle w:val="VerbatimChar"/>
        </w:rPr>
        <w:t xml:space="preserve">## 21     4.0     lqh          3       13</w:t>
      </w:r>
      <w:r>
        <w:br/>
      </w:r>
      <w:r>
        <w:rPr>
          <w:rStyle w:val="VerbatimChar"/>
        </w:rPr>
        <w:t xml:space="preserve">## 22     4.0    lpqh          4       13</w:t>
      </w:r>
      <w:r>
        <w:br/>
      </w:r>
      <w:r>
        <w:rPr>
          <w:rStyle w:val="VerbatimChar"/>
        </w:rPr>
        <w:t xml:space="preserve">## 23     2.5      lh          2       18</w:t>
      </w:r>
      <w:r>
        <w:br/>
      </w:r>
      <w:r>
        <w:rPr>
          <w:rStyle w:val="VerbatimChar"/>
        </w:rPr>
        <w:t xml:space="preserve">## 24     2.5     lph          3       18</w:t>
      </w:r>
      <w:r>
        <w:br/>
      </w:r>
      <w:r>
        <w:rPr>
          <w:rStyle w:val="VerbatimChar"/>
        </w:rPr>
        <w:t xml:space="preserve">## 25     4.0      lh          2       13</w:t>
      </w:r>
      <w:r>
        <w:br/>
      </w:r>
      <w:r>
        <w:rPr>
          <w:rStyle w:val="VerbatimChar"/>
        </w:rPr>
        <w:t xml:space="preserve">## 26     4.0     lph          3       13</w:t>
      </w:r>
      <w:r>
        <w:br/>
      </w:r>
      <w:r>
        <w:rPr>
          <w:rStyle w:val="VerbatimChar"/>
        </w:rPr>
        <w:t xml:space="preserve">## 27     5.0     lqh          3       10</w:t>
      </w:r>
      <w:r>
        <w:br/>
      </w:r>
      <w:r>
        <w:rPr>
          <w:rStyle w:val="VerbatimChar"/>
        </w:rPr>
        <w:t xml:space="preserve">## 28     5.0    lpqh          4       10</w:t>
      </w:r>
      <w:r>
        <w:br/>
      </w:r>
      <w:r>
        <w:rPr>
          <w:rStyle w:val="VerbatimChar"/>
        </w:rPr>
        <w:t xml:space="preserve">## 29     2.5      lq          2        6</w:t>
      </w:r>
      <w:r>
        <w:br/>
      </w:r>
      <w:r>
        <w:rPr>
          <w:rStyle w:val="VerbatimChar"/>
        </w:rPr>
        <w:t xml:space="preserve">## 30     2.5     lpq          3        6</w:t>
      </w:r>
      <w:r>
        <w:br/>
      </w:r>
      <w:r>
        <w:rPr>
          <w:rStyle w:val="VerbatimChar"/>
        </w:rPr>
        <w:t xml:space="preserve">## 31     3.0      lq          2        5</w:t>
      </w:r>
      <w:r>
        <w:br/>
      </w:r>
      <w:r>
        <w:rPr>
          <w:rStyle w:val="VerbatimChar"/>
        </w:rPr>
        <w:t xml:space="preserve">## 32     3.0     lpq          3        5</w:t>
      </w:r>
      <w:r>
        <w:br/>
      </w:r>
      <w:r>
        <w:rPr>
          <w:rStyle w:val="VerbatimChar"/>
        </w:rPr>
        <w:t xml:space="preserve">## 33     4.5      lh          2       13</w:t>
      </w:r>
      <w:r>
        <w:br/>
      </w:r>
      <w:r>
        <w:rPr>
          <w:rStyle w:val="VerbatimChar"/>
        </w:rPr>
        <w:t xml:space="preserve">## 34     4.5     lph          3       13</w:t>
      </w:r>
      <w:r>
        <w:br/>
      </w:r>
      <w:r>
        <w:rPr>
          <w:rStyle w:val="VerbatimChar"/>
        </w:rPr>
        <w:t xml:space="preserve">## 35     3.0      lh          2       18</w:t>
      </w:r>
      <w:r>
        <w:br/>
      </w:r>
      <w:r>
        <w:rPr>
          <w:rStyle w:val="VerbatimChar"/>
        </w:rPr>
        <w:t xml:space="preserve">## 36     3.0     lph          3       18</w:t>
      </w:r>
      <w:r>
        <w:br/>
      </w:r>
      <w:r>
        <w:rPr>
          <w:rStyle w:val="VerbatimChar"/>
        </w:rPr>
        <w:t xml:space="preserve">## 37     5.0      lh          2       11</w:t>
      </w:r>
      <w:r>
        <w:br/>
      </w:r>
      <w:r>
        <w:rPr>
          <w:rStyle w:val="VerbatimChar"/>
        </w:rPr>
        <w:t xml:space="preserve">## 38     5.0     lph          3       11</w:t>
      </w:r>
      <w:r>
        <w:br/>
      </w:r>
      <w:r>
        <w:rPr>
          <w:rStyle w:val="VerbatimChar"/>
        </w:rPr>
        <w:t xml:space="preserve">## 39     1.5     lqh          3       23</w:t>
      </w:r>
      <w:r>
        <w:br/>
      </w:r>
      <w:r>
        <w:rPr>
          <w:rStyle w:val="VerbatimChar"/>
        </w:rPr>
        <w:t xml:space="preserve">## 40     1.5    lpqh          4       23</w:t>
      </w:r>
      <w:r>
        <w:br/>
      </w:r>
      <w:r>
        <w:rPr>
          <w:rStyle w:val="VerbatimChar"/>
        </w:rPr>
        <w:t xml:space="preserve">## 41     2.0      lh          2       22</w:t>
      </w:r>
      <w:r>
        <w:br/>
      </w:r>
      <w:r>
        <w:rPr>
          <w:rStyle w:val="VerbatimChar"/>
        </w:rPr>
        <w:t xml:space="preserve">## 42     2.0     lph          3       22</w:t>
      </w:r>
      <w:r>
        <w:br/>
      </w:r>
      <w:r>
        <w:rPr>
          <w:rStyle w:val="VerbatimChar"/>
        </w:rPr>
        <w:t xml:space="preserve">## 43     3.5      lq          2        5</w:t>
      </w:r>
      <w:r>
        <w:br/>
      </w:r>
      <w:r>
        <w:rPr>
          <w:rStyle w:val="VerbatimChar"/>
        </w:rPr>
        <w:t xml:space="preserve">## 44     3.5     lpq          3        5</w:t>
      </w:r>
      <w:r>
        <w:br/>
      </w:r>
      <w:r>
        <w:rPr>
          <w:rStyle w:val="VerbatimChar"/>
        </w:rPr>
        <w:t xml:space="preserve">## 45     4.0      lq          2        5</w:t>
      </w:r>
      <w:r>
        <w:br/>
      </w:r>
      <w:r>
        <w:rPr>
          <w:rStyle w:val="VerbatimChar"/>
        </w:rPr>
        <w:t xml:space="preserve">## 46     4.0     lpq          3        5</w:t>
      </w:r>
      <w:r>
        <w:br/>
      </w:r>
      <w:r>
        <w:rPr>
          <w:rStyle w:val="VerbatimChar"/>
        </w:rPr>
        <w:t xml:space="preserve">## 47     7.5     lqh          3        6</w:t>
      </w:r>
      <w:r>
        <w:br/>
      </w:r>
      <w:r>
        <w:rPr>
          <w:rStyle w:val="VerbatimChar"/>
        </w:rPr>
        <w:t xml:space="preserve">## 48     7.5    lpqh          4        6</w:t>
      </w:r>
      <w:r>
        <w:br/>
      </w:r>
      <w:r>
        <w:rPr>
          <w:rStyle w:val="VerbatimChar"/>
        </w:rPr>
        <w:t xml:space="preserve">## 49     1.5      lh          2       25</w:t>
      </w:r>
      <w:r>
        <w:br/>
      </w:r>
      <w:r>
        <w:rPr>
          <w:rStyle w:val="VerbatimChar"/>
        </w:rPr>
        <w:t xml:space="preserve">## 50     1.5     lph          3       25</w:t>
      </w:r>
      <w:r>
        <w:br/>
      </w:r>
      <w:r>
        <w:rPr>
          <w:rStyle w:val="VerbatimChar"/>
        </w:rPr>
        <w:t xml:space="preserve">## 51     1.0     lqh          3       26</w:t>
      </w:r>
      <w:r>
        <w:br/>
      </w:r>
      <w:r>
        <w:rPr>
          <w:rStyle w:val="VerbatimChar"/>
        </w:rPr>
        <w:t xml:space="preserve">## 52     1.0    lpqh          4       26</w:t>
      </w:r>
      <w:r>
        <w:br/>
      </w:r>
      <w:r>
        <w:rPr>
          <w:rStyle w:val="VerbatimChar"/>
        </w:rPr>
        <w:t xml:space="preserve">## 53     4.5      lq          2        5</w:t>
      </w:r>
      <w:r>
        <w:br/>
      </w:r>
      <w:r>
        <w:rPr>
          <w:rStyle w:val="VerbatimChar"/>
        </w:rPr>
        <w:t xml:space="preserve">## 54     4.5     lpq          3        5</w:t>
      </w:r>
      <w:r>
        <w:br/>
      </w:r>
      <w:r>
        <w:rPr>
          <w:rStyle w:val="VerbatimChar"/>
        </w:rPr>
        <w:t xml:space="preserve">## 55     7.5      lh          2        9</w:t>
      </w:r>
      <w:r>
        <w:br/>
      </w:r>
      <w:r>
        <w:rPr>
          <w:rStyle w:val="VerbatimChar"/>
        </w:rPr>
        <w:t xml:space="preserve">## 56     7.5     lph          3        9</w:t>
      </w:r>
      <w:r>
        <w:br/>
      </w:r>
      <w:r>
        <w:rPr>
          <w:rStyle w:val="VerbatimChar"/>
        </w:rPr>
        <w:t xml:space="preserve">## 57     7.5      lq          2        3</w:t>
      </w:r>
      <w:r>
        <w:br/>
      </w:r>
      <w:r>
        <w:rPr>
          <w:rStyle w:val="VerbatimChar"/>
        </w:rPr>
        <w:t xml:space="preserve">## 58     7.5     lpq          3        3</w:t>
      </w:r>
      <w:r>
        <w:br/>
      </w:r>
      <w:r>
        <w:rPr>
          <w:rStyle w:val="VerbatimChar"/>
        </w:rPr>
        <w:t xml:space="preserve">## 59     5.0      lq          2        5</w:t>
      </w:r>
      <w:r>
        <w:br/>
      </w:r>
      <w:r>
        <w:rPr>
          <w:rStyle w:val="VerbatimChar"/>
        </w:rPr>
        <w:t xml:space="preserve">## 60     5.0     lpq          3        5</w:t>
      </w:r>
      <w:r>
        <w:br/>
      </w:r>
      <w:r>
        <w:rPr>
          <w:rStyle w:val="VerbatimChar"/>
        </w:rPr>
        <w:t xml:space="preserve">## 61    10.0      lq          2        3</w:t>
      </w:r>
      <w:r>
        <w:br/>
      </w:r>
      <w:r>
        <w:rPr>
          <w:rStyle w:val="VerbatimChar"/>
        </w:rPr>
        <w:t xml:space="preserve">## 62    10.0     lpq          3        3</w:t>
      </w:r>
      <w:r>
        <w:br/>
      </w:r>
      <w:r>
        <w:rPr>
          <w:rStyle w:val="VerbatimChar"/>
        </w:rPr>
        <w:t xml:space="preserve">## 63    10.0     lqh          3        3</w:t>
      </w:r>
      <w:r>
        <w:br/>
      </w:r>
      <w:r>
        <w:rPr>
          <w:rStyle w:val="VerbatimChar"/>
        </w:rPr>
        <w:t xml:space="preserve">## 64    10.0    lpqh          4        3</w:t>
      </w:r>
      <w:r>
        <w:br/>
      </w:r>
      <w:r>
        <w:rPr>
          <w:rStyle w:val="VerbatimChar"/>
        </w:rPr>
        <w:t xml:space="preserve">## 65     1.0      lh          2       27</w:t>
      </w:r>
      <w:r>
        <w:br/>
      </w:r>
      <w:r>
        <w:rPr>
          <w:rStyle w:val="VerbatimChar"/>
        </w:rPr>
        <w:t xml:space="preserve">## 66     1.0     lph          3       27</w:t>
      </w:r>
      <w:r>
        <w:br/>
      </w:r>
      <w:r>
        <w:rPr>
          <w:rStyle w:val="VerbatimChar"/>
        </w:rPr>
        <w:t xml:space="preserve">## 67     0.5     lqh          3       29</w:t>
      </w:r>
      <w:r>
        <w:br/>
      </w:r>
      <w:r>
        <w:rPr>
          <w:rStyle w:val="VerbatimChar"/>
        </w:rPr>
        <w:t xml:space="preserve">## 68     0.5    lpqh          4       29</w:t>
      </w:r>
      <w:r>
        <w:br/>
      </w:r>
      <w:r>
        <w:rPr>
          <w:rStyle w:val="VerbatimChar"/>
        </w:rPr>
        <w:t xml:space="preserve">## 69    10.0      lh          2        6</w:t>
      </w:r>
      <w:r>
        <w:br/>
      </w:r>
      <w:r>
        <w:rPr>
          <w:rStyle w:val="VerbatimChar"/>
        </w:rPr>
        <w:t xml:space="preserve">## 70    10.0     lph          3        6</w:t>
      </w:r>
      <w:r>
        <w:br/>
      </w:r>
      <w:r>
        <w:rPr>
          <w:rStyle w:val="VerbatimChar"/>
        </w:rPr>
        <w:t xml:space="preserve">## 71     2.0       l          1        3</w:t>
      </w:r>
      <w:r>
        <w:br/>
      </w:r>
      <w:r>
        <w:rPr>
          <w:rStyle w:val="VerbatimChar"/>
        </w:rPr>
        <w:t xml:space="preserve">## 72     2.0      lp          2        3</w:t>
      </w:r>
      <w:r>
        <w:br/>
      </w:r>
      <w:r>
        <w:rPr>
          <w:rStyle w:val="VerbatimChar"/>
        </w:rPr>
        <w:t xml:space="preserve">## 73     2.5       l          1        3</w:t>
      </w:r>
      <w:r>
        <w:br/>
      </w:r>
      <w:r>
        <w:rPr>
          <w:rStyle w:val="VerbatimChar"/>
        </w:rPr>
        <w:t xml:space="preserve">## 74     2.5      lp          2        3</w:t>
      </w:r>
      <w:r>
        <w:br/>
      </w:r>
      <w:r>
        <w:rPr>
          <w:rStyle w:val="VerbatimChar"/>
        </w:rPr>
        <w:t xml:space="preserve">## 75     3.0       l          1        3</w:t>
      </w:r>
      <w:r>
        <w:br/>
      </w:r>
      <w:r>
        <w:rPr>
          <w:rStyle w:val="VerbatimChar"/>
        </w:rPr>
        <w:t xml:space="preserve">## 76     3.0      lp          2        3</w:t>
      </w:r>
      <w:r>
        <w:br/>
      </w:r>
      <w:r>
        <w:rPr>
          <w:rStyle w:val="VerbatimChar"/>
        </w:rPr>
        <w:t xml:space="preserve">## 77     3.5       l          1        3</w:t>
      </w:r>
      <w:r>
        <w:br/>
      </w:r>
      <w:r>
        <w:rPr>
          <w:rStyle w:val="VerbatimChar"/>
        </w:rPr>
        <w:t xml:space="preserve">## 78     3.5      lp          2        3</w:t>
      </w:r>
      <w:r>
        <w:br/>
      </w:r>
      <w:r>
        <w:rPr>
          <w:rStyle w:val="VerbatimChar"/>
        </w:rPr>
        <w:t xml:space="preserve">## 79     4.0       l          1        3</w:t>
      </w:r>
      <w:r>
        <w:br/>
      </w:r>
      <w:r>
        <w:rPr>
          <w:rStyle w:val="VerbatimChar"/>
        </w:rPr>
        <w:t xml:space="preserve">## 80     4.0      lp          2        3</w:t>
      </w:r>
      <w:r>
        <w:br/>
      </w:r>
      <w:r>
        <w:rPr>
          <w:rStyle w:val="VerbatimChar"/>
        </w:rPr>
        <w:t xml:space="preserve">## 81     4.5       l          1        3</w:t>
      </w:r>
      <w:r>
        <w:br/>
      </w:r>
      <w:r>
        <w:rPr>
          <w:rStyle w:val="VerbatimChar"/>
        </w:rPr>
        <w:t xml:space="preserve">## 82     4.5      lp          2        3</w:t>
      </w:r>
      <w:r>
        <w:br/>
      </w:r>
      <w:r>
        <w:rPr>
          <w:rStyle w:val="VerbatimChar"/>
        </w:rPr>
        <w:t xml:space="preserve">## 83     5.0       l          1        3</w:t>
      </w:r>
      <w:r>
        <w:br/>
      </w:r>
      <w:r>
        <w:rPr>
          <w:rStyle w:val="VerbatimChar"/>
        </w:rPr>
        <w:t xml:space="preserve">## 84     5.0      lp          2        3</w:t>
      </w:r>
      <w:r>
        <w:br/>
      </w:r>
      <w:r>
        <w:rPr>
          <w:rStyle w:val="VerbatimChar"/>
        </w:rPr>
        <w:t xml:space="preserve">## 85     7.5       l          1        3</w:t>
      </w:r>
      <w:r>
        <w:br/>
      </w:r>
      <w:r>
        <w:rPr>
          <w:rStyle w:val="VerbatimChar"/>
        </w:rPr>
        <w:t xml:space="preserve">## 86     7.5      lp          2        3</w:t>
      </w:r>
      <w:r>
        <w:br/>
      </w:r>
      <w:r>
        <w:rPr>
          <w:rStyle w:val="VerbatimChar"/>
        </w:rPr>
        <w:t xml:space="preserve">## 87     0.5       l          1        4</w:t>
      </w:r>
      <w:r>
        <w:br/>
      </w:r>
      <w:r>
        <w:rPr>
          <w:rStyle w:val="VerbatimChar"/>
        </w:rPr>
        <w:t xml:space="preserve">## 88     0.5      lp          2        4</w:t>
      </w:r>
      <w:r>
        <w:br/>
      </w:r>
      <w:r>
        <w:rPr>
          <w:rStyle w:val="VerbatimChar"/>
        </w:rPr>
        <w:t xml:space="preserve">## 89     1.0       l          1        4</w:t>
      </w:r>
      <w:r>
        <w:br/>
      </w:r>
      <w:r>
        <w:rPr>
          <w:rStyle w:val="VerbatimChar"/>
        </w:rPr>
        <w:t xml:space="preserve">## 90     1.0      lp          2        4</w:t>
      </w:r>
      <w:r>
        <w:br/>
      </w:r>
      <w:r>
        <w:rPr>
          <w:rStyle w:val="VerbatimChar"/>
        </w:rPr>
        <w:t xml:space="preserve">## 91     1.5       l          1        4</w:t>
      </w:r>
      <w:r>
        <w:br/>
      </w:r>
      <w:r>
        <w:rPr>
          <w:rStyle w:val="VerbatimChar"/>
        </w:rPr>
        <w:t xml:space="preserve">## 92     1.5      lp          2        4</w:t>
      </w:r>
      <w:r>
        <w:br/>
      </w:r>
      <w:r>
        <w:rPr>
          <w:rStyle w:val="VerbatimChar"/>
        </w:rPr>
        <w:t xml:space="preserve">## 93    10.0       l          1        3</w:t>
      </w:r>
      <w:r>
        <w:br/>
      </w:r>
      <w:r>
        <w:rPr>
          <w:rStyle w:val="VerbatimChar"/>
        </w:rPr>
        <w:t xml:space="preserve">## 94    10.0      lp          2        3</w:t>
      </w:r>
      <w:r>
        <w:br/>
      </w:r>
      <w:r>
        <w:rPr>
          <w:rStyle w:val="VerbatimChar"/>
        </w:rPr>
        <w:t xml:space="preserve">## 95     0.5      lh          2       33</w:t>
      </w:r>
      <w:r>
        <w:br/>
      </w:r>
      <w:r>
        <w:rPr>
          <w:rStyle w:val="VerbatimChar"/>
        </w:rPr>
        <w:t xml:space="preserve">## 96     0.5     lph          3       33</w:t>
      </w:r>
      <w:r>
        <w:br/>
      </w:r>
      <w:r>
        <w:rPr>
          <w:rStyle w:val="VerbatimChar"/>
        </w:rPr>
        <w:t xml:space="preserve">##    logLik AICc deltaAICc  relLike</w:t>
      </w:r>
      <w:r>
        <w:br/>
      </w:r>
      <w:r>
        <w:rPr>
          <w:rStyle w:val="VerbatimChar"/>
        </w:rPr>
        <w:t xml:space="preserve">## 1    -362  744      0.00 1.00e+00</w:t>
      </w:r>
      <w:r>
        <w:br/>
      </w:r>
      <w:r>
        <w:rPr>
          <w:rStyle w:val="VerbatimChar"/>
        </w:rPr>
        <w:t xml:space="preserve">## 2    -362  744      0.00 1.00e+00</w:t>
      </w:r>
      <w:r>
        <w:br/>
      </w:r>
      <w:r>
        <w:rPr>
          <w:rStyle w:val="VerbatimChar"/>
        </w:rPr>
        <w:t xml:space="preserve">## 3    -368  752      8.38 1.51e-02</w:t>
      </w:r>
      <w:r>
        <w:br/>
      </w:r>
      <w:r>
        <w:rPr>
          <w:rStyle w:val="VerbatimChar"/>
        </w:rPr>
        <w:t xml:space="preserve">## 4    -368  752      8.38 1.51e-02</w:t>
      </w:r>
      <w:r>
        <w:br/>
      </w:r>
      <w:r>
        <w:rPr>
          <w:rStyle w:val="VerbatimChar"/>
        </w:rPr>
        <w:t xml:space="preserve">## 5    -374  764     20.16 4.18e-05</w:t>
      </w:r>
      <w:r>
        <w:br/>
      </w:r>
      <w:r>
        <w:rPr>
          <w:rStyle w:val="VerbatimChar"/>
        </w:rPr>
        <w:t xml:space="preserve">## 6    -374  764     20.16 4.18e-05</w:t>
      </w:r>
      <w:r>
        <w:br/>
      </w:r>
      <w:r>
        <w:rPr>
          <w:rStyle w:val="VerbatimChar"/>
        </w:rPr>
        <w:t xml:space="preserve">## 7    -355  765     20.48 3.57e-05</w:t>
      </w:r>
      <w:r>
        <w:br/>
      </w:r>
      <w:r>
        <w:rPr>
          <w:rStyle w:val="VerbatimChar"/>
        </w:rPr>
        <w:t xml:space="preserve">## 8    -355  765     20.48 3.57e-05</w:t>
      </w:r>
      <w:r>
        <w:br/>
      </w:r>
      <w:r>
        <w:rPr>
          <w:rStyle w:val="VerbatimChar"/>
        </w:rPr>
        <w:t xml:space="preserve">## 9    -369  774     30.01 3.05e-07</w:t>
      </w:r>
      <w:r>
        <w:br/>
      </w:r>
      <w:r>
        <w:rPr>
          <w:rStyle w:val="VerbatimChar"/>
        </w:rPr>
        <w:t xml:space="preserve">## 10   -369  774     30.01 3.05e-07</w:t>
      </w:r>
      <w:r>
        <w:br/>
      </w:r>
      <w:r>
        <w:rPr>
          <w:rStyle w:val="VerbatimChar"/>
        </w:rPr>
        <w:t xml:space="preserve">## 11   -365  775     30.62 2.24e-07</w:t>
      </w:r>
      <w:r>
        <w:br/>
      </w:r>
      <w:r>
        <w:rPr>
          <w:rStyle w:val="VerbatimChar"/>
        </w:rPr>
        <w:t xml:space="preserve">## 12   -365  775     30.62 2.24e-07</w:t>
      </w:r>
      <w:r>
        <w:br/>
      </w:r>
      <w:r>
        <w:rPr>
          <w:rStyle w:val="VerbatimChar"/>
        </w:rPr>
        <w:t xml:space="preserve">## 13   -376  775     30.91 1.94e-07</w:t>
      </w:r>
      <w:r>
        <w:br/>
      </w:r>
      <w:r>
        <w:rPr>
          <w:rStyle w:val="VerbatimChar"/>
        </w:rPr>
        <w:t xml:space="preserve">## 14   -376  775     30.91 1.94e-07</w:t>
      </w:r>
      <w:r>
        <w:br/>
      </w:r>
      <w:r>
        <w:rPr>
          <w:rStyle w:val="VerbatimChar"/>
        </w:rPr>
        <w:t xml:space="preserve">## 15   -370  776     31.77 1.26e-07</w:t>
      </w:r>
      <w:r>
        <w:br/>
      </w:r>
      <w:r>
        <w:rPr>
          <w:rStyle w:val="VerbatimChar"/>
        </w:rPr>
        <w:t xml:space="preserve">## 16   -370  776     31.77 1.26e-07</w:t>
      </w:r>
      <w:r>
        <w:br/>
      </w:r>
      <w:r>
        <w:rPr>
          <w:rStyle w:val="VerbatimChar"/>
        </w:rPr>
        <w:t xml:space="preserve">## 17   -380  778     33.60 5.05e-08</w:t>
      </w:r>
      <w:r>
        <w:br/>
      </w:r>
      <w:r>
        <w:rPr>
          <w:rStyle w:val="VerbatimChar"/>
        </w:rPr>
        <w:t xml:space="preserve">## 18   -380  778     33.60 5.05e-08</w:t>
      </w:r>
      <w:r>
        <w:br/>
      </w:r>
      <w:r>
        <w:rPr>
          <w:rStyle w:val="VerbatimChar"/>
        </w:rPr>
        <w:t xml:space="preserve">## 19   -360  779     35.06 2.44e-08</w:t>
      </w:r>
      <w:r>
        <w:br/>
      </w:r>
      <w:r>
        <w:rPr>
          <w:rStyle w:val="VerbatimChar"/>
        </w:rPr>
        <w:t xml:space="preserve">## 20   -360  779     35.06 2.44e-08</w:t>
      </w:r>
      <w:r>
        <w:br/>
      </w:r>
      <w:r>
        <w:rPr>
          <w:rStyle w:val="VerbatimChar"/>
        </w:rPr>
        <w:t xml:space="preserve">## 21   -372  782     37.49 7.25e-09</w:t>
      </w:r>
      <w:r>
        <w:br/>
      </w:r>
      <w:r>
        <w:rPr>
          <w:rStyle w:val="VerbatimChar"/>
        </w:rPr>
        <w:t xml:space="preserve">## 22   -372  782     37.49 7.25e-09</w:t>
      </w:r>
      <w:r>
        <w:br/>
      </w:r>
      <w:r>
        <w:rPr>
          <w:rStyle w:val="VerbatimChar"/>
        </w:rPr>
        <w:t xml:space="preserve">## 23   -361  782     37.53 7.09e-09</w:t>
      </w:r>
      <w:r>
        <w:br/>
      </w:r>
      <w:r>
        <w:rPr>
          <w:rStyle w:val="VerbatimChar"/>
        </w:rPr>
        <w:t xml:space="preserve">## 24   -361  782     37.53 7.09e-09</w:t>
      </w:r>
      <w:r>
        <w:br/>
      </w:r>
      <w:r>
        <w:rPr>
          <w:rStyle w:val="VerbatimChar"/>
        </w:rPr>
        <w:t xml:space="preserve">## 25   -373  783     39.37 2.83e-09</w:t>
      </w:r>
      <w:r>
        <w:br/>
      </w:r>
      <w:r>
        <w:rPr>
          <w:rStyle w:val="VerbatimChar"/>
        </w:rPr>
        <w:t xml:space="preserve">## 26   -373  783     39.37 2.83e-09</w:t>
      </w:r>
      <w:r>
        <w:br/>
      </w:r>
      <w:r>
        <w:rPr>
          <w:rStyle w:val="VerbatimChar"/>
        </w:rPr>
        <w:t xml:space="preserve">## 27   -380  785     40.92 1.30e-09</w:t>
      </w:r>
      <w:r>
        <w:br/>
      </w:r>
      <w:r>
        <w:rPr>
          <w:rStyle w:val="VerbatimChar"/>
        </w:rPr>
        <w:t xml:space="preserve">## 28   -380  785     40.92 1.30e-09</w:t>
      </w:r>
      <w:r>
        <w:br/>
      </w:r>
      <w:r>
        <w:rPr>
          <w:rStyle w:val="VerbatimChar"/>
        </w:rPr>
        <w:t xml:space="preserve">## 29   -386  787     42.64 5.51e-10</w:t>
      </w:r>
      <w:r>
        <w:br/>
      </w:r>
      <w:r>
        <w:rPr>
          <w:rStyle w:val="VerbatimChar"/>
        </w:rPr>
        <w:t xml:space="preserve">## 30   -386  787     42.64 5.51e-10</w:t>
      </w:r>
      <w:r>
        <w:br/>
      </w:r>
      <w:r>
        <w:rPr>
          <w:rStyle w:val="VerbatimChar"/>
        </w:rPr>
        <w:t xml:space="preserve">## 31   -390  791     47.37 5.16e-11</w:t>
      </w:r>
      <w:r>
        <w:br/>
      </w:r>
      <w:r>
        <w:rPr>
          <w:rStyle w:val="VerbatimChar"/>
        </w:rPr>
        <w:t xml:space="preserve">## 32   -390  791     47.37 5.16e-11</w:t>
      </w:r>
      <w:r>
        <w:br/>
      </w:r>
      <w:r>
        <w:rPr>
          <w:rStyle w:val="VerbatimChar"/>
        </w:rPr>
        <w:t xml:space="preserve">## 33   -378  792     47.80 4.17e-11</w:t>
      </w:r>
      <w:r>
        <w:br/>
      </w:r>
      <w:r>
        <w:rPr>
          <w:rStyle w:val="VerbatimChar"/>
        </w:rPr>
        <w:t xml:space="preserve">## 34   -378  792     47.80 4.17e-11</w:t>
      </w:r>
      <w:r>
        <w:br/>
      </w:r>
      <w:r>
        <w:rPr>
          <w:rStyle w:val="VerbatimChar"/>
        </w:rPr>
        <w:t xml:space="preserve">## 35   -366  792     48.01 3.76e-11</w:t>
      </w:r>
      <w:r>
        <w:br/>
      </w:r>
      <w:r>
        <w:rPr>
          <w:rStyle w:val="VerbatimChar"/>
        </w:rPr>
        <w:t xml:space="preserve">## 36   -366  792     48.01 3.76e-11</w:t>
      </w:r>
      <w:r>
        <w:br/>
      </w:r>
      <w:r>
        <w:rPr>
          <w:rStyle w:val="VerbatimChar"/>
        </w:rPr>
        <w:t xml:space="preserve">## 37   -382  793     48.51 2.92e-11</w:t>
      </w:r>
      <w:r>
        <w:br/>
      </w:r>
      <w:r>
        <w:rPr>
          <w:rStyle w:val="VerbatimChar"/>
        </w:rPr>
        <w:t xml:space="preserve">## 38   -382  793     48.51 2.92e-11</w:t>
      </w:r>
      <w:r>
        <w:br/>
      </w:r>
      <w:r>
        <w:rPr>
          <w:rStyle w:val="VerbatimChar"/>
        </w:rPr>
        <w:t xml:space="preserve">## 39   -351  793     49.23 2.04e-11</w:t>
      </w:r>
      <w:r>
        <w:br/>
      </w:r>
      <w:r>
        <w:rPr>
          <w:rStyle w:val="VerbatimChar"/>
        </w:rPr>
        <w:t xml:space="preserve">## 40   -351  793     49.23 2.04e-11</w:t>
      </w:r>
      <w:r>
        <w:br/>
      </w:r>
      <w:r>
        <w:rPr>
          <w:rStyle w:val="VerbatimChar"/>
        </w:rPr>
        <w:t xml:space="preserve">## 41   -356  796     52.21 4.59e-12</w:t>
      </w:r>
      <w:r>
        <w:br/>
      </w:r>
      <w:r>
        <w:rPr>
          <w:rStyle w:val="VerbatimChar"/>
        </w:rPr>
        <w:t xml:space="preserve">## 42   -356  796     52.21 4.59e-12</w:t>
      </w:r>
      <w:r>
        <w:br/>
      </w:r>
      <w:r>
        <w:rPr>
          <w:rStyle w:val="VerbatimChar"/>
        </w:rPr>
        <w:t xml:space="preserve">## 43   -394  799     54.50 1.46e-12</w:t>
      </w:r>
      <w:r>
        <w:br/>
      </w:r>
      <w:r>
        <w:rPr>
          <w:rStyle w:val="VerbatimChar"/>
        </w:rPr>
        <w:t xml:space="preserve">## 44   -394  799     54.50 1.46e-12</w:t>
      </w:r>
      <w:r>
        <w:br/>
      </w:r>
      <w:r>
        <w:rPr>
          <w:rStyle w:val="VerbatimChar"/>
        </w:rPr>
        <w:t xml:space="preserve">## 45   -397  806     61.51 4.41e-14</w:t>
      </w:r>
      <w:r>
        <w:br/>
      </w:r>
      <w:r>
        <w:rPr>
          <w:rStyle w:val="VerbatimChar"/>
        </w:rPr>
        <w:t xml:space="preserve">## 46   -397  806     61.51 4.41e-14</w:t>
      </w:r>
      <w:r>
        <w:br/>
      </w:r>
      <w:r>
        <w:rPr>
          <w:rStyle w:val="VerbatimChar"/>
        </w:rPr>
        <w:t xml:space="preserve">## 47   -398  809     65.14 7.18e-15</w:t>
      </w:r>
      <w:r>
        <w:br/>
      </w:r>
      <w:r>
        <w:rPr>
          <w:rStyle w:val="VerbatimChar"/>
        </w:rPr>
        <w:t xml:space="preserve">## 48   -398  809     65.14 7.18e-15</w:t>
      </w:r>
      <w:r>
        <w:br/>
      </w:r>
      <w:r>
        <w:rPr>
          <w:rStyle w:val="VerbatimChar"/>
        </w:rPr>
        <w:t xml:space="preserve">## 49   -351  811     67.10 2.69e-15</w:t>
      </w:r>
      <w:r>
        <w:br/>
      </w:r>
      <w:r>
        <w:rPr>
          <w:rStyle w:val="VerbatimChar"/>
        </w:rPr>
        <w:t xml:space="preserve">## 50   -351  811     67.10 2.69e-15</w:t>
      </w:r>
      <w:r>
        <w:br/>
      </w:r>
      <w:r>
        <w:rPr>
          <w:rStyle w:val="VerbatimChar"/>
        </w:rPr>
        <w:t xml:space="preserve">## 51   -347  812     68.34 1.45e-15</w:t>
      </w:r>
      <w:r>
        <w:br/>
      </w:r>
      <w:r>
        <w:rPr>
          <w:rStyle w:val="VerbatimChar"/>
        </w:rPr>
        <w:t xml:space="preserve">## 52   -347  812     68.34 1.45e-15</w:t>
      </w:r>
      <w:r>
        <w:br/>
      </w:r>
      <w:r>
        <w:rPr>
          <w:rStyle w:val="VerbatimChar"/>
        </w:rPr>
        <w:t xml:space="preserve">## 53   -401  813     68.89 1.10e-15</w:t>
      </w:r>
      <w:r>
        <w:br/>
      </w:r>
      <w:r>
        <w:rPr>
          <w:rStyle w:val="VerbatimChar"/>
        </w:rPr>
        <w:t xml:space="preserve">## 54   -401  813     68.89 1.10e-15</w:t>
      </w:r>
      <w:r>
        <w:br/>
      </w:r>
      <w:r>
        <w:rPr>
          <w:rStyle w:val="VerbatimChar"/>
        </w:rPr>
        <w:t xml:space="preserve">## 55   -399  820     76.10 2.99e-17</w:t>
      </w:r>
      <w:r>
        <w:br/>
      </w:r>
      <w:r>
        <w:rPr>
          <w:rStyle w:val="VerbatimChar"/>
        </w:rPr>
        <w:t xml:space="preserve">## 56   -399  820     76.10 2.99e-17</w:t>
      </w:r>
      <w:r>
        <w:br/>
      </w:r>
      <w:r>
        <w:rPr>
          <w:rStyle w:val="VerbatimChar"/>
        </w:rPr>
        <w:t xml:space="preserve">## 57   -407  820     76.17 2.89e-17</w:t>
      </w:r>
      <w:r>
        <w:br/>
      </w:r>
      <w:r>
        <w:rPr>
          <w:rStyle w:val="VerbatimChar"/>
        </w:rPr>
        <w:t xml:space="preserve">## 58   -407  820     76.17 2.89e-17</w:t>
      </w:r>
      <w:r>
        <w:br/>
      </w:r>
      <w:r>
        <w:rPr>
          <w:rStyle w:val="VerbatimChar"/>
        </w:rPr>
        <w:t xml:space="preserve">## 59   -404  820     76.38 2.60e-17</w:t>
      </w:r>
      <w:r>
        <w:br/>
      </w:r>
      <w:r>
        <w:rPr>
          <w:rStyle w:val="VerbatimChar"/>
        </w:rPr>
        <w:t xml:space="preserve">## 60   -404  820     76.38 2.60e-17</w:t>
      </w:r>
      <w:r>
        <w:br/>
      </w:r>
      <w:r>
        <w:rPr>
          <w:rStyle w:val="VerbatimChar"/>
        </w:rPr>
        <w:t xml:space="preserve">## 61   -408  823     78.97 7.10e-18</w:t>
      </w:r>
      <w:r>
        <w:br/>
      </w:r>
      <w:r>
        <w:rPr>
          <w:rStyle w:val="VerbatimChar"/>
        </w:rPr>
        <w:t xml:space="preserve">## 62   -408  823     78.97 7.10e-18</w:t>
      </w:r>
      <w:r>
        <w:br/>
      </w:r>
      <w:r>
        <w:rPr>
          <w:rStyle w:val="VerbatimChar"/>
        </w:rPr>
        <w:t xml:space="preserve">## 63   -408  823     78.97 7.10e-18</w:t>
      </w:r>
      <w:r>
        <w:br/>
      </w:r>
      <w:r>
        <w:rPr>
          <w:rStyle w:val="VerbatimChar"/>
        </w:rPr>
        <w:t xml:space="preserve">## 64   -408  823     78.97 7.10e-18</w:t>
      </w:r>
      <w:r>
        <w:br/>
      </w:r>
      <w:r>
        <w:rPr>
          <w:rStyle w:val="VerbatimChar"/>
        </w:rPr>
        <w:t xml:space="preserve">## 65   -347  823     79.29 6.06e-18</w:t>
      </w:r>
      <w:r>
        <w:br/>
      </w:r>
      <w:r>
        <w:rPr>
          <w:rStyle w:val="VerbatimChar"/>
        </w:rPr>
        <w:t xml:space="preserve">## 66   -347  823     79.29 6.06e-18</w:t>
      </w:r>
      <w:r>
        <w:br/>
      </w:r>
      <w:r>
        <w:rPr>
          <w:rStyle w:val="VerbatimChar"/>
        </w:rPr>
        <w:t xml:space="preserve">## 67   -343  840     96.29 1.23e-21</w:t>
      </w:r>
      <w:r>
        <w:br/>
      </w:r>
      <w:r>
        <w:rPr>
          <w:rStyle w:val="VerbatimChar"/>
        </w:rPr>
        <w:t xml:space="preserve">## 68   -343  840     96.29 1.23e-21</w:t>
      </w:r>
      <w:r>
        <w:br/>
      </w:r>
      <w:r>
        <w:rPr>
          <w:rStyle w:val="VerbatimChar"/>
        </w:rPr>
        <w:t xml:space="preserve">## 69   -413  841     96.56 1.07e-21</w:t>
      </w:r>
      <w:r>
        <w:br/>
      </w:r>
      <w:r>
        <w:rPr>
          <w:rStyle w:val="VerbatimChar"/>
        </w:rPr>
        <w:t xml:space="preserve">## 70   -413  841     96.56 1.07e-21</w:t>
      </w:r>
      <w:r>
        <w:br/>
      </w:r>
      <w:r>
        <w:rPr>
          <w:rStyle w:val="VerbatimChar"/>
        </w:rPr>
        <w:t xml:space="preserve">## 71   -418  843     98.86 3.41e-22</w:t>
      </w:r>
      <w:r>
        <w:br/>
      </w:r>
      <w:r>
        <w:rPr>
          <w:rStyle w:val="VerbatimChar"/>
        </w:rPr>
        <w:t xml:space="preserve">## 72   -418  843     98.86 3.41e-22</w:t>
      </w:r>
      <w:r>
        <w:br/>
      </w:r>
      <w:r>
        <w:rPr>
          <w:rStyle w:val="VerbatimChar"/>
        </w:rPr>
        <w:t xml:space="preserve">## 73   -418  843     98.95 3.27e-22</w:t>
      </w:r>
      <w:r>
        <w:br/>
      </w:r>
      <w:r>
        <w:rPr>
          <w:rStyle w:val="VerbatimChar"/>
        </w:rPr>
        <w:t xml:space="preserve">## 74   -418  843     98.95 3.27e-22</w:t>
      </w:r>
      <w:r>
        <w:br/>
      </w:r>
      <w:r>
        <w:rPr>
          <w:rStyle w:val="VerbatimChar"/>
        </w:rPr>
        <w:t xml:space="preserve">## 75   -418  843     99.05 3.09e-22</w:t>
      </w:r>
      <w:r>
        <w:br/>
      </w:r>
      <w:r>
        <w:rPr>
          <w:rStyle w:val="VerbatimChar"/>
        </w:rPr>
        <w:t xml:space="preserve">## 76   -418  843     99.05 3.09e-22</w:t>
      </w:r>
      <w:r>
        <w:br/>
      </w:r>
      <w:r>
        <w:rPr>
          <w:rStyle w:val="VerbatimChar"/>
        </w:rPr>
        <w:t xml:space="preserve">## 77   -418  843     99.18 2.91e-22</w:t>
      </w:r>
      <w:r>
        <w:br/>
      </w:r>
      <w:r>
        <w:rPr>
          <w:rStyle w:val="VerbatimChar"/>
        </w:rPr>
        <w:t xml:space="preserve">## 78   -418  843     99.18 2.91e-22</w:t>
      </w:r>
      <w:r>
        <w:br/>
      </w:r>
      <w:r>
        <w:rPr>
          <w:rStyle w:val="VerbatimChar"/>
        </w:rPr>
        <w:t xml:space="preserve">## 79   -418  843     99.32 2.71e-22</w:t>
      </w:r>
      <w:r>
        <w:br/>
      </w:r>
      <w:r>
        <w:rPr>
          <w:rStyle w:val="VerbatimChar"/>
        </w:rPr>
        <w:t xml:space="preserve">## 80   -418  843     99.32 2.71e-22</w:t>
      </w:r>
      <w:r>
        <w:br/>
      </w:r>
      <w:r>
        <w:rPr>
          <w:rStyle w:val="VerbatimChar"/>
        </w:rPr>
        <w:t xml:space="preserve">## 81   -418  844     99.48 2.50e-22</w:t>
      </w:r>
      <w:r>
        <w:br/>
      </w:r>
      <w:r>
        <w:rPr>
          <w:rStyle w:val="VerbatimChar"/>
        </w:rPr>
        <w:t xml:space="preserve">## 82   -418  844     99.48 2.50e-22</w:t>
      </w:r>
      <w:r>
        <w:br/>
      </w:r>
      <w:r>
        <w:rPr>
          <w:rStyle w:val="VerbatimChar"/>
        </w:rPr>
        <w:t xml:space="preserve">## 83   -419  844     99.65 2.30e-22</w:t>
      </w:r>
      <w:r>
        <w:br/>
      </w:r>
      <w:r>
        <w:rPr>
          <w:rStyle w:val="VerbatimChar"/>
        </w:rPr>
        <w:t xml:space="preserve">## 84   -419  844     99.65 2.30e-22</w:t>
      </w:r>
      <w:r>
        <w:br/>
      </w:r>
      <w:r>
        <w:rPr>
          <w:rStyle w:val="VerbatimChar"/>
        </w:rPr>
        <w:t xml:space="preserve">## 85   -419  845    100.71 1.35e-22</w:t>
      </w:r>
      <w:r>
        <w:br/>
      </w:r>
      <w:r>
        <w:rPr>
          <w:rStyle w:val="VerbatimChar"/>
        </w:rPr>
        <w:t xml:space="preserve">## 86   -419  845    100.71 1.35e-22</w:t>
      </w:r>
      <w:r>
        <w:br/>
      </w:r>
      <w:r>
        <w:rPr>
          <w:rStyle w:val="VerbatimChar"/>
        </w:rPr>
        <w:t xml:space="preserve">## 87   -418  845    100.79 1.30e-22</w:t>
      </w:r>
      <w:r>
        <w:br/>
      </w:r>
      <w:r>
        <w:rPr>
          <w:rStyle w:val="VerbatimChar"/>
        </w:rPr>
        <w:t xml:space="preserve">## 88   -418  845    100.79 1.30e-22</w:t>
      </w:r>
      <w:r>
        <w:br/>
      </w:r>
      <w:r>
        <w:rPr>
          <w:rStyle w:val="VerbatimChar"/>
        </w:rPr>
        <w:t xml:space="preserve">## 89   -418  845    100.88 1.24e-22</w:t>
      </w:r>
      <w:r>
        <w:br/>
      </w:r>
      <w:r>
        <w:rPr>
          <w:rStyle w:val="VerbatimChar"/>
        </w:rPr>
        <w:t xml:space="preserve">## 90   -418  845    100.88 1.24e-22</w:t>
      </w:r>
      <w:r>
        <w:br/>
      </w:r>
      <w:r>
        <w:rPr>
          <w:rStyle w:val="VerbatimChar"/>
        </w:rPr>
        <w:t xml:space="preserve">## 91   -418  845    101.04 1.15e-22</w:t>
      </w:r>
      <w:r>
        <w:br/>
      </w:r>
      <w:r>
        <w:rPr>
          <w:rStyle w:val="VerbatimChar"/>
        </w:rPr>
        <w:t xml:space="preserve">## 92   -418  845    101.04 1.15e-22</w:t>
      </w:r>
      <w:r>
        <w:br/>
      </w:r>
      <w:r>
        <w:rPr>
          <w:rStyle w:val="VerbatimChar"/>
        </w:rPr>
        <w:t xml:space="preserve">## 93   -420  846    102.06 6.88e-23</w:t>
      </w:r>
      <w:r>
        <w:br/>
      </w:r>
      <w:r>
        <w:rPr>
          <w:rStyle w:val="VerbatimChar"/>
        </w:rPr>
        <w:t xml:space="preserve">## 94   -420  846    102.06 6.88e-23</w:t>
      </w:r>
      <w:r>
        <w:br/>
      </w:r>
      <w:r>
        <w:rPr>
          <w:rStyle w:val="VerbatimChar"/>
        </w:rPr>
        <w:t xml:space="preserve">## 95   -342  911    166.75 6.18e-37</w:t>
      </w:r>
      <w:r>
        <w:br/>
      </w:r>
      <w:r>
        <w:rPr>
          <w:rStyle w:val="VerbatimChar"/>
        </w:rPr>
        <w:t xml:space="preserve">## 96   -342  911    166.75 6.18e-37</w:t>
      </w:r>
      <w:r>
        <w:br/>
      </w:r>
      <w:r>
        <w:rPr>
          <w:rStyle w:val="VerbatimChar"/>
        </w:rPr>
        <w:t xml:space="preserve">##    aicWeight</w:t>
      </w:r>
      <w:r>
        <w:br/>
      </w:r>
      <w:r>
        <w:rPr>
          <w:rStyle w:val="VerbatimChar"/>
        </w:rPr>
        <w:t xml:space="preserve">## 1   4.93e-01</w:t>
      </w:r>
      <w:r>
        <w:br/>
      </w:r>
      <w:r>
        <w:rPr>
          <w:rStyle w:val="VerbatimChar"/>
        </w:rPr>
        <w:t xml:space="preserve">## 2   4.93e-01</w:t>
      </w:r>
      <w:r>
        <w:br/>
      </w:r>
      <w:r>
        <w:rPr>
          <w:rStyle w:val="VerbatimChar"/>
        </w:rPr>
        <w:t xml:space="preserve">## 3   7.44e-03</w:t>
      </w:r>
      <w:r>
        <w:br/>
      </w:r>
      <w:r>
        <w:rPr>
          <w:rStyle w:val="VerbatimChar"/>
        </w:rPr>
        <w:t xml:space="preserve">## 4   7.44e-03</w:t>
      </w:r>
      <w:r>
        <w:br/>
      </w:r>
      <w:r>
        <w:rPr>
          <w:rStyle w:val="VerbatimChar"/>
        </w:rPr>
        <w:t xml:space="preserve">## 5   2.06e-05</w:t>
      </w:r>
      <w:r>
        <w:br/>
      </w:r>
      <w:r>
        <w:rPr>
          <w:rStyle w:val="VerbatimChar"/>
        </w:rPr>
        <w:t xml:space="preserve">## 6   2.06e-05</w:t>
      </w:r>
      <w:r>
        <w:br/>
      </w:r>
      <w:r>
        <w:rPr>
          <w:rStyle w:val="VerbatimChar"/>
        </w:rPr>
        <w:t xml:space="preserve">## 7   1.76e-05</w:t>
      </w:r>
      <w:r>
        <w:br/>
      </w:r>
      <w:r>
        <w:rPr>
          <w:rStyle w:val="VerbatimChar"/>
        </w:rPr>
        <w:t xml:space="preserve">## 8   1.76e-05</w:t>
      </w:r>
      <w:r>
        <w:br/>
      </w:r>
      <w:r>
        <w:rPr>
          <w:rStyle w:val="VerbatimChar"/>
        </w:rPr>
        <w:t xml:space="preserve">## 9   1.50e-07</w:t>
      </w:r>
      <w:r>
        <w:br/>
      </w:r>
      <w:r>
        <w:rPr>
          <w:rStyle w:val="VerbatimChar"/>
        </w:rPr>
        <w:t xml:space="preserve">## 10  1.50e-07</w:t>
      </w:r>
      <w:r>
        <w:br/>
      </w:r>
      <w:r>
        <w:rPr>
          <w:rStyle w:val="VerbatimChar"/>
        </w:rPr>
        <w:t xml:space="preserve">## 11  1.10e-07</w:t>
      </w:r>
      <w:r>
        <w:br/>
      </w:r>
      <w:r>
        <w:rPr>
          <w:rStyle w:val="VerbatimChar"/>
        </w:rPr>
        <w:t xml:space="preserve">## 12  1.10e-07</w:t>
      </w:r>
      <w:r>
        <w:br/>
      </w:r>
      <w:r>
        <w:rPr>
          <w:rStyle w:val="VerbatimChar"/>
        </w:rPr>
        <w:t xml:space="preserve">## 13  9.54e-08</w:t>
      </w:r>
      <w:r>
        <w:br/>
      </w:r>
      <w:r>
        <w:rPr>
          <w:rStyle w:val="VerbatimChar"/>
        </w:rPr>
        <w:t xml:space="preserve">## 14  9.54e-08</w:t>
      </w:r>
      <w:r>
        <w:br/>
      </w:r>
      <w:r>
        <w:rPr>
          <w:rStyle w:val="VerbatimChar"/>
        </w:rPr>
        <w:t xml:space="preserve">## 15  6.21e-08</w:t>
      </w:r>
      <w:r>
        <w:br/>
      </w:r>
      <w:r>
        <w:rPr>
          <w:rStyle w:val="VerbatimChar"/>
        </w:rPr>
        <w:t xml:space="preserve">## 16  6.21e-08</w:t>
      </w:r>
      <w:r>
        <w:br/>
      </w:r>
      <w:r>
        <w:rPr>
          <w:rStyle w:val="VerbatimChar"/>
        </w:rPr>
        <w:t xml:space="preserve">## 17  2.49e-08</w:t>
      </w:r>
      <w:r>
        <w:br/>
      </w:r>
      <w:r>
        <w:rPr>
          <w:rStyle w:val="VerbatimChar"/>
        </w:rPr>
        <w:t xml:space="preserve">## 18  2.49e-08</w:t>
      </w:r>
      <w:r>
        <w:br/>
      </w:r>
      <w:r>
        <w:rPr>
          <w:rStyle w:val="VerbatimChar"/>
        </w:rPr>
        <w:t xml:space="preserve">## 19  1.20e-08</w:t>
      </w:r>
      <w:r>
        <w:br/>
      </w:r>
      <w:r>
        <w:rPr>
          <w:rStyle w:val="VerbatimChar"/>
        </w:rPr>
        <w:t xml:space="preserve">## 20  1.20e-08</w:t>
      </w:r>
      <w:r>
        <w:br/>
      </w:r>
      <w:r>
        <w:rPr>
          <w:rStyle w:val="VerbatimChar"/>
        </w:rPr>
        <w:t xml:space="preserve">## 21  3.57e-09</w:t>
      </w:r>
      <w:r>
        <w:br/>
      </w:r>
      <w:r>
        <w:rPr>
          <w:rStyle w:val="VerbatimChar"/>
        </w:rPr>
        <w:t xml:space="preserve">## 22  3.57e-09</w:t>
      </w:r>
      <w:r>
        <w:br/>
      </w:r>
      <w:r>
        <w:rPr>
          <w:rStyle w:val="VerbatimChar"/>
        </w:rPr>
        <w:t xml:space="preserve">## 23  3.49e-09</w:t>
      </w:r>
      <w:r>
        <w:br/>
      </w:r>
      <w:r>
        <w:rPr>
          <w:rStyle w:val="VerbatimChar"/>
        </w:rPr>
        <w:t xml:space="preserve">## 24  3.49e-09</w:t>
      </w:r>
      <w:r>
        <w:br/>
      </w:r>
      <w:r>
        <w:rPr>
          <w:rStyle w:val="VerbatimChar"/>
        </w:rPr>
        <w:t xml:space="preserve">## 25  1.39e-09</w:t>
      </w:r>
      <w:r>
        <w:br/>
      </w:r>
      <w:r>
        <w:rPr>
          <w:rStyle w:val="VerbatimChar"/>
        </w:rPr>
        <w:t xml:space="preserve">## 26  1.39e-09</w:t>
      </w:r>
      <w:r>
        <w:br/>
      </w:r>
      <w:r>
        <w:rPr>
          <w:rStyle w:val="VerbatimChar"/>
        </w:rPr>
        <w:t xml:space="preserve">## 27  6.42e-10</w:t>
      </w:r>
      <w:r>
        <w:br/>
      </w:r>
      <w:r>
        <w:rPr>
          <w:rStyle w:val="VerbatimChar"/>
        </w:rPr>
        <w:t xml:space="preserve">## 28  6.42e-10</w:t>
      </w:r>
      <w:r>
        <w:br/>
      </w:r>
      <w:r>
        <w:rPr>
          <w:rStyle w:val="VerbatimChar"/>
        </w:rPr>
        <w:t xml:space="preserve">## 29  2.71e-10</w:t>
      </w:r>
      <w:r>
        <w:br/>
      </w:r>
      <w:r>
        <w:rPr>
          <w:rStyle w:val="VerbatimChar"/>
        </w:rPr>
        <w:t xml:space="preserve">## 30  2.71e-10</w:t>
      </w:r>
      <w:r>
        <w:br/>
      </w:r>
      <w:r>
        <w:rPr>
          <w:rStyle w:val="VerbatimChar"/>
        </w:rPr>
        <w:t xml:space="preserve">## 31  2.54e-11</w:t>
      </w:r>
      <w:r>
        <w:br/>
      </w:r>
      <w:r>
        <w:rPr>
          <w:rStyle w:val="VerbatimChar"/>
        </w:rPr>
        <w:t xml:space="preserve">## 32  2.54e-11</w:t>
      </w:r>
      <w:r>
        <w:br/>
      </w:r>
      <w:r>
        <w:rPr>
          <w:rStyle w:val="VerbatimChar"/>
        </w:rPr>
        <w:t xml:space="preserve">## 33  2.06e-11</w:t>
      </w:r>
      <w:r>
        <w:br/>
      </w:r>
      <w:r>
        <w:rPr>
          <w:rStyle w:val="VerbatimChar"/>
        </w:rPr>
        <w:t xml:space="preserve">## 34  2.06e-11</w:t>
      </w:r>
      <w:r>
        <w:br/>
      </w:r>
      <w:r>
        <w:rPr>
          <w:rStyle w:val="VerbatimChar"/>
        </w:rPr>
        <w:t xml:space="preserve">## 35  1.85e-11</w:t>
      </w:r>
      <w:r>
        <w:br/>
      </w:r>
      <w:r>
        <w:rPr>
          <w:rStyle w:val="VerbatimChar"/>
        </w:rPr>
        <w:t xml:space="preserve">## 36  1.85e-11</w:t>
      </w:r>
      <w:r>
        <w:br/>
      </w:r>
      <w:r>
        <w:rPr>
          <w:rStyle w:val="VerbatimChar"/>
        </w:rPr>
        <w:t xml:space="preserve">## 37  1.44e-11</w:t>
      </w:r>
      <w:r>
        <w:br/>
      </w:r>
      <w:r>
        <w:rPr>
          <w:rStyle w:val="VerbatimChar"/>
        </w:rPr>
        <w:t xml:space="preserve">## 38  1.44e-11</w:t>
      </w:r>
      <w:r>
        <w:br/>
      </w:r>
      <w:r>
        <w:rPr>
          <w:rStyle w:val="VerbatimChar"/>
        </w:rPr>
        <w:t xml:space="preserve">## 39  1.00e-11</w:t>
      </w:r>
      <w:r>
        <w:br/>
      </w:r>
      <w:r>
        <w:rPr>
          <w:rStyle w:val="VerbatimChar"/>
        </w:rPr>
        <w:t xml:space="preserve">## 40  1.00e-11</w:t>
      </w:r>
      <w:r>
        <w:br/>
      </w:r>
      <w:r>
        <w:rPr>
          <w:rStyle w:val="VerbatimChar"/>
        </w:rPr>
        <w:t xml:space="preserve">## 41  2.26e-12</w:t>
      </w:r>
      <w:r>
        <w:br/>
      </w:r>
      <w:r>
        <w:rPr>
          <w:rStyle w:val="VerbatimChar"/>
        </w:rPr>
        <w:t xml:space="preserve">## 42  2.26e-12</w:t>
      </w:r>
      <w:r>
        <w:br/>
      </w:r>
      <w:r>
        <w:rPr>
          <w:rStyle w:val="VerbatimChar"/>
        </w:rPr>
        <w:t xml:space="preserve">## 43  7.20e-13</w:t>
      </w:r>
      <w:r>
        <w:br/>
      </w:r>
      <w:r>
        <w:rPr>
          <w:rStyle w:val="VerbatimChar"/>
        </w:rPr>
        <w:t xml:space="preserve">## 44  7.20e-13</w:t>
      </w:r>
      <w:r>
        <w:br/>
      </w:r>
      <w:r>
        <w:rPr>
          <w:rStyle w:val="VerbatimChar"/>
        </w:rPr>
        <w:t xml:space="preserve">## 45  2.17e-14</w:t>
      </w:r>
      <w:r>
        <w:br/>
      </w:r>
      <w:r>
        <w:rPr>
          <w:rStyle w:val="VerbatimChar"/>
        </w:rPr>
        <w:t xml:space="preserve">## 46  2.17e-14</w:t>
      </w:r>
      <w:r>
        <w:br/>
      </w:r>
      <w:r>
        <w:rPr>
          <w:rStyle w:val="VerbatimChar"/>
        </w:rPr>
        <w:t xml:space="preserve">## 47  3.53e-15</w:t>
      </w:r>
      <w:r>
        <w:br/>
      </w:r>
      <w:r>
        <w:rPr>
          <w:rStyle w:val="VerbatimChar"/>
        </w:rPr>
        <w:t xml:space="preserve">## 48  3.53e-15</w:t>
      </w:r>
      <w:r>
        <w:br/>
      </w:r>
      <w:r>
        <w:rPr>
          <w:rStyle w:val="VerbatimChar"/>
        </w:rPr>
        <w:t xml:space="preserve">## 49  1.32e-15</w:t>
      </w:r>
      <w:r>
        <w:br/>
      </w:r>
      <w:r>
        <w:rPr>
          <w:rStyle w:val="VerbatimChar"/>
        </w:rPr>
        <w:t xml:space="preserve">## 50  1.32e-15</w:t>
      </w:r>
      <w:r>
        <w:br/>
      </w:r>
      <w:r>
        <w:rPr>
          <w:rStyle w:val="VerbatimChar"/>
        </w:rPr>
        <w:t xml:space="preserve">## 51  7.13e-16</w:t>
      </w:r>
      <w:r>
        <w:br/>
      </w:r>
      <w:r>
        <w:rPr>
          <w:rStyle w:val="VerbatimChar"/>
        </w:rPr>
        <w:t xml:space="preserve">## 52  7.13e-16</w:t>
      </w:r>
      <w:r>
        <w:br/>
      </w:r>
      <w:r>
        <w:rPr>
          <w:rStyle w:val="VerbatimChar"/>
        </w:rPr>
        <w:t xml:space="preserve">## 53  5.40e-16</w:t>
      </w:r>
      <w:r>
        <w:br/>
      </w:r>
      <w:r>
        <w:rPr>
          <w:rStyle w:val="VerbatimChar"/>
        </w:rPr>
        <w:t xml:space="preserve">## 54  5.40e-16</w:t>
      </w:r>
      <w:r>
        <w:br/>
      </w:r>
      <w:r>
        <w:rPr>
          <w:rStyle w:val="VerbatimChar"/>
        </w:rPr>
        <w:t xml:space="preserve">## 55  1.47e-17</w:t>
      </w:r>
      <w:r>
        <w:br/>
      </w:r>
      <w:r>
        <w:rPr>
          <w:rStyle w:val="VerbatimChar"/>
        </w:rPr>
        <w:t xml:space="preserve">## 56  1.47e-17</w:t>
      </w:r>
      <w:r>
        <w:br/>
      </w:r>
      <w:r>
        <w:rPr>
          <w:rStyle w:val="VerbatimChar"/>
        </w:rPr>
        <w:t xml:space="preserve">## 57  1.42e-17</w:t>
      </w:r>
      <w:r>
        <w:br/>
      </w:r>
      <w:r>
        <w:rPr>
          <w:rStyle w:val="VerbatimChar"/>
        </w:rPr>
        <w:t xml:space="preserve">## 58  1.42e-17</w:t>
      </w:r>
      <w:r>
        <w:br/>
      </w:r>
      <w:r>
        <w:rPr>
          <w:rStyle w:val="VerbatimChar"/>
        </w:rPr>
        <w:t xml:space="preserve">## 59  1.28e-17</w:t>
      </w:r>
      <w:r>
        <w:br/>
      </w:r>
      <w:r>
        <w:rPr>
          <w:rStyle w:val="VerbatimChar"/>
        </w:rPr>
        <w:t xml:space="preserve">## 60  1.28e-17</w:t>
      </w:r>
      <w:r>
        <w:br/>
      </w:r>
      <w:r>
        <w:rPr>
          <w:rStyle w:val="VerbatimChar"/>
        </w:rPr>
        <w:t xml:space="preserve">## 61  3.49e-18</w:t>
      </w:r>
      <w:r>
        <w:br/>
      </w:r>
      <w:r>
        <w:rPr>
          <w:rStyle w:val="VerbatimChar"/>
        </w:rPr>
        <w:t xml:space="preserve">## 62  3.49e-18</w:t>
      </w:r>
      <w:r>
        <w:br/>
      </w:r>
      <w:r>
        <w:rPr>
          <w:rStyle w:val="VerbatimChar"/>
        </w:rPr>
        <w:t xml:space="preserve">## 63  3.49e-18</w:t>
      </w:r>
      <w:r>
        <w:br/>
      </w:r>
      <w:r>
        <w:rPr>
          <w:rStyle w:val="VerbatimChar"/>
        </w:rPr>
        <w:t xml:space="preserve">## 64  3.49e-18</w:t>
      </w:r>
      <w:r>
        <w:br/>
      </w:r>
      <w:r>
        <w:rPr>
          <w:rStyle w:val="VerbatimChar"/>
        </w:rPr>
        <w:t xml:space="preserve">## 65  2.99e-18</w:t>
      </w:r>
      <w:r>
        <w:br/>
      </w:r>
      <w:r>
        <w:rPr>
          <w:rStyle w:val="VerbatimChar"/>
        </w:rPr>
        <w:t xml:space="preserve">## 66  2.99e-18</w:t>
      </w:r>
      <w:r>
        <w:br/>
      </w:r>
      <w:r>
        <w:rPr>
          <w:rStyle w:val="VerbatimChar"/>
        </w:rPr>
        <w:t xml:space="preserve">## 67  6.07e-22</w:t>
      </w:r>
      <w:r>
        <w:br/>
      </w:r>
      <w:r>
        <w:rPr>
          <w:rStyle w:val="VerbatimChar"/>
        </w:rPr>
        <w:t xml:space="preserve">## 68  6.07e-22</w:t>
      </w:r>
      <w:r>
        <w:br/>
      </w:r>
      <w:r>
        <w:rPr>
          <w:rStyle w:val="VerbatimChar"/>
        </w:rPr>
        <w:t xml:space="preserve">## 69  5.29e-22</w:t>
      </w:r>
      <w:r>
        <w:br/>
      </w:r>
      <w:r>
        <w:rPr>
          <w:rStyle w:val="VerbatimChar"/>
        </w:rPr>
        <w:t xml:space="preserve">## 70  5.29e-22</w:t>
      </w:r>
      <w:r>
        <w:br/>
      </w:r>
      <w:r>
        <w:rPr>
          <w:rStyle w:val="VerbatimChar"/>
        </w:rPr>
        <w:t xml:space="preserve">## 71  1.68e-22</w:t>
      </w:r>
      <w:r>
        <w:br/>
      </w:r>
      <w:r>
        <w:rPr>
          <w:rStyle w:val="VerbatimChar"/>
        </w:rPr>
        <w:t xml:space="preserve">## 72  1.68e-22</w:t>
      </w:r>
      <w:r>
        <w:br/>
      </w:r>
      <w:r>
        <w:rPr>
          <w:rStyle w:val="VerbatimChar"/>
        </w:rPr>
        <w:t xml:space="preserve">## 73  1.61e-22</w:t>
      </w:r>
      <w:r>
        <w:br/>
      </w:r>
      <w:r>
        <w:rPr>
          <w:rStyle w:val="VerbatimChar"/>
        </w:rPr>
        <w:t xml:space="preserve">## 74  1.61e-22</w:t>
      </w:r>
      <w:r>
        <w:br/>
      </w:r>
      <w:r>
        <w:rPr>
          <w:rStyle w:val="VerbatimChar"/>
        </w:rPr>
        <w:t xml:space="preserve">## 75  1.52e-22</w:t>
      </w:r>
      <w:r>
        <w:br/>
      </w:r>
      <w:r>
        <w:rPr>
          <w:rStyle w:val="VerbatimChar"/>
        </w:rPr>
        <w:t xml:space="preserve">## 76  1.52e-22</w:t>
      </w:r>
      <w:r>
        <w:br/>
      </w:r>
      <w:r>
        <w:rPr>
          <w:rStyle w:val="VerbatimChar"/>
        </w:rPr>
        <w:t xml:space="preserve">## 77  1.43e-22</w:t>
      </w:r>
      <w:r>
        <w:br/>
      </w:r>
      <w:r>
        <w:rPr>
          <w:rStyle w:val="VerbatimChar"/>
        </w:rPr>
        <w:t xml:space="preserve">## 78  1.43e-22</w:t>
      </w:r>
      <w:r>
        <w:br/>
      </w:r>
      <w:r>
        <w:rPr>
          <w:rStyle w:val="VerbatimChar"/>
        </w:rPr>
        <w:t xml:space="preserve">## 79  1.33e-22</w:t>
      </w:r>
      <w:r>
        <w:br/>
      </w:r>
      <w:r>
        <w:rPr>
          <w:rStyle w:val="VerbatimChar"/>
        </w:rPr>
        <w:t xml:space="preserve">## 80  1.33e-22</w:t>
      </w:r>
      <w:r>
        <w:br/>
      </w:r>
      <w:r>
        <w:rPr>
          <w:rStyle w:val="VerbatimChar"/>
        </w:rPr>
        <w:t xml:space="preserve">## 81  1.23e-22</w:t>
      </w:r>
      <w:r>
        <w:br/>
      </w:r>
      <w:r>
        <w:rPr>
          <w:rStyle w:val="VerbatimChar"/>
        </w:rPr>
        <w:t xml:space="preserve">## 82  1.23e-22</w:t>
      </w:r>
      <w:r>
        <w:br/>
      </w:r>
      <w:r>
        <w:rPr>
          <w:rStyle w:val="VerbatimChar"/>
        </w:rPr>
        <w:t xml:space="preserve">## 83  1.13e-22</w:t>
      </w:r>
      <w:r>
        <w:br/>
      </w:r>
      <w:r>
        <w:rPr>
          <w:rStyle w:val="VerbatimChar"/>
        </w:rPr>
        <w:t xml:space="preserve">## 84  1.13e-22</w:t>
      </w:r>
      <w:r>
        <w:br/>
      </w:r>
      <w:r>
        <w:rPr>
          <w:rStyle w:val="VerbatimChar"/>
        </w:rPr>
        <w:t xml:space="preserve">## 85  6.65e-23</w:t>
      </w:r>
      <w:r>
        <w:br/>
      </w:r>
      <w:r>
        <w:rPr>
          <w:rStyle w:val="VerbatimChar"/>
        </w:rPr>
        <w:t xml:space="preserve">## 86  6.65e-23</w:t>
      </w:r>
      <w:r>
        <w:br/>
      </w:r>
      <w:r>
        <w:rPr>
          <w:rStyle w:val="VerbatimChar"/>
        </w:rPr>
        <w:t xml:space="preserve">## 87  6.41e-23</w:t>
      </w:r>
      <w:r>
        <w:br/>
      </w:r>
      <w:r>
        <w:rPr>
          <w:rStyle w:val="VerbatimChar"/>
        </w:rPr>
        <w:t xml:space="preserve">## 88  6.41e-23</w:t>
      </w:r>
      <w:r>
        <w:br/>
      </w:r>
      <w:r>
        <w:rPr>
          <w:rStyle w:val="VerbatimChar"/>
        </w:rPr>
        <w:t xml:space="preserve">## 89  6.11e-23</w:t>
      </w:r>
      <w:r>
        <w:br/>
      </w:r>
      <w:r>
        <w:rPr>
          <w:rStyle w:val="VerbatimChar"/>
        </w:rPr>
        <w:t xml:space="preserve">## 90  6.11e-23</w:t>
      </w:r>
      <w:r>
        <w:br/>
      </w:r>
      <w:r>
        <w:rPr>
          <w:rStyle w:val="VerbatimChar"/>
        </w:rPr>
        <w:t xml:space="preserve">## 91  5.65e-23</w:t>
      </w:r>
      <w:r>
        <w:br/>
      </w:r>
      <w:r>
        <w:rPr>
          <w:rStyle w:val="VerbatimChar"/>
        </w:rPr>
        <w:t xml:space="preserve">## 92  5.65e-23</w:t>
      </w:r>
      <w:r>
        <w:br/>
      </w:r>
      <w:r>
        <w:rPr>
          <w:rStyle w:val="VerbatimChar"/>
        </w:rPr>
        <w:t xml:space="preserve">## 93  3.39e-23</w:t>
      </w:r>
      <w:r>
        <w:br/>
      </w:r>
      <w:r>
        <w:rPr>
          <w:rStyle w:val="VerbatimChar"/>
        </w:rPr>
        <w:t xml:space="preserve">## 94  3.39e-23</w:t>
      </w:r>
      <w:r>
        <w:br/>
      </w:r>
      <w:r>
        <w:rPr>
          <w:rStyle w:val="VerbatimChar"/>
        </w:rPr>
        <w:t xml:space="preserve">## 95  3.05e-37</w:t>
      </w:r>
      <w:r>
        <w:br/>
      </w:r>
      <w:r>
        <w:rPr>
          <w:rStyle w:val="VerbatimChar"/>
        </w:rPr>
        <w:t xml:space="preserve">## 96  3.05e-37</w:t>
      </w:r>
      <w:r>
        <w:br/>
      </w:r>
      <w:r>
        <w:rPr>
          <w:rStyle w:val="VerbatimChar"/>
        </w:rPr>
        <w:t xml:space="preserve">## </w:t>
      </w:r>
    </w:p>
    <w:p>
      <w:pPr>
        <w:pStyle w:val="FirstParagraph"/>
      </w:pPr>
      <w:r>
        <w:t xml:space="preserve">You can see our most parsimonious model is one with</w:t>
      </w:r>
      <w:r>
        <w:t xml:space="preserve"> </w:t>
      </w:r>
      <w:r>
        <w:rPr>
          <w:iCs/>
          <w:i/>
        </w:rPr>
        <w:t xml:space="preserve">beta</w:t>
      </w:r>
      <w:r>
        <w:t xml:space="preserve"> </w:t>
      </w:r>
      <w:r>
        <w:t xml:space="preserve">= 0.5, and linear (l) and quadratic (q) features. But wait–didn’t we show above that the best model had a</w:t>
      </w:r>
      <w:r>
        <w:t xml:space="preserve"> </w:t>
      </w:r>
      <w:r>
        <w:rPr>
          <w:iCs/>
          <w:i/>
        </w:rPr>
        <w:t xml:space="preserve">beta</w:t>
      </w:r>
      <w:r>
        <w:t xml:space="preserve"> </w:t>
      </w:r>
      <w:r>
        <w:t xml:space="preserve">value of 5? Yes, but in that case, we</w:t>
      </w:r>
      <w:r>
        <w:t xml:space="preserve"> </w:t>
      </w:r>
      <w:r>
        <w:t xml:space="preserve">“</w:t>
      </w:r>
      <w:r>
        <w:t xml:space="preserve">froze</w:t>
      </w:r>
      <w:r>
        <w:t xml:space="preserve">”</w:t>
      </w:r>
      <w:r>
        <w:t xml:space="preserve"> </w:t>
      </w:r>
      <w:r>
        <w:t xml:space="preserve">the set of features to</w:t>
      </w:r>
      <w:r>
        <w:t xml:space="preserve"> </w:t>
      </w:r>
      <w:r>
        <w:t xml:space="preserve">“</w:t>
      </w:r>
      <w:r>
        <w:t xml:space="preserve">lpqh</w:t>
      </w:r>
      <w:r>
        <w:t xml:space="preserve">”</w:t>
      </w:r>
      <w:r>
        <w:t xml:space="preserve"> </w:t>
      </w:r>
      <w:r>
        <w:t xml:space="preserve">(linear, product, quadratic, and hinge). Here, we allowed these to vary along with the</w:t>
      </w:r>
      <w:r>
        <w:t xml:space="preserve"> </w:t>
      </w:r>
      <w:r>
        <w:rPr>
          <w:iCs/>
          <w:i/>
        </w:rPr>
        <w:t xml:space="preserve">beta</w:t>
      </w:r>
      <w:r>
        <w:t xml:space="preserve"> </w:t>
      </w:r>
      <w:r>
        <w:t xml:space="preserve">value.</w:t>
      </w:r>
    </w:p>
    <w:p>
      <w:pPr>
        <w:pStyle w:val="BodyText"/>
      </w:pPr>
      <w:r>
        <w:t xml:space="preserve">As a denouement, let’s plot the response curves so we can better understand our</w:t>
      </w:r>
      <w:r>
        <w:t xml:space="preserve"> </w:t>
      </w:r>
      <w:r>
        <w:t xml:space="preserve">“</w:t>
      </w:r>
      <w:r>
        <w:t xml:space="preserve">base</w:t>
      </w:r>
      <w:r>
        <w:t xml:space="preserve">”</w:t>
      </w:r>
      <w:r>
        <w:t xml:space="preserve"> </w:t>
      </w:r>
      <w:r>
        <w:t xml:space="preserve">model. We’ll compare it to the response curves from the</w:t>
      </w:r>
      <w:r>
        <w:t xml:space="preserve"> </w:t>
      </w:r>
      <w:r>
        <w:t xml:space="preserve">“</w:t>
      </w:r>
      <w:r>
        <w:t xml:space="preserve">simpler</w:t>
      </w:r>
      <w:r>
        <w:t xml:space="preserve">”</w:t>
      </w:r>
      <w:r>
        <w:t xml:space="preserve"> </w:t>
      </w:r>
      <w:r>
        <w:t xml:space="preserve">model we created manually in the previous exercise.</w:t>
      </w:r>
    </w:p>
    <w:p>
      <w:pPr>
        <w:pStyle w:val="SourceCode"/>
      </w:pPr>
      <w:r>
        <w:rPr>
          <w:rStyle w:val="DocumentationTok"/>
        </w:rPr>
        <w:t xml:space="preserve">### create plots of response functions for each predictor</w:t>
      </w:r>
      <w:r>
        <w:br/>
      </w:r>
      <w:r>
        <w:rPr>
          <w:rStyle w:val="NormalTok"/>
        </w:rPr>
        <w:t xml:space="preserve">responses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 will store one plot per element</w:t>
      </w:r>
      <w:r>
        <w:br/>
      </w:r>
      <w:r>
        <w:br/>
      </w:r>
      <w:r>
        <w:rPr>
          <w:rStyle w:val="CommentTok"/>
        </w:rPr>
        <w:t xml:space="preserve"># for each predictor...</w:t>
      </w:r>
      <w:r>
        <w:br/>
      </w:r>
      <w:r>
        <w:rPr>
          <w:rStyle w:val="ControlFlowTok"/>
        </w:rPr>
        <w:t xml:space="preserve">for</w:t>
      </w:r>
      <w:r>
        <w:rPr>
          <w:rStyle w:val="NormalTok"/>
        </w:rPr>
        <w:t xml:space="preserve"> (pred </w:t>
      </w:r>
      <w:r>
        <w:rPr>
          <w:rStyle w:val="ControlFlowTok"/>
        </w:rPr>
        <w:t xml:space="preserve">in</w:t>
      </w:r>
      <w:r>
        <w:rPr>
          <w:rStyle w:val="NormalTok"/>
        </w:rPr>
        <w:t xml:space="preserve"> predictors) {</w:t>
      </w:r>
      <w:r>
        <w:br/>
      </w:r>
      <w:r>
        <w:br/>
      </w:r>
      <w:r>
        <w:rPr>
          <w:rStyle w:val="NormalTok"/>
        </w:rPr>
        <w:t xml:space="preserve">    </w:t>
      </w:r>
      <w:r>
        <w:rPr>
          <w:rStyle w:val="CommentTok"/>
        </w:rPr>
        <w:t xml:space="preserve"># make copy of data frame</w:t>
      </w:r>
      <w:r>
        <w:br/>
      </w:r>
      <w:r>
        <w:rPr>
          <w:rStyle w:val="NormalTok"/>
        </w:rPr>
        <w:t xml:space="preserve">    thisEnv </w:t>
      </w:r>
      <w:r>
        <w:rPr>
          <w:rStyle w:val="OtherTok"/>
        </w:rPr>
        <w:t xml:space="preserve">&lt;-</w:t>
      </w:r>
      <w:r>
        <w:rPr>
          <w:rStyle w:val="NormalTok"/>
        </w:rPr>
        <w:t xml:space="preserve"> env</w:t>
      </w:r>
      <w:r>
        <w:br/>
      </w:r>
      <w:r>
        <w:rPr>
          <w:rStyle w:val="NormalTok"/>
        </w:rPr>
        <w:t xml:space="preserve">    </w:t>
      </w:r>
      <w:r>
        <w:br/>
      </w:r>
      <w:r>
        <w:rPr>
          <w:rStyle w:val="NormalTok"/>
        </w:rPr>
        <w:t xml:space="preserve">    </w:t>
      </w:r>
      <w:r>
        <w:rPr>
          <w:rStyle w:val="CommentTok"/>
        </w:rPr>
        <w:t xml:space="preserve"># now vary focal predictor from min to max value... </w:t>
      </w:r>
      <w:r>
        <w:br/>
      </w:r>
      <w:r>
        <w:rPr>
          <w:rStyle w:val="NormalTok"/>
        </w:rPr>
        <w:t xml:space="preserve">    </w:t>
      </w:r>
      <w:r>
        <w:rPr>
          <w:rStyle w:val="CommentTok"/>
        </w:rPr>
        <w:t xml:space="preserve"># all other predictors keep median value</w:t>
      </w:r>
      <w:r>
        <w:br/>
      </w:r>
      <w:r>
        <w:rPr>
          <w:rStyle w:val="NormalTok"/>
        </w:rPr>
        <w:t xml:space="preserve">    thisEnv[ , pred] </w:t>
      </w:r>
      <w:r>
        <w:rPr>
          <w:rStyle w:val="OtherTok"/>
        </w:rPr>
        <w:t xml:space="preserve">&lt;-</w:t>
      </w:r>
      <w:r>
        <w:rPr>
          <w:rStyle w:val="NormalTok"/>
        </w:rPr>
        <w:t xml:space="preserve"> </w:t>
      </w:r>
      <w:r>
        <w:rPr>
          <w:rStyle w:val="FunctionTok"/>
        </w:rPr>
        <w:t xml:space="preserve">seq</w:t>
      </w:r>
      <w:r>
        <w:rPr>
          <w:rStyle w:val="NormalTok"/>
        </w:rPr>
        <w:t xml:space="preserve">(minPred[pred], maxPred[pred],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make prediction using this data frame</w:t>
      </w:r>
      <w:r>
        <w:br/>
      </w:r>
      <w:r>
        <w:rPr>
          <w:rStyle w:val="NormalTok"/>
        </w:rPr>
        <w:t xml:space="preserve">    basePrediction </w:t>
      </w:r>
      <w:r>
        <w:rPr>
          <w:rStyle w:val="OtherTok"/>
        </w:rPr>
        <w:t xml:space="preserve">&lt;-</w:t>
      </w:r>
      <w:r>
        <w:rPr>
          <w:rStyle w:val="NormalTok"/>
        </w:rPr>
        <w:t xml:space="preserve"> </w:t>
      </w:r>
      <w:r>
        <w:rPr>
          <w:rStyle w:val="FunctionTok"/>
        </w:rPr>
        <w:t xml:space="preserve">predictEnmSdm</w:t>
      </w:r>
      <w:r>
        <w:rPr>
          <w:rStyle w:val="NormalTok"/>
        </w:rPr>
        <w:t xml:space="preserve">(baseModel, thisEnv)</w:t>
      </w:r>
      <w:r>
        <w:br/>
      </w:r>
      <w:r>
        <w:rPr>
          <w:rStyle w:val="NormalTok"/>
        </w:rPr>
        <w:t xml:space="preserve">    simplerPrediction </w:t>
      </w:r>
      <w:r>
        <w:rPr>
          <w:rStyle w:val="OtherTok"/>
        </w:rPr>
        <w:t xml:space="preserve">&lt;-</w:t>
      </w:r>
      <w:r>
        <w:rPr>
          <w:rStyle w:val="NormalTok"/>
        </w:rPr>
        <w:t xml:space="preserve"> </w:t>
      </w:r>
      <w:r>
        <w:rPr>
          <w:rStyle w:val="FunctionTok"/>
        </w:rPr>
        <w:t xml:space="preserve">predictEnmSdm</w:t>
      </w:r>
      <w:r>
        <w:rPr>
          <w:rStyle w:val="NormalTok"/>
        </w:rPr>
        <w:t xml:space="preserve">(simplerModel, thisEnv)</w:t>
      </w:r>
      <w:r>
        <w:br/>
      </w:r>
      <w:r>
        <w:rPr>
          <w:rStyle w:val="NormalTok"/>
        </w:rPr>
        <w:t xml:space="preserve">    </w:t>
      </w:r>
      <w:r>
        <w:br/>
      </w:r>
      <w:r>
        <w:rPr>
          <w:rStyle w:val="NormalTok"/>
        </w:rPr>
        <w:t xml:space="preserve">    thisEnv</w:t>
      </w:r>
      <w:r>
        <w:rPr>
          <w:rStyle w:val="SpecialCharTok"/>
        </w:rPr>
        <w:t xml:space="preserve">$</w:t>
      </w:r>
      <w:r>
        <w:rPr>
          <w:rStyle w:val="NormalTok"/>
        </w:rPr>
        <w:t xml:space="preserve">basePrediction </w:t>
      </w:r>
      <w:r>
        <w:rPr>
          <w:rStyle w:val="OtherTok"/>
        </w:rPr>
        <w:t xml:space="preserve">&lt;-</w:t>
      </w:r>
      <w:r>
        <w:rPr>
          <w:rStyle w:val="NormalTok"/>
        </w:rPr>
        <w:t xml:space="preserve"> basePrediction</w:t>
      </w:r>
      <w:r>
        <w:br/>
      </w:r>
      <w:r>
        <w:rPr>
          <w:rStyle w:val="NormalTok"/>
        </w:rPr>
        <w:t xml:space="preserve">    thisEnv</w:t>
      </w:r>
      <w:r>
        <w:rPr>
          <w:rStyle w:val="SpecialCharTok"/>
        </w:rPr>
        <w:t xml:space="preserve">$</w:t>
      </w:r>
      <w:r>
        <w:rPr>
          <w:rStyle w:val="NormalTok"/>
        </w:rPr>
        <w:t xml:space="preserve">simplerPrediction </w:t>
      </w:r>
      <w:r>
        <w:rPr>
          <w:rStyle w:val="OtherTok"/>
        </w:rPr>
        <w:t xml:space="preserve">&lt;-</w:t>
      </w:r>
      <w:r>
        <w:rPr>
          <w:rStyle w:val="NormalTok"/>
        </w:rPr>
        <w:t xml:space="preserve"> simplerPrediction</w:t>
      </w:r>
      <w:r>
        <w:br/>
      </w:r>
      <w:r>
        <w:rPr>
          <w:rStyle w:val="NormalTok"/>
        </w:rPr>
        <w:t xml:space="preserve">    </w:t>
      </w:r>
      <w:r>
        <w:br/>
      </w:r>
      <w:r>
        <w:rPr>
          <w:rStyle w:val="NormalTok"/>
        </w:rPr>
        <w:t xml:space="preserve">    </w:t>
      </w:r>
      <w:r>
        <w:rPr>
          <w:rStyle w:val="CommentTok"/>
        </w:rPr>
        <w:t xml:space="preserve"># plot</w:t>
      </w:r>
      <w:r>
        <w:br/>
      </w:r>
      <w:r>
        <w:rPr>
          <w:rStyle w:val="NormalTok"/>
        </w:rPr>
        <w:t xml:space="preserve">    responses[[</w:t>
      </w:r>
      <w:r>
        <w:rPr>
          <w:rStyle w:val="FunctionTok"/>
        </w:rPr>
        <w:t xml:space="preserve">length</w:t>
      </w:r>
      <w:r>
        <w:rPr>
          <w:rStyle w:val="NormalTok"/>
        </w:rPr>
        <w:t xml:space="preserve">(responses)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(thisEnv)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basePrediction)) </w:t>
      </w:r>
      <w:r>
        <w:rPr>
          <w:rStyle w:val="SpecialCharTok"/>
        </w:rPr>
        <w:t xml:space="preserve">+</w:t>
      </w:r>
      <w:r>
        <w:rPr>
          <w:rStyle w:val="NormalTok"/>
        </w:rPr>
        <w:t xml:space="preserve"> </w:t>
      </w:r>
      <w:r>
        <w:rPr>
          <w:rStyle w:val="CommentTok"/>
        </w:rPr>
        <w:t xml:space="preserve"># simple model</w:t>
      </w:r>
      <w:r>
        <w:br/>
      </w:r>
      <w:r>
        <w:rPr>
          <w:rStyle w:val="NormalTok"/>
        </w:rPr>
        <w:t xml:space="preserve">        </w:t>
      </w:r>
      <w:r>
        <w:rPr>
          <w:rStyle w:val="FunctionTok"/>
        </w:rPr>
        <w:t xml:space="preserve">geom_line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simplerPrediction),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rPr>
          <w:rStyle w:val="NormalTok"/>
        </w:rPr>
        <w:t xml:space="preserve"> </w:t>
      </w:r>
      <w:r>
        <w:rPr>
          <w:rStyle w:val="CommentTok"/>
        </w:rPr>
        <w:t xml:space="preserve"># simpler model</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recordsEnv,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't'</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CommentTok"/>
        </w:rPr>
        <w:t xml:space="preserve"># occurrences rug plot</w:t>
      </w:r>
      <w:r>
        <w:br/>
      </w:r>
      <w:r>
        <w:rPr>
          <w:rStyle w:val="NormalTok"/>
        </w:rPr>
        <w:t xml:space="preserve">        </w:t>
      </w:r>
      <w:r>
        <w:rPr>
          <w:rStyle w:val="FunctionTok"/>
        </w:rPr>
        <w:t xml:space="preserve">geom_rug</w:t>
      </w:r>
      <w:r>
        <w:rPr>
          <w:rStyle w:val="NormalTok"/>
        </w:rPr>
        <w:t xml:space="preserve">(</w:t>
      </w:r>
      <w:r>
        <w:rPr>
          <w:rStyle w:val="AttributeTok"/>
        </w:rPr>
        <w:t xml:space="preserve">data =</w:t>
      </w:r>
      <w:r>
        <w:rPr>
          <w:rStyle w:val="NormalTok"/>
        </w:rPr>
        <w:t xml:space="preserve"> randomBgEnv, </w:t>
      </w:r>
      <w:r>
        <w:rPr>
          <w:rStyle w:val="FunctionTok"/>
        </w:rPr>
        <w:t xml:space="preserve">aes</w:t>
      </w:r>
      <w:r>
        <w:rPr>
          <w:rStyle w:val="NormalTok"/>
        </w:rPr>
        <w:t xml:space="preserve">(</w:t>
      </w:r>
      <w:r>
        <w:rPr>
          <w:rStyle w:val="AttributeTok"/>
        </w:rPr>
        <w:t xml:space="preserve">x =</w:t>
      </w:r>
      <w:r>
        <w:rPr>
          <w:rStyle w:val="NormalTok"/>
        </w:rPr>
        <w:t xml:space="preserve"> .data[[pred]], </w:t>
      </w:r>
      <w:r>
        <w:rPr>
          <w:rStyle w:val="AttributeTok"/>
        </w:rPr>
        <w:t xml:space="preserve">y =</w:t>
      </w:r>
      <w:r>
        <w:rPr>
          <w:rStyle w:val="NormalTok"/>
        </w:rPr>
        <w:t xml:space="preserve"> .data[[pred]]), </w:t>
      </w:r>
      <w:r>
        <w:rPr>
          <w:rStyle w:val="AttributeTok"/>
        </w:rPr>
        <w:t xml:space="preserve">sides =</w:t>
      </w:r>
      <w:r>
        <w:rPr>
          <w:rStyle w:val="NormalTok"/>
        </w:rPr>
        <w:t xml:space="preserve"> </w:t>
      </w:r>
      <w:r>
        <w:rPr>
          <w:rStyle w:val="StringTok"/>
        </w:rPr>
        <w:t xml:space="preserve">'b'</w:t>
      </w:r>
      <w:r>
        <w:rPr>
          <w:rStyle w:val="NormalTok"/>
        </w:rPr>
        <w:t xml:space="preserve">) </w:t>
      </w:r>
      <w:r>
        <w:rPr>
          <w:rStyle w:val="SpecialCharTok"/>
        </w:rPr>
        <w:t xml:space="preserve">+</w:t>
      </w:r>
      <w:r>
        <w:rPr>
          <w:rStyle w:val="NormalTok"/>
        </w:rPr>
        <w:t xml:space="preserve"> </w:t>
      </w:r>
      <w:r>
        <w:rPr>
          <w:rStyle w:val="CommentTok"/>
        </w:rPr>
        <w:t xml:space="preserve"># background rug plot</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y-axis limits</w:t>
      </w:r>
      <w:r>
        <w:br/>
      </w:r>
      <w:r>
        <w:rPr>
          <w:rStyle w:val="NormalTok"/>
        </w:rPr>
        <w:t xml:space="preserve">        </w:t>
      </w:r>
      <w:r>
        <w:rPr>
          <w:rStyle w:val="FunctionTok"/>
        </w:rPr>
        <w:t xml:space="preserve">xlab</w:t>
      </w:r>
      <w:r>
        <w:rPr>
          <w:rStyle w:val="NormalTok"/>
        </w:rPr>
        <w:t xml:space="preserve">(pred) </w:t>
      </w:r>
      <w:r>
        <w:rPr>
          <w:rStyle w:val="SpecialCharTok"/>
        </w:rPr>
        <w:t xml:space="preserve">+</w:t>
      </w:r>
      <w:r>
        <w:rPr>
          <w:rStyle w:val="NormalTok"/>
        </w:rPr>
        <w:t xml:space="preserve"> </w:t>
      </w:r>
      <w:r>
        <w:rPr>
          <w:rStyle w:val="CommentTok"/>
        </w:rPr>
        <w:t xml:space="preserve"># x-axis title</w:t>
      </w:r>
      <w:r>
        <w:br/>
      </w:r>
      <w:r>
        <w:rPr>
          <w:rStyle w:val="NormalTok"/>
        </w:rPr>
        <w:t xml:space="preserve">        </w:t>
      </w:r>
      <w:r>
        <w:rPr>
          <w:rStyle w:val="FunctionTok"/>
        </w:rPr>
        <w:t xml:space="preserve">ylab</w:t>
      </w:r>
      <w:r>
        <w:rPr>
          <w:rStyle w:val="NormalTok"/>
        </w:rPr>
        <w:t xml:space="preserve">(</w:t>
      </w:r>
      <w:r>
        <w:rPr>
          <w:rStyle w:val="StringTok"/>
        </w:rPr>
        <w:t xml:space="preserve">'Predicted suitability'</w:t>
      </w:r>
      <w:r>
        <w:rPr>
          <w:rStyle w:val="NormalTok"/>
        </w:rPr>
        <w:t xml:space="preserve">) </w:t>
      </w:r>
      <w:r>
        <w:rPr>
          <w:rStyle w:val="SpecialCharTok"/>
        </w:rPr>
        <w:t xml:space="preserve">+</w:t>
      </w:r>
      <w:r>
        <w:rPr>
          <w:rStyle w:val="NormalTok"/>
        </w:rPr>
        <w:t xml:space="preserve"> </w:t>
      </w:r>
      <w:r>
        <w:rPr>
          <w:rStyle w:val="CommentTok"/>
        </w:rPr>
        <w:t xml:space="preserve"># y-axis title</w:t>
      </w:r>
      <w:r>
        <w:br/>
      </w:r>
      <w:r>
        <w:rPr>
          <w:rStyle w:val="NormalTok"/>
        </w:rPr>
        <w:t xml:space="preserve">        </w:t>
      </w:r>
      <w:r>
        <w:rPr>
          <w:rStyle w:val="FunctionTok"/>
        </w:rPr>
        <w:t xml:space="preserve">ggtitle</w:t>
      </w:r>
      <w:r>
        <w:rPr>
          <w:rStyle w:val="NormalTok"/>
        </w:rPr>
        <w:t xml:space="preserve">(pred) </w:t>
      </w:r>
      <w:r>
        <w:rPr>
          <w:rStyle w:val="SpecialCharTok"/>
        </w:rPr>
        <w:t xml:space="preserve">+</w:t>
      </w:r>
      <w:r>
        <w:rPr>
          <w:rStyle w:val="NormalTok"/>
        </w:rPr>
        <w:t xml:space="preserve"> </w:t>
      </w:r>
      <w:r>
        <w:rPr>
          <w:rStyle w:val="CommentTok"/>
        </w:rPr>
        <w:t xml:space="preserve"># plot title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no legend</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combine plots</w:t>
      </w:r>
      <w:r>
        <w:br/>
      </w:r>
      <w:r>
        <w:rPr>
          <w:rStyle w:val="NormalTok"/>
        </w:rPr>
        <w:t xml:space="preserve">baseResponses </w:t>
      </w:r>
      <w:r>
        <w:rPr>
          <w:rStyle w:val="OtherTok"/>
        </w:rPr>
        <w:t xml:space="preserve">&lt;-</w:t>
      </w:r>
      <w:r>
        <w:rPr>
          <w:rStyle w:val="NormalTok"/>
        </w:rPr>
        <w:t xml:space="preserve"> </w:t>
      </w:r>
      <w:r>
        <w:rPr>
          <w:rStyle w:val="FunctionTok"/>
        </w:rPr>
        <w:t xml:space="preserve">plot_grid</w:t>
      </w:r>
      <w:r>
        <w:rPr>
          <w:rStyle w:val="NormalTok"/>
        </w:rPr>
        <w:t xml:space="preserve">(</w:t>
      </w:r>
      <w:r>
        <w:rPr>
          <w:rStyle w:val="AttributeTok"/>
        </w:rPr>
        <w:t xml:space="preserve">plotlist =</w:t>
      </w:r>
      <w:r>
        <w:rPr>
          <w:rStyle w:val="NormalTok"/>
        </w:rPr>
        <w:t xml:space="preserve"> responses, </w:t>
      </w:r>
      <w:r>
        <w:rPr>
          <w:rStyle w:val="AttributeTok"/>
        </w:rPr>
        <w:t xml:space="preserve">nrow =</w:t>
      </w:r>
      <w:r>
        <w:rPr>
          <w:rStyle w:val="NormalTok"/>
        </w:rPr>
        <w:t xml:space="preserve"> </w:t>
      </w:r>
      <w:r>
        <w:rPr>
          <w:rStyle w:val="DecValTok"/>
        </w:rPr>
        <w:t xml:space="preserve">2</w:t>
      </w:r>
      <w:r>
        <w:rPr>
          <w:rStyle w:val="NormalTok"/>
        </w:rPr>
        <w:t xml:space="preserve">)</w:t>
      </w:r>
      <w:r>
        <w:br/>
      </w:r>
      <w:r>
        <w:br/>
      </w:r>
      <w:r>
        <w:rPr>
          <w:rStyle w:val="CommentTok"/>
        </w:rPr>
        <w:t xml:space="preserve"># display</w:t>
      </w:r>
      <w:r>
        <w:br/>
      </w:r>
      <w:r>
        <w:rPr>
          <w:rStyle w:val="FunctionTok"/>
        </w:rPr>
        <w:t xml:space="preserve">print</w:t>
      </w:r>
      <w:r>
        <w:rPr>
          <w:rStyle w:val="NormalTok"/>
        </w:rPr>
        <w:t xml:space="preserve">(baseResponses)</w:t>
      </w:r>
    </w:p>
    <w:p>
      <w:pPr>
        <w:pStyle w:val="FirstParagraph"/>
      </w:pPr>
      <w:r>
        <w:drawing>
          <wp:inline>
            <wp:extent cx="3733800" cy="2987040"/>
            <wp:effectExtent b="0" l="0" r="0" t="0"/>
            <wp:docPr descr="" title="" id="27" name="Picture"/>
            <a:graphic>
              <a:graphicData uri="http://schemas.openxmlformats.org/drawingml/2006/picture">
                <pic:pic>
                  <pic:nvPicPr>
                    <pic:cNvPr descr="C:/Ecology/R/enmSdmX/vignettes_compiled/11_tuning_maxent_regularization_files/figure-docx/unnamed-chunk-10-1.png" id="28" name="Picture"/>
                    <pic:cNvPicPr>
                      <a:picLocks noChangeArrowheads="1" noChangeAspect="1"/>
                    </pic:cNvPicPr>
                  </pic:nvPicPr>
                  <pic:blipFill>
                    <a:blip r:embed="rId26"/>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Our</w:t>
      </w:r>
      <w:r>
        <w:t xml:space="preserve"> </w:t>
      </w:r>
      <w:r>
        <w:t xml:space="preserve">“</w:t>
      </w:r>
      <w:r>
        <w:t xml:space="preserve">base</w:t>
      </w:r>
      <w:r>
        <w:t xml:space="preserve">”</w:t>
      </w:r>
      <w:r>
        <w:t xml:space="preserve"> </w:t>
      </w:r>
      <w:r>
        <w:t xml:space="preserve">model (solid, black line) is similar to the simpler model (dashed, blue line).</w:t>
      </w:r>
    </w:p>
    <w:p>
      <w:pPr>
        <w:pStyle w:val="BodyText"/>
      </w:pPr>
      <w:r>
        <w:t xml:space="preserve">One thing to note: The response to BIO1 still increases, but then it flattens out. This is called</w:t>
      </w:r>
      <w:r>
        <w:t xml:space="preserve"> </w:t>
      </w:r>
      <w:r>
        <w:t xml:space="preserve">“</w:t>
      </w:r>
      <w:r>
        <w:t xml:space="preserve">clamping</w:t>
      </w:r>
      <w:r>
        <w:t xml:space="preserve">”</w:t>
      </w:r>
      <w:r>
        <w:t xml:space="preserve"> </w:t>
      </w:r>
      <w:r>
        <w:t xml:space="preserve">and happens when MaxEnt is asked to predict beyond the range of the training data. Notice that there are no background points beyond the value of BIO1 where the flat part takes over. The other variables do not display this behavior because the occurrences are wholly</w:t>
      </w:r>
      <w:r>
        <w:t xml:space="preserve"> </w:t>
      </w:r>
      <w:r>
        <w:t xml:space="preserve">“</w:t>
      </w:r>
      <w:r>
        <w:t xml:space="preserve">inside</w:t>
      </w:r>
      <w:r>
        <w:t xml:space="preserve">”</w:t>
      </w:r>
      <w:r>
        <w:t xml:space="preserve"> </w:t>
      </w:r>
      <w:r>
        <w:t xml:space="preserve">the range of the background sites. We will discuss clamping and extrapolation when we show how to project models to different time periods in a later exercise.</w:t>
      </w:r>
    </w:p>
    <w:p>
      <w:pPr>
        <w:pStyle w:val="BodyText"/>
      </w:pPr>
      <w:r>
        <w:t xml:space="preserve">Let’s write the prediction raster and save the model:</w:t>
      </w:r>
    </w:p>
    <w:p>
      <w:pPr>
        <w:pStyle w:val="SourceCode"/>
      </w:pPr>
      <w:r>
        <w:rPr>
          <w:rStyle w:val="NormalTok"/>
        </w:rPr>
        <w:t xml:space="preserve">baseMap </w:t>
      </w:r>
      <w:r>
        <w:rPr>
          <w:rStyle w:val="OtherTok"/>
        </w:rPr>
        <w:t xml:space="preserve">&lt;-</w:t>
      </w:r>
      <w:r>
        <w:rPr>
          <w:rStyle w:val="NormalTok"/>
        </w:rPr>
        <w:t xml:space="preserve"> </w:t>
      </w:r>
      <w:r>
        <w:rPr>
          <w:rStyle w:val="FunctionTok"/>
        </w:rPr>
        <w:t xml:space="preserve">predictEnmSdm</w:t>
      </w:r>
      <w:r>
        <w:rPr>
          <w:rStyle w:val="NormalTok"/>
        </w:rPr>
        <w:t xml:space="preserve">(baseModel, currentClim)</w:t>
      </w:r>
    </w:p>
    <w:p>
      <w:pPr>
        <w:pStyle w:val="SourceCode"/>
      </w:pPr>
      <w:r>
        <w:rPr>
          <w:rStyle w:val="FunctionTok"/>
        </w:rPr>
        <w:t xml:space="preserve">writeRaster</w:t>
      </w:r>
      <w:r>
        <w:rPr>
          <w:rStyle w:val="NormalTok"/>
        </w:rPr>
        <w:t xml:space="preserve">(baseMap, </w:t>
      </w:r>
      <w:r>
        <w:rPr>
          <w:rStyle w:val="StringTok"/>
        </w:rPr>
        <w:t xml:space="preserve">'./Models/base_model_1970_2000.tif'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FunctionTok"/>
        </w:rPr>
        <w:t xml:space="preserve">saveRDS</w:t>
      </w:r>
      <w:r>
        <w:rPr>
          <w:rStyle w:val="NormalTok"/>
        </w:rPr>
        <w:t xml:space="preserve">(baseModel, </w:t>
      </w:r>
      <w:r>
        <w:rPr>
          <w:rStyle w:val="StringTok"/>
        </w:rPr>
        <w:t xml:space="preserve">'./Models/Base Model.rds'</w:t>
      </w:r>
      <w:r>
        <w:rPr>
          <w:rStyle w:val="NormalTok"/>
        </w:rPr>
        <w:t xml:space="preserve">)</w:t>
      </w:r>
    </w:p>
    <w:bookmarkStart w:id="29" w:name="end-notes"/>
    <w:p>
      <w:pPr>
        <w:pStyle w:val="Heading2"/>
      </w:pPr>
      <w:r>
        <w:rPr>
          <w:rStyle w:val="SectionNumber"/>
        </w:rPr>
        <w:t xml:space="preserve">1.1</w:t>
      </w:r>
      <w:r>
        <w:tab/>
      </w:r>
      <w:r>
        <w:t xml:space="preserve">End notes</w:t>
      </w:r>
    </w:p>
    <w:p>
      <w:pPr>
        <w:pStyle w:val="FirstParagraph"/>
      </w:pPr>
      <w:r>
        <w:t xml:space="preserve">There are other methods for identifying the</w:t>
      </w:r>
      <w:r>
        <w:t xml:space="preserve"> </w:t>
      </w:r>
      <w:r>
        <w:t xml:space="preserve">“</w:t>
      </w:r>
      <w:r>
        <w:t xml:space="preserve">best</w:t>
      </w:r>
      <w:r>
        <w:t xml:space="preserve">”</w:t>
      </w:r>
      <w:r>
        <w:t xml:space="preserve"> </w:t>
      </w:r>
      <w:r>
        <w:t xml:space="preserve">model of a set. These typically include assessing how accurate the model is (which we’ll learn how to assess in later exercises). A key aspect of these approaches is to balance model fit and generality. That is, in most situations you would ideally like a model to predict the training data well and also data that was held out of the training set well. Using AIC is statistically equivalent to leave-one-out cross-validation, under the assumption that sample size approaches infinity. Thus, AIC (and AICc) is–in a way–commensurate with accuracy-based approaches. However, later we will that</w:t>
      </w:r>
      <w:r>
        <w:t xml:space="preserve"> </w:t>
      </w:r>
      <w:r>
        <w:t xml:space="preserve">“</w:t>
      </w:r>
      <w:r>
        <w:t xml:space="preserve">traditional</w:t>
      </w:r>
      <w:r>
        <w:t xml:space="preserve">”</w:t>
      </w:r>
      <w:r>
        <w:t xml:space="preserve"> </w:t>
      </w:r>
      <w:r>
        <w:t xml:space="preserve">leave-one-out cross-validation does not work well for assessing the accuracy of models that are intended to be projected to new times/places.</w:t>
      </w:r>
    </w:p>
    <w:p>
      <w:pPr>
        <w:pStyle w:val="BodyText"/>
      </w:pPr>
      <w:r>
        <w:t xml:space="preserve">The model tuning procedures here are particular to MaxEnt, of course. Other modeling algorithms, like generalized linear models, boosted regression trees, and random forests, also need to be tunes. The</w:t>
      </w:r>
      <w:r>
        <w:t xml:space="preserve"> </w:t>
      </w:r>
      <w:r>
        <w:rPr>
          <w:rStyle w:val="VerbatimChar"/>
        </w:rPr>
        <w:t xml:space="preserve">train*XYZ*()</w:t>
      </w:r>
      <w:r>
        <w:t xml:space="preserve"> </w:t>
      </w:r>
      <w:r>
        <w:t xml:space="preserve">functions in the</w:t>
      </w:r>
      <w:r>
        <w:t xml:space="preserve"> </w:t>
      </w:r>
      <w:r>
        <w:rPr>
          <w:rStyle w:val="VerbatimChar"/>
        </w:rPr>
        <w:t xml:space="preserve">enmSdmX</w:t>
      </w:r>
      <w:r>
        <w:t xml:space="preserve"> </w:t>
      </w:r>
      <w:r>
        <w:t xml:space="preserve">package do automated tuning for their respective algorithms, as do functions in many other SDM packages. Regardless, it is important to inspect the final result to ensure it makes biological sense.</w:t>
      </w:r>
    </w:p>
    <w:bookmarkEnd w:id="29"/>
    <w:bookmarkStart w:id="30" w:name="reflection"/>
    <w:p>
      <w:pPr>
        <w:pStyle w:val="Heading2"/>
      </w:pPr>
      <w:r>
        <w:rPr>
          <w:rStyle w:val="SectionNumber"/>
        </w:rPr>
        <w:t xml:space="preserve">1.2</w:t>
      </w:r>
      <w:r>
        <w:tab/>
      </w:r>
      <w:r>
        <w:t xml:space="preserve">Reflection</w:t>
      </w:r>
    </w:p>
    <w:p>
      <w:pPr>
        <w:numPr>
          <w:ilvl w:val="0"/>
          <w:numId w:val="1001"/>
        </w:numPr>
        <w:pStyle w:val="Compact"/>
      </w:pPr>
      <w:r>
        <w:t xml:space="preserve">What is the tradeoff between model complexity and simplicity? For creating a present-day range map, if you had to err toward model complexity or simplicity, which would likely be preferable? What about if you wanted to project the model to a new place/time?</w:t>
      </w:r>
    </w:p>
    <w:p>
      <w:pPr>
        <w:numPr>
          <w:ilvl w:val="0"/>
          <w:numId w:val="1001"/>
        </w:numPr>
        <w:pStyle w:val="Compact"/>
      </w:pPr>
      <w:r>
        <w:t xml:space="preserve">How would you measure model</w:t>
      </w:r>
      <w:r>
        <w:t xml:space="preserve"> </w:t>
      </w:r>
      <w:r>
        <w:t xml:space="preserve">“</w:t>
      </w:r>
      <w:r>
        <w:t xml:space="preserve">complexity</w:t>
      </w:r>
      <w:r>
        <w:t xml:space="preserve">”</w:t>
      </w:r>
      <w:r>
        <w:t xml:space="preserve">? Is it just number of coefficients?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11: Tuning MaxEnt Regularization</dc:title>
  <dc:creator>Adam B. Smith | Missouri Botanical Garden</dc:creator>
  <cp:keywords/>
  <dcterms:created xsi:type="dcterms:W3CDTF">2025-02-01T03:43:41Z</dcterms:created>
  <dcterms:modified xsi:type="dcterms:W3CDTF">2025-02-01T03:43:41Z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