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C631" w14:textId="56679738" w:rsidR="00014D5B" w:rsidRPr="00432B81" w:rsidRDefault="00014D5B" w:rsidP="000917CC">
      <w:pPr>
        <w:spacing w:line="480" w:lineRule="auto"/>
        <w:rPr>
          <w:rFonts w:ascii="Times New Roman" w:hAnsi="Times New Roman" w:cs="Times New Roman"/>
        </w:rPr>
      </w:pPr>
    </w:p>
    <w:p w14:paraId="5F212372" w14:textId="1260837E" w:rsidR="000917CC" w:rsidRPr="00432B81" w:rsidRDefault="000917CC" w:rsidP="000917CC">
      <w:pPr>
        <w:spacing w:line="480" w:lineRule="auto"/>
        <w:rPr>
          <w:rFonts w:ascii="Times New Roman" w:hAnsi="Times New Roman" w:cs="Times New Roman"/>
        </w:rPr>
      </w:pPr>
    </w:p>
    <w:p w14:paraId="1BA133D2" w14:textId="124DB7DD" w:rsidR="000917CC" w:rsidRPr="00432B81" w:rsidRDefault="000917CC" w:rsidP="000917CC">
      <w:pPr>
        <w:spacing w:line="480" w:lineRule="auto"/>
        <w:rPr>
          <w:rFonts w:ascii="Times New Roman" w:hAnsi="Times New Roman" w:cs="Times New Roman"/>
        </w:rPr>
      </w:pPr>
    </w:p>
    <w:p w14:paraId="4A935215" w14:textId="77777777" w:rsidR="000917CC" w:rsidRPr="00432B81" w:rsidRDefault="000917CC" w:rsidP="000917CC">
      <w:pPr>
        <w:spacing w:line="480" w:lineRule="auto"/>
        <w:rPr>
          <w:rFonts w:ascii="Times New Roman" w:hAnsi="Times New Roman" w:cs="Times New Roman"/>
        </w:rPr>
      </w:pPr>
    </w:p>
    <w:p w14:paraId="2BD62B70" w14:textId="77777777" w:rsidR="00C908C1" w:rsidRPr="00432B81" w:rsidRDefault="00C908C1" w:rsidP="000917CC">
      <w:pPr>
        <w:spacing w:line="480" w:lineRule="auto"/>
        <w:jc w:val="center"/>
        <w:rPr>
          <w:rFonts w:ascii="Times New Roman" w:hAnsi="Times New Roman" w:cs="Times New Roman"/>
        </w:rPr>
      </w:pPr>
    </w:p>
    <w:p w14:paraId="74B5D94E" w14:textId="77777777" w:rsidR="00C908C1" w:rsidRPr="00432B81" w:rsidRDefault="00C908C1" w:rsidP="000917CC">
      <w:pPr>
        <w:spacing w:line="480" w:lineRule="auto"/>
        <w:jc w:val="center"/>
        <w:rPr>
          <w:rFonts w:ascii="Times New Roman" w:hAnsi="Times New Roman" w:cs="Times New Roman"/>
        </w:rPr>
      </w:pPr>
    </w:p>
    <w:p w14:paraId="6572B0B1" w14:textId="77777777" w:rsidR="00C908C1" w:rsidRPr="00432B81" w:rsidRDefault="00C908C1" w:rsidP="000917CC">
      <w:pPr>
        <w:spacing w:line="480" w:lineRule="auto"/>
        <w:jc w:val="center"/>
        <w:rPr>
          <w:rFonts w:ascii="Times New Roman" w:hAnsi="Times New Roman" w:cs="Times New Roman"/>
        </w:rPr>
      </w:pPr>
    </w:p>
    <w:p w14:paraId="53D02EFF" w14:textId="201224E8" w:rsidR="00DE0294" w:rsidRPr="00432B81" w:rsidRDefault="00DE0294" w:rsidP="00DE0294">
      <w:pPr>
        <w:spacing w:line="480" w:lineRule="auto"/>
        <w:jc w:val="center"/>
        <w:rPr>
          <w:rFonts w:ascii="Times New Roman" w:hAnsi="Times New Roman" w:cs="Times New Roman"/>
        </w:rPr>
      </w:pPr>
      <w:r w:rsidRPr="00432B81">
        <w:rPr>
          <w:rFonts w:ascii="Times New Roman" w:hAnsi="Times New Roman" w:cs="Times New Roman"/>
        </w:rPr>
        <w:t>IST</w:t>
      </w:r>
      <w:r w:rsidR="0094599B" w:rsidRPr="00432B81">
        <w:rPr>
          <w:rFonts w:ascii="Times New Roman" w:hAnsi="Times New Roman" w:cs="Times New Roman"/>
        </w:rPr>
        <w:t>707</w:t>
      </w:r>
      <w:r w:rsidRPr="00432B81">
        <w:rPr>
          <w:rFonts w:ascii="Times New Roman" w:hAnsi="Times New Roman" w:cs="Times New Roman"/>
        </w:rPr>
        <w:t xml:space="preserve"> – Data </w:t>
      </w:r>
      <w:r w:rsidR="0094599B" w:rsidRPr="00432B81">
        <w:rPr>
          <w:rFonts w:ascii="Times New Roman" w:hAnsi="Times New Roman" w:cs="Times New Roman"/>
        </w:rPr>
        <w:t>Analytics</w:t>
      </w:r>
    </w:p>
    <w:p w14:paraId="770BDF2C" w14:textId="77777777" w:rsidR="00C908C1" w:rsidRPr="00432B81" w:rsidRDefault="00C908C1" w:rsidP="000917CC">
      <w:pPr>
        <w:spacing w:line="480" w:lineRule="auto"/>
        <w:jc w:val="center"/>
        <w:rPr>
          <w:rFonts w:ascii="Times New Roman" w:hAnsi="Times New Roman" w:cs="Times New Roman"/>
        </w:rPr>
      </w:pPr>
    </w:p>
    <w:p w14:paraId="4E9FC1DA" w14:textId="1AEE111B" w:rsidR="000917CC" w:rsidRPr="00432B81" w:rsidRDefault="00716E6D" w:rsidP="000917CC">
      <w:pPr>
        <w:spacing w:line="480" w:lineRule="auto"/>
        <w:jc w:val="center"/>
        <w:rPr>
          <w:rFonts w:ascii="Times New Roman" w:hAnsi="Times New Roman" w:cs="Times New Roman"/>
        </w:rPr>
      </w:pPr>
      <w:r w:rsidRPr="00432B81">
        <w:rPr>
          <w:rFonts w:ascii="Times New Roman" w:hAnsi="Times New Roman" w:cs="Times New Roman"/>
        </w:rPr>
        <w:t>Old Writings and New Tactics: Analyzing Shakespeare with Text Mining</w:t>
      </w:r>
    </w:p>
    <w:p w14:paraId="773A44A5" w14:textId="04625972" w:rsidR="000917CC" w:rsidRPr="00432B81" w:rsidRDefault="00716E6D" w:rsidP="000917CC">
      <w:pPr>
        <w:spacing w:line="480" w:lineRule="auto"/>
        <w:jc w:val="center"/>
        <w:rPr>
          <w:rFonts w:ascii="Times New Roman" w:hAnsi="Times New Roman" w:cs="Times New Roman"/>
        </w:rPr>
      </w:pPr>
      <w:r w:rsidRPr="00432B81">
        <w:rPr>
          <w:rFonts w:ascii="Times New Roman" w:hAnsi="Times New Roman" w:cs="Times New Roman"/>
        </w:rPr>
        <w:t>Ally Peyton</w:t>
      </w:r>
    </w:p>
    <w:p w14:paraId="32A3321F" w14:textId="58D7ADFE" w:rsidR="00DE0294" w:rsidRPr="00432B81" w:rsidRDefault="00716E6D" w:rsidP="000917CC">
      <w:pPr>
        <w:spacing w:line="480" w:lineRule="auto"/>
        <w:jc w:val="center"/>
        <w:rPr>
          <w:rFonts w:ascii="Times New Roman" w:hAnsi="Times New Roman" w:cs="Times New Roman"/>
        </w:rPr>
      </w:pPr>
      <w:r w:rsidRPr="00432B81">
        <w:rPr>
          <w:rFonts w:ascii="Times New Roman" w:hAnsi="Times New Roman" w:cs="Times New Roman"/>
        </w:rPr>
        <w:t>awpeyton@syr.edu</w:t>
      </w:r>
    </w:p>
    <w:p w14:paraId="2F28B0CC" w14:textId="0458C065" w:rsidR="000917CC" w:rsidRPr="00432B81" w:rsidRDefault="000917CC" w:rsidP="000917CC">
      <w:pPr>
        <w:spacing w:line="480" w:lineRule="auto"/>
        <w:jc w:val="center"/>
        <w:rPr>
          <w:rFonts w:ascii="Times New Roman" w:hAnsi="Times New Roman" w:cs="Times New Roman"/>
        </w:rPr>
      </w:pPr>
    </w:p>
    <w:p w14:paraId="5BD98A41" w14:textId="77777777" w:rsidR="000917CC" w:rsidRPr="00432B81" w:rsidRDefault="000917CC" w:rsidP="000917CC">
      <w:pPr>
        <w:spacing w:line="480" w:lineRule="auto"/>
        <w:jc w:val="center"/>
        <w:rPr>
          <w:rFonts w:ascii="Times New Roman" w:hAnsi="Times New Roman" w:cs="Times New Roman"/>
        </w:rPr>
      </w:pPr>
    </w:p>
    <w:p w14:paraId="330402FF" w14:textId="77777777" w:rsidR="00C908C1" w:rsidRPr="00432B81" w:rsidRDefault="00C908C1">
      <w:pPr>
        <w:rPr>
          <w:rFonts w:ascii="Times New Roman" w:hAnsi="Times New Roman" w:cs="Times New Roman"/>
        </w:rPr>
      </w:pPr>
      <w:r w:rsidRPr="00432B81">
        <w:rPr>
          <w:rFonts w:ascii="Times New Roman" w:hAnsi="Times New Roman" w:cs="Times New Roman"/>
        </w:rPr>
        <w:br w:type="page"/>
      </w:r>
    </w:p>
    <w:p w14:paraId="4CEF089F" w14:textId="04AB19A8" w:rsidR="000917CC" w:rsidRPr="00432B81" w:rsidRDefault="000917CC" w:rsidP="000917CC">
      <w:pPr>
        <w:spacing w:line="480" w:lineRule="auto"/>
        <w:jc w:val="center"/>
        <w:rPr>
          <w:rFonts w:ascii="Times New Roman" w:hAnsi="Times New Roman" w:cs="Times New Roman"/>
        </w:rPr>
      </w:pPr>
      <w:r w:rsidRPr="00432B81">
        <w:rPr>
          <w:rFonts w:ascii="Times New Roman" w:hAnsi="Times New Roman" w:cs="Times New Roman"/>
        </w:rPr>
        <w:lastRenderedPageBreak/>
        <w:t>Abstract</w:t>
      </w:r>
    </w:p>
    <w:p w14:paraId="5DC7B767" w14:textId="77777777" w:rsidR="000917CC" w:rsidRPr="00432B81" w:rsidRDefault="000917CC" w:rsidP="000917CC">
      <w:pPr>
        <w:spacing w:line="480" w:lineRule="auto"/>
        <w:jc w:val="center"/>
        <w:rPr>
          <w:rFonts w:ascii="Times New Roman" w:hAnsi="Times New Roman" w:cs="Times New Roman"/>
        </w:rPr>
      </w:pPr>
    </w:p>
    <w:p w14:paraId="47E52E42" w14:textId="198CA5E7" w:rsidR="000917CC" w:rsidRPr="00432B81" w:rsidRDefault="00716E6D" w:rsidP="000917CC">
      <w:pPr>
        <w:spacing w:line="480" w:lineRule="auto"/>
        <w:ind w:firstLine="720"/>
        <w:rPr>
          <w:rFonts w:ascii="Times New Roman" w:hAnsi="Times New Roman" w:cs="Times New Roman"/>
        </w:rPr>
      </w:pPr>
      <w:r w:rsidRPr="00432B81">
        <w:rPr>
          <w:rFonts w:ascii="Times New Roman" w:hAnsi="Times New Roman" w:cs="Times New Roman"/>
        </w:rPr>
        <w:t xml:space="preserve">This project </w:t>
      </w:r>
      <w:r w:rsidR="00A3560B" w:rsidRPr="00432B81">
        <w:rPr>
          <w:rFonts w:ascii="Times New Roman" w:hAnsi="Times New Roman" w:cs="Times New Roman"/>
        </w:rPr>
        <w:t xml:space="preserve">is an experiment in digital humanities, one of my first forays into the field. For the paper, I </w:t>
      </w:r>
      <w:r w:rsidRPr="00432B81">
        <w:rPr>
          <w:rFonts w:ascii="Times New Roman" w:hAnsi="Times New Roman" w:cs="Times New Roman"/>
        </w:rPr>
        <w:t xml:space="preserve">will analyze the Elizabethan playwright William Shakespeare’s works using text mining in R. The analysis will provide a deeper understanding of two facets of Shakespeare’s works: why they are categorized the way they are, and whether the playwright authored more texts than are usually attributed to him. Using three types of classification, this paper will explore the categorization of two highly disputed plays by Shakespeare, </w:t>
      </w:r>
      <w:r w:rsidRPr="00432B81">
        <w:rPr>
          <w:rFonts w:ascii="Times New Roman" w:hAnsi="Times New Roman" w:cs="Times New Roman"/>
          <w:i/>
          <w:iCs/>
        </w:rPr>
        <w:t xml:space="preserve">The Tempest </w:t>
      </w:r>
      <w:r w:rsidRPr="00432B81">
        <w:rPr>
          <w:rFonts w:ascii="Times New Roman" w:hAnsi="Times New Roman" w:cs="Times New Roman"/>
        </w:rPr>
        <w:t xml:space="preserve">and </w:t>
      </w:r>
      <w:r w:rsidRPr="00432B81">
        <w:rPr>
          <w:rFonts w:ascii="Times New Roman" w:hAnsi="Times New Roman" w:cs="Times New Roman"/>
          <w:i/>
          <w:iCs/>
        </w:rPr>
        <w:t xml:space="preserve">Pericles, Prince of </w:t>
      </w:r>
      <w:proofErr w:type="spellStart"/>
      <w:r w:rsidRPr="00432B81">
        <w:rPr>
          <w:rFonts w:ascii="Times New Roman" w:hAnsi="Times New Roman" w:cs="Times New Roman"/>
          <w:i/>
          <w:iCs/>
        </w:rPr>
        <w:t>Tyre</w:t>
      </w:r>
      <w:proofErr w:type="spellEnd"/>
      <w:r w:rsidRPr="00432B81">
        <w:rPr>
          <w:rFonts w:ascii="Times New Roman" w:hAnsi="Times New Roman" w:cs="Times New Roman"/>
          <w:i/>
          <w:iCs/>
        </w:rPr>
        <w:t xml:space="preserve">, </w:t>
      </w:r>
      <w:r w:rsidRPr="00432B81">
        <w:rPr>
          <w:rFonts w:ascii="Times New Roman" w:hAnsi="Times New Roman" w:cs="Times New Roman"/>
        </w:rPr>
        <w:t xml:space="preserve">finding that based on word frequency of the playwright’s other </w:t>
      </w:r>
      <w:r w:rsidR="00A3560B" w:rsidRPr="00432B81">
        <w:rPr>
          <w:rFonts w:ascii="Times New Roman" w:hAnsi="Times New Roman" w:cs="Times New Roman"/>
        </w:rPr>
        <w:t xml:space="preserve">works, these two plays should be considered comedies as well. In addition to this analysis, this paper will also present a word-frequency-based analysis of two works that have previously disputed authorship: </w:t>
      </w:r>
      <w:r w:rsidR="00A3560B" w:rsidRPr="00432B81">
        <w:rPr>
          <w:rFonts w:ascii="Times New Roman" w:hAnsi="Times New Roman" w:cs="Times New Roman"/>
          <w:i/>
          <w:iCs/>
        </w:rPr>
        <w:t xml:space="preserve">Arden of </w:t>
      </w:r>
      <w:proofErr w:type="spellStart"/>
      <w:r w:rsidR="00A3560B" w:rsidRPr="00432B81">
        <w:rPr>
          <w:rFonts w:ascii="Times New Roman" w:hAnsi="Times New Roman" w:cs="Times New Roman"/>
          <w:i/>
          <w:iCs/>
        </w:rPr>
        <w:t>Faversham</w:t>
      </w:r>
      <w:proofErr w:type="spellEnd"/>
      <w:r w:rsidR="00A3560B" w:rsidRPr="00432B81">
        <w:rPr>
          <w:rFonts w:ascii="Times New Roman" w:hAnsi="Times New Roman" w:cs="Times New Roman"/>
          <w:i/>
          <w:iCs/>
        </w:rPr>
        <w:t xml:space="preserve"> </w:t>
      </w:r>
      <w:r w:rsidR="00A3560B" w:rsidRPr="00432B81">
        <w:rPr>
          <w:rFonts w:ascii="Times New Roman" w:hAnsi="Times New Roman" w:cs="Times New Roman"/>
        </w:rPr>
        <w:t xml:space="preserve">and the </w:t>
      </w:r>
      <w:r w:rsidR="00A3560B" w:rsidRPr="00432B81">
        <w:rPr>
          <w:rFonts w:ascii="Times New Roman" w:hAnsi="Times New Roman" w:cs="Times New Roman"/>
          <w:i/>
          <w:iCs/>
        </w:rPr>
        <w:t xml:space="preserve">Additional Passages of the Spanish Tragedy, 1602. </w:t>
      </w:r>
      <w:r w:rsidR="00A3560B" w:rsidRPr="00432B81">
        <w:rPr>
          <w:rFonts w:ascii="Times New Roman" w:hAnsi="Times New Roman" w:cs="Times New Roman"/>
        </w:rPr>
        <w:t xml:space="preserve">Both works have been said to be written by either William Shakespeare or his contemporary Thomas Kyd. This analysis is inconclusive, as both Shakespeare and Kyd were returned as possible authors of </w:t>
      </w:r>
      <w:r w:rsidR="00A3560B" w:rsidRPr="00432B81">
        <w:rPr>
          <w:rFonts w:ascii="Times New Roman" w:hAnsi="Times New Roman" w:cs="Times New Roman"/>
          <w:i/>
          <w:iCs/>
        </w:rPr>
        <w:t xml:space="preserve">Arden, </w:t>
      </w:r>
      <w:r w:rsidR="00A3560B" w:rsidRPr="00432B81">
        <w:rPr>
          <w:rFonts w:ascii="Times New Roman" w:hAnsi="Times New Roman" w:cs="Times New Roman"/>
        </w:rPr>
        <w:t xml:space="preserve">but it does point to Shakespeare as the likely author of the </w:t>
      </w:r>
      <w:r w:rsidR="00A3560B" w:rsidRPr="00432B81">
        <w:rPr>
          <w:rFonts w:ascii="Times New Roman" w:hAnsi="Times New Roman" w:cs="Times New Roman"/>
          <w:i/>
          <w:iCs/>
        </w:rPr>
        <w:t>Additional Passages.</w:t>
      </w:r>
      <w:r w:rsidR="00A3560B" w:rsidRPr="00432B81">
        <w:rPr>
          <w:rFonts w:ascii="Times New Roman" w:hAnsi="Times New Roman" w:cs="Times New Roman"/>
        </w:rPr>
        <w:t xml:space="preserve"> </w:t>
      </w:r>
    </w:p>
    <w:p w14:paraId="49F7B67B" w14:textId="77777777" w:rsidR="000917CC" w:rsidRPr="00432B81" w:rsidRDefault="000917CC" w:rsidP="000917CC">
      <w:pPr>
        <w:spacing w:line="480" w:lineRule="auto"/>
        <w:ind w:firstLine="720"/>
        <w:rPr>
          <w:rFonts w:ascii="Times New Roman" w:hAnsi="Times New Roman" w:cs="Times New Roman"/>
        </w:rPr>
      </w:pPr>
    </w:p>
    <w:p w14:paraId="1F6FE3F1" w14:textId="77777777" w:rsidR="000917CC" w:rsidRPr="00432B81" w:rsidRDefault="000917CC">
      <w:pPr>
        <w:rPr>
          <w:rFonts w:ascii="Times New Roman" w:hAnsi="Times New Roman" w:cs="Times New Roman"/>
        </w:rPr>
      </w:pPr>
      <w:r w:rsidRPr="00432B81">
        <w:rPr>
          <w:rFonts w:ascii="Times New Roman" w:hAnsi="Times New Roman" w:cs="Times New Roman"/>
        </w:rPr>
        <w:br w:type="page"/>
      </w:r>
    </w:p>
    <w:p w14:paraId="01DE8AE0" w14:textId="77777777" w:rsidR="00A3560B" w:rsidRPr="00432B81" w:rsidRDefault="00A3560B" w:rsidP="00A3560B">
      <w:pPr>
        <w:spacing w:line="480" w:lineRule="auto"/>
        <w:jc w:val="center"/>
        <w:rPr>
          <w:rFonts w:ascii="Times New Roman" w:hAnsi="Times New Roman" w:cs="Times New Roman"/>
        </w:rPr>
      </w:pPr>
      <w:r w:rsidRPr="00432B81">
        <w:rPr>
          <w:rFonts w:ascii="Times New Roman" w:hAnsi="Times New Roman" w:cs="Times New Roman"/>
        </w:rPr>
        <w:t>Old Writings and New Tactics: Analyzing Shakespeare with Text Mining</w:t>
      </w:r>
    </w:p>
    <w:p w14:paraId="7E454F1A" w14:textId="4106299C" w:rsidR="000917CC" w:rsidRPr="00432B81" w:rsidRDefault="00A3560B" w:rsidP="000917CC">
      <w:pPr>
        <w:spacing w:line="480" w:lineRule="auto"/>
        <w:ind w:firstLine="720"/>
        <w:rPr>
          <w:rFonts w:ascii="Times New Roman" w:hAnsi="Times New Roman" w:cs="Times New Roman"/>
        </w:rPr>
      </w:pPr>
      <w:r w:rsidRPr="00432B81">
        <w:rPr>
          <w:rFonts w:ascii="Times New Roman" w:hAnsi="Times New Roman" w:cs="Times New Roman"/>
        </w:rPr>
        <w:t xml:space="preserve">As a student of the liberal arts and of data science, I have always been fascinated by the field of </w:t>
      </w:r>
      <w:r w:rsidR="00592BEA" w:rsidRPr="00432B81">
        <w:rPr>
          <w:rFonts w:ascii="Times New Roman" w:hAnsi="Times New Roman" w:cs="Times New Roman"/>
        </w:rPr>
        <w:t xml:space="preserve">digital humanities, and for this project, I decided to take a first foray into examining Shakespeare’s works using text mining. William Shakespeare is one of the best-known playwrights of all time, famous for works such as </w:t>
      </w:r>
      <w:r w:rsidR="00592BEA" w:rsidRPr="00432B81">
        <w:rPr>
          <w:rFonts w:ascii="Times New Roman" w:hAnsi="Times New Roman" w:cs="Times New Roman"/>
          <w:i/>
          <w:iCs/>
        </w:rPr>
        <w:t xml:space="preserve">Romeo and Juliet </w:t>
      </w:r>
      <w:r w:rsidR="00592BEA" w:rsidRPr="00432B81">
        <w:rPr>
          <w:rFonts w:ascii="Times New Roman" w:hAnsi="Times New Roman" w:cs="Times New Roman"/>
        </w:rPr>
        <w:t xml:space="preserve">and </w:t>
      </w:r>
      <w:r w:rsidR="00592BEA" w:rsidRPr="00432B81">
        <w:rPr>
          <w:rFonts w:ascii="Times New Roman" w:hAnsi="Times New Roman" w:cs="Times New Roman"/>
          <w:i/>
          <w:iCs/>
        </w:rPr>
        <w:t>Hamlet.</w:t>
      </w:r>
      <w:r w:rsidR="00592BEA" w:rsidRPr="00432B81">
        <w:rPr>
          <w:rFonts w:ascii="Times New Roman" w:hAnsi="Times New Roman" w:cs="Times New Roman"/>
        </w:rPr>
        <w:t xml:space="preserve"> A consensus exists among modern Shakespeare scholars that there are thirty-eight works that can be definitively attributed to Shakespeare, either because of historical documents proving authorship or new analysis providing certainty </w:t>
      </w:r>
      <w:r w:rsidR="000B233F" w:rsidRPr="00432B81">
        <w:rPr>
          <w:rFonts w:ascii="Times New Roman" w:hAnsi="Times New Roman" w:cs="Times New Roman"/>
        </w:rPr>
        <w:t xml:space="preserve">on the topic. However, as with any historical figure, there are disputes surrounding various aspects of Shakespeare’s work. One is the authorship dispute, which this paper will examine through a narrow lens, looking at whether Shakespeare or his contemporary and possible collaborator Thomas Kyd authored two works, </w:t>
      </w:r>
      <w:r w:rsidR="000B233F" w:rsidRPr="00432B81">
        <w:rPr>
          <w:rFonts w:ascii="Times New Roman" w:hAnsi="Times New Roman" w:cs="Times New Roman"/>
          <w:i/>
          <w:iCs/>
        </w:rPr>
        <w:t xml:space="preserve">Arden of </w:t>
      </w:r>
      <w:proofErr w:type="spellStart"/>
      <w:proofErr w:type="gramStart"/>
      <w:r w:rsidR="000B233F" w:rsidRPr="00432B81">
        <w:rPr>
          <w:rFonts w:ascii="Times New Roman" w:hAnsi="Times New Roman" w:cs="Times New Roman"/>
          <w:i/>
          <w:iCs/>
        </w:rPr>
        <w:t>Faversham</w:t>
      </w:r>
      <w:proofErr w:type="spellEnd"/>
      <w:proofErr w:type="gramEnd"/>
      <w:r w:rsidR="000B233F" w:rsidRPr="00432B81">
        <w:rPr>
          <w:rFonts w:ascii="Times New Roman" w:hAnsi="Times New Roman" w:cs="Times New Roman"/>
          <w:i/>
          <w:iCs/>
        </w:rPr>
        <w:t xml:space="preserve"> </w:t>
      </w:r>
      <w:r w:rsidR="000B233F" w:rsidRPr="00432B81">
        <w:rPr>
          <w:rFonts w:ascii="Times New Roman" w:hAnsi="Times New Roman" w:cs="Times New Roman"/>
        </w:rPr>
        <w:t xml:space="preserve">and the </w:t>
      </w:r>
      <w:r w:rsidR="000B233F" w:rsidRPr="00432B81">
        <w:rPr>
          <w:rFonts w:ascii="Times New Roman" w:hAnsi="Times New Roman" w:cs="Times New Roman"/>
          <w:i/>
          <w:iCs/>
        </w:rPr>
        <w:t xml:space="preserve">Additional Passages of the Spanish Tragedy, 1602. </w:t>
      </w:r>
      <w:r w:rsidR="000B233F" w:rsidRPr="00432B81">
        <w:rPr>
          <w:rFonts w:ascii="Times New Roman" w:hAnsi="Times New Roman" w:cs="Times New Roman"/>
        </w:rPr>
        <w:t xml:space="preserve">The second dispute surrounds categorization and purpose of his works: some modern scholars argue that certain works should be categorized certain ways based on their contents, others believe that the historical records of performance and context are more important. This analysis will focus on the categorization of </w:t>
      </w:r>
      <w:r w:rsidR="000B233F" w:rsidRPr="00432B81">
        <w:rPr>
          <w:rFonts w:ascii="Times New Roman" w:hAnsi="Times New Roman" w:cs="Times New Roman"/>
          <w:i/>
          <w:iCs/>
        </w:rPr>
        <w:t>The Tempest</w:t>
      </w:r>
      <w:r w:rsidR="000B233F" w:rsidRPr="00432B81">
        <w:rPr>
          <w:rFonts w:ascii="Times New Roman" w:hAnsi="Times New Roman" w:cs="Times New Roman"/>
        </w:rPr>
        <w:t xml:space="preserve"> and </w:t>
      </w:r>
      <w:r w:rsidR="000B233F" w:rsidRPr="00432B81">
        <w:rPr>
          <w:rFonts w:ascii="Times New Roman" w:hAnsi="Times New Roman" w:cs="Times New Roman"/>
          <w:i/>
          <w:iCs/>
        </w:rPr>
        <w:t xml:space="preserve">Pericles, Prince of </w:t>
      </w:r>
      <w:proofErr w:type="spellStart"/>
      <w:r w:rsidR="000B233F" w:rsidRPr="00432B81">
        <w:rPr>
          <w:rFonts w:ascii="Times New Roman" w:hAnsi="Times New Roman" w:cs="Times New Roman"/>
          <w:i/>
          <w:iCs/>
        </w:rPr>
        <w:t>Tyre</w:t>
      </w:r>
      <w:proofErr w:type="spellEnd"/>
      <w:r w:rsidR="000B233F" w:rsidRPr="00432B81">
        <w:rPr>
          <w:rFonts w:ascii="Times New Roman" w:hAnsi="Times New Roman" w:cs="Times New Roman"/>
          <w:i/>
          <w:iCs/>
        </w:rPr>
        <w:t xml:space="preserve">, </w:t>
      </w:r>
      <w:r w:rsidR="000B233F" w:rsidRPr="00432B81">
        <w:rPr>
          <w:rFonts w:ascii="Times New Roman" w:hAnsi="Times New Roman" w:cs="Times New Roman"/>
        </w:rPr>
        <w:t xml:space="preserve">two works which could be considered tragedies or comedies based on the view one takes. </w:t>
      </w:r>
    </w:p>
    <w:p w14:paraId="592574EB" w14:textId="77777777" w:rsidR="00276BE7" w:rsidRPr="00432B81" w:rsidRDefault="00276BE7" w:rsidP="000917CC">
      <w:pPr>
        <w:spacing w:line="480" w:lineRule="auto"/>
        <w:ind w:firstLine="720"/>
        <w:rPr>
          <w:rFonts w:ascii="Times New Roman" w:hAnsi="Times New Roman" w:cs="Times New Roman"/>
        </w:rPr>
      </w:pPr>
    </w:p>
    <w:p w14:paraId="32559204" w14:textId="1F5DBC0D" w:rsidR="000917CC" w:rsidRPr="00432B81" w:rsidRDefault="000917CC" w:rsidP="000E2229">
      <w:pPr>
        <w:spacing w:line="480" w:lineRule="auto"/>
        <w:rPr>
          <w:rFonts w:ascii="Times New Roman" w:hAnsi="Times New Roman" w:cs="Times New Roman"/>
        </w:rPr>
      </w:pPr>
      <w:r w:rsidRPr="00432B81">
        <w:rPr>
          <w:rFonts w:ascii="Times New Roman" w:hAnsi="Times New Roman" w:cs="Times New Roman"/>
        </w:rPr>
        <w:t>Literature Review</w:t>
      </w:r>
    </w:p>
    <w:p w14:paraId="710D021B" w14:textId="70F83067" w:rsidR="00EB64E7" w:rsidRPr="00432B81" w:rsidRDefault="000B233F" w:rsidP="000E2229">
      <w:pPr>
        <w:spacing w:line="480" w:lineRule="auto"/>
        <w:rPr>
          <w:rFonts w:ascii="Times New Roman" w:hAnsi="Times New Roman" w:cs="Times New Roman"/>
        </w:rPr>
      </w:pPr>
      <w:r w:rsidRPr="00432B81">
        <w:rPr>
          <w:rFonts w:ascii="Times New Roman" w:hAnsi="Times New Roman" w:cs="Times New Roman"/>
        </w:rPr>
        <w:tab/>
        <w:t>Shakespeare’s body of works have been exhaustively analyzed in the past, and with the recent rise of digital humanities and programming-driven solutions to difficult problems, many researchers have undertaken efforts to analyze his works with technological solutions</w:t>
      </w:r>
      <w:r w:rsidR="00F80A0F" w:rsidRPr="00432B81">
        <w:rPr>
          <w:rFonts w:ascii="Times New Roman" w:hAnsi="Times New Roman" w:cs="Times New Roman"/>
        </w:rPr>
        <w:t xml:space="preserve">. For example, Nicholas </w:t>
      </w:r>
      <w:proofErr w:type="spellStart"/>
      <w:r w:rsidR="00F80A0F" w:rsidRPr="00432B81">
        <w:rPr>
          <w:rFonts w:ascii="Times New Roman" w:hAnsi="Times New Roman" w:cs="Times New Roman"/>
        </w:rPr>
        <w:t>Ruta</w:t>
      </w:r>
      <w:proofErr w:type="spellEnd"/>
      <w:r w:rsidR="00F80A0F" w:rsidRPr="00432B81">
        <w:rPr>
          <w:rFonts w:ascii="Times New Roman" w:hAnsi="Times New Roman" w:cs="Times New Roman"/>
        </w:rPr>
        <w:t xml:space="preserve"> at Harvard College performed an analysis on Shakespeare’s body of work to determine whether portions of the works attributed to the playwright may have been authored by students or contemporaries of his (</w:t>
      </w:r>
      <w:proofErr w:type="spellStart"/>
      <w:r w:rsidR="00F80A0F" w:rsidRPr="00432B81">
        <w:rPr>
          <w:rFonts w:ascii="Times New Roman" w:hAnsi="Times New Roman" w:cs="Times New Roman"/>
        </w:rPr>
        <w:t>Ruta</w:t>
      </w:r>
      <w:proofErr w:type="spellEnd"/>
      <w:r w:rsidR="00F80A0F" w:rsidRPr="00432B81">
        <w:rPr>
          <w:rFonts w:ascii="Times New Roman" w:hAnsi="Times New Roman" w:cs="Times New Roman"/>
        </w:rPr>
        <w:t xml:space="preserve">, n.d., p.1). </w:t>
      </w:r>
      <w:proofErr w:type="spellStart"/>
      <w:r w:rsidR="00F80A0F" w:rsidRPr="00432B81">
        <w:rPr>
          <w:rFonts w:ascii="Times New Roman" w:hAnsi="Times New Roman" w:cs="Times New Roman"/>
        </w:rPr>
        <w:t>Ruta’s</w:t>
      </w:r>
      <w:proofErr w:type="spellEnd"/>
      <w:r w:rsidR="00F80A0F" w:rsidRPr="00432B81">
        <w:rPr>
          <w:rFonts w:ascii="Times New Roman" w:hAnsi="Times New Roman" w:cs="Times New Roman"/>
        </w:rPr>
        <w:t xml:space="preserve"> analysis focused on Thomas Middleton’s possible contributions to Shakespeare’s work and used k-means clustering to analyze his input, </w:t>
      </w:r>
      <w:proofErr w:type="gramStart"/>
      <w:r w:rsidR="00F80A0F" w:rsidRPr="00432B81">
        <w:rPr>
          <w:rFonts w:ascii="Times New Roman" w:hAnsi="Times New Roman" w:cs="Times New Roman"/>
        </w:rPr>
        <w:t>coming to the conclusion</w:t>
      </w:r>
      <w:proofErr w:type="gramEnd"/>
      <w:r w:rsidR="00F80A0F" w:rsidRPr="00432B81">
        <w:rPr>
          <w:rFonts w:ascii="Times New Roman" w:hAnsi="Times New Roman" w:cs="Times New Roman"/>
        </w:rPr>
        <w:t xml:space="preserve"> that based on word frequency, it is likely that Thomas Middleton may have had a part in writing thirteen of the works commonly contributed to Shakespeare (</w:t>
      </w:r>
      <w:proofErr w:type="spellStart"/>
      <w:r w:rsidR="00F80A0F" w:rsidRPr="00432B81">
        <w:rPr>
          <w:rFonts w:ascii="Times New Roman" w:hAnsi="Times New Roman" w:cs="Times New Roman"/>
        </w:rPr>
        <w:t>Ruta</w:t>
      </w:r>
      <w:proofErr w:type="spellEnd"/>
      <w:r w:rsidR="00F80A0F" w:rsidRPr="00432B81">
        <w:rPr>
          <w:rFonts w:ascii="Times New Roman" w:hAnsi="Times New Roman" w:cs="Times New Roman"/>
        </w:rPr>
        <w:t xml:space="preserve">, n.d., p. 4). </w:t>
      </w:r>
      <w:proofErr w:type="spellStart"/>
      <w:r w:rsidR="00F80A0F" w:rsidRPr="00432B81">
        <w:rPr>
          <w:rFonts w:ascii="Times New Roman" w:hAnsi="Times New Roman" w:cs="Times New Roman"/>
        </w:rPr>
        <w:t>Ruta’s</w:t>
      </w:r>
      <w:proofErr w:type="spellEnd"/>
      <w:r w:rsidR="00F80A0F" w:rsidRPr="00432B81">
        <w:rPr>
          <w:rFonts w:ascii="Times New Roman" w:hAnsi="Times New Roman" w:cs="Times New Roman"/>
        </w:rPr>
        <w:t xml:space="preserve"> analysis used clustering techniques to look at Middleton and Shakespeare’s writings, showing word frequency as a valid indicator of potential authorship (</w:t>
      </w:r>
      <w:proofErr w:type="spellStart"/>
      <w:r w:rsidR="00F80A0F" w:rsidRPr="00432B81">
        <w:rPr>
          <w:rFonts w:ascii="Times New Roman" w:hAnsi="Times New Roman" w:cs="Times New Roman"/>
        </w:rPr>
        <w:t>Ruta</w:t>
      </w:r>
      <w:proofErr w:type="spellEnd"/>
      <w:r w:rsidR="00F80A0F" w:rsidRPr="00432B81">
        <w:rPr>
          <w:rFonts w:ascii="Times New Roman" w:hAnsi="Times New Roman" w:cs="Times New Roman"/>
        </w:rPr>
        <w:t xml:space="preserve">, n.d., p. 3). Similarly, Eric </w:t>
      </w:r>
      <w:proofErr w:type="spellStart"/>
      <w:r w:rsidR="00F80A0F" w:rsidRPr="00432B81">
        <w:rPr>
          <w:rFonts w:ascii="Times New Roman" w:hAnsi="Times New Roman" w:cs="Times New Roman"/>
        </w:rPr>
        <w:t>Kammers</w:t>
      </w:r>
      <w:proofErr w:type="spellEnd"/>
      <w:r w:rsidR="00F80A0F" w:rsidRPr="00432B81">
        <w:rPr>
          <w:rFonts w:ascii="Times New Roman" w:hAnsi="Times New Roman" w:cs="Times New Roman"/>
        </w:rPr>
        <w:t>, a data scientist from the University of Washington, used clustering to perform a genre analysis of Shakespeare’s thirty-eight known works.</w:t>
      </w:r>
      <w:r w:rsidR="006956AB" w:rsidRPr="00432B81">
        <w:rPr>
          <w:rFonts w:ascii="Times New Roman" w:hAnsi="Times New Roman" w:cs="Times New Roman"/>
        </w:rPr>
        <w:t xml:space="preserve"> </w:t>
      </w:r>
      <w:proofErr w:type="spellStart"/>
      <w:r w:rsidR="006956AB" w:rsidRPr="00432B81">
        <w:rPr>
          <w:rFonts w:ascii="Times New Roman" w:hAnsi="Times New Roman" w:cs="Times New Roman"/>
        </w:rPr>
        <w:t>Kammers</w:t>
      </w:r>
      <w:proofErr w:type="spellEnd"/>
      <w:r w:rsidR="006956AB" w:rsidRPr="00432B81">
        <w:rPr>
          <w:rFonts w:ascii="Times New Roman" w:hAnsi="Times New Roman" w:cs="Times New Roman"/>
        </w:rPr>
        <w:t xml:space="preserve"> finds that when using additional genres such as “late romances” and “problem plays” (</w:t>
      </w:r>
      <w:proofErr w:type="spellStart"/>
      <w:r w:rsidR="006956AB" w:rsidRPr="00432B81">
        <w:rPr>
          <w:rFonts w:ascii="Times New Roman" w:hAnsi="Times New Roman" w:cs="Times New Roman"/>
        </w:rPr>
        <w:t>eg.</w:t>
      </w:r>
      <w:proofErr w:type="spellEnd"/>
      <w:r w:rsidR="006956AB" w:rsidRPr="00432B81">
        <w:rPr>
          <w:rFonts w:ascii="Times New Roman" w:hAnsi="Times New Roman" w:cs="Times New Roman"/>
        </w:rPr>
        <w:t xml:space="preserve"> plays with no specific genre), </w:t>
      </w:r>
      <w:r w:rsidR="006956AB" w:rsidRPr="00432B81">
        <w:rPr>
          <w:rFonts w:ascii="Times New Roman" w:hAnsi="Times New Roman" w:cs="Times New Roman"/>
          <w:i/>
          <w:iCs/>
        </w:rPr>
        <w:t>Th</w:t>
      </w:r>
      <w:r w:rsidR="006956AB" w:rsidRPr="00432B81">
        <w:rPr>
          <w:rFonts w:ascii="Times New Roman" w:hAnsi="Times New Roman" w:cs="Times New Roman"/>
          <w:i/>
          <w:iCs/>
        </w:rPr>
        <w:t>e Tempest, The Winter’s Tale, Cymbeline, and Pericles</w:t>
      </w:r>
      <w:r w:rsidR="006956AB" w:rsidRPr="00432B81">
        <w:rPr>
          <w:rFonts w:ascii="Times New Roman" w:hAnsi="Times New Roman" w:cs="Times New Roman"/>
          <w:i/>
          <w:iCs/>
        </w:rPr>
        <w:t xml:space="preserve">, Prince of </w:t>
      </w:r>
      <w:proofErr w:type="spellStart"/>
      <w:r w:rsidR="006956AB" w:rsidRPr="00432B81">
        <w:rPr>
          <w:rFonts w:ascii="Times New Roman" w:hAnsi="Times New Roman" w:cs="Times New Roman"/>
          <w:i/>
          <w:iCs/>
        </w:rPr>
        <w:t>Tyre</w:t>
      </w:r>
      <w:proofErr w:type="spellEnd"/>
      <w:r w:rsidR="006956AB" w:rsidRPr="00432B81">
        <w:rPr>
          <w:rFonts w:ascii="Times New Roman" w:hAnsi="Times New Roman" w:cs="Times New Roman"/>
          <w:i/>
          <w:iCs/>
        </w:rPr>
        <w:t xml:space="preserve"> </w:t>
      </w:r>
      <w:r w:rsidR="006956AB" w:rsidRPr="00432B81">
        <w:rPr>
          <w:rFonts w:ascii="Times New Roman" w:hAnsi="Times New Roman" w:cs="Times New Roman"/>
        </w:rPr>
        <w:t>can all be categorized as late romances as opposed to comedies (</w:t>
      </w:r>
      <w:proofErr w:type="spellStart"/>
      <w:r w:rsidR="006956AB" w:rsidRPr="00432B81">
        <w:rPr>
          <w:rFonts w:ascii="Times New Roman" w:hAnsi="Times New Roman" w:cs="Times New Roman"/>
        </w:rPr>
        <w:t>Kammers</w:t>
      </w:r>
      <w:proofErr w:type="spellEnd"/>
      <w:r w:rsidR="006956AB" w:rsidRPr="00432B81">
        <w:rPr>
          <w:rFonts w:ascii="Times New Roman" w:hAnsi="Times New Roman" w:cs="Times New Roman"/>
        </w:rPr>
        <w:t>, 2017). He also notes that this analysis displays a relationship between romance plays by Shakespeare, especially the later ones, and comedies by the playwright – they share many similar words and with further analysis may share similar textual features (</w:t>
      </w:r>
      <w:proofErr w:type="spellStart"/>
      <w:r w:rsidR="006956AB" w:rsidRPr="00432B81">
        <w:rPr>
          <w:rFonts w:ascii="Times New Roman" w:hAnsi="Times New Roman" w:cs="Times New Roman"/>
        </w:rPr>
        <w:t>Kammers</w:t>
      </w:r>
      <w:proofErr w:type="spellEnd"/>
      <w:r w:rsidR="006956AB" w:rsidRPr="00432B81">
        <w:rPr>
          <w:rFonts w:ascii="Times New Roman" w:hAnsi="Times New Roman" w:cs="Times New Roman"/>
        </w:rPr>
        <w:t xml:space="preserve">, 2017). Finally, as each of these prior analyses relies on clustering for their conclusions, I also researched the use of different text mining techniques for the digital humanities, finding a paper by Matthew G. Kirschenbaum at the University of Maryland most useful. Kirschenbaum examines the use of classification techniques such as SVM models and Naïve Bayes models within the digital humanities, concluding that while the results of classification on non-standard data such as written texts are not as certain as the conclusions drawn from data with known ground truths, classification still has value as a system which </w:t>
      </w:r>
      <w:r w:rsidR="00EB64E7" w:rsidRPr="00432B81">
        <w:rPr>
          <w:rFonts w:ascii="Times New Roman" w:hAnsi="Times New Roman" w:cs="Times New Roman"/>
        </w:rPr>
        <w:t>can indicate possible new truths for nontraditional data (Kirschenbaum, 2007, p. 5). The prior literature around Shakespeare, text mining, and the digital humanities indicates that there is space to attempt to analyze Shakespeare’s body of works using other text mining techniques.</w:t>
      </w:r>
    </w:p>
    <w:p w14:paraId="7C65DA5F" w14:textId="77777777" w:rsidR="007757C9" w:rsidRPr="00432B81" w:rsidRDefault="007757C9" w:rsidP="000E2229">
      <w:pPr>
        <w:spacing w:line="480" w:lineRule="auto"/>
        <w:rPr>
          <w:rFonts w:ascii="Times New Roman" w:hAnsi="Times New Roman" w:cs="Times New Roman"/>
        </w:rPr>
      </w:pPr>
    </w:p>
    <w:p w14:paraId="5B3803DD" w14:textId="3E70E73A" w:rsidR="000E2229" w:rsidRPr="00432B81" w:rsidRDefault="000E2229" w:rsidP="000E2229">
      <w:pPr>
        <w:spacing w:line="480" w:lineRule="auto"/>
        <w:rPr>
          <w:rFonts w:ascii="Times New Roman" w:hAnsi="Times New Roman" w:cs="Times New Roman"/>
        </w:rPr>
      </w:pPr>
      <w:r w:rsidRPr="00432B81">
        <w:rPr>
          <w:rFonts w:ascii="Times New Roman" w:hAnsi="Times New Roman" w:cs="Times New Roman"/>
        </w:rPr>
        <w:t>Research Questions or Hypothesis</w:t>
      </w:r>
    </w:p>
    <w:p w14:paraId="39E1EB5F" w14:textId="65766CE4" w:rsidR="00DC0AC6" w:rsidRPr="00432B81" w:rsidRDefault="007757C9" w:rsidP="000E2229">
      <w:pPr>
        <w:spacing w:line="480" w:lineRule="auto"/>
        <w:ind w:firstLine="720"/>
        <w:rPr>
          <w:rFonts w:ascii="Times New Roman" w:hAnsi="Times New Roman" w:cs="Times New Roman"/>
        </w:rPr>
      </w:pPr>
      <w:r w:rsidRPr="00432B81">
        <w:rPr>
          <w:rFonts w:ascii="Times New Roman" w:hAnsi="Times New Roman" w:cs="Times New Roman"/>
        </w:rPr>
        <w:t xml:space="preserve">In this paper, I will use classification methods to attempt to determine new insights on William Shakespeare’s body of work. There will be </w:t>
      </w:r>
      <w:r w:rsidR="00534FC9" w:rsidRPr="00432B81">
        <w:rPr>
          <w:rFonts w:ascii="Times New Roman" w:hAnsi="Times New Roman" w:cs="Times New Roman"/>
        </w:rPr>
        <w:t>two paths of inquiry in this research: first, looking at the categorization of known problem plays, and second, attempting to determine whether Shakespeare authored two works with disputed authorship.</w:t>
      </w:r>
    </w:p>
    <w:p w14:paraId="395FE52D" w14:textId="7432B16F" w:rsidR="00E2467E" w:rsidRPr="00432B81" w:rsidRDefault="00E2467E" w:rsidP="000E2229">
      <w:pPr>
        <w:spacing w:line="480" w:lineRule="auto"/>
        <w:ind w:firstLine="720"/>
        <w:rPr>
          <w:rFonts w:ascii="Times New Roman" w:hAnsi="Times New Roman" w:cs="Times New Roman"/>
        </w:rPr>
      </w:pPr>
      <w:r w:rsidRPr="00432B81">
        <w:rPr>
          <w:rFonts w:ascii="Times New Roman" w:hAnsi="Times New Roman" w:cs="Times New Roman"/>
          <w:i/>
          <w:iCs/>
        </w:rPr>
        <w:t>Hypothesis 1</w:t>
      </w:r>
      <w:r w:rsidRPr="00432B81">
        <w:rPr>
          <w:rFonts w:ascii="Times New Roman" w:hAnsi="Times New Roman" w:cs="Times New Roman"/>
        </w:rPr>
        <w:t xml:space="preserve">: </w:t>
      </w:r>
      <w:r w:rsidR="00534FC9" w:rsidRPr="00432B81">
        <w:rPr>
          <w:rFonts w:ascii="Times New Roman" w:hAnsi="Times New Roman" w:cs="Times New Roman"/>
        </w:rPr>
        <w:t xml:space="preserve">Shakespeare’s plays </w:t>
      </w:r>
      <w:r w:rsidR="00534FC9" w:rsidRPr="00432B81">
        <w:rPr>
          <w:rFonts w:ascii="Times New Roman" w:hAnsi="Times New Roman" w:cs="Times New Roman"/>
          <w:i/>
          <w:iCs/>
        </w:rPr>
        <w:t xml:space="preserve">The Tempest </w:t>
      </w:r>
      <w:r w:rsidR="00534FC9" w:rsidRPr="00432B81">
        <w:rPr>
          <w:rFonts w:ascii="Times New Roman" w:hAnsi="Times New Roman" w:cs="Times New Roman"/>
        </w:rPr>
        <w:t xml:space="preserve">and </w:t>
      </w:r>
      <w:proofErr w:type="gramStart"/>
      <w:r w:rsidR="00534FC9" w:rsidRPr="00432B81">
        <w:rPr>
          <w:rFonts w:ascii="Times New Roman" w:hAnsi="Times New Roman" w:cs="Times New Roman"/>
          <w:i/>
          <w:iCs/>
        </w:rPr>
        <w:t>Pericles,</w:t>
      </w:r>
      <w:proofErr w:type="gramEnd"/>
      <w:r w:rsidR="00534FC9" w:rsidRPr="00432B81">
        <w:rPr>
          <w:rFonts w:ascii="Times New Roman" w:hAnsi="Times New Roman" w:cs="Times New Roman"/>
          <w:i/>
          <w:iCs/>
        </w:rPr>
        <w:t xml:space="preserve"> Prince of </w:t>
      </w:r>
      <w:proofErr w:type="spellStart"/>
      <w:r w:rsidR="00534FC9" w:rsidRPr="00432B81">
        <w:rPr>
          <w:rFonts w:ascii="Times New Roman" w:hAnsi="Times New Roman" w:cs="Times New Roman"/>
          <w:i/>
          <w:iCs/>
        </w:rPr>
        <w:t>Tyre</w:t>
      </w:r>
      <w:proofErr w:type="spellEnd"/>
      <w:r w:rsidR="00534FC9" w:rsidRPr="00432B81">
        <w:rPr>
          <w:rFonts w:ascii="Times New Roman" w:hAnsi="Times New Roman" w:cs="Times New Roman"/>
          <w:i/>
          <w:iCs/>
        </w:rPr>
        <w:t xml:space="preserve"> </w:t>
      </w:r>
      <w:r w:rsidR="00534FC9" w:rsidRPr="00432B81">
        <w:rPr>
          <w:rFonts w:ascii="Times New Roman" w:hAnsi="Times New Roman" w:cs="Times New Roman"/>
        </w:rPr>
        <w:t>will be categorized as comedies due to their similarities to other comedies by the playwright.</w:t>
      </w:r>
    </w:p>
    <w:p w14:paraId="114C9DB3" w14:textId="0A236365" w:rsidR="00C03966" w:rsidRPr="00432B81" w:rsidRDefault="00534FC9" w:rsidP="00534FC9">
      <w:pPr>
        <w:spacing w:line="480" w:lineRule="auto"/>
        <w:ind w:firstLine="720"/>
        <w:rPr>
          <w:rFonts w:ascii="Times New Roman" w:hAnsi="Times New Roman" w:cs="Times New Roman"/>
        </w:rPr>
      </w:pPr>
      <w:r w:rsidRPr="00432B81">
        <w:rPr>
          <w:rFonts w:ascii="Times New Roman" w:hAnsi="Times New Roman" w:cs="Times New Roman"/>
          <w:i/>
          <w:iCs/>
        </w:rPr>
        <w:t xml:space="preserve">Hypothesis 2: </w:t>
      </w:r>
      <w:r w:rsidRPr="00432B81">
        <w:rPr>
          <w:rFonts w:ascii="Times New Roman" w:hAnsi="Times New Roman" w:cs="Times New Roman"/>
        </w:rPr>
        <w:t xml:space="preserve">The disputed works </w:t>
      </w:r>
      <w:r w:rsidRPr="00432B81">
        <w:rPr>
          <w:rFonts w:ascii="Times New Roman" w:hAnsi="Times New Roman" w:cs="Times New Roman"/>
          <w:i/>
          <w:iCs/>
        </w:rPr>
        <w:t xml:space="preserve">Arden of </w:t>
      </w:r>
      <w:proofErr w:type="spellStart"/>
      <w:r w:rsidRPr="00432B81">
        <w:rPr>
          <w:rFonts w:ascii="Times New Roman" w:hAnsi="Times New Roman" w:cs="Times New Roman"/>
          <w:i/>
          <w:iCs/>
        </w:rPr>
        <w:t>Faversham</w:t>
      </w:r>
      <w:proofErr w:type="spellEnd"/>
      <w:r w:rsidRPr="00432B81">
        <w:rPr>
          <w:rFonts w:ascii="Times New Roman" w:hAnsi="Times New Roman" w:cs="Times New Roman"/>
          <w:i/>
          <w:iCs/>
        </w:rPr>
        <w:t xml:space="preserve"> </w:t>
      </w:r>
      <w:r w:rsidRPr="00432B81">
        <w:rPr>
          <w:rFonts w:ascii="Times New Roman" w:hAnsi="Times New Roman" w:cs="Times New Roman"/>
        </w:rPr>
        <w:t xml:space="preserve">and the </w:t>
      </w:r>
      <w:r w:rsidRPr="00432B81">
        <w:rPr>
          <w:rFonts w:ascii="Times New Roman" w:hAnsi="Times New Roman" w:cs="Times New Roman"/>
          <w:i/>
          <w:iCs/>
        </w:rPr>
        <w:t xml:space="preserve">Additional Passages of the Spanish Tragedy, 1602 </w:t>
      </w:r>
      <w:r w:rsidRPr="00432B81">
        <w:rPr>
          <w:rFonts w:ascii="Times New Roman" w:hAnsi="Times New Roman" w:cs="Times New Roman"/>
        </w:rPr>
        <w:t xml:space="preserve">will be attributed to William Shakespeare due to their similarities to his other works. </w:t>
      </w:r>
    </w:p>
    <w:p w14:paraId="6E5A7774" w14:textId="18251A55" w:rsidR="000917CC" w:rsidRPr="00432B81" w:rsidRDefault="000917CC" w:rsidP="000917CC">
      <w:pPr>
        <w:spacing w:line="480" w:lineRule="auto"/>
        <w:jc w:val="center"/>
        <w:rPr>
          <w:rFonts w:ascii="Times New Roman" w:hAnsi="Times New Roman" w:cs="Times New Roman"/>
        </w:rPr>
      </w:pPr>
      <w:r w:rsidRPr="00432B81">
        <w:rPr>
          <w:rFonts w:ascii="Times New Roman" w:hAnsi="Times New Roman" w:cs="Times New Roman"/>
        </w:rPr>
        <w:t>Method</w:t>
      </w:r>
    </w:p>
    <w:p w14:paraId="5A64F46A" w14:textId="119A7B27" w:rsidR="00955E38" w:rsidRPr="00432B81" w:rsidRDefault="00534FC9" w:rsidP="00EA3903">
      <w:pPr>
        <w:spacing w:line="480" w:lineRule="auto"/>
        <w:ind w:firstLine="720"/>
        <w:rPr>
          <w:rFonts w:ascii="Times New Roman" w:hAnsi="Times New Roman" w:cs="Times New Roman"/>
        </w:rPr>
      </w:pPr>
      <w:r w:rsidRPr="00432B81">
        <w:rPr>
          <w:rFonts w:ascii="Times New Roman" w:hAnsi="Times New Roman" w:cs="Times New Roman"/>
        </w:rPr>
        <w:t xml:space="preserve">This analysis was performed using RStudio to create machine learning algorithms for classification of Shakespeare’s works. The data </w:t>
      </w:r>
      <w:r w:rsidR="00442205" w:rsidRPr="00432B81">
        <w:rPr>
          <w:rFonts w:ascii="Times New Roman" w:hAnsi="Times New Roman" w:cs="Times New Roman"/>
        </w:rPr>
        <w:t>used originates from several different sources. The main dataset, which contains the complete works of Shakespeare sourced from Project Gutenberg, is from an R package called “</w:t>
      </w:r>
      <w:proofErr w:type="spellStart"/>
      <w:r w:rsidR="00442205" w:rsidRPr="00432B81">
        <w:rPr>
          <w:rFonts w:ascii="Times New Roman" w:hAnsi="Times New Roman" w:cs="Times New Roman"/>
        </w:rPr>
        <w:t>bardr</w:t>
      </w:r>
      <w:proofErr w:type="spellEnd"/>
      <w:r w:rsidR="00442205" w:rsidRPr="00432B81">
        <w:rPr>
          <w:rFonts w:ascii="Times New Roman" w:hAnsi="Times New Roman" w:cs="Times New Roman"/>
        </w:rPr>
        <w:t xml:space="preserve">” developed by Zane Billings. Other data were gathered from several online sources: a list of Shakespeare’s characters, used to clean the character names out of the text corpus, was sourced from PlayShakespeare.com. The text of the disputed </w:t>
      </w:r>
      <w:r w:rsidR="00295249" w:rsidRPr="00432B81">
        <w:rPr>
          <w:rFonts w:ascii="Times New Roman" w:hAnsi="Times New Roman" w:cs="Times New Roman"/>
        </w:rPr>
        <w:t xml:space="preserve">authorship </w:t>
      </w:r>
      <w:r w:rsidR="00442205" w:rsidRPr="00432B81">
        <w:rPr>
          <w:rFonts w:ascii="Times New Roman" w:hAnsi="Times New Roman" w:cs="Times New Roman"/>
        </w:rPr>
        <w:t>plays</w:t>
      </w:r>
      <w:r w:rsidR="00295249" w:rsidRPr="00432B81">
        <w:rPr>
          <w:rFonts w:ascii="Times New Roman" w:hAnsi="Times New Roman" w:cs="Times New Roman"/>
        </w:rPr>
        <w:t xml:space="preserve"> </w:t>
      </w:r>
      <w:r w:rsidR="00295249" w:rsidRPr="00432B81">
        <w:rPr>
          <w:rFonts w:ascii="Times New Roman" w:hAnsi="Times New Roman" w:cs="Times New Roman"/>
          <w:i/>
          <w:iCs/>
        </w:rPr>
        <w:t xml:space="preserve">Arden of </w:t>
      </w:r>
      <w:proofErr w:type="spellStart"/>
      <w:r w:rsidR="00295249" w:rsidRPr="00432B81">
        <w:rPr>
          <w:rFonts w:ascii="Times New Roman" w:hAnsi="Times New Roman" w:cs="Times New Roman"/>
          <w:i/>
          <w:iCs/>
        </w:rPr>
        <w:t>Faversham</w:t>
      </w:r>
      <w:proofErr w:type="spellEnd"/>
      <w:r w:rsidR="00295249" w:rsidRPr="00432B81">
        <w:rPr>
          <w:rFonts w:ascii="Times New Roman" w:hAnsi="Times New Roman" w:cs="Times New Roman"/>
          <w:i/>
          <w:iCs/>
        </w:rPr>
        <w:t xml:space="preserve"> </w:t>
      </w:r>
      <w:r w:rsidR="005E4294" w:rsidRPr="00432B81">
        <w:rPr>
          <w:rFonts w:ascii="Times New Roman" w:hAnsi="Times New Roman" w:cs="Times New Roman"/>
        </w:rPr>
        <w:t xml:space="preserve">was </w:t>
      </w:r>
      <w:r w:rsidR="00442205" w:rsidRPr="00432B81">
        <w:rPr>
          <w:rFonts w:ascii="Times New Roman" w:hAnsi="Times New Roman" w:cs="Times New Roman"/>
        </w:rPr>
        <w:t xml:space="preserve">retrieved from an Oxford repository as </w:t>
      </w:r>
      <w:r w:rsidR="00295249" w:rsidRPr="00432B81">
        <w:rPr>
          <w:rFonts w:ascii="Times New Roman" w:hAnsi="Times New Roman" w:cs="Times New Roman"/>
        </w:rPr>
        <w:t xml:space="preserve">text files and manipulated into </w:t>
      </w:r>
      <w:r w:rsidR="009E166F" w:rsidRPr="00432B81">
        <w:rPr>
          <w:rFonts w:ascii="Times New Roman" w:hAnsi="Times New Roman" w:cs="Times New Roman"/>
        </w:rPr>
        <w:t xml:space="preserve">usable data. The full text of the </w:t>
      </w:r>
      <w:r w:rsidR="00CD0485" w:rsidRPr="00432B81">
        <w:rPr>
          <w:rFonts w:ascii="Times New Roman" w:hAnsi="Times New Roman" w:cs="Times New Roman"/>
          <w:i/>
          <w:iCs/>
        </w:rPr>
        <w:t xml:space="preserve">Spanish Tragedy, </w:t>
      </w:r>
      <w:r w:rsidR="00CD0485" w:rsidRPr="00432B81">
        <w:rPr>
          <w:rFonts w:ascii="Times New Roman" w:hAnsi="Times New Roman" w:cs="Times New Roman"/>
        </w:rPr>
        <w:t xml:space="preserve">used as the sample text of Thomas Kyd’s writing, </w:t>
      </w:r>
      <w:r w:rsidR="005E4294" w:rsidRPr="00432B81">
        <w:rPr>
          <w:rFonts w:ascii="Times New Roman" w:hAnsi="Times New Roman" w:cs="Times New Roman"/>
        </w:rPr>
        <w:t xml:space="preserve">and including the </w:t>
      </w:r>
      <w:r w:rsidR="005E4294" w:rsidRPr="00432B81">
        <w:rPr>
          <w:rFonts w:ascii="Times New Roman" w:hAnsi="Times New Roman" w:cs="Times New Roman"/>
          <w:i/>
          <w:iCs/>
        </w:rPr>
        <w:t xml:space="preserve">Additional Passages of the Spanish Tragedy, 1602 </w:t>
      </w:r>
      <w:r w:rsidR="005E4294" w:rsidRPr="00432B81">
        <w:rPr>
          <w:rFonts w:ascii="Times New Roman" w:hAnsi="Times New Roman" w:cs="Times New Roman"/>
        </w:rPr>
        <w:t>were</w:t>
      </w:r>
      <w:r w:rsidR="00CD0485" w:rsidRPr="00432B81">
        <w:rPr>
          <w:rFonts w:ascii="Times New Roman" w:hAnsi="Times New Roman" w:cs="Times New Roman"/>
        </w:rPr>
        <w:t xml:space="preserve"> sourced from Project Gutenberg via a </w:t>
      </w:r>
      <w:proofErr w:type="spellStart"/>
      <w:r w:rsidR="00CD0485" w:rsidRPr="00432B81">
        <w:rPr>
          <w:rFonts w:ascii="Times New Roman" w:hAnsi="Times New Roman" w:cs="Times New Roman"/>
        </w:rPr>
        <w:t>Wordpress</w:t>
      </w:r>
      <w:proofErr w:type="spellEnd"/>
      <w:r w:rsidR="00CD0485" w:rsidRPr="00432B81">
        <w:rPr>
          <w:rFonts w:ascii="Times New Roman" w:hAnsi="Times New Roman" w:cs="Times New Roman"/>
        </w:rPr>
        <w:t xml:space="preserve"> site </w:t>
      </w:r>
      <w:proofErr w:type="gramStart"/>
      <w:r w:rsidR="00CD0485" w:rsidRPr="00432B81">
        <w:rPr>
          <w:rFonts w:ascii="Times New Roman" w:hAnsi="Times New Roman" w:cs="Times New Roman"/>
        </w:rPr>
        <w:t>and also</w:t>
      </w:r>
      <w:proofErr w:type="gramEnd"/>
      <w:r w:rsidR="00CD0485" w:rsidRPr="00432B81">
        <w:rPr>
          <w:rFonts w:ascii="Times New Roman" w:hAnsi="Times New Roman" w:cs="Times New Roman"/>
        </w:rPr>
        <w:t xml:space="preserve"> manipulated into usable data</w:t>
      </w:r>
      <w:r w:rsidR="005E4294" w:rsidRPr="00432B81">
        <w:rPr>
          <w:rFonts w:ascii="Times New Roman" w:hAnsi="Times New Roman" w:cs="Times New Roman"/>
        </w:rPr>
        <w:t>, including splitting out the additional passages from the full text</w:t>
      </w:r>
      <w:r w:rsidR="00CD0485" w:rsidRPr="00432B81">
        <w:rPr>
          <w:rFonts w:ascii="Times New Roman" w:hAnsi="Times New Roman" w:cs="Times New Roman"/>
        </w:rPr>
        <w:t xml:space="preserve">. Each data source was loaded into an R file and prepared for text mining using R’s tm and </w:t>
      </w:r>
      <w:proofErr w:type="spellStart"/>
      <w:r w:rsidR="00CD0485" w:rsidRPr="00432B81">
        <w:rPr>
          <w:rFonts w:ascii="Times New Roman" w:hAnsi="Times New Roman" w:cs="Times New Roman"/>
        </w:rPr>
        <w:t>dplyr</w:t>
      </w:r>
      <w:proofErr w:type="spellEnd"/>
      <w:r w:rsidR="00CD0485" w:rsidRPr="00432B81">
        <w:rPr>
          <w:rFonts w:ascii="Times New Roman" w:hAnsi="Times New Roman" w:cs="Times New Roman"/>
        </w:rPr>
        <w:t xml:space="preserve"> packages. Some wrangling was necessary for each </w:t>
      </w:r>
      <w:proofErr w:type="spellStart"/>
      <w:r w:rsidR="00CD0485" w:rsidRPr="00432B81">
        <w:rPr>
          <w:rFonts w:ascii="Times New Roman" w:hAnsi="Times New Roman" w:cs="Times New Roman"/>
        </w:rPr>
        <w:t>datasource</w:t>
      </w:r>
      <w:proofErr w:type="spellEnd"/>
      <w:r w:rsidR="00CD0485" w:rsidRPr="00432B81">
        <w:rPr>
          <w:rFonts w:ascii="Times New Roman" w:hAnsi="Times New Roman" w:cs="Times New Roman"/>
        </w:rPr>
        <w:t xml:space="preserve">, including reshaping the data to be useful in a corpus of words. Once the corpuses were built, sparse document-term matrices containing the corpuses were created and used for Naïve Bayes model generation using the e1071 package. Following the creation of Naïve Bayes models, the data were again transformed into </w:t>
      </w:r>
      <w:proofErr w:type="spellStart"/>
      <w:r w:rsidR="00CD0485" w:rsidRPr="00432B81">
        <w:rPr>
          <w:rFonts w:ascii="Times New Roman" w:hAnsi="Times New Roman" w:cs="Times New Roman"/>
        </w:rPr>
        <w:t>dataframes</w:t>
      </w:r>
      <w:proofErr w:type="spellEnd"/>
      <w:r w:rsidR="00CD0485" w:rsidRPr="00432B81">
        <w:rPr>
          <w:rFonts w:ascii="Times New Roman" w:hAnsi="Times New Roman" w:cs="Times New Roman"/>
        </w:rPr>
        <w:t xml:space="preserve"> to be used for </w:t>
      </w:r>
      <w:proofErr w:type="spellStart"/>
      <w:r w:rsidR="00CD0485" w:rsidRPr="00432B81">
        <w:rPr>
          <w:rFonts w:ascii="Times New Roman" w:hAnsi="Times New Roman" w:cs="Times New Roman"/>
        </w:rPr>
        <w:t>kSVM</w:t>
      </w:r>
      <w:proofErr w:type="spellEnd"/>
      <w:r w:rsidR="00CD0485" w:rsidRPr="00432B81">
        <w:rPr>
          <w:rFonts w:ascii="Times New Roman" w:hAnsi="Times New Roman" w:cs="Times New Roman"/>
        </w:rPr>
        <w:t xml:space="preserve"> models and decision trees, which were then built using the </w:t>
      </w:r>
      <w:proofErr w:type="spellStart"/>
      <w:r w:rsidR="00CD0485" w:rsidRPr="00432B81">
        <w:rPr>
          <w:rFonts w:ascii="Times New Roman" w:hAnsi="Times New Roman" w:cs="Times New Roman"/>
        </w:rPr>
        <w:t>kernlab</w:t>
      </w:r>
      <w:proofErr w:type="spellEnd"/>
      <w:r w:rsidR="00CD0485" w:rsidRPr="00432B81">
        <w:rPr>
          <w:rFonts w:ascii="Times New Roman" w:hAnsi="Times New Roman" w:cs="Times New Roman"/>
        </w:rPr>
        <w:t xml:space="preserve"> and C50 packages, respectively. Analysis of the results was performed using </w:t>
      </w:r>
      <w:proofErr w:type="spellStart"/>
      <w:r w:rsidR="00CD0485" w:rsidRPr="00432B81">
        <w:rPr>
          <w:rFonts w:ascii="Times New Roman" w:hAnsi="Times New Roman" w:cs="Times New Roman"/>
        </w:rPr>
        <w:t>gmodels</w:t>
      </w:r>
      <w:proofErr w:type="spellEnd"/>
      <w:r w:rsidR="00CD0485" w:rsidRPr="00432B81">
        <w:rPr>
          <w:rFonts w:ascii="Times New Roman" w:hAnsi="Times New Roman" w:cs="Times New Roman"/>
        </w:rPr>
        <w:t xml:space="preserve"> for </w:t>
      </w:r>
      <w:proofErr w:type="spellStart"/>
      <w:r w:rsidR="00CD0485" w:rsidRPr="00432B81">
        <w:rPr>
          <w:rFonts w:ascii="Times New Roman" w:hAnsi="Times New Roman" w:cs="Times New Roman"/>
        </w:rPr>
        <w:t>crosstabling</w:t>
      </w:r>
      <w:proofErr w:type="spellEnd"/>
      <w:r w:rsidR="00CD0485" w:rsidRPr="00432B81">
        <w:rPr>
          <w:rFonts w:ascii="Times New Roman" w:hAnsi="Times New Roman" w:cs="Times New Roman"/>
        </w:rPr>
        <w:t xml:space="preserve">. </w:t>
      </w:r>
    </w:p>
    <w:p w14:paraId="24EE39E3" w14:textId="550DB24C" w:rsidR="000917CC" w:rsidRPr="00432B81" w:rsidRDefault="000917CC" w:rsidP="000917CC">
      <w:pPr>
        <w:spacing w:line="480" w:lineRule="auto"/>
        <w:jc w:val="center"/>
        <w:rPr>
          <w:rFonts w:ascii="Times New Roman" w:hAnsi="Times New Roman" w:cs="Times New Roman"/>
        </w:rPr>
      </w:pPr>
      <w:r w:rsidRPr="00432B81">
        <w:rPr>
          <w:rFonts w:ascii="Times New Roman" w:hAnsi="Times New Roman" w:cs="Times New Roman"/>
        </w:rPr>
        <w:t>Results</w:t>
      </w:r>
    </w:p>
    <w:p w14:paraId="0DCB2F43" w14:textId="77016837" w:rsidR="00CD0485" w:rsidRPr="00432B81" w:rsidRDefault="00CD0485" w:rsidP="00955E38">
      <w:pPr>
        <w:spacing w:line="480" w:lineRule="auto"/>
        <w:ind w:firstLine="720"/>
        <w:rPr>
          <w:rFonts w:ascii="Times New Roman" w:hAnsi="Times New Roman" w:cs="Times New Roman"/>
        </w:rPr>
      </w:pPr>
      <w:r w:rsidRPr="00432B81">
        <w:rPr>
          <w:rFonts w:ascii="Times New Roman" w:hAnsi="Times New Roman" w:cs="Times New Roman"/>
        </w:rPr>
        <w:t xml:space="preserve">The data used contains, in all, several hundred thousand observations for both Shakespeare and Kyd’s works. After wrangling, two </w:t>
      </w:r>
      <w:proofErr w:type="spellStart"/>
      <w:r w:rsidRPr="00432B81">
        <w:rPr>
          <w:rFonts w:ascii="Times New Roman" w:hAnsi="Times New Roman" w:cs="Times New Roman"/>
        </w:rPr>
        <w:t>dataframes</w:t>
      </w:r>
      <w:proofErr w:type="spellEnd"/>
      <w:r w:rsidRPr="00432B81">
        <w:rPr>
          <w:rFonts w:ascii="Times New Roman" w:hAnsi="Times New Roman" w:cs="Times New Roman"/>
        </w:rPr>
        <w:t xml:space="preserve"> – one named </w:t>
      </w:r>
      <w:proofErr w:type="spellStart"/>
      <w:proofErr w:type="gramStart"/>
      <w:r w:rsidRPr="00432B81">
        <w:rPr>
          <w:rFonts w:ascii="Times New Roman" w:hAnsi="Times New Roman" w:cs="Times New Roman"/>
        </w:rPr>
        <w:t>plays</w:t>
      </w:r>
      <w:proofErr w:type="gramEnd"/>
      <w:r w:rsidRPr="00432B81">
        <w:rPr>
          <w:rFonts w:ascii="Times New Roman" w:hAnsi="Times New Roman" w:cs="Times New Roman"/>
        </w:rPr>
        <w:t>_genre</w:t>
      </w:r>
      <w:proofErr w:type="spellEnd"/>
      <w:r w:rsidRPr="00432B81">
        <w:rPr>
          <w:rFonts w:ascii="Times New Roman" w:hAnsi="Times New Roman" w:cs="Times New Roman"/>
        </w:rPr>
        <w:t xml:space="preserve"> and one named </w:t>
      </w:r>
      <w:proofErr w:type="spellStart"/>
      <w:r w:rsidRPr="00432B81">
        <w:rPr>
          <w:rFonts w:ascii="Times New Roman" w:hAnsi="Times New Roman" w:cs="Times New Roman"/>
        </w:rPr>
        <w:t>authors_plays</w:t>
      </w:r>
      <w:proofErr w:type="spellEnd"/>
      <w:r w:rsidRPr="00432B81">
        <w:rPr>
          <w:rFonts w:ascii="Times New Roman" w:hAnsi="Times New Roman" w:cs="Times New Roman"/>
        </w:rPr>
        <w:t xml:space="preserve"> were developed, containing 38 observations of 3 variables and 29 observations of 4 variables, respectively. The structures of the original data and the manipulated datasets are shown in Tables 1 through 3. </w:t>
      </w:r>
    </w:p>
    <w:p w14:paraId="6427E783" w14:textId="77777777" w:rsidR="00C674EC" w:rsidRPr="00432B81" w:rsidRDefault="00C674EC" w:rsidP="00C674EC">
      <w:pPr>
        <w:spacing w:line="480" w:lineRule="auto"/>
        <w:rPr>
          <w:rFonts w:ascii="Times New Roman" w:hAnsi="Times New Roman" w:cs="Times New Roman"/>
        </w:rPr>
      </w:pPr>
    </w:p>
    <w:p w14:paraId="3C0824BE" w14:textId="77777777" w:rsidR="00C674EC" w:rsidRPr="00432B81" w:rsidRDefault="00C674EC" w:rsidP="00C674EC">
      <w:pPr>
        <w:spacing w:line="480" w:lineRule="auto"/>
        <w:rPr>
          <w:rFonts w:ascii="Times New Roman" w:hAnsi="Times New Roman" w:cs="Times New Roman"/>
        </w:rPr>
      </w:pPr>
    </w:p>
    <w:p w14:paraId="1C2F9FA4" w14:textId="77777777" w:rsidR="00C674EC" w:rsidRPr="00432B81" w:rsidRDefault="00C674EC" w:rsidP="00C674EC">
      <w:pPr>
        <w:spacing w:line="480" w:lineRule="auto"/>
        <w:rPr>
          <w:rFonts w:ascii="Times New Roman" w:hAnsi="Times New Roman" w:cs="Times New Roman"/>
        </w:rPr>
      </w:pPr>
    </w:p>
    <w:p w14:paraId="6D20D347" w14:textId="77777777" w:rsidR="00C674EC" w:rsidRPr="00432B81" w:rsidRDefault="00C674EC" w:rsidP="00C674EC">
      <w:pPr>
        <w:spacing w:line="480" w:lineRule="auto"/>
        <w:rPr>
          <w:rFonts w:ascii="Times New Roman" w:hAnsi="Times New Roman" w:cs="Times New Roman"/>
        </w:rPr>
      </w:pPr>
    </w:p>
    <w:p w14:paraId="279D9062" w14:textId="6A0C18D0" w:rsidR="00C674EC" w:rsidRPr="00432B81" w:rsidRDefault="00C674EC" w:rsidP="00C674EC">
      <w:pPr>
        <w:spacing w:line="480" w:lineRule="auto"/>
        <w:rPr>
          <w:rFonts w:ascii="Times New Roman" w:hAnsi="Times New Roman" w:cs="Times New Roman"/>
        </w:rPr>
      </w:pPr>
      <w:r w:rsidRPr="00432B81">
        <w:rPr>
          <w:rFonts w:ascii="Times New Roman" w:hAnsi="Times New Roman" w:cs="Times New Roman"/>
        </w:rPr>
        <w:t>Table 1. Original data</w:t>
      </w:r>
    </w:p>
    <w:tbl>
      <w:tblPr>
        <w:tblStyle w:val="TableGrid"/>
        <w:tblpPr w:leftFromText="180" w:rightFromText="180" w:vertAnchor="text" w:horzAnchor="margin" w:tblpY="-61"/>
        <w:tblW w:w="0" w:type="auto"/>
        <w:tblLayout w:type="fixed"/>
        <w:tblLook w:val="04A0" w:firstRow="1" w:lastRow="0" w:firstColumn="1" w:lastColumn="0" w:noHBand="0" w:noVBand="1"/>
      </w:tblPr>
      <w:tblGrid>
        <w:gridCol w:w="2323"/>
        <w:gridCol w:w="2323"/>
        <w:gridCol w:w="2323"/>
        <w:gridCol w:w="2323"/>
      </w:tblGrid>
      <w:tr w:rsidR="00C674EC" w:rsidRPr="00432B81" w14:paraId="76A2AD7F" w14:textId="77777777" w:rsidTr="00C674EC">
        <w:trPr>
          <w:trHeight w:val="552"/>
        </w:trPr>
        <w:tc>
          <w:tcPr>
            <w:tcW w:w="2323" w:type="dxa"/>
          </w:tcPr>
          <w:p w14:paraId="321D1367" w14:textId="1275F25F" w:rsidR="00C674EC" w:rsidRPr="00432B81" w:rsidRDefault="00C674EC" w:rsidP="00C674EC">
            <w:pPr>
              <w:rPr>
                <w:rFonts w:ascii="Times New Roman" w:hAnsi="Times New Roman" w:cs="Times New Roman"/>
              </w:rPr>
            </w:pPr>
            <w:r w:rsidRPr="00432B81">
              <w:rPr>
                <w:rFonts w:ascii="Times New Roman" w:hAnsi="Times New Roman" w:cs="Times New Roman"/>
              </w:rPr>
              <w:t>name</w:t>
            </w:r>
          </w:p>
        </w:tc>
        <w:tc>
          <w:tcPr>
            <w:tcW w:w="2323" w:type="dxa"/>
          </w:tcPr>
          <w:p w14:paraId="207E307C" w14:textId="59451A62" w:rsidR="00C674EC" w:rsidRPr="00432B81" w:rsidRDefault="00C674EC" w:rsidP="00C674EC">
            <w:pPr>
              <w:rPr>
                <w:rFonts w:ascii="Times New Roman" w:hAnsi="Times New Roman" w:cs="Times New Roman"/>
              </w:rPr>
            </w:pPr>
            <w:r w:rsidRPr="00432B81">
              <w:rPr>
                <w:rFonts w:ascii="Times New Roman" w:hAnsi="Times New Roman" w:cs="Times New Roman"/>
              </w:rPr>
              <w:t>content</w:t>
            </w:r>
          </w:p>
        </w:tc>
        <w:tc>
          <w:tcPr>
            <w:tcW w:w="2323" w:type="dxa"/>
          </w:tcPr>
          <w:p w14:paraId="2416C543" w14:textId="0B1BD21A" w:rsidR="00C674EC" w:rsidRPr="00432B81" w:rsidRDefault="00C674EC" w:rsidP="00C674EC">
            <w:pPr>
              <w:rPr>
                <w:rFonts w:ascii="Times New Roman" w:hAnsi="Times New Roman" w:cs="Times New Roman"/>
              </w:rPr>
            </w:pPr>
            <w:proofErr w:type="spellStart"/>
            <w:r w:rsidRPr="00432B81">
              <w:rPr>
                <w:rFonts w:ascii="Times New Roman" w:hAnsi="Times New Roman" w:cs="Times New Roman"/>
              </w:rPr>
              <w:t>full_name</w:t>
            </w:r>
            <w:proofErr w:type="spellEnd"/>
          </w:p>
        </w:tc>
        <w:tc>
          <w:tcPr>
            <w:tcW w:w="2323" w:type="dxa"/>
          </w:tcPr>
          <w:p w14:paraId="189A685E" w14:textId="7B32F845" w:rsidR="00C674EC" w:rsidRPr="00432B81" w:rsidRDefault="00C674EC" w:rsidP="00C674EC">
            <w:pPr>
              <w:rPr>
                <w:rFonts w:ascii="Times New Roman" w:hAnsi="Times New Roman" w:cs="Times New Roman"/>
              </w:rPr>
            </w:pPr>
            <w:r w:rsidRPr="00432B81">
              <w:rPr>
                <w:rFonts w:ascii="Times New Roman" w:hAnsi="Times New Roman" w:cs="Times New Roman"/>
              </w:rPr>
              <w:t>genre</w:t>
            </w:r>
          </w:p>
        </w:tc>
      </w:tr>
      <w:tr w:rsidR="00C674EC" w:rsidRPr="00432B81" w14:paraId="6AC01FCE" w14:textId="77777777" w:rsidTr="00C674EC">
        <w:trPr>
          <w:trHeight w:val="541"/>
        </w:trPr>
        <w:tc>
          <w:tcPr>
            <w:tcW w:w="2323" w:type="dxa"/>
          </w:tcPr>
          <w:p w14:paraId="59E6C8B0" w14:textId="03D96758"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w:t>
            </w:r>
            <w:r w:rsidRPr="00432B81">
              <w:rPr>
                <w:rFonts w:ascii="Times New Roman" w:hAnsi="Times New Roman" w:cs="Times New Roman"/>
              </w:rPr>
              <w:t xml:space="preserve"> </w:t>
            </w:r>
            <w:r w:rsidRPr="00432B81">
              <w:rPr>
                <w:rFonts w:ascii="Times New Roman" w:hAnsi="Times New Roman" w:cs="Times New Roman"/>
              </w:rPr>
              <w:t>Well</w:t>
            </w:r>
          </w:p>
        </w:tc>
        <w:tc>
          <w:tcPr>
            <w:tcW w:w="2323" w:type="dxa"/>
          </w:tcPr>
          <w:p w14:paraId="05ADE2FB" w14:textId="5378FE44" w:rsidR="00C674EC" w:rsidRPr="00432B81" w:rsidRDefault="00C674EC" w:rsidP="00C674EC">
            <w:pPr>
              <w:rPr>
                <w:rFonts w:ascii="Times New Roman" w:hAnsi="Times New Roman" w:cs="Times New Roman"/>
              </w:rPr>
            </w:pPr>
            <w:r w:rsidRPr="00432B81">
              <w:rPr>
                <w:rFonts w:ascii="Times New Roman" w:hAnsi="Times New Roman" w:cs="Times New Roman"/>
              </w:rPr>
              <w:t>"ALLS WELL THAT</w:t>
            </w:r>
            <w:r w:rsidRPr="00432B81">
              <w:rPr>
                <w:rFonts w:ascii="Times New Roman" w:hAnsi="Times New Roman" w:cs="Times New Roman"/>
              </w:rPr>
              <w:t xml:space="preserve"> </w:t>
            </w:r>
            <w:r w:rsidRPr="00432B81">
              <w:rPr>
                <w:rFonts w:ascii="Times New Roman" w:hAnsi="Times New Roman" w:cs="Times New Roman"/>
              </w:rPr>
              <w:t>ENDS WELL"</w:t>
            </w:r>
          </w:p>
        </w:tc>
        <w:tc>
          <w:tcPr>
            <w:tcW w:w="2323" w:type="dxa"/>
          </w:tcPr>
          <w:p w14:paraId="7AE95EE4" w14:textId="12B4C5F4"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 Well</w:t>
            </w:r>
          </w:p>
        </w:tc>
        <w:tc>
          <w:tcPr>
            <w:tcW w:w="2323" w:type="dxa"/>
          </w:tcPr>
          <w:p w14:paraId="65EA5B5E" w14:textId="34307D52" w:rsidR="00C674EC" w:rsidRPr="00432B81" w:rsidRDefault="00C674EC" w:rsidP="00C674EC">
            <w:pPr>
              <w:rPr>
                <w:rFonts w:ascii="Times New Roman" w:hAnsi="Times New Roman" w:cs="Times New Roman"/>
              </w:rPr>
            </w:pPr>
            <w:r w:rsidRPr="00432B81">
              <w:rPr>
                <w:rFonts w:ascii="Times New Roman" w:hAnsi="Times New Roman" w:cs="Times New Roman"/>
              </w:rPr>
              <w:t>Comedy</w:t>
            </w:r>
          </w:p>
        </w:tc>
      </w:tr>
      <w:tr w:rsidR="00C674EC" w:rsidRPr="00432B81" w14:paraId="1C494A40" w14:textId="77777777" w:rsidTr="00C674EC">
        <w:trPr>
          <w:trHeight w:val="541"/>
        </w:trPr>
        <w:tc>
          <w:tcPr>
            <w:tcW w:w="2323" w:type="dxa"/>
          </w:tcPr>
          <w:p w14:paraId="679108EF" w14:textId="0EE91194"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 Well</w:t>
            </w:r>
          </w:p>
        </w:tc>
        <w:tc>
          <w:tcPr>
            <w:tcW w:w="2323" w:type="dxa"/>
          </w:tcPr>
          <w:p w14:paraId="4210B6A1" w14:textId="05574C7B" w:rsidR="00C674EC" w:rsidRPr="00432B81" w:rsidRDefault="00C674EC" w:rsidP="00C674EC">
            <w:pPr>
              <w:rPr>
                <w:rFonts w:ascii="Times New Roman" w:hAnsi="Times New Roman" w:cs="Times New Roman"/>
              </w:rPr>
            </w:pPr>
            <w:r w:rsidRPr="00432B81">
              <w:rPr>
                <w:rFonts w:ascii="Times New Roman" w:hAnsi="Times New Roman" w:cs="Times New Roman"/>
              </w:rPr>
              <w:t>“Contents”</w:t>
            </w:r>
          </w:p>
        </w:tc>
        <w:tc>
          <w:tcPr>
            <w:tcW w:w="2323" w:type="dxa"/>
          </w:tcPr>
          <w:p w14:paraId="163B175B" w14:textId="3C1AE97F"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 Well</w:t>
            </w:r>
          </w:p>
        </w:tc>
        <w:tc>
          <w:tcPr>
            <w:tcW w:w="2323" w:type="dxa"/>
          </w:tcPr>
          <w:p w14:paraId="52D88B26"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Comedy</w:t>
            </w:r>
          </w:p>
          <w:p w14:paraId="73FBC1DE" w14:textId="585F17AE" w:rsidR="00C674EC" w:rsidRPr="00432B81" w:rsidRDefault="00C674EC" w:rsidP="00C674EC">
            <w:pPr>
              <w:rPr>
                <w:rFonts w:ascii="Times New Roman" w:hAnsi="Times New Roman" w:cs="Times New Roman"/>
              </w:rPr>
            </w:pPr>
          </w:p>
        </w:tc>
      </w:tr>
      <w:tr w:rsidR="00C674EC" w:rsidRPr="00432B81" w14:paraId="377F504C" w14:textId="77777777" w:rsidTr="00C674EC">
        <w:trPr>
          <w:trHeight w:val="552"/>
        </w:trPr>
        <w:tc>
          <w:tcPr>
            <w:tcW w:w="2323" w:type="dxa"/>
          </w:tcPr>
          <w:p w14:paraId="42B2429B" w14:textId="2332A8A0"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 Well</w:t>
            </w:r>
          </w:p>
        </w:tc>
        <w:tc>
          <w:tcPr>
            <w:tcW w:w="2323" w:type="dxa"/>
          </w:tcPr>
          <w:p w14:paraId="4BB2077B" w14:textId="5F31DEBC" w:rsidR="00C674EC" w:rsidRPr="00432B81" w:rsidRDefault="00C674EC" w:rsidP="00C674EC">
            <w:pPr>
              <w:rPr>
                <w:rFonts w:ascii="Times New Roman" w:hAnsi="Times New Roman" w:cs="Times New Roman"/>
              </w:rPr>
            </w:pPr>
            <w:r w:rsidRPr="00432B81">
              <w:rPr>
                <w:rFonts w:ascii="Times New Roman" w:hAnsi="Times New Roman" w:cs="Times New Roman"/>
              </w:rPr>
              <w:t>“Scene I.”</w:t>
            </w:r>
          </w:p>
        </w:tc>
        <w:tc>
          <w:tcPr>
            <w:tcW w:w="2323" w:type="dxa"/>
          </w:tcPr>
          <w:p w14:paraId="07D5C4FE" w14:textId="6F7C8E64"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 Well</w:t>
            </w:r>
          </w:p>
        </w:tc>
        <w:tc>
          <w:tcPr>
            <w:tcW w:w="2323" w:type="dxa"/>
          </w:tcPr>
          <w:p w14:paraId="2EF2E671" w14:textId="48FF5224" w:rsidR="00C674EC" w:rsidRPr="00432B81" w:rsidRDefault="00C674EC" w:rsidP="00C674EC">
            <w:pPr>
              <w:rPr>
                <w:rFonts w:ascii="Times New Roman" w:hAnsi="Times New Roman" w:cs="Times New Roman"/>
              </w:rPr>
            </w:pPr>
            <w:r w:rsidRPr="00432B81">
              <w:rPr>
                <w:rFonts w:ascii="Times New Roman" w:hAnsi="Times New Roman" w:cs="Times New Roman"/>
              </w:rPr>
              <w:t>Comedy</w:t>
            </w:r>
          </w:p>
        </w:tc>
      </w:tr>
    </w:tbl>
    <w:p w14:paraId="656D428B" w14:textId="749B4761" w:rsidR="00C674EC" w:rsidRPr="00432B81" w:rsidRDefault="00C674EC" w:rsidP="00C674EC">
      <w:pPr>
        <w:spacing w:line="480" w:lineRule="auto"/>
        <w:rPr>
          <w:rFonts w:ascii="Times New Roman" w:hAnsi="Times New Roman" w:cs="Times New Roman"/>
          <w:i/>
          <w:iCs/>
        </w:rPr>
      </w:pPr>
      <w:r w:rsidRPr="00432B81">
        <w:rPr>
          <w:rFonts w:ascii="Times New Roman" w:hAnsi="Times New Roman" w:cs="Times New Roman"/>
          <w:i/>
          <w:iCs/>
        </w:rPr>
        <w:t>Continues for 134,767 more rows</w:t>
      </w:r>
    </w:p>
    <w:p w14:paraId="38BBC5B9" w14:textId="0BE1F2BE" w:rsidR="00C674EC" w:rsidRPr="00432B81" w:rsidRDefault="00C674EC" w:rsidP="00C674EC">
      <w:pPr>
        <w:spacing w:line="480" w:lineRule="auto"/>
        <w:rPr>
          <w:rFonts w:ascii="Times New Roman" w:hAnsi="Times New Roman" w:cs="Times New Roman"/>
        </w:rPr>
      </w:pPr>
      <w:r w:rsidRPr="00432B81">
        <w:rPr>
          <w:rFonts w:ascii="Times New Roman" w:hAnsi="Times New Roman" w:cs="Times New Roman"/>
        </w:rPr>
        <w:t xml:space="preserve">Table 2. Manipulated data – </w:t>
      </w:r>
      <w:proofErr w:type="spellStart"/>
      <w:r w:rsidRPr="00432B81">
        <w:rPr>
          <w:rFonts w:ascii="Times New Roman" w:hAnsi="Times New Roman" w:cs="Times New Roman"/>
        </w:rPr>
        <w:t>plays_genre</w:t>
      </w:r>
      <w:proofErr w:type="spellEnd"/>
      <w:r w:rsidR="00151D8F" w:rsidRPr="00432B81">
        <w:rPr>
          <w:rFonts w:ascii="Times New Roman" w:hAnsi="Times New Roman" w:cs="Times New Roman"/>
        </w:rPr>
        <w:t xml:space="preserve"> &amp; </w:t>
      </w:r>
      <w:proofErr w:type="spellStart"/>
      <w:r w:rsidR="00151D8F" w:rsidRPr="00432B81">
        <w:rPr>
          <w:rFonts w:ascii="Times New Roman" w:hAnsi="Times New Roman" w:cs="Times New Roman"/>
        </w:rPr>
        <w:t>authors_plays</w:t>
      </w:r>
      <w:proofErr w:type="spellEnd"/>
    </w:p>
    <w:tbl>
      <w:tblPr>
        <w:tblStyle w:val="TableGrid"/>
        <w:tblpPr w:leftFromText="180" w:rightFromText="180" w:vertAnchor="text" w:horzAnchor="margin" w:tblpY="11"/>
        <w:tblW w:w="0" w:type="auto"/>
        <w:tblLayout w:type="fixed"/>
        <w:tblLook w:val="04A0" w:firstRow="1" w:lastRow="0" w:firstColumn="1" w:lastColumn="0" w:noHBand="0" w:noVBand="1"/>
      </w:tblPr>
      <w:tblGrid>
        <w:gridCol w:w="3116"/>
        <w:gridCol w:w="3116"/>
        <w:gridCol w:w="3116"/>
      </w:tblGrid>
      <w:tr w:rsidR="00C674EC" w:rsidRPr="00432B81" w14:paraId="7DAB19B2" w14:textId="77777777" w:rsidTr="00C674EC">
        <w:trPr>
          <w:trHeight w:val="481"/>
        </w:trPr>
        <w:tc>
          <w:tcPr>
            <w:tcW w:w="3116" w:type="dxa"/>
          </w:tcPr>
          <w:p w14:paraId="7CECE79D"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name</w:t>
            </w:r>
          </w:p>
        </w:tc>
        <w:tc>
          <w:tcPr>
            <w:tcW w:w="3116" w:type="dxa"/>
          </w:tcPr>
          <w:p w14:paraId="277E6B59"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genre</w:t>
            </w:r>
          </w:p>
        </w:tc>
        <w:tc>
          <w:tcPr>
            <w:tcW w:w="3116" w:type="dxa"/>
          </w:tcPr>
          <w:p w14:paraId="37E8EBCE"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content</w:t>
            </w:r>
          </w:p>
        </w:tc>
      </w:tr>
      <w:tr w:rsidR="00C674EC" w:rsidRPr="00432B81" w14:paraId="34E65ECA" w14:textId="77777777" w:rsidTr="00C674EC">
        <w:trPr>
          <w:trHeight w:val="471"/>
        </w:trPr>
        <w:tc>
          <w:tcPr>
            <w:tcW w:w="3116" w:type="dxa"/>
          </w:tcPr>
          <w:p w14:paraId="2805B608"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All's Well that Ends Well</w:t>
            </w:r>
          </w:p>
        </w:tc>
        <w:tc>
          <w:tcPr>
            <w:tcW w:w="3116" w:type="dxa"/>
          </w:tcPr>
          <w:p w14:paraId="7E2507D3"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Comedy</w:t>
            </w:r>
          </w:p>
        </w:tc>
        <w:tc>
          <w:tcPr>
            <w:tcW w:w="3116" w:type="dxa"/>
          </w:tcPr>
          <w:p w14:paraId="6DAA2F52" w14:textId="77777777" w:rsidR="00C674EC" w:rsidRPr="00432B81" w:rsidRDefault="00C674EC" w:rsidP="00C674EC">
            <w:pPr>
              <w:rPr>
                <w:rFonts w:ascii="Times New Roman" w:hAnsi="Times New Roman" w:cs="Times New Roman"/>
                <w:i/>
                <w:iCs/>
              </w:rPr>
            </w:pPr>
            <w:r w:rsidRPr="00432B81">
              <w:rPr>
                <w:rFonts w:ascii="Times New Roman" w:hAnsi="Times New Roman" w:cs="Times New Roman"/>
                <w:i/>
                <w:iCs/>
              </w:rPr>
              <w:t>full text of All’s Well</w:t>
            </w:r>
          </w:p>
        </w:tc>
      </w:tr>
      <w:tr w:rsidR="00C674EC" w:rsidRPr="00432B81" w14:paraId="10F0ED20" w14:textId="77777777" w:rsidTr="00C674EC">
        <w:trPr>
          <w:trHeight w:val="471"/>
        </w:trPr>
        <w:tc>
          <w:tcPr>
            <w:tcW w:w="3116" w:type="dxa"/>
          </w:tcPr>
          <w:p w14:paraId="04CF4AEC"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Antony and Cleopatra</w:t>
            </w:r>
          </w:p>
        </w:tc>
        <w:tc>
          <w:tcPr>
            <w:tcW w:w="3116" w:type="dxa"/>
          </w:tcPr>
          <w:p w14:paraId="1F79E38D"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Tragedy</w:t>
            </w:r>
          </w:p>
        </w:tc>
        <w:tc>
          <w:tcPr>
            <w:tcW w:w="3116" w:type="dxa"/>
          </w:tcPr>
          <w:p w14:paraId="221B6B52" w14:textId="77777777" w:rsidR="00C674EC" w:rsidRPr="00432B81" w:rsidRDefault="00C674EC" w:rsidP="00C674EC">
            <w:pPr>
              <w:rPr>
                <w:rFonts w:ascii="Times New Roman" w:hAnsi="Times New Roman" w:cs="Times New Roman"/>
                <w:i/>
                <w:iCs/>
              </w:rPr>
            </w:pPr>
            <w:r w:rsidRPr="00432B81">
              <w:rPr>
                <w:rFonts w:ascii="Times New Roman" w:hAnsi="Times New Roman" w:cs="Times New Roman"/>
                <w:i/>
                <w:iCs/>
              </w:rPr>
              <w:t>full text of Antony and Cleopatra</w:t>
            </w:r>
          </w:p>
        </w:tc>
      </w:tr>
      <w:tr w:rsidR="00C674EC" w:rsidRPr="00432B81" w14:paraId="3B74C83D" w14:textId="77777777" w:rsidTr="00C674EC">
        <w:trPr>
          <w:trHeight w:val="481"/>
        </w:trPr>
        <w:tc>
          <w:tcPr>
            <w:tcW w:w="3116" w:type="dxa"/>
          </w:tcPr>
          <w:p w14:paraId="05C5B148"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As You Like It</w:t>
            </w:r>
          </w:p>
        </w:tc>
        <w:tc>
          <w:tcPr>
            <w:tcW w:w="3116" w:type="dxa"/>
          </w:tcPr>
          <w:p w14:paraId="0C2EC3AB" w14:textId="77777777" w:rsidR="00C674EC" w:rsidRPr="00432B81" w:rsidRDefault="00C674EC" w:rsidP="00C674EC">
            <w:pPr>
              <w:rPr>
                <w:rFonts w:ascii="Times New Roman" w:hAnsi="Times New Roman" w:cs="Times New Roman"/>
              </w:rPr>
            </w:pPr>
            <w:r w:rsidRPr="00432B81">
              <w:rPr>
                <w:rFonts w:ascii="Times New Roman" w:hAnsi="Times New Roman" w:cs="Times New Roman"/>
              </w:rPr>
              <w:t>Comedy</w:t>
            </w:r>
          </w:p>
        </w:tc>
        <w:tc>
          <w:tcPr>
            <w:tcW w:w="3116" w:type="dxa"/>
          </w:tcPr>
          <w:p w14:paraId="7915268C" w14:textId="77777777" w:rsidR="00C674EC" w:rsidRPr="00432B81" w:rsidRDefault="00C674EC" w:rsidP="00C674EC">
            <w:pPr>
              <w:rPr>
                <w:rFonts w:ascii="Times New Roman" w:hAnsi="Times New Roman" w:cs="Times New Roman"/>
                <w:i/>
                <w:iCs/>
              </w:rPr>
            </w:pPr>
            <w:r w:rsidRPr="00432B81">
              <w:rPr>
                <w:rFonts w:ascii="Times New Roman" w:hAnsi="Times New Roman" w:cs="Times New Roman"/>
                <w:i/>
                <w:iCs/>
              </w:rPr>
              <w:t>full text of As You Like It</w:t>
            </w:r>
          </w:p>
        </w:tc>
      </w:tr>
    </w:tbl>
    <w:p w14:paraId="418F285D" w14:textId="5E0CFD27" w:rsidR="00C674EC" w:rsidRPr="00432B81" w:rsidRDefault="00C674EC" w:rsidP="00151D8F">
      <w:pPr>
        <w:rPr>
          <w:rFonts w:ascii="Times New Roman" w:hAnsi="Times New Roman" w:cs="Times New Roman"/>
          <w:i/>
          <w:iCs/>
        </w:rPr>
      </w:pPr>
      <w:r w:rsidRPr="00432B81">
        <w:rPr>
          <w:rFonts w:ascii="Times New Roman" w:hAnsi="Times New Roman" w:cs="Times New Roman"/>
          <w:i/>
          <w:iCs/>
        </w:rPr>
        <w:t>Continues for 35 more rows</w:t>
      </w:r>
      <w:r w:rsidR="00151D8F" w:rsidRPr="00432B81">
        <w:rPr>
          <w:rFonts w:ascii="Times New Roman" w:hAnsi="Times New Roman" w:cs="Times New Roman"/>
          <w:i/>
          <w:iCs/>
        </w:rPr>
        <w:t xml:space="preserve">, </w:t>
      </w:r>
      <w:proofErr w:type="spellStart"/>
      <w:r w:rsidR="00151D8F" w:rsidRPr="00432B81">
        <w:rPr>
          <w:rFonts w:ascii="Times New Roman" w:hAnsi="Times New Roman" w:cs="Times New Roman"/>
          <w:i/>
          <w:iCs/>
        </w:rPr>
        <w:t>authors_plays</w:t>
      </w:r>
      <w:proofErr w:type="spellEnd"/>
      <w:r w:rsidR="00151D8F" w:rsidRPr="00432B81">
        <w:rPr>
          <w:rFonts w:ascii="Times New Roman" w:hAnsi="Times New Roman" w:cs="Times New Roman"/>
          <w:i/>
          <w:iCs/>
        </w:rPr>
        <w:t xml:space="preserve"> </w:t>
      </w:r>
      <w:proofErr w:type="gramStart"/>
      <w:r w:rsidR="00151D8F" w:rsidRPr="00432B81">
        <w:rPr>
          <w:rFonts w:ascii="Times New Roman" w:hAnsi="Times New Roman" w:cs="Times New Roman"/>
          <w:i/>
          <w:iCs/>
        </w:rPr>
        <w:t>has</w:t>
      </w:r>
      <w:proofErr w:type="gramEnd"/>
      <w:r w:rsidR="00151D8F" w:rsidRPr="00432B81">
        <w:rPr>
          <w:rFonts w:ascii="Times New Roman" w:hAnsi="Times New Roman" w:cs="Times New Roman"/>
          <w:i/>
          <w:iCs/>
        </w:rPr>
        <w:t xml:space="preserve"> the same structure but replaces the genre column with an author column containing the authors’ last names</w:t>
      </w:r>
    </w:p>
    <w:p w14:paraId="575C834C" w14:textId="3D130AD6" w:rsidR="00151D8F" w:rsidRPr="00432B81" w:rsidRDefault="00151D8F" w:rsidP="00C674EC">
      <w:pPr>
        <w:spacing w:line="480" w:lineRule="auto"/>
        <w:rPr>
          <w:rFonts w:ascii="Times New Roman" w:hAnsi="Times New Roman" w:cs="Times New Roman"/>
        </w:rPr>
      </w:pPr>
    </w:p>
    <w:p w14:paraId="729833A7" w14:textId="6A1C4FEE" w:rsidR="006E6EA5" w:rsidRPr="00432B81" w:rsidRDefault="00E32753" w:rsidP="00E32753">
      <w:pPr>
        <w:spacing w:line="480" w:lineRule="auto"/>
        <w:rPr>
          <w:rFonts w:ascii="Times New Roman" w:hAnsi="Times New Roman" w:cs="Times New Roman"/>
        </w:rPr>
      </w:pPr>
      <w:r w:rsidRPr="00432B81">
        <w:rPr>
          <w:rFonts w:ascii="Times New Roman" w:hAnsi="Times New Roman" w:cs="Times New Roman"/>
        </w:rPr>
        <w:tab/>
        <w:t xml:space="preserve">The analysis of the genres of </w:t>
      </w:r>
      <w:r w:rsidRPr="00432B81">
        <w:rPr>
          <w:rFonts w:ascii="Times New Roman" w:hAnsi="Times New Roman" w:cs="Times New Roman"/>
          <w:i/>
          <w:iCs/>
        </w:rPr>
        <w:t xml:space="preserve">Pericles, Prince of </w:t>
      </w:r>
      <w:proofErr w:type="spellStart"/>
      <w:r w:rsidRPr="00432B81">
        <w:rPr>
          <w:rFonts w:ascii="Times New Roman" w:hAnsi="Times New Roman" w:cs="Times New Roman"/>
          <w:i/>
          <w:iCs/>
        </w:rPr>
        <w:t>Tyre</w:t>
      </w:r>
      <w:proofErr w:type="spellEnd"/>
      <w:r w:rsidRPr="00432B81">
        <w:rPr>
          <w:rFonts w:ascii="Times New Roman" w:hAnsi="Times New Roman" w:cs="Times New Roman"/>
          <w:i/>
          <w:iCs/>
        </w:rPr>
        <w:t xml:space="preserve"> </w:t>
      </w:r>
      <w:r w:rsidRPr="00432B81">
        <w:rPr>
          <w:rFonts w:ascii="Times New Roman" w:hAnsi="Times New Roman" w:cs="Times New Roman"/>
        </w:rPr>
        <w:t xml:space="preserve">and </w:t>
      </w:r>
      <w:r w:rsidRPr="00432B81">
        <w:rPr>
          <w:rFonts w:ascii="Times New Roman" w:hAnsi="Times New Roman" w:cs="Times New Roman"/>
          <w:i/>
          <w:iCs/>
        </w:rPr>
        <w:t>The Tempest</w:t>
      </w:r>
      <w:r w:rsidRPr="00432B81">
        <w:rPr>
          <w:rFonts w:ascii="Times New Roman" w:hAnsi="Times New Roman" w:cs="Times New Roman"/>
        </w:rPr>
        <w:t xml:space="preserve"> resulted in the plays being categorized as comedies by each method – Naïve Bayes, SVM models, and decision trees. The Naïve Bayes </w:t>
      </w:r>
      <w:r w:rsidR="009D15C5" w:rsidRPr="00432B81">
        <w:rPr>
          <w:rFonts w:ascii="Times New Roman" w:hAnsi="Times New Roman" w:cs="Times New Roman"/>
        </w:rPr>
        <w:t xml:space="preserve">model and SVM model both immediately categorized the plays as comedies. The decision tree model did as well, </w:t>
      </w:r>
      <w:proofErr w:type="gramStart"/>
      <w:r w:rsidR="009D15C5" w:rsidRPr="00432B81">
        <w:rPr>
          <w:rFonts w:ascii="Times New Roman" w:hAnsi="Times New Roman" w:cs="Times New Roman"/>
        </w:rPr>
        <w:t>on the basis of</w:t>
      </w:r>
      <w:proofErr w:type="gramEnd"/>
      <w:r w:rsidR="009D15C5" w:rsidRPr="00432B81">
        <w:rPr>
          <w:rFonts w:ascii="Times New Roman" w:hAnsi="Times New Roman" w:cs="Times New Roman"/>
        </w:rPr>
        <w:t xml:space="preserve"> the presence of certain words such as king and prince. </w:t>
      </w:r>
    </w:p>
    <w:p w14:paraId="56C63B82" w14:textId="3D139D08" w:rsidR="009D15C5" w:rsidRPr="00432B81" w:rsidRDefault="009D15C5" w:rsidP="00E32753">
      <w:pPr>
        <w:spacing w:line="480" w:lineRule="auto"/>
        <w:rPr>
          <w:rFonts w:ascii="Times New Roman" w:hAnsi="Times New Roman" w:cs="Times New Roman"/>
        </w:rPr>
      </w:pPr>
      <w:r w:rsidRPr="00432B81">
        <w:rPr>
          <w:rFonts w:ascii="Times New Roman" w:hAnsi="Times New Roman" w:cs="Times New Roman"/>
        </w:rPr>
        <w:tab/>
        <w:t xml:space="preserve">The analysis of the authorship of </w:t>
      </w:r>
      <w:r w:rsidRPr="00432B81">
        <w:rPr>
          <w:rFonts w:ascii="Times New Roman" w:hAnsi="Times New Roman" w:cs="Times New Roman"/>
          <w:i/>
          <w:iCs/>
        </w:rPr>
        <w:t xml:space="preserve">Arden of </w:t>
      </w:r>
      <w:proofErr w:type="spellStart"/>
      <w:r w:rsidRPr="00432B81">
        <w:rPr>
          <w:rFonts w:ascii="Times New Roman" w:hAnsi="Times New Roman" w:cs="Times New Roman"/>
          <w:i/>
          <w:iCs/>
        </w:rPr>
        <w:t>Faversham</w:t>
      </w:r>
      <w:proofErr w:type="spellEnd"/>
      <w:r w:rsidRPr="00432B81">
        <w:rPr>
          <w:rFonts w:ascii="Times New Roman" w:hAnsi="Times New Roman" w:cs="Times New Roman"/>
          <w:i/>
          <w:iCs/>
        </w:rPr>
        <w:t xml:space="preserve"> </w:t>
      </w:r>
      <w:r w:rsidRPr="00432B81">
        <w:rPr>
          <w:rFonts w:ascii="Times New Roman" w:hAnsi="Times New Roman" w:cs="Times New Roman"/>
        </w:rPr>
        <w:t xml:space="preserve">and the </w:t>
      </w:r>
      <w:r w:rsidRPr="00432B81">
        <w:rPr>
          <w:rFonts w:ascii="Times New Roman" w:hAnsi="Times New Roman" w:cs="Times New Roman"/>
          <w:i/>
          <w:iCs/>
        </w:rPr>
        <w:t>Additional Passages of the Spanish Tragedy, 1602</w:t>
      </w:r>
      <w:r w:rsidRPr="00432B81">
        <w:rPr>
          <w:rFonts w:ascii="Times New Roman" w:hAnsi="Times New Roman" w:cs="Times New Roman"/>
          <w:i/>
          <w:iCs/>
        </w:rPr>
        <w:t xml:space="preserve"> </w:t>
      </w:r>
      <w:r w:rsidRPr="00432B81">
        <w:rPr>
          <w:rFonts w:ascii="Times New Roman" w:hAnsi="Times New Roman" w:cs="Times New Roman"/>
        </w:rPr>
        <w:t xml:space="preserve">was more complex. </w:t>
      </w:r>
      <w:r w:rsidR="007005A6" w:rsidRPr="00432B81">
        <w:rPr>
          <w:rFonts w:ascii="Times New Roman" w:hAnsi="Times New Roman" w:cs="Times New Roman"/>
        </w:rPr>
        <w:t xml:space="preserve">The Naïve Bayes model and the decision tree model predicted that both works were written by Shakespeare, based on the presence of words that frequently reoccurred in both plays. The SVM model, however, predicted that both works were written by Thomas Kyd. </w:t>
      </w:r>
    </w:p>
    <w:p w14:paraId="67378F68" w14:textId="687190D5" w:rsidR="000917CC" w:rsidRPr="00432B81" w:rsidRDefault="009D15C5" w:rsidP="000917CC">
      <w:pPr>
        <w:spacing w:line="480" w:lineRule="auto"/>
        <w:jc w:val="center"/>
        <w:rPr>
          <w:rFonts w:ascii="Times New Roman" w:hAnsi="Times New Roman" w:cs="Times New Roman"/>
        </w:rPr>
      </w:pPr>
      <w:r w:rsidRPr="00432B81">
        <w:rPr>
          <w:rFonts w:ascii="Times New Roman" w:hAnsi="Times New Roman" w:cs="Times New Roman"/>
        </w:rPr>
        <w:t xml:space="preserve"> </w:t>
      </w:r>
      <w:r w:rsidR="000917CC" w:rsidRPr="00432B81">
        <w:rPr>
          <w:rFonts w:ascii="Times New Roman" w:hAnsi="Times New Roman" w:cs="Times New Roman"/>
        </w:rPr>
        <w:t>Discussion</w:t>
      </w:r>
    </w:p>
    <w:p w14:paraId="0383A4CD" w14:textId="330F38D4" w:rsidR="00D121F8" w:rsidRPr="00432B81" w:rsidRDefault="009D15C5" w:rsidP="009D15C5">
      <w:pPr>
        <w:spacing w:line="480" w:lineRule="auto"/>
        <w:rPr>
          <w:rFonts w:ascii="Times New Roman" w:hAnsi="Times New Roman" w:cs="Times New Roman"/>
        </w:rPr>
      </w:pPr>
      <w:r w:rsidRPr="00432B81">
        <w:rPr>
          <w:rFonts w:ascii="Times New Roman" w:hAnsi="Times New Roman" w:cs="Times New Roman"/>
        </w:rPr>
        <w:tab/>
      </w:r>
      <w:r w:rsidR="00D121F8" w:rsidRPr="00432B81">
        <w:rPr>
          <w:rFonts w:ascii="Times New Roman" w:hAnsi="Times New Roman" w:cs="Times New Roman"/>
        </w:rPr>
        <w:t xml:space="preserve">The analysis produced for this paper used classification to determine the genre of two plays by Shakespeare and the authorship of two disputed works. The rules used by the decision tree in the case of genre classification were quite interesting. </w:t>
      </w:r>
      <w:r w:rsidR="00D121F8" w:rsidRPr="00432B81">
        <w:rPr>
          <w:rFonts w:ascii="Times New Roman" w:hAnsi="Times New Roman" w:cs="Times New Roman"/>
        </w:rPr>
        <w:t>Rules the tree used include that if the word king occurred less than 90 times in a play, but the word prince occurred more than 6 times, then 75% of the time it could be considered a comedy, and that if the word prince occurred less than 6 times, the play is a history. This is interesting in that a king and a prince co-occurring as characters in a play about royalty is highly likely, but in historical plays, the word king can be used frequently without a prince being a relevant character as well.</w:t>
      </w:r>
    </w:p>
    <w:p w14:paraId="66A3A6CD" w14:textId="37B36D95" w:rsidR="002D23D3" w:rsidRPr="00432B81" w:rsidRDefault="009D15C5" w:rsidP="00D121F8">
      <w:pPr>
        <w:spacing w:line="480" w:lineRule="auto"/>
        <w:ind w:firstLine="720"/>
        <w:rPr>
          <w:rFonts w:ascii="Times New Roman" w:hAnsi="Times New Roman" w:cs="Times New Roman"/>
        </w:rPr>
      </w:pPr>
      <w:r w:rsidRPr="00432B81">
        <w:rPr>
          <w:rFonts w:ascii="Times New Roman" w:hAnsi="Times New Roman" w:cs="Times New Roman"/>
        </w:rPr>
        <w:t>This analysis shows that the digital humanities can be a useful tool to apply to historical texts as a precursor to further analysis. While the results produced by this analysis are certainly interesting, further analysis would be useful. For example,</w:t>
      </w:r>
      <w:r w:rsidR="00D121F8" w:rsidRPr="00432B81">
        <w:rPr>
          <w:rFonts w:ascii="Times New Roman" w:hAnsi="Times New Roman" w:cs="Times New Roman"/>
        </w:rPr>
        <w:t xml:space="preserve"> further analysis of separate facets of Shakespearean comedies could provide more information about the categorization of </w:t>
      </w:r>
      <w:r w:rsidR="00D121F8" w:rsidRPr="00432B81">
        <w:rPr>
          <w:rFonts w:ascii="Times New Roman" w:hAnsi="Times New Roman" w:cs="Times New Roman"/>
          <w:i/>
          <w:iCs/>
        </w:rPr>
        <w:t xml:space="preserve">Pericles </w:t>
      </w:r>
      <w:r w:rsidR="00D121F8" w:rsidRPr="00432B81">
        <w:rPr>
          <w:rFonts w:ascii="Times New Roman" w:hAnsi="Times New Roman" w:cs="Times New Roman"/>
        </w:rPr>
        <w:t xml:space="preserve">and </w:t>
      </w:r>
      <w:r w:rsidR="00D121F8" w:rsidRPr="00432B81">
        <w:rPr>
          <w:rFonts w:ascii="Times New Roman" w:hAnsi="Times New Roman" w:cs="Times New Roman"/>
          <w:i/>
          <w:iCs/>
        </w:rPr>
        <w:t xml:space="preserve">The Tempest. </w:t>
      </w:r>
      <w:r w:rsidRPr="00432B81">
        <w:rPr>
          <w:rFonts w:ascii="Times New Roman" w:hAnsi="Times New Roman" w:cs="Times New Roman"/>
        </w:rPr>
        <w:t xml:space="preserve"> </w:t>
      </w:r>
    </w:p>
    <w:p w14:paraId="407A87AA" w14:textId="36AA8223" w:rsidR="009D15C5" w:rsidRPr="00432B81" w:rsidRDefault="002D23D3" w:rsidP="002D23D3">
      <w:pPr>
        <w:rPr>
          <w:rFonts w:ascii="Times New Roman" w:hAnsi="Times New Roman" w:cs="Times New Roman"/>
        </w:rPr>
      </w:pPr>
      <w:r w:rsidRPr="00432B81">
        <w:rPr>
          <w:rFonts w:ascii="Times New Roman" w:hAnsi="Times New Roman" w:cs="Times New Roman"/>
        </w:rPr>
        <w:br w:type="page"/>
      </w:r>
    </w:p>
    <w:p w14:paraId="2A569DC4" w14:textId="1D8DDEA8" w:rsidR="000917CC" w:rsidRPr="00432B81" w:rsidRDefault="000917CC" w:rsidP="000917CC">
      <w:pPr>
        <w:spacing w:line="480" w:lineRule="auto"/>
        <w:jc w:val="center"/>
        <w:rPr>
          <w:rFonts w:ascii="Times New Roman" w:hAnsi="Times New Roman" w:cs="Times New Roman"/>
        </w:rPr>
      </w:pPr>
      <w:r w:rsidRPr="00432B81">
        <w:rPr>
          <w:rFonts w:ascii="Times New Roman" w:hAnsi="Times New Roman" w:cs="Times New Roman"/>
        </w:rPr>
        <w:t>References</w:t>
      </w:r>
    </w:p>
    <w:p w14:paraId="27FEE17F" w14:textId="77777777" w:rsidR="00432B81" w:rsidRPr="00432B81" w:rsidRDefault="00432B81" w:rsidP="0043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04040"/>
          <w:szCs w:val="18"/>
        </w:rPr>
      </w:pPr>
    </w:p>
    <w:p w14:paraId="781D9C0D"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Billings, Z. (2021, March 24). Package '</w:t>
      </w:r>
      <w:proofErr w:type="spellStart"/>
      <w:r w:rsidRPr="00432B81">
        <w:rPr>
          <w:rFonts w:ascii="Times New Roman" w:hAnsi="Times New Roman" w:cs="Times New Roman"/>
        </w:rPr>
        <w:t>bardr</w:t>
      </w:r>
      <w:proofErr w:type="spellEnd"/>
      <w:r w:rsidRPr="00432B81">
        <w:rPr>
          <w:rFonts w:ascii="Times New Roman" w:hAnsi="Times New Roman" w:cs="Times New Roman"/>
        </w:rPr>
        <w:t>'. Retrieved May 16, 2021, from https://cran.r-project.org/web/packages/bardr/bardr.pdf</w:t>
      </w:r>
    </w:p>
    <w:p w14:paraId="22F8938A" w14:textId="77777777" w:rsidR="00432B81" w:rsidRPr="00432B81" w:rsidRDefault="00432B81" w:rsidP="00432B81">
      <w:pPr>
        <w:spacing w:line="480" w:lineRule="auto"/>
        <w:ind w:left="720" w:hanging="720"/>
        <w:rPr>
          <w:rFonts w:ascii="Times New Roman" w:hAnsi="Times New Roman" w:cs="Times New Roman"/>
        </w:rPr>
      </w:pPr>
      <w:proofErr w:type="spellStart"/>
      <w:r w:rsidRPr="00432B81">
        <w:rPr>
          <w:rFonts w:ascii="Times New Roman" w:hAnsi="Times New Roman" w:cs="Times New Roman"/>
        </w:rPr>
        <w:t>Kammers</w:t>
      </w:r>
      <w:proofErr w:type="spellEnd"/>
      <w:r w:rsidRPr="00432B81">
        <w:rPr>
          <w:rFonts w:ascii="Times New Roman" w:hAnsi="Times New Roman" w:cs="Times New Roman"/>
        </w:rPr>
        <w:t>, E. (2018, December 09). Text mining Shakespeare's First Folio. Retrieved May 16, 2021, from https://mydatasci.wordpress.com/2017/12/11/text-mining-shakespeares-first-folio/</w:t>
      </w:r>
    </w:p>
    <w:p w14:paraId="3540CF81"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Kirschenbaum, M. G. (n.d.). The Remaking of Reading: Data Mining and the Digital Humanities. Retrieved from https://d1wqtxts1xzle7.cloudfront.net/55515713/MKirschenbaum.pdf?1515728276=&amp;response-content-disposition=inline%3B+filename%3DThe_remaking_of_reading_Data_mining_and.pdf&amp;Expires=1621190606&amp;Signature=dpam2NaVleglMPV9cOLVbult8HHY1F2P-zwGAsAJjEaD3RM~THU2E5d1BNk2OTKDS2cr67aO8BFj1YCMWv~8A4BnegBpd~9U45bVXnV9XagWGXW76BbpoOSbuqlT44naGmSejoEmhCebld0lmL4KRHlqyoNye-VFx6hgAACVRKi6kePvs~VuN4HpRDGWzFt183ZKQuuq2i8xaO-K1~zJ1hxtnXq5aYlTg0DbmW1DX3OkEhomCV0PKTmE9FZT5MbjV5VDubIRIAc3nW6qJfhbprlweUpk5jVweuaRWSzqWxvN46WSBvwprA8q4DeGC-0kRhXxnTL~H9Zi3K01EdNYDw__&amp;Key-Pair-Id=APKAJLOHF5GGSLRBV4ZA</w:t>
      </w:r>
    </w:p>
    <w:p w14:paraId="12654E73" w14:textId="77777777" w:rsidR="00432B81" w:rsidRPr="00432B81" w:rsidRDefault="00432B81" w:rsidP="00432B81">
      <w:pPr>
        <w:spacing w:line="480" w:lineRule="auto"/>
        <w:ind w:left="720" w:hanging="720"/>
        <w:rPr>
          <w:rFonts w:ascii="Times New Roman" w:hAnsi="Times New Roman" w:cs="Times New Roman"/>
        </w:rPr>
      </w:pPr>
      <w:proofErr w:type="spellStart"/>
      <w:r w:rsidRPr="00432B81">
        <w:rPr>
          <w:rFonts w:ascii="Times New Roman" w:hAnsi="Times New Roman" w:cs="Times New Roman"/>
        </w:rPr>
        <w:t>Ruta</w:t>
      </w:r>
      <w:proofErr w:type="spellEnd"/>
      <w:r w:rsidRPr="00432B81">
        <w:rPr>
          <w:rFonts w:ascii="Times New Roman" w:hAnsi="Times New Roman" w:cs="Times New Roman"/>
        </w:rPr>
        <w:t>, N. J. (n.d.). Text Mining for the Analysis of Shakespeare. Retrieved May 16, 2021, from http://nickruta.com/shakespeare.pdf</w:t>
      </w:r>
    </w:p>
    <w:p w14:paraId="537F494C"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Shakespeare, W. (n.d.). Complete List of Shakespeare's Characters. Retrieved May 16, 2021, from https://www.playshakespeare.com/study/complete-shakespeare-character-list</w:t>
      </w:r>
    </w:p>
    <w:p w14:paraId="552BD94D"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Spanish Tragedy Full Text. (n.d.). Retrieved from https://sourcetext.files.wordpress.com/2018/01/spanish_tragedy_flues.pdf-</w:t>
      </w:r>
    </w:p>
    <w:p w14:paraId="0E3C4002"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Thomas Kyd. (n.d.). Retrieved May 16, 2021, from https://www.britannica.com/biography/Thomas-Kyd</w:t>
      </w:r>
    </w:p>
    <w:p w14:paraId="387048D2"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 xml:space="preserve">Unknown. (1592, January 01). Arden of </w:t>
      </w:r>
      <w:proofErr w:type="spellStart"/>
      <w:r w:rsidRPr="00432B81">
        <w:rPr>
          <w:rFonts w:ascii="Times New Roman" w:hAnsi="Times New Roman" w:cs="Times New Roman"/>
        </w:rPr>
        <w:t>Faversham</w:t>
      </w:r>
      <w:proofErr w:type="spellEnd"/>
      <w:r w:rsidRPr="00432B81">
        <w:rPr>
          <w:rFonts w:ascii="Times New Roman" w:hAnsi="Times New Roman" w:cs="Times New Roman"/>
        </w:rPr>
        <w:t xml:space="preserve"> Full Text. Retrieved May 16, 2021, from https://ota.bodleian.ox.ac.uk/repository/xmlui/handle/20.500.12024/3001</w:t>
      </w:r>
    </w:p>
    <w:p w14:paraId="46A66DB1" w14:textId="77777777" w:rsidR="00432B81" w:rsidRPr="00432B81" w:rsidRDefault="00432B81" w:rsidP="00432B81">
      <w:pPr>
        <w:spacing w:line="480" w:lineRule="auto"/>
        <w:ind w:left="720" w:hanging="720"/>
        <w:rPr>
          <w:rFonts w:ascii="Times New Roman" w:hAnsi="Times New Roman" w:cs="Times New Roman"/>
        </w:rPr>
      </w:pPr>
      <w:r w:rsidRPr="00432B81">
        <w:rPr>
          <w:rFonts w:ascii="Times New Roman" w:hAnsi="Times New Roman" w:cs="Times New Roman"/>
        </w:rPr>
        <w:t>William Shakespeare BIOGRAPHY. (n.d.). Retrieved May 16, 2021, from https://www.shakespeare.org.uk/explore-shakespeare/shakespedia/william-shakespeare/william-shakespeare-biography/</w:t>
      </w:r>
    </w:p>
    <w:p w14:paraId="341A9792" w14:textId="77777777" w:rsidR="00F207FD" w:rsidRPr="00432B81" w:rsidRDefault="00F207FD" w:rsidP="00F207FD">
      <w:pPr>
        <w:spacing w:line="480" w:lineRule="auto"/>
        <w:rPr>
          <w:rFonts w:ascii="Times New Roman" w:hAnsi="Times New Roman" w:cs="Times New Roman"/>
        </w:rPr>
      </w:pPr>
    </w:p>
    <w:sectPr w:rsidR="00F207FD" w:rsidRPr="00432B81" w:rsidSect="00644A3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D308" w14:textId="77777777" w:rsidR="00BB0EE8" w:rsidRDefault="00BB0EE8" w:rsidP="000917CC">
      <w:r>
        <w:separator/>
      </w:r>
    </w:p>
  </w:endnote>
  <w:endnote w:type="continuationSeparator" w:id="0">
    <w:p w14:paraId="58DA36C4" w14:textId="77777777" w:rsidR="00BB0EE8" w:rsidRDefault="00BB0EE8" w:rsidP="0009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2604754"/>
      <w:docPartObj>
        <w:docPartGallery w:val="Page Numbers (Bottom of Page)"/>
        <w:docPartUnique/>
      </w:docPartObj>
    </w:sdtPr>
    <w:sdtContent>
      <w:p w14:paraId="73AB1AF5" w14:textId="647083AD" w:rsidR="007C5899" w:rsidRDefault="007C5899" w:rsidP="00014D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9C9E" w14:textId="77777777" w:rsidR="007C5899" w:rsidRDefault="007C5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186201"/>
      <w:docPartObj>
        <w:docPartGallery w:val="Page Numbers (Bottom of Page)"/>
        <w:docPartUnique/>
      </w:docPartObj>
    </w:sdtPr>
    <w:sdtContent>
      <w:p w14:paraId="2F188D35" w14:textId="0B5EE5BD" w:rsidR="007C5899" w:rsidRDefault="007C5899" w:rsidP="00014D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0DA26BB" w14:textId="77777777" w:rsidR="007C5899" w:rsidRDefault="007C5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10E3" w14:textId="77777777" w:rsidR="0094599B" w:rsidRDefault="0094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FCB2" w14:textId="77777777" w:rsidR="00BB0EE8" w:rsidRDefault="00BB0EE8" w:rsidP="000917CC">
      <w:r>
        <w:separator/>
      </w:r>
    </w:p>
  </w:footnote>
  <w:footnote w:type="continuationSeparator" w:id="0">
    <w:p w14:paraId="3C09361D" w14:textId="77777777" w:rsidR="00BB0EE8" w:rsidRDefault="00BB0EE8" w:rsidP="0009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AEBC" w14:textId="77777777" w:rsidR="0094599B" w:rsidRDefault="00945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F035" w14:textId="6788A509" w:rsidR="000917CC" w:rsidRDefault="000917CC">
    <w:pPr>
      <w:pStyle w:val="Header"/>
    </w:pPr>
    <w:r>
      <w:t>IST</w:t>
    </w:r>
    <w:r w:rsidR="0094599B">
      <w:t>707</w:t>
    </w:r>
    <w:r>
      <w:t xml:space="preserve"> – Research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E3A4" w14:textId="77777777" w:rsidR="0094599B" w:rsidRDefault="00945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041"/>
    <w:multiLevelType w:val="hybridMultilevel"/>
    <w:tmpl w:val="61CE86AC"/>
    <w:lvl w:ilvl="0" w:tplc="1C9CEA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LAwNTUGMkxNTJV0lIJTi4sz8/NACgxrAXjKgJ8sAAAA"/>
  </w:docVars>
  <w:rsids>
    <w:rsidRoot w:val="000917CC"/>
    <w:rsid w:val="00014D5B"/>
    <w:rsid w:val="0003288D"/>
    <w:rsid w:val="00050E96"/>
    <w:rsid w:val="0006085C"/>
    <w:rsid w:val="0006613C"/>
    <w:rsid w:val="00080F52"/>
    <w:rsid w:val="000917CC"/>
    <w:rsid w:val="00091F93"/>
    <w:rsid w:val="000A4B6E"/>
    <w:rsid w:val="000B233F"/>
    <w:rsid w:val="000E2229"/>
    <w:rsid w:val="000E638A"/>
    <w:rsid w:val="00123489"/>
    <w:rsid w:val="001248EE"/>
    <w:rsid w:val="001379D7"/>
    <w:rsid w:val="00142B6E"/>
    <w:rsid w:val="00151D8F"/>
    <w:rsid w:val="001743CA"/>
    <w:rsid w:val="00182BD3"/>
    <w:rsid w:val="0019311E"/>
    <w:rsid w:val="00211E4E"/>
    <w:rsid w:val="002265FA"/>
    <w:rsid w:val="00232167"/>
    <w:rsid w:val="00247605"/>
    <w:rsid w:val="00253E00"/>
    <w:rsid w:val="00276BE7"/>
    <w:rsid w:val="00295249"/>
    <w:rsid w:val="002C6FA7"/>
    <w:rsid w:val="002D23D3"/>
    <w:rsid w:val="002D3AAB"/>
    <w:rsid w:val="002F4828"/>
    <w:rsid w:val="00301A7B"/>
    <w:rsid w:val="003A22E0"/>
    <w:rsid w:val="003A5A1F"/>
    <w:rsid w:val="003B36E2"/>
    <w:rsid w:val="003E51E1"/>
    <w:rsid w:val="0042298D"/>
    <w:rsid w:val="00432B81"/>
    <w:rsid w:val="00442205"/>
    <w:rsid w:val="00485238"/>
    <w:rsid w:val="00490DE0"/>
    <w:rsid w:val="005273D0"/>
    <w:rsid w:val="00534FC9"/>
    <w:rsid w:val="00537CB2"/>
    <w:rsid w:val="00557ED5"/>
    <w:rsid w:val="00590937"/>
    <w:rsid w:val="00592BEA"/>
    <w:rsid w:val="005B0D7C"/>
    <w:rsid w:val="005D24D3"/>
    <w:rsid w:val="005D5B5C"/>
    <w:rsid w:val="005E4294"/>
    <w:rsid w:val="005F4C17"/>
    <w:rsid w:val="00641398"/>
    <w:rsid w:val="00644A3E"/>
    <w:rsid w:val="006956AB"/>
    <w:rsid w:val="006B6822"/>
    <w:rsid w:val="006E2137"/>
    <w:rsid w:val="006E6EA5"/>
    <w:rsid w:val="007005A6"/>
    <w:rsid w:val="00710A49"/>
    <w:rsid w:val="00711AA8"/>
    <w:rsid w:val="00716E6D"/>
    <w:rsid w:val="0074751B"/>
    <w:rsid w:val="00767637"/>
    <w:rsid w:val="007757C9"/>
    <w:rsid w:val="00793969"/>
    <w:rsid w:val="007C5899"/>
    <w:rsid w:val="007D0555"/>
    <w:rsid w:val="007E2445"/>
    <w:rsid w:val="00802922"/>
    <w:rsid w:val="00825DB3"/>
    <w:rsid w:val="00836CF2"/>
    <w:rsid w:val="00851734"/>
    <w:rsid w:val="00887881"/>
    <w:rsid w:val="008D45FD"/>
    <w:rsid w:val="008F1B9C"/>
    <w:rsid w:val="00941642"/>
    <w:rsid w:val="0094599B"/>
    <w:rsid w:val="00955E38"/>
    <w:rsid w:val="009603E4"/>
    <w:rsid w:val="009632A8"/>
    <w:rsid w:val="009A5159"/>
    <w:rsid w:val="009D15C5"/>
    <w:rsid w:val="009E166F"/>
    <w:rsid w:val="009F047F"/>
    <w:rsid w:val="009F1E5B"/>
    <w:rsid w:val="009F6849"/>
    <w:rsid w:val="00A3560B"/>
    <w:rsid w:val="00A6591E"/>
    <w:rsid w:val="00A8620E"/>
    <w:rsid w:val="00AB24D2"/>
    <w:rsid w:val="00AD2628"/>
    <w:rsid w:val="00AE387A"/>
    <w:rsid w:val="00B10B47"/>
    <w:rsid w:val="00B1799D"/>
    <w:rsid w:val="00B45A4A"/>
    <w:rsid w:val="00B85D47"/>
    <w:rsid w:val="00BB0EE8"/>
    <w:rsid w:val="00BB4AC9"/>
    <w:rsid w:val="00BD78E4"/>
    <w:rsid w:val="00C03966"/>
    <w:rsid w:val="00C56D9D"/>
    <w:rsid w:val="00C674EC"/>
    <w:rsid w:val="00C70E68"/>
    <w:rsid w:val="00C908C1"/>
    <w:rsid w:val="00CA1F0D"/>
    <w:rsid w:val="00CD0485"/>
    <w:rsid w:val="00CF482B"/>
    <w:rsid w:val="00CF7E2F"/>
    <w:rsid w:val="00D121F8"/>
    <w:rsid w:val="00D526D1"/>
    <w:rsid w:val="00D847C9"/>
    <w:rsid w:val="00DC0AC6"/>
    <w:rsid w:val="00DE0294"/>
    <w:rsid w:val="00E179F0"/>
    <w:rsid w:val="00E2467E"/>
    <w:rsid w:val="00E32753"/>
    <w:rsid w:val="00E64E9C"/>
    <w:rsid w:val="00E72843"/>
    <w:rsid w:val="00EA3903"/>
    <w:rsid w:val="00EA7104"/>
    <w:rsid w:val="00EB64E7"/>
    <w:rsid w:val="00ED30F1"/>
    <w:rsid w:val="00F207FD"/>
    <w:rsid w:val="00F6076E"/>
    <w:rsid w:val="00F676FC"/>
    <w:rsid w:val="00F80A0F"/>
    <w:rsid w:val="00F871F7"/>
    <w:rsid w:val="00F95452"/>
    <w:rsid w:val="00FE2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7ED0"/>
  <w15:docId w15:val="{80490DAD-65D5-44E4-89C1-587D9788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7CC"/>
    <w:pPr>
      <w:tabs>
        <w:tab w:val="center" w:pos="4680"/>
        <w:tab w:val="right" w:pos="9360"/>
      </w:tabs>
    </w:pPr>
  </w:style>
  <w:style w:type="character" w:customStyle="1" w:styleId="HeaderChar">
    <w:name w:val="Header Char"/>
    <w:basedOn w:val="DefaultParagraphFont"/>
    <w:link w:val="Header"/>
    <w:uiPriority w:val="99"/>
    <w:rsid w:val="000917CC"/>
  </w:style>
  <w:style w:type="paragraph" w:styleId="Footer">
    <w:name w:val="footer"/>
    <w:basedOn w:val="Normal"/>
    <w:link w:val="FooterChar"/>
    <w:uiPriority w:val="99"/>
    <w:unhideWhenUsed/>
    <w:rsid w:val="000917CC"/>
    <w:pPr>
      <w:tabs>
        <w:tab w:val="center" w:pos="4680"/>
        <w:tab w:val="right" w:pos="9360"/>
      </w:tabs>
    </w:pPr>
  </w:style>
  <w:style w:type="character" w:customStyle="1" w:styleId="FooterChar">
    <w:name w:val="Footer Char"/>
    <w:basedOn w:val="DefaultParagraphFont"/>
    <w:link w:val="Footer"/>
    <w:uiPriority w:val="99"/>
    <w:rsid w:val="000917CC"/>
  </w:style>
  <w:style w:type="character" w:styleId="PageNumber">
    <w:name w:val="page number"/>
    <w:basedOn w:val="DefaultParagraphFont"/>
    <w:uiPriority w:val="99"/>
    <w:semiHidden/>
    <w:unhideWhenUsed/>
    <w:rsid w:val="007C5899"/>
  </w:style>
  <w:style w:type="paragraph" w:styleId="ListParagraph">
    <w:name w:val="List Paragraph"/>
    <w:basedOn w:val="Normal"/>
    <w:uiPriority w:val="34"/>
    <w:qFormat/>
    <w:rsid w:val="00B10B47"/>
    <w:pPr>
      <w:ind w:left="720"/>
      <w:contextualSpacing/>
    </w:pPr>
  </w:style>
  <w:style w:type="character" w:styleId="Hyperlink">
    <w:name w:val="Hyperlink"/>
    <w:basedOn w:val="DefaultParagraphFont"/>
    <w:uiPriority w:val="99"/>
    <w:unhideWhenUsed/>
    <w:rsid w:val="00B10B47"/>
    <w:rPr>
      <w:color w:val="0563C1" w:themeColor="hyperlink"/>
      <w:u w:val="single"/>
    </w:rPr>
  </w:style>
  <w:style w:type="character" w:styleId="UnresolvedMention">
    <w:name w:val="Unresolved Mention"/>
    <w:basedOn w:val="DefaultParagraphFont"/>
    <w:uiPriority w:val="99"/>
    <w:semiHidden/>
    <w:unhideWhenUsed/>
    <w:rsid w:val="00B10B47"/>
    <w:rPr>
      <w:color w:val="605E5C"/>
      <w:shd w:val="clear" w:color="auto" w:fill="E1DFDD"/>
    </w:rPr>
  </w:style>
  <w:style w:type="table" w:styleId="TableGrid">
    <w:name w:val="Table Grid"/>
    <w:basedOn w:val="TableNormal"/>
    <w:uiPriority w:val="39"/>
    <w:rsid w:val="00CD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8644">
      <w:bodyDiv w:val="1"/>
      <w:marLeft w:val="0"/>
      <w:marRight w:val="0"/>
      <w:marTop w:val="0"/>
      <w:marBottom w:val="0"/>
      <w:divBdr>
        <w:top w:val="none" w:sz="0" w:space="0" w:color="auto"/>
        <w:left w:val="none" w:sz="0" w:space="0" w:color="auto"/>
        <w:bottom w:val="none" w:sz="0" w:space="0" w:color="auto"/>
        <w:right w:val="none" w:sz="0" w:space="0" w:color="auto"/>
      </w:divBdr>
    </w:div>
    <w:div w:id="862474140">
      <w:bodyDiv w:val="1"/>
      <w:marLeft w:val="0"/>
      <w:marRight w:val="0"/>
      <w:marTop w:val="0"/>
      <w:marBottom w:val="0"/>
      <w:divBdr>
        <w:top w:val="none" w:sz="0" w:space="0" w:color="auto"/>
        <w:left w:val="none" w:sz="0" w:space="0" w:color="auto"/>
        <w:bottom w:val="none" w:sz="0" w:space="0" w:color="auto"/>
        <w:right w:val="none" w:sz="0" w:space="0" w:color="auto"/>
      </w:divBdr>
    </w:div>
    <w:div w:id="2090270967">
      <w:bodyDiv w:val="1"/>
      <w:marLeft w:val="0"/>
      <w:marRight w:val="0"/>
      <w:marTop w:val="0"/>
      <w:marBottom w:val="0"/>
      <w:divBdr>
        <w:top w:val="none" w:sz="0" w:space="0" w:color="auto"/>
        <w:left w:val="none" w:sz="0" w:space="0" w:color="auto"/>
        <w:bottom w:val="none" w:sz="0" w:space="0" w:color="auto"/>
        <w:right w:val="none" w:sz="0" w:space="0" w:color="auto"/>
      </w:divBdr>
    </w:div>
    <w:div w:id="214187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Peyton</dc:creator>
  <cp:keywords/>
  <dc:description/>
  <cp:lastModifiedBy>Ally Peyton</cp:lastModifiedBy>
  <cp:revision>2</cp:revision>
  <dcterms:created xsi:type="dcterms:W3CDTF">2021-05-16T20:12:00Z</dcterms:created>
  <dcterms:modified xsi:type="dcterms:W3CDTF">2021-05-16T20:12:00Z</dcterms:modified>
</cp:coreProperties>
</file>