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A2A1" w14:textId="6FAADC2C" w:rsidR="00B0118C" w:rsidRDefault="005165B8" w:rsidP="00594A8C">
      <w:pPr>
        <w:pStyle w:val="DocumentTitle"/>
        <w:spacing w:before="0" w:line="240" w:lineRule="auto"/>
      </w:pPr>
      <w:r>
        <w:t>BIG-IP VE</w:t>
      </w:r>
      <w:r w:rsidR="00F12F43">
        <w:t xml:space="preserve"> on the AWS Cloud</w:t>
      </w:r>
    </w:p>
    <w:p w14:paraId="19DF6B2A" w14:textId="72FFC107" w:rsidR="008A3591" w:rsidRDefault="003612CA" w:rsidP="003612CA">
      <w:pPr>
        <w:pStyle w:val="DocumentSubtitle"/>
      </w:pPr>
      <w:r>
        <w:t>Quick Start Reference Deployment</w:t>
      </w:r>
    </w:p>
    <w:p w14:paraId="6C6AFD3E" w14:textId="45B60EE8" w:rsidR="008F367B" w:rsidRPr="00807635" w:rsidRDefault="00687417" w:rsidP="008F367B">
      <w:pPr>
        <w:pStyle w:val="Date"/>
      </w:pPr>
      <w:bookmarkStart w:id="0" w:name="_GoBack"/>
      <w:bookmarkEnd w:id="0"/>
      <w:r>
        <w:t>October</w:t>
      </w:r>
      <w:r w:rsidR="008F367B" w:rsidRPr="00807635">
        <w:t xml:space="preserve"> 201</w:t>
      </w:r>
      <w:r w:rsidR="005A36A3">
        <w:t>8</w:t>
      </w:r>
    </w:p>
    <w:p w14:paraId="0DF63ACE" w14:textId="128B2E9C" w:rsidR="00BC4504" w:rsidRPr="00BC4504" w:rsidRDefault="005165B8" w:rsidP="00BC4504">
      <w:pPr>
        <w:spacing w:after="60"/>
        <w:jc w:val="center"/>
        <w:rPr>
          <w:i/>
        </w:rPr>
      </w:pPr>
      <w:r>
        <w:rPr>
          <w:i/>
          <w:color w:val="A6A6A6" w:themeColor="background1" w:themeShade="A6"/>
        </w:rPr>
        <w:t>F5 Networks, Inc.</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203FF397" w14:textId="6E8AACC9" w:rsidR="00166FAF"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513535127" w:history="1">
            <w:r w:rsidR="00166FAF" w:rsidRPr="000A1C9C">
              <w:rPr>
                <w:rStyle w:val="Hyperlink"/>
                <w:noProof/>
              </w:rPr>
              <w:t>Overview</w:t>
            </w:r>
            <w:r w:rsidR="00166FAF">
              <w:rPr>
                <w:noProof/>
                <w:webHidden/>
              </w:rPr>
              <w:tab/>
            </w:r>
            <w:r w:rsidR="00166FAF">
              <w:rPr>
                <w:noProof/>
                <w:webHidden/>
              </w:rPr>
              <w:fldChar w:fldCharType="begin"/>
            </w:r>
            <w:r w:rsidR="00166FAF">
              <w:rPr>
                <w:noProof/>
                <w:webHidden/>
              </w:rPr>
              <w:instrText xml:space="preserve"> PAGEREF _Toc513535127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50709A0F" w14:textId="26143A69" w:rsidR="00166FAF" w:rsidRDefault="002562ED">
          <w:pPr>
            <w:pStyle w:val="TOC3"/>
            <w:rPr>
              <w:rFonts w:asciiTheme="minorHAnsi" w:eastAsiaTheme="minorEastAsia" w:hAnsiTheme="minorHAnsi" w:cstheme="minorBidi"/>
              <w:noProof/>
              <w:sz w:val="22"/>
            </w:rPr>
          </w:pPr>
          <w:hyperlink w:anchor="_Toc513535128" w:history="1">
            <w:r w:rsidR="00166FAF" w:rsidRPr="000A1C9C">
              <w:rPr>
                <w:rStyle w:val="Hyperlink"/>
                <w:noProof/>
              </w:rPr>
              <w:t>BIG-IP VE on AWS</w:t>
            </w:r>
            <w:r w:rsidR="00166FAF">
              <w:rPr>
                <w:noProof/>
                <w:webHidden/>
              </w:rPr>
              <w:tab/>
            </w:r>
            <w:r w:rsidR="00166FAF">
              <w:rPr>
                <w:noProof/>
                <w:webHidden/>
              </w:rPr>
              <w:fldChar w:fldCharType="begin"/>
            </w:r>
            <w:r w:rsidR="00166FAF">
              <w:rPr>
                <w:noProof/>
                <w:webHidden/>
              </w:rPr>
              <w:instrText xml:space="preserve"> PAGEREF _Toc513535128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0AD2FFC1" w14:textId="68FCB6EF" w:rsidR="00166FAF" w:rsidRDefault="002562ED">
          <w:pPr>
            <w:pStyle w:val="TOC3"/>
            <w:rPr>
              <w:rFonts w:asciiTheme="minorHAnsi" w:eastAsiaTheme="minorEastAsia" w:hAnsiTheme="minorHAnsi" w:cstheme="minorBidi"/>
              <w:noProof/>
              <w:sz w:val="22"/>
            </w:rPr>
          </w:pPr>
          <w:hyperlink w:anchor="_Toc513535129" w:history="1">
            <w:r w:rsidR="00166FAF" w:rsidRPr="000A1C9C">
              <w:rPr>
                <w:rStyle w:val="Hyperlink"/>
                <w:noProof/>
              </w:rPr>
              <w:t>Costs and Licenses</w:t>
            </w:r>
            <w:r w:rsidR="00166FAF">
              <w:rPr>
                <w:noProof/>
                <w:webHidden/>
              </w:rPr>
              <w:tab/>
            </w:r>
            <w:r w:rsidR="00166FAF">
              <w:rPr>
                <w:noProof/>
                <w:webHidden/>
              </w:rPr>
              <w:fldChar w:fldCharType="begin"/>
            </w:r>
            <w:r w:rsidR="00166FAF">
              <w:rPr>
                <w:noProof/>
                <w:webHidden/>
              </w:rPr>
              <w:instrText xml:space="preserve"> PAGEREF _Toc513535129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5BAA3B78" w14:textId="776686FB" w:rsidR="00166FAF" w:rsidRDefault="002562ED">
          <w:pPr>
            <w:pStyle w:val="TOC2"/>
            <w:rPr>
              <w:rFonts w:asciiTheme="minorHAnsi" w:eastAsiaTheme="minorEastAsia" w:hAnsiTheme="minorHAnsi" w:cstheme="minorBidi"/>
              <w:noProof/>
              <w:sz w:val="22"/>
            </w:rPr>
          </w:pPr>
          <w:hyperlink w:anchor="_Toc513535130" w:history="1">
            <w:r w:rsidR="00166FAF" w:rsidRPr="000A1C9C">
              <w:rPr>
                <w:rStyle w:val="Hyperlink"/>
                <w:noProof/>
              </w:rPr>
              <w:t>Architecture</w:t>
            </w:r>
            <w:r w:rsidR="00166FAF">
              <w:rPr>
                <w:noProof/>
                <w:webHidden/>
              </w:rPr>
              <w:tab/>
            </w:r>
            <w:r w:rsidR="00166FAF">
              <w:rPr>
                <w:noProof/>
                <w:webHidden/>
              </w:rPr>
              <w:fldChar w:fldCharType="begin"/>
            </w:r>
            <w:r w:rsidR="00166FAF">
              <w:rPr>
                <w:noProof/>
                <w:webHidden/>
              </w:rPr>
              <w:instrText xml:space="preserve"> PAGEREF _Toc513535130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2CB858D1" w14:textId="4A7BC378" w:rsidR="00166FAF" w:rsidRDefault="002562ED">
          <w:pPr>
            <w:pStyle w:val="TOC2"/>
            <w:rPr>
              <w:rFonts w:asciiTheme="minorHAnsi" w:eastAsiaTheme="minorEastAsia" w:hAnsiTheme="minorHAnsi" w:cstheme="minorBidi"/>
              <w:noProof/>
              <w:sz w:val="22"/>
            </w:rPr>
          </w:pPr>
          <w:hyperlink w:anchor="_Toc513535131" w:history="1">
            <w:r w:rsidR="00166FAF" w:rsidRPr="000A1C9C">
              <w:rPr>
                <w:rStyle w:val="Hyperlink"/>
                <w:noProof/>
              </w:rPr>
              <w:t>Prerequisites</w:t>
            </w:r>
            <w:r w:rsidR="00166FAF">
              <w:rPr>
                <w:noProof/>
                <w:webHidden/>
              </w:rPr>
              <w:tab/>
            </w:r>
            <w:r w:rsidR="00166FAF">
              <w:rPr>
                <w:noProof/>
                <w:webHidden/>
              </w:rPr>
              <w:fldChar w:fldCharType="begin"/>
            </w:r>
            <w:r w:rsidR="00166FAF">
              <w:rPr>
                <w:noProof/>
                <w:webHidden/>
              </w:rPr>
              <w:instrText xml:space="preserve"> PAGEREF _Toc513535131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373404D2" w14:textId="67770AD9" w:rsidR="00166FAF" w:rsidRDefault="002562ED">
          <w:pPr>
            <w:pStyle w:val="TOC3"/>
            <w:rPr>
              <w:rFonts w:asciiTheme="minorHAnsi" w:eastAsiaTheme="minorEastAsia" w:hAnsiTheme="minorHAnsi" w:cstheme="minorBidi"/>
              <w:noProof/>
              <w:sz w:val="22"/>
            </w:rPr>
          </w:pPr>
          <w:hyperlink w:anchor="_Toc513535132" w:history="1">
            <w:r w:rsidR="00166FAF" w:rsidRPr="000A1C9C">
              <w:rPr>
                <w:rStyle w:val="Hyperlink"/>
                <w:noProof/>
              </w:rPr>
              <w:t>Specialized Knowledge</w:t>
            </w:r>
            <w:r w:rsidR="00166FAF">
              <w:rPr>
                <w:noProof/>
                <w:webHidden/>
              </w:rPr>
              <w:tab/>
            </w:r>
            <w:r w:rsidR="00166FAF">
              <w:rPr>
                <w:noProof/>
                <w:webHidden/>
              </w:rPr>
              <w:fldChar w:fldCharType="begin"/>
            </w:r>
            <w:r w:rsidR="00166FAF">
              <w:rPr>
                <w:noProof/>
                <w:webHidden/>
              </w:rPr>
              <w:instrText xml:space="preserve"> PAGEREF _Toc513535132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61A9BD49" w14:textId="681A0D1A" w:rsidR="00166FAF" w:rsidRDefault="002562ED">
          <w:pPr>
            <w:pStyle w:val="TOC3"/>
            <w:rPr>
              <w:rFonts w:asciiTheme="minorHAnsi" w:eastAsiaTheme="minorEastAsia" w:hAnsiTheme="minorHAnsi" w:cstheme="minorBidi"/>
              <w:noProof/>
              <w:sz w:val="22"/>
            </w:rPr>
          </w:pPr>
          <w:hyperlink w:anchor="_Toc513535133" w:history="1">
            <w:r w:rsidR="00166FAF" w:rsidRPr="000A1C9C">
              <w:rPr>
                <w:rStyle w:val="Hyperlink"/>
                <w:noProof/>
              </w:rPr>
              <w:t>Technical Requirements</w:t>
            </w:r>
            <w:r w:rsidR="00166FAF">
              <w:rPr>
                <w:noProof/>
                <w:webHidden/>
              </w:rPr>
              <w:tab/>
            </w:r>
            <w:r w:rsidR="00166FAF">
              <w:rPr>
                <w:noProof/>
                <w:webHidden/>
              </w:rPr>
              <w:fldChar w:fldCharType="begin"/>
            </w:r>
            <w:r w:rsidR="00166FAF">
              <w:rPr>
                <w:noProof/>
                <w:webHidden/>
              </w:rPr>
              <w:instrText xml:space="preserve"> PAGEREF _Toc513535133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47CF80EC" w14:textId="623B854C" w:rsidR="00166FAF" w:rsidRDefault="002562ED">
          <w:pPr>
            <w:pStyle w:val="TOC2"/>
            <w:rPr>
              <w:rFonts w:asciiTheme="minorHAnsi" w:eastAsiaTheme="minorEastAsia" w:hAnsiTheme="minorHAnsi" w:cstheme="minorBidi"/>
              <w:noProof/>
              <w:sz w:val="22"/>
            </w:rPr>
          </w:pPr>
          <w:hyperlink w:anchor="_Toc513535134" w:history="1">
            <w:r w:rsidR="00166FAF" w:rsidRPr="000A1C9C">
              <w:rPr>
                <w:rStyle w:val="Hyperlink"/>
                <w:noProof/>
              </w:rPr>
              <w:t>Deployment Options</w:t>
            </w:r>
            <w:r w:rsidR="00166FAF">
              <w:rPr>
                <w:noProof/>
                <w:webHidden/>
              </w:rPr>
              <w:tab/>
            </w:r>
            <w:r w:rsidR="00166FAF">
              <w:rPr>
                <w:noProof/>
                <w:webHidden/>
              </w:rPr>
              <w:fldChar w:fldCharType="begin"/>
            </w:r>
            <w:r w:rsidR="00166FAF">
              <w:rPr>
                <w:noProof/>
                <w:webHidden/>
              </w:rPr>
              <w:instrText xml:space="preserve"> PAGEREF _Toc513535134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7E91AAAF" w14:textId="5585F97E" w:rsidR="00166FAF" w:rsidRDefault="002562ED">
          <w:pPr>
            <w:pStyle w:val="TOC2"/>
            <w:rPr>
              <w:rFonts w:asciiTheme="minorHAnsi" w:eastAsiaTheme="minorEastAsia" w:hAnsiTheme="minorHAnsi" w:cstheme="minorBidi"/>
              <w:noProof/>
              <w:sz w:val="22"/>
            </w:rPr>
          </w:pPr>
          <w:hyperlink w:anchor="_Toc513535135" w:history="1">
            <w:r w:rsidR="00166FAF" w:rsidRPr="000A1C9C">
              <w:rPr>
                <w:rStyle w:val="Hyperlink"/>
                <w:noProof/>
              </w:rPr>
              <w:t>Deployment Steps</w:t>
            </w:r>
            <w:r w:rsidR="00166FAF">
              <w:rPr>
                <w:noProof/>
                <w:webHidden/>
              </w:rPr>
              <w:tab/>
            </w:r>
            <w:r w:rsidR="00166FAF">
              <w:rPr>
                <w:noProof/>
                <w:webHidden/>
              </w:rPr>
              <w:fldChar w:fldCharType="begin"/>
            </w:r>
            <w:r w:rsidR="00166FAF">
              <w:rPr>
                <w:noProof/>
                <w:webHidden/>
              </w:rPr>
              <w:instrText xml:space="preserve"> PAGEREF _Toc513535135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354DEA52" w14:textId="0523C33F" w:rsidR="00166FAF" w:rsidRDefault="002562ED">
          <w:pPr>
            <w:pStyle w:val="TOC3"/>
            <w:rPr>
              <w:rFonts w:asciiTheme="minorHAnsi" w:eastAsiaTheme="minorEastAsia" w:hAnsiTheme="minorHAnsi" w:cstheme="minorBidi"/>
              <w:noProof/>
              <w:sz w:val="22"/>
            </w:rPr>
          </w:pPr>
          <w:hyperlink w:anchor="_Toc513535136" w:history="1">
            <w:r w:rsidR="00166FAF" w:rsidRPr="000A1C9C">
              <w:rPr>
                <w:rStyle w:val="Hyperlink"/>
                <w:noProof/>
              </w:rPr>
              <w:t>Step 1. Prepare Your AWS Account</w:t>
            </w:r>
            <w:r w:rsidR="00166FAF">
              <w:rPr>
                <w:noProof/>
                <w:webHidden/>
              </w:rPr>
              <w:tab/>
            </w:r>
            <w:r w:rsidR="00166FAF">
              <w:rPr>
                <w:noProof/>
                <w:webHidden/>
              </w:rPr>
              <w:fldChar w:fldCharType="begin"/>
            </w:r>
            <w:r w:rsidR="00166FAF">
              <w:rPr>
                <w:noProof/>
                <w:webHidden/>
              </w:rPr>
              <w:instrText xml:space="preserve"> PAGEREF _Toc513535136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09231140" w14:textId="506C6A06" w:rsidR="00166FAF" w:rsidRDefault="002562ED">
          <w:pPr>
            <w:pStyle w:val="TOC3"/>
            <w:rPr>
              <w:rFonts w:asciiTheme="minorHAnsi" w:eastAsiaTheme="minorEastAsia" w:hAnsiTheme="minorHAnsi" w:cstheme="minorBidi"/>
              <w:noProof/>
              <w:sz w:val="22"/>
            </w:rPr>
          </w:pPr>
          <w:hyperlink w:anchor="_Toc513535137" w:history="1">
            <w:r w:rsidR="00166FAF" w:rsidRPr="000A1C9C">
              <w:rPr>
                <w:rStyle w:val="Hyperlink"/>
                <w:noProof/>
              </w:rPr>
              <w:t>Step 2. Subscribe to the BIG-IP VE AMI</w:t>
            </w:r>
            <w:r w:rsidR="00166FAF">
              <w:rPr>
                <w:noProof/>
                <w:webHidden/>
              </w:rPr>
              <w:tab/>
            </w:r>
            <w:r w:rsidR="00166FAF">
              <w:rPr>
                <w:noProof/>
                <w:webHidden/>
              </w:rPr>
              <w:fldChar w:fldCharType="begin"/>
            </w:r>
            <w:r w:rsidR="00166FAF">
              <w:rPr>
                <w:noProof/>
                <w:webHidden/>
              </w:rPr>
              <w:instrText xml:space="preserve"> PAGEREF _Toc513535137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21598657" w14:textId="5C463FC2" w:rsidR="00166FAF" w:rsidRDefault="002562ED">
          <w:pPr>
            <w:pStyle w:val="TOC3"/>
            <w:rPr>
              <w:rFonts w:asciiTheme="minorHAnsi" w:eastAsiaTheme="minorEastAsia" w:hAnsiTheme="minorHAnsi" w:cstheme="minorBidi"/>
              <w:noProof/>
              <w:sz w:val="22"/>
            </w:rPr>
          </w:pPr>
          <w:hyperlink w:anchor="_Toc513535138" w:history="1">
            <w:r w:rsidR="00166FAF" w:rsidRPr="000A1C9C">
              <w:rPr>
                <w:rStyle w:val="Hyperlink"/>
                <w:noProof/>
              </w:rPr>
              <w:t>Step 3. Launch the Quick Start</w:t>
            </w:r>
            <w:r w:rsidR="00166FAF">
              <w:rPr>
                <w:noProof/>
                <w:webHidden/>
              </w:rPr>
              <w:tab/>
            </w:r>
            <w:r w:rsidR="00166FAF">
              <w:rPr>
                <w:noProof/>
                <w:webHidden/>
              </w:rPr>
              <w:fldChar w:fldCharType="begin"/>
            </w:r>
            <w:r w:rsidR="00166FAF">
              <w:rPr>
                <w:noProof/>
                <w:webHidden/>
              </w:rPr>
              <w:instrText xml:space="preserve"> PAGEREF _Toc513535138 \h </w:instrText>
            </w:r>
            <w:r w:rsidR="00166FAF">
              <w:rPr>
                <w:noProof/>
                <w:webHidden/>
              </w:rPr>
            </w:r>
            <w:r w:rsidR="00166FAF">
              <w:rPr>
                <w:noProof/>
                <w:webHidden/>
              </w:rPr>
              <w:fldChar w:fldCharType="separate"/>
            </w:r>
            <w:r w:rsidR="00166FAF">
              <w:rPr>
                <w:noProof/>
                <w:webHidden/>
              </w:rPr>
              <w:t>7</w:t>
            </w:r>
            <w:r w:rsidR="00166FAF">
              <w:rPr>
                <w:noProof/>
                <w:webHidden/>
              </w:rPr>
              <w:fldChar w:fldCharType="end"/>
            </w:r>
          </w:hyperlink>
        </w:p>
        <w:p w14:paraId="02837307" w14:textId="7144460D" w:rsidR="00166FAF" w:rsidRDefault="002562ED">
          <w:pPr>
            <w:pStyle w:val="TOC3"/>
            <w:rPr>
              <w:rFonts w:asciiTheme="minorHAnsi" w:eastAsiaTheme="minorEastAsia" w:hAnsiTheme="minorHAnsi" w:cstheme="minorBidi"/>
              <w:noProof/>
              <w:sz w:val="22"/>
            </w:rPr>
          </w:pPr>
          <w:hyperlink w:anchor="_Toc513535139" w:history="1">
            <w:r w:rsidR="00166FAF" w:rsidRPr="000A1C9C">
              <w:rPr>
                <w:rStyle w:val="Hyperlink"/>
                <w:noProof/>
              </w:rPr>
              <w:t>Step 4. Test the Deployment</w:t>
            </w:r>
            <w:r w:rsidR="00166FAF">
              <w:rPr>
                <w:noProof/>
                <w:webHidden/>
              </w:rPr>
              <w:tab/>
            </w:r>
            <w:r w:rsidR="00166FAF">
              <w:rPr>
                <w:noProof/>
                <w:webHidden/>
              </w:rPr>
              <w:fldChar w:fldCharType="begin"/>
            </w:r>
            <w:r w:rsidR="00166FAF">
              <w:rPr>
                <w:noProof/>
                <w:webHidden/>
              </w:rPr>
              <w:instrText xml:space="preserve"> PAGEREF _Toc513535139 \h </w:instrText>
            </w:r>
            <w:r w:rsidR="00166FAF">
              <w:rPr>
                <w:noProof/>
                <w:webHidden/>
              </w:rPr>
            </w:r>
            <w:r w:rsidR="00166FAF">
              <w:rPr>
                <w:noProof/>
                <w:webHidden/>
              </w:rPr>
              <w:fldChar w:fldCharType="separate"/>
            </w:r>
            <w:r w:rsidR="00166FAF">
              <w:rPr>
                <w:noProof/>
                <w:webHidden/>
              </w:rPr>
              <w:t>10</w:t>
            </w:r>
            <w:r w:rsidR="00166FAF">
              <w:rPr>
                <w:noProof/>
                <w:webHidden/>
              </w:rPr>
              <w:fldChar w:fldCharType="end"/>
            </w:r>
          </w:hyperlink>
        </w:p>
        <w:p w14:paraId="07E08899" w14:textId="0EC502F7" w:rsidR="00166FAF" w:rsidRDefault="002562ED">
          <w:pPr>
            <w:pStyle w:val="TOC2"/>
            <w:rPr>
              <w:rFonts w:asciiTheme="minorHAnsi" w:eastAsiaTheme="minorEastAsia" w:hAnsiTheme="minorHAnsi" w:cstheme="minorBidi"/>
              <w:noProof/>
              <w:sz w:val="22"/>
            </w:rPr>
          </w:pPr>
          <w:hyperlink w:anchor="_Toc513535140" w:history="1">
            <w:r w:rsidR="00166FAF" w:rsidRPr="000A1C9C">
              <w:rPr>
                <w:rStyle w:val="Hyperlink"/>
                <w:noProof/>
              </w:rPr>
              <w:t>Best Practices Using BIG-IP VE on AWS</w:t>
            </w:r>
            <w:r w:rsidR="00166FAF">
              <w:rPr>
                <w:noProof/>
                <w:webHidden/>
              </w:rPr>
              <w:tab/>
            </w:r>
            <w:r w:rsidR="00166FAF">
              <w:rPr>
                <w:noProof/>
                <w:webHidden/>
              </w:rPr>
              <w:fldChar w:fldCharType="begin"/>
            </w:r>
            <w:r w:rsidR="00166FAF">
              <w:rPr>
                <w:noProof/>
                <w:webHidden/>
              </w:rPr>
              <w:instrText xml:space="preserve"> PAGEREF _Toc513535140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4BE4F9C6" w14:textId="6918B07D" w:rsidR="00166FAF" w:rsidRDefault="002562ED">
          <w:pPr>
            <w:pStyle w:val="TOC2"/>
            <w:rPr>
              <w:rFonts w:asciiTheme="minorHAnsi" w:eastAsiaTheme="minorEastAsia" w:hAnsiTheme="minorHAnsi" w:cstheme="minorBidi"/>
              <w:noProof/>
              <w:sz w:val="22"/>
            </w:rPr>
          </w:pPr>
          <w:hyperlink w:anchor="_Toc513535141" w:history="1">
            <w:r w:rsidR="00166FAF" w:rsidRPr="000A1C9C">
              <w:rPr>
                <w:rStyle w:val="Hyperlink"/>
                <w:noProof/>
              </w:rPr>
              <w:t>Security</w:t>
            </w:r>
            <w:r w:rsidR="00166FAF">
              <w:rPr>
                <w:noProof/>
                <w:webHidden/>
              </w:rPr>
              <w:tab/>
            </w:r>
            <w:r w:rsidR="00166FAF">
              <w:rPr>
                <w:noProof/>
                <w:webHidden/>
              </w:rPr>
              <w:fldChar w:fldCharType="begin"/>
            </w:r>
            <w:r w:rsidR="00166FAF">
              <w:rPr>
                <w:noProof/>
                <w:webHidden/>
              </w:rPr>
              <w:instrText xml:space="preserve"> PAGEREF _Toc513535141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2A4F0780" w14:textId="2CBE4B8C" w:rsidR="00166FAF" w:rsidRDefault="002562ED">
          <w:pPr>
            <w:pStyle w:val="TOC2"/>
            <w:rPr>
              <w:rFonts w:asciiTheme="minorHAnsi" w:eastAsiaTheme="minorEastAsia" w:hAnsiTheme="minorHAnsi" w:cstheme="minorBidi"/>
              <w:noProof/>
              <w:sz w:val="22"/>
            </w:rPr>
          </w:pPr>
          <w:hyperlink w:anchor="_Toc513535142" w:history="1">
            <w:r w:rsidR="00166FAF" w:rsidRPr="000A1C9C">
              <w:rPr>
                <w:rStyle w:val="Hyperlink"/>
                <w:noProof/>
              </w:rPr>
              <w:t>Other Useful Information</w:t>
            </w:r>
            <w:r w:rsidR="00166FAF">
              <w:rPr>
                <w:noProof/>
                <w:webHidden/>
              </w:rPr>
              <w:tab/>
            </w:r>
            <w:r w:rsidR="00166FAF">
              <w:rPr>
                <w:noProof/>
                <w:webHidden/>
              </w:rPr>
              <w:fldChar w:fldCharType="begin"/>
            </w:r>
            <w:r w:rsidR="00166FAF">
              <w:rPr>
                <w:noProof/>
                <w:webHidden/>
              </w:rPr>
              <w:instrText xml:space="preserve"> PAGEREF _Toc513535142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4DF773E" w14:textId="15CBCCD0" w:rsidR="00166FAF" w:rsidRDefault="002562ED">
          <w:pPr>
            <w:pStyle w:val="TOC2"/>
            <w:rPr>
              <w:rFonts w:asciiTheme="minorHAnsi" w:eastAsiaTheme="minorEastAsia" w:hAnsiTheme="minorHAnsi" w:cstheme="minorBidi"/>
              <w:noProof/>
              <w:sz w:val="22"/>
            </w:rPr>
          </w:pPr>
          <w:hyperlink w:anchor="_Toc513535143" w:history="1">
            <w:r w:rsidR="00166FAF" w:rsidRPr="000A1C9C">
              <w:rPr>
                <w:rStyle w:val="Hyperlink"/>
                <w:noProof/>
              </w:rPr>
              <w:t>Troubleshooting</w:t>
            </w:r>
            <w:r w:rsidR="00166FAF">
              <w:rPr>
                <w:noProof/>
                <w:webHidden/>
              </w:rPr>
              <w:tab/>
            </w:r>
            <w:r w:rsidR="00166FAF">
              <w:rPr>
                <w:noProof/>
                <w:webHidden/>
              </w:rPr>
              <w:fldChar w:fldCharType="begin"/>
            </w:r>
            <w:r w:rsidR="00166FAF">
              <w:rPr>
                <w:noProof/>
                <w:webHidden/>
              </w:rPr>
              <w:instrText xml:space="preserve"> PAGEREF _Toc513535143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7BEE52C5" w14:textId="565F2736" w:rsidR="00166FAF" w:rsidRDefault="002562ED">
          <w:pPr>
            <w:pStyle w:val="TOC2"/>
            <w:rPr>
              <w:rFonts w:asciiTheme="minorHAnsi" w:eastAsiaTheme="minorEastAsia" w:hAnsiTheme="minorHAnsi" w:cstheme="minorBidi"/>
              <w:noProof/>
              <w:sz w:val="22"/>
            </w:rPr>
          </w:pPr>
          <w:hyperlink w:anchor="_Toc513535144" w:history="1">
            <w:r w:rsidR="00166FAF" w:rsidRPr="000A1C9C">
              <w:rPr>
                <w:rStyle w:val="Hyperlink"/>
                <w:noProof/>
              </w:rPr>
              <w:t>Git Repository</w:t>
            </w:r>
            <w:r w:rsidR="00166FAF">
              <w:rPr>
                <w:noProof/>
                <w:webHidden/>
              </w:rPr>
              <w:tab/>
            </w:r>
            <w:r w:rsidR="00166FAF">
              <w:rPr>
                <w:noProof/>
                <w:webHidden/>
              </w:rPr>
              <w:fldChar w:fldCharType="begin"/>
            </w:r>
            <w:r w:rsidR="00166FAF">
              <w:rPr>
                <w:noProof/>
                <w:webHidden/>
              </w:rPr>
              <w:instrText xml:space="preserve"> PAGEREF _Toc513535144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00EA5A30" w14:textId="607D026C" w:rsidR="00166FAF" w:rsidRDefault="002562ED">
          <w:pPr>
            <w:pStyle w:val="TOC2"/>
            <w:rPr>
              <w:rFonts w:asciiTheme="minorHAnsi" w:eastAsiaTheme="minorEastAsia" w:hAnsiTheme="minorHAnsi" w:cstheme="minorBidi"/>
              <w:noProof/>
              <w:sz w:val="22"/>
            </w:rPr>
          </w:pPr>
          <w:hyperlink w:anchor="_Toc513535145" w:history="1">
            <w:r w:rsidR="00166FAF" w:rsidRPr="000A1C9C">
              <w:rPr>
                <w:rStyle w:val="Hyperlink"/>
                <w:noProof/>
              </w:rPr>
              <w:t>Additional Resources</w:t>
            </w:r>
            <w:r w:rsidR="00166FAF">
              <w:rPr>
                <w:noProof/>
                <w:webHidden/>
              </w:rPr>
              <w:tab/>
            </w:r>
            <w:r w:rsidR="00166FAF">
              <w:rPr>
                <w:noProof/>
                <w:webHidden/>
              </w:rPr>
              <w:fldChar w:fldCharType="begin"/>
            </w:r>
            <w:r w:rsidR="00166FAF">
              <w:rPr>
                <w:noProof/>
                <w:webHidden/>
              </w:rPr>
              <w:instrText xml:space="preserve"> PAGEREF _Toc513535145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992986A" w14:textId="2C4037B1" w:rsidR="00166FAF" w:rsidRDefault="002562ED">
          <w:pPr>
            <w:pStyle w:val="TOC2"/>
            <w:rPr>
              <w:rFonts w:asciiTheme="minorHAnsi" w:eastAsiaTheme="minorEastAsia" w:hAnsiTheme="minorHAnsi" w:cstheme="minorBidi"/>
              <w:noProof/>
              <w:sz w:val="22"/>
            </w:rPr>
          </w:pPr>
          <w:hyperlink w:anchor="_Toc513535146" w:history="1">
            <w:r w:rsidR="00166FAF" w:rsidRPr="000A1C9C">
              <w:rPr>
                <w:rStyle w:val="Hyperlink"/>
                <w:noProof/>
              </w:rPr>
              <w:t>Document Revisions</w:t>
            </w:r>
            <w:r w:rsidR="00166FAF">
              <w:rPr>
                <w:noProof/>
                <w:webHidden/>
              </w:rPr>
              <w:tab/>
            </w:r>
            <w:r w:rsidR="00166FAF">
              <w:rPr>
                <w:noProof/>
                <w:webHidden/>
              </w:rPr>
              <w:fldChar w:fldCharType="begin"/>
            </w:r>
            <w:r w:rsidR="00166FAF">
              <w:rPr>
                <w:noProof/>
                <w:webHidden/>
              </w:rPr>
              <w:instrText xml:space="preserve"> PAGEREF _Toc513535146 \h </w:instrText>
            </w:r>
            <w:r w:rsidR="00166FAF">
              <w:rPr>
                <w:noProof/>
                <w:webHidden/>
              </w:rPr>
            </w:r>
            <w:r w:rsidR="00166FAF">
              <w:rPr>
                <w:noProof/>
                <w:webHidden/>
              </w:rPr>
              <w:fldChar w:fldCharType="separate"/>
            </w:r>
            <w:r w:rsidR="00166FAF">
              <w:rPr>
                <w:noProof/>
                <w:webHidden/>
              </w:rPr>
              <w:t>17</w:t>
            </w:r>
            <w:r w:rsidR="00166FAF">
              <w:rPr>
                <w:noProof/>
                <w:webHidden/>
              </w:rPr>
              <w:fldChar w:fldCharType="end"/>
            </w:r>
          </w:hyperlink>
        </w:p>
        <w:p w14:paraId="4952EBE3" w14:textId="48131CAD" w:rsidR="0028103D" w:rsidRDefault="0028103D" w:rsidP="002643EE">
          <w:pPr>
            <w:spacing w:after="100"/>
          </w:pPr>
          <w:r>
            <w:rPr>
              <w:b/>
              <w:bCs/>
              <w:noProof/>
            </w:rPr>
            <w:fldChar w:fldCharType="end"/>
          </w:r>
        </w:p>
      </w:sdtContent>
    </w:sdt>
    <w:p w14:paraId="563F19BF" w14:textId="5120B196" w:rsidR="00BC4504" w:rsidRDefault="00BC4504" w:rsidP="00BC4504">
      <w:r>
        <w:t xml:space="preserve">This Quick Start deployment guide </w:t>
      </w:r>
      <w:r w:rsidR="00C51A23">
        <w:t>was created</w:t>
      </w:r>
      <w:r>
        <w:t xml:space="preserve"> by Amazon Web Services (AWS) </w:t>
      </w:r>
      <w:r w:rsidR="00C51A23">
        <w:t xml:space="preserve">in partnership </w:t>
      </w:r>
      <w:r w:rsidR="00C51A23" w:rsidRPr="00637919">
        <w:rPr>
          <w:color w:val="auto"/>
        </w:rPr>
        <w:t>with</w:t>
      </w:r>
      <w:r w:rsidRPr="00637919">
        <w:rPr>
          <w:color w:val="auto"/>
        </w:rPr>
        <w:t xml:space="preserve"> </w:t>
      </w:r>
      <w:r w:rsidR="00637919" w:rsidRPr="00637919">
        <w:rPr>
          <w:color w:val="auto"/>
        </w:rPr>
        <w:t>F5 Networks, Inc.</w:t>
      </w:r>
      <w:r w:rsidRPr="00637919">
        <w:rPr>
          <w:color w:val="auto"/>
        </w:rPr>
        <w:t xml:space="preserve"> </w:t>
      </w:r>
    </w:p>
    <w:p w14:paraId="66719B96" w14:textId="00F0A8DD" w:rsidR="002C7C82" w:rsidRDefault="002562ED" w:rsidP="002C7C82">
      <w:pPr>
        <w:pStyle w:val="Body"/>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31F6EA1C" w14:textId="523B3BDC" w:rsidR="00DF5434" w:rsidRDefault="00DF5434" w:rsidP="004B23C9">
      <w:pPr>
        <w:pStyle w:val="Heading2"/>
      </w:pPr>
      <w:bookmarkStart w:id="1" w:name="_Toc513535127"/>
      <w:r>
        <w:t>Overview</w:t>
      </w:r>
      <w:bookmarkEnd w:id="1"/>
    </w:p>
    <w:p w14:paraId="5B87D341" w14:textId="085BA34C" w:rsidR="002C7C82" w:rsidRDefault="004B23C9" w:rsidP="004B23C9">
      <w:pPr>
        <w:pStyle w:val="Body"/>
      </w:pPr>
      <w:r>
        <w:t xml:space="preserve">This Quick Start reference deployment guide provides step-by-step instructions for </w:t>
      </w:r>
      <w:r w:rsidRPr="00637919">
        <w:rPr>
          <w:color w:val="auto"/>
        </w:rPr>
        <w:t>deploying</w:t>
      </w:r>
      <w:r w:rsidR="00DA0233">
        <w:rPr>
          <w:color w:val="auto"/>
        </w:rPr>
        <w:t xml:space="preserve"> an auto-scaled</w:t>
      </w:r>
      <w:r w:rsidRPr="00637919">
        <w:rPr>
          <w:color w:val="auto"/>
        </w:rPr>
        <w:t xml:space="preserve"> </w:t>
      </w:r>
      <w:r w:rsidR="00637919" w:rsidRPr="00637919">
        <w:rPr>
          <w:color w:val="auto"/>
        </w:rPr>
        <w:t>BIG-IP V</w:t>
      </w:r>
      <w:r w:rsidR="00916A36">
        <w:rPr>
          <w:color w:val="auto"/>
        </w:rPr>
        <w:t xml:space="preserve">irtual </w:t>
      </w:r>
      <w:r w:rsidR="00637919" w:rsidRPr="00637919">
        <w:rPr>
          <w:color w:val="auto"/>
        </w:rPr>
        <w:t>E</w:t>
      </w:r>
      <w:r w:rsidR="00916A36">
        <w:rPr>
          <w:color w:val="auto"/>
        </w:rPr>
        <w:t>dition (VE)</w:t>
      </w:r>
      <w:r w:rsidR="004F0D71">
        <w:rPr>
          <w:color w:val="auto"/>
        </w:rPr>
        <w:t xml:space="preserve"> solution</w:t>
      </w:r>
      <w:r w:rsidRPr="00637919">
        <w:rPr>
          <w:color w:val="auto"/>
        </w:rPr>
        <w:t xml:space="preserve"> on</w:t>
      </w:r>
      <w:r w:rsidR="00807635" w:rsidRPr="00637919">
        <w:rPr>
          <w:color w:val="auto"/>
        </w:rPr>
        <w:t xml:space="preserve"> the </w:t>
      </w:r>
      <w:r w:rsidR="00807635">
        <w:t>Amazon Web Services (AWS) C</w:t>
      </w:r>
      <w:r>
        <w:t xml:space="preserve">loud. </w:t>
      </w:r>
    </w:p>
    <w:p w14:paraId="6FA8FE43" w14:textId="45291C41" w:rsidR="002C7C82" w:rsidRDefault="006A4EB1" w:rsidP="002C7C82">
      <w:pPr>
        <w:rPr>
          <w:rFonts w:cs="Helvetica"/>
          <w:color w:val="333333"/>
        </w:rPr>
      </w:pPr>
      <w:bookmarkStart w:id="2" w:name="_Toc481076926"/>
      <w:r>
        <w:rPr>
          <w:rFonts w:cs="Helvetica"/>
          <w:color w:val="333333"/>
        </w:rPr>
        <w:t xml:space="preserve">You can use </w:t>
      </w:r>
      <w:r w:rsidR="004F0D71">
        <w:rPr>
          <w:rFonts w:cs="Helvetica"/>
          <w:color w:val="333333"/>
        </w:rPr>
        <w:t>this solution</w:t>
      </w:r>
      <w:r>
        <w:rPr>
          <w:rFonts w:cs="Helvetica"/>
          <w:color w:val="333333"/>
        </w:rPr>
        <w:t xml:space="preserve"> as a baseline,</w:t>
      </w:r>
      <w:r w:rsidR="00637919">
        <w:rPr>
          <w:rFonts w:cs="Helvetica"/>
          <w:color w:val="333333"/>
        </w:rPr>
        <w:t xml:space="preserve"> to build and test a proof of concept, or to create a production-ready solution. You can use the reference architecture to </w:t>
      </w:r>
      <w:r w:rsidRPr="006A4EB1">
        <w:rPr>
          <w:rFonts w:cs="Helvetica"/>
          <w:color w:val="333333"/>
        </w:rPr>
        <w:t>extend on-premises applications or deploy new applications on AWS</w:t>
      </w:r>
      <w:r>
        <w:rPr>
          <w:rFonts w:cs="Helvetica"/>
          <w:color w:val="333333"/>
        </w:rPr>
        <w:t>, by</w:t>
      </w:r>
      <w:r w:rsidRPr="006A4EB1">
        <w:rPr>
          <w:rFonts w:cs="Helvetica"/>
          <w:color w:val="333333"/>
        </w:rPr>
        <w:t xml:space="preserve"> using the rich features of BIG-IP VE</w:t>
      </w:r>
      <w:r>
        <w:rPr>
          <w:rFonts w:cs="Helvetica"/>
          <w:color w:val="333333"/>
        </w:rPr>
        <w:t>.</w:t>
      </w:r>
      <w:r w:rsidRPr="006A4EB1">
        <w:rPr>
          <w:rFonts w:cs="Helvetica"/>
          <w:color w:val="333333"/>
        </w:rPr>
        <w:t xml:space="preserve"> </w:t>
      </w:r>
    </w:p>
    <w:p w14:paraId="52F6DE48" w14:textId="1FFB1CD6" w:rsidR="002C7C82" w:rsidRDefault="006A4EB1" w:rsidP="002C7C82">
      <w:pPr>
        <w:pStyle w:val="Heading3"/>
      </w:pPr>
      <w:bookmarkStart w:id="3" w:name="_Toc513535128"/>
      <w:r w:rsidRPr="006A4EB1">
        <w:t>BIG-IP VE</w:t>
      </w:r>
      <w:r w:rsidR="002C7C82" w:rsidRPr="006A4EB1">
        <w:t xml:space="preserve"> </w:t>
      </w:r>
      <w:r w:rsidR="002C7C82">
        <w:t>on AWS</w:t>
      </w:r>
      <w:bookmarkEnd w:id="2"/>
      <w:bookmarkEnd w:id="3"/>
    </w:p>
    <w:p w14:paraId="14CEFADF" w14:textId="2CDBC045" w:rsidR="006A4EB1" w:rsidRDefault="006A4EB1" w:rsidP="006A4EB1">
      <w:r>
        <w:t>BIG-IP Virtual Edition (VE) is the industry-leading application delivery &amp; security services platform that is built to ensure speed, availability, and security for business-critical applications and network</w:t>
      </w:r>
      <w:r w:rsidR="00916A36">
        <w:t>s</w:t>
      </w:r>
      <w:r>
        <w:t>. It enables intelligent L4-L7 load balancing &amp; traffic management, robust network and web application firewalls, simplified application access</w:t>
      </w:r>
      <w:r w:rsidR="00916A36">
        <w:t>,</w:t>
      </w:r>
      <w:r>
        <w:t xml:space="preserve"> and unrivaled availability. You can learn more at </w:t>
      </w:r>
      <w:hyperlink r:id="rId12" w:history="1">
        <w:r w:rsidRPr="00916A36">
          <w:rPr>
            <w:rStyle w:val="Hyperlink"/>
          </w:rPr>
          <w:t>https://f5.com/products/deployment-methods/virtual-editions</w:t>
        </w:r>
      </w:hyperlink>
      <w:r>
        <w:t>.</w:t>
      </w:r>
    </w:p>
    <w:p w14:paraId="7365A5B8" w14:textId="77777777" w:rsidR="0047145C" w:rsidRDefault="00A679D6" w:rsidP="006A4EB1">
      <w:r>
        <w:t>This solution includes</w:t>
      </w:r>
      <w:r w:rsidR="006A4EB1">
        <w:t xml:space="preserve"> </w:t>
      </w:r>
      <w:r w:rsidR="00685562">
        <w:t xml:space="preserve">BIG-IP </w:t>
      </w:r>
      <w:r w:rsidR="006A4EB1">
        <w:t>Local Traffic Manager (LTM)</w:t>
      </w:r>
      <w:r>
        <w:t>, which</w:t>
      </w:r>
      <w:r w:rsidR="006A4EB1">
        <w:t xml:space="preserve"> provide</w:t>
      </w:r>
      <w:r w:rsidR="00916A36">
        <w:t>s</w:t>
      </w:r>
      <w:r w:rsidR="006A4EB1">
        <w:t xml:space="preserve"> advanced traffic management. </w:t>
      </w:r>
    </w:p>
    <w:p w14:paraId="015CD214" w14:textId="01DB38E2" w:rsidR="006A4EB1" w:rsidRDefault="00EB6861" w:rsidP="006A4EB1">
      <w:r>
        <w:t>I</w:t>
      </w:r>
      <w:r w:rsidR="00157E30">
        <w:t>n this solution,</w:t>
      </w:r>
      <w:r w:rsidR="006A4EB1">
        <w:t xml:space="preserve"> </w:t>
      </w:r>
      <w:r>
        <w:t xml:space="preserve">the auto-scaled </w:t>
      </w:r>
      <w:r w:rsidR="006A4EB1">
        <w:t xml:space="preserve">BIG-IP VE </w:t>
      </w:r>
      <w:r>
        <w:t xml:space="preserve">instances </w:t>
      </w:r>
      <w:r w:rsidR="006A4EB1">
        <w:t xml:space="preserve">automatically discover auto-scaled cloud </w:t>
      </w:r>
      <w:r w:rsidR="0047145C">
        <w:t>web applications,</w:t>
      </w:r>
      <w:r w:rsidR="009A1437">
        <w:t xml:space="preserve"> by using a </w:t>
      </w:r>
      <w:r w:rsidR="00927D6B">
        <w:t xml:space="preserve">feature </w:t>
      </w:r>
      <w:r w:rsidR="009A1437">
        <w:t>called "service discovery."</w:t>
      </w:r>
    </w:p>
    <w:p w14:paraId="60F3E98F" w14:textId="6D132DCC" w:rsidR="006A4EB1" w:rsidRDefault="00A679D6" w:rsidP="006A4EB1">
      <w:r>
        <w:t>You can customize t</w:t>
      </w:r>
      <w:r w:rsidR="006A4EB1">
        <w:t>h</w:t>
      </w:r>
      <w:r>
        <w:t>is</w:t>
      </w:r>
      <w:r w:rsidR="006A4EB1">
        <w:t xml:space="preserve"> Quick Start by changing the configuration parameters</w:t>
      </w:r>
      <w:r>
        <w:t xml:space="preserve">. </w:t>
      </w:r>
      <w:r w:rsidR="00721050">
        <w:t>This QuickStart deploys a full working stack</w:t>
      </w:r>
      <w:r w:rsidR="00CA0E01">
        <w:t xml:space="preserve"> that</w:t>
      </w:r>
      <w:r w:rsidR="00721050">
        <w:t xml:space="preserve"> you can inspect and use as a reference. </w:t>
      </w:r>
      <w:r>
        <w:t>For more information, see</w:t>
      </w:r>
      <w:r w:rsidR="006A4EB1">
        <w:t xml:space="preserve"> </w:t>
      </w:r>
      <w:hyperlink r:id="rId13" w:history="1">
        <w:r w:rsidR="006A4EB1" w:rsidRPr="00A679D6">
          <w:rPr>
            <w:rStyle w:val="Hyperlink"/>
          </w:rPr>
          <w:t>https://support.f5.com/csp/knowledge-center/software</w:t>
        </w:r>
      </w:hyperlink>
      <w:r w:rsidR="006A4EB1">
        <w:t xml:space="preserve">. </w:t>
      </w:r>
    </w:p>
    <w:p w14:paraId="7F8E0FA3" w14:textId="4873D840" w:rsidR="006A4EB1" w:rsidRPr="006A4EB1" w:rsidRDefault="00F62DA1" w:rsidP="006A4EB1">
      <w:r>
        <w:t xml:space="preserve">In addition to this Quick Start, </w:t>
      </w:r>
      <w:r w:rsidR="006A4EB1">
        <w:t xml:space="preserve">F5 </w:t>
      </w:r>
      <w:r>
        <w:t>provides</w:t>
      </w:r>
      <w:r w:rsidR="006A4EB1">
        <w:t xml:space="preserve"> several</w:t>
      </w:r>
      <w:r>
        <w:t xml:space="preserve"> other</w:t>
      </w:r>
      <w:r w:rsidR="006A4EB1">
        <w:t xml:space="preserve"> CloudFormation templates </w:t>
      </w:r>
      <w:r w:rsidR="009A66AE">
        <w:t xml:space="preserve">you can use </w:t>
      </w:r>
      <w:r w:rsidR="006A4EB1">
        <w:t xml:space="preserve">to </w:t>
      </w:r>
      <w:r w:rsidR="009A66AE">
        <w:t>create</w:t>
      </w:r>
      <w:r w:rsidR="006A4EB1">
        <w:t xml:space="preserve"> </w:t>
      </w:r>
      <w:r>
        <w:t>BIG-IP VE</w:t>
      </w:r>
      <w:r w:rsidR="006A4EB1">
        <w:t xml:space="preserve"> solutions in AWS. These templates are </w:t>
      </w:r>
      <w:r w:rsidR="001E72A4">
        <w:t xml:space="preserve">actively maintained and </w:t>
      </w:r>
      <w:r w:rsidR="001E72A4">
        <w:lastRenderedPageBreak/>
        <w:t>supported for customers with an active support contract</w:t>
      </w:r>
      <w:r w:rsidR="006A4EB1">
        <w:t xml:space="preserve"> and can also be used as a reference architecture for custom deployment</w:t>
      </w:r>
      <w:r w:rsidR="001B3927">
        <w:t>. For more information, s</w:t>
      </w:r>
      <w:r w:rsidR="006A4EB1">
        <w:t xml:space="preserve">ee </w:t>
      </w:r>
      <w:hyperlink r:id="rId14" w:history="1">
        <w:r w:rsidR="006A4EB1" w:rsidRPr="001B3927">
          <w:rPr>
            <w:rStyle w:val="Hyperlink"/>
          </w:rPr>
          <w:t>https://github.com/F5Networks/f5-aws-cloudformation</w:t>
        </w:r>
      </w:hyperlink>
      <w:r w:rsidR="006A4EB1">
        <w:t>.</w:t>
      </w:r>
    </w:p>
    <w:p w14:paraId="57A14563" w14:textId="77777777" w:rsidR="006857D5" w:rsidRPr="001E6997" w:rsidRDefault="006857D5" w:rsidP="006857D5">
      <w:pPr>
        <w:pStyle w:val="Heading3"/>
      </w:pPr>
      <w:bookmarkStart w:id="4" w:name="_Toc466884484"/>
      <w:bookmarkStart w:id="5" w:name="_Toc513535129"/>
      <w:r w:rsidRPr="001E6997">
        <w:t>Costs and Licenses</w:t>
      </w:r>
      <w:bookmarkEnd w:id="4"/>
      <w:bookmarkEnd w:id="5"/>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1EB5F051" w:rsidR="006857D5" w:rsidRDefault="006857D5" w:rsidP="006857D5">
      <w:r w:rsidRPr="001E6997">
        <w:t xml:space="preserve">The AWS CloudFormation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57CDDA6B" w14:textId="1105DA2A" w:rsidR="00EC35C5" w:rsidRDefault="00EC35C5" w:rsidP="006857D5">
      <w:r w:rsidRPr="00EC35C5">
        <w:t xml:space="preserve">In AWS, </w:t>
      </w:r>
      <w:r w:rsidR="0047145C">
        <w:t xml:space="preserve">you can choose your </w:t>
      </w:r>
      <w:r w:rsidRPr="00EC35C5">
        <w:t xml:space="preserve">BIG-IP VE </w:t>
      </w:r>
      <w:r w:rsidR="0047145C">
        <w:t>image based on</w:t>
      </w:r>
      <w:r>
        <w:t>:</w:t>
      </w:r>
    </w:p>
    <w:p w14:paraId="63BFBD9E" w14:textId="7003584A" w:rsidR="00EC35C5" w:rsidRDefault="00EC35C5" w:rsidP="00EC35C5">
      <w:pPr>
        <w:pStyle w:val="ListParagraph"/>
        <w:numPr>
          <w:ilvl w:val="0"/>
          <w:numId w:val="35"/>
        </w:numPr>
      </w:pPr>
      <w:r>
        <w:t>PAYG (Pay As You Go)</w:t>
      </w:r>
      <w:r w:rsidRPr="00EC35C5">
        <w:t xml:space="preserve"> </w:t>
      </w:r>
      <w:r w:rsidR="0047145C">
        <w:t>or</w:t>
      </w:r>
      <w:r w:rsidRPr="00EC35C5">
        <w:t xml:space="preserve"> BYOL</w:t>
      </w:r>
      <w:r>
        <w:t xml:space="preserve"> (Bring Your Own License)</w:t>
      </w:r>
    </w:p>
    <w:p w14:paraId="43EDF60D" w14:textId="77777777" w:rsidR="00EC35C5" w:rsidRDefault="00EC35C5" w:rsidP="00EC35C5">
      <w:pPr>
        <w:pStyle w:val="ListParagraph"/>
        <w:numPr>
          <w:ilvl w:val="0"/>
          <w:numId w:val="35"/>
        </w:numPr>
      </w:pPr>
      <w:r>
        <w:t>T</w:t>
      </w:r>
      <w:r w:rsidRPr="00EC35C5">
        <w:t xml:space="preserve">hroughput (25 Mbps, 200 Mbps, 1 Gbps, 5 Gbps) </w:t>
      </w:r>
    </w:p>
    <w:p w14:paraId="44D11177" w14:textId="28488D0F" w:rsidR="00EC35C5" w:rsidRDefault="00EC35C5" w:rsidP="00EC35C5">
      <w:pPr>
        <w:pStyle w:val="ListParagraph"/>
        <w:numPr>
          <w:ilvl w:val="0"/>
          <w:numId w:val="35"/>
        </w:numPr>
      </w:pPr>
      <w:r>
        <w:t>A</w:t>
      </w:r>
      <w:r w:rsidRPr="00EC35C5">
        <w:t>nd image (Good, Better</w:t>
      </w:r>
      <w:r>
        <w:t>,</w:t>
      </w:r>
      <w:r w:rsidRPr="00EC35C5">
        <w:t xml:space="preserve"> and Best)</w:t>
      </w:r>
    </w:p>
    <w:p w14:paraId="3EAE1C1D" w14:textId="77777777" w:rsidR="00EC35C5" w:rsidRPr="00483A78" w:rsidRDefault="00EC35C5" w:rsidP="00EC35C5"/>
    <w:p w14:paraId="14D61D6A" w14:textId="08413FCC" w:rsidR="00487A30" w:rsidRPr="006D45F3" w:rsidRDefault="00CE654D" w:rsidP="008F367B">
      <w:pPr>
        <w:pStyle w:val="Heading2"/>
      </w:pPr>
      <w:bookmarkStart w:id="6" w:name="_Toc513535130"/>
      <w:r w:rsidRPr="006D45F3">
        <w:t>Architecture</w:t>
      </w:r>
      <w:bookmarkEnd w:id="6"/>
    </w:p>
    <w:p w14:paraId="75332CD8" w14:textId="52A2FD6B" w:rsidR="00487A30"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393DDA" w:rsidRPr="00393DDA">
        <w:rPr>
          <w:color w:val="auto"/>
        </w:rPr>
        <w:t>BIG-IP VE</w:t>
      </w:r>
      <w:r w:rsidRPr="00D87AD6">
        <w:rPr>
          <w:color w:val="C00000"/>
        </w:rPr>
        <w:t xml:space="preserve"> </w:t>
      </w:r>
      <w:r>
        <w:t xml:space="preserve">environment in the </w:t>
      </w:r>
      <w:r w:rsidR="0044694D">
        <w:t>AWS C</w:t>
      </w:r>
      <w:r w:rsidR="00EA0F29">
        <w:t>loud.</w:t>
      </w:r>
    </w:p>
    <w:p w14:paraId="51E0E243" w14:textId="78E5DFD3" w:rsidR="00C461A5" w:rsidRDefault="006B32D5" w:rsidP="00C461A5">
      <w:pPr>
        <w:jc w:val="center"/>
      </w:pPr>
      <w:r>
        <w:rPr>
          <w:noProof/>
        </w:rPr>
        <w:lastRenderedPageBreak/>
        <w:drawing>
          <wp:inline distT="0" distB="0" distL="0" distR="0" wp14:anchorId="25C88AA1" wp14:editId="19179204">
            <wp:extent cx="6172200" cy="529984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ckStartArchitecture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0" cy="5299848"/>
                    </a:xfrm>
                    <a:prstGeom prst="rect">
                      <a:avLst/>
                    </a:prstGeom>
                  </pic:spPr>
                </pic:pic>
              </a:graphicData>
            </a:graphic>
          </wp:inline>
        </w:drawing>
      </w:r>
    </w:p>
    <w:p w14:paraId="0CB9808D" w14:textId="7B57456A" w:rsidR="009E6B5A" w:rsidRDefault="009E6B5A" w:rsidP="00807635">
      <w:pPr>
        <w:pStyle w:val="Caption"/>
        <w:spacing w:after="400"/>
      </w:pPr>
      <w:r>
        <w:t>Figure 1: Quick Start</w:t>
      </w:r>
      <w:r w:rsidR="00B83C1D">
        <w:t xml:space="preserve"> architecture for</w:t>
      </w:r>
      <w:r>
        <w:t xml:space="preserve"> </w:t>
      </w:r>
      <w:r w:rsidR="00393DDA" w:rsidRPr="00393DDA">
        <w:t>BIG-IP VE</w:t>
      </w:r>
      <w:r w:rsidR="00807635">
        <w:t xml:space="preserve"> </w:t>
      </w:r>
      <w:r>
        <w:t>on AWS</w:t>
      </w:r>
    </w:p>
    <w:p w14:paraId="52844862" w14:textId="1549F167" w:rsidR="006A53DE" w:rsidRDefault="006A53DE" w:rsidP="006A53DE">
      <w:pPr>
        <w:pStyle w:val="Body"/>
        <w:spacing w:after="140"/>
      </w:pPr>
      <w:r>
        <w:t>The Quick Start sets up the following:</w:t>
      </w:r>
    </w:p>
    <w:p w14:paraId="58EB9BB4" w14:textId="3B009C74" w:rsidR="005A15BC" w:rsidRDefault="005A15BC" w:rsidP="005A15BC">
      <w:pPr>
        <w:pStyle w:val="Body"/>
        <w:numPr>
          <w:ilvl w:val="0"/>
          <w:numId w:val="36"/>
        </w:numPr>
        <w:spacing w:after="140"/>
      </w:pPr>
      <w:r>
        <w:t xml:space="preserve">A highly available architecture that spans two Availability </w:t>
      </w:r>
      <w:r w:rsidR="005173E4">
        <w:t>Zones. *</w:t>
      </w:r>
    </w:p>
    <w:p w14:paraId="61C12B12" w14:textId="3B80A2E2" w:rsidR="005A15BC" w:rsidRDefault="005A15BC" w:rsidP="005A15BC">
      <w:pPr>
        <w:pStyle w:val="Body"/>
        <w:numPr>
          <w:ilvl w:val="0"/>
          <w:numId w:val="36"/>
        </w:numPr>
        <w:spacing w:after="140"/>
      </w:pPr>
      <w:r>
        <w:t xml:space="preserve">A VPC configured with public and private subnets according to AWS best practices, to provide you with your own virtual network on </w:t>
      </w:r>
      <w:r w:rsidR="005173E4">
        <w:t>AWS. *</w:t>
      </w:r>
    </w:p>
    <w:p w14:paraId="4A9E33D8" w14:textId="31DCE9BC" w:rsidR="005A15BC" w:rsidRDefault="005A15BC" w:rsidP="005A15BC">
      <w:pPr>
        <w:pStyle w:val="Body"/>
        <w:numPr>
          <w:ilvl w:val="0"/>
          <w:numId w:val="36"/>
        </w:numPr>
        <w:spacing w:after="140"/>
      </w:pPr>
      <w:r>
        <w:t xml:space="preserve">An internet gateway to allow access to the internet. This gateway is used by the bastion hosts to send and receive </w:t>
      </w:r>
      <w:r w:rsidR="005173E4">
        <w:t>traffic. *</w:t>
      </w:r>
    </w:p>
    <w:p w14:paraId="3237CB4C" w14:textId="761C8147" w:rsidR="005A15BC" w:rsidRDefault="005A15BC" w:rsidP="005A15BC">
      <w:pPr>
        <w:pStyle w:val="Body"/>
        <w:numPr>
          <w:ilvl w:val="0"/>
          <w:numId w:val="36"/>
        </w:numPr>
        <w:spacing w:after="140"/>
      </w:pPr>
      <w:r>
        <w:t xml:space="preserve">In the public subnets, managed NAT gateways to allow outbound internet access for resources in the private </w:t>
      </w:r>
      <w:r w:rsidR="005173E4">
        <w:t>subnets. *</w:t>
      </w:r>
    </w:p>
    <w:p w14:paraId="217EF6AE" w14:textId="2AC3EA05" w:rsidR="005A15BC" w:rsidRDefault="005A15BC" w:rsidP="005A15BC">
      <w:pPr>
        <w:pStyle w:val="Body"/>
        <w:numPr>
          <w:ilvl w:val="0"/>
          <w:numId w:val="36"/>
        </w:numPr>
        <w:spacing w:after="140"/>
      </w:pPr>
      <w:r>
        <w:lastRenderedPageBreak/>
        <w:t xml:space="preserve">In the public subnets, a Linux bastion host in an Auto Scaling group to allow inbound Secure Shell (SSH) access to EC2 instances in public and private </w:t>
      </w:r>
      <w:r w:rsidR="005173E4">
        <w:t>subnets. *</w:t>
      </w:r>
    </w:p>
    <w:p w14:paraId="1ECA4369" w14:textId="337F4ADD" w:rsidR="005A15BC" w:rsidRDefault="005A15BC" w:rsidP="005A15BC">
      <w:pPr>
        <w:pStyle w:val="Body"/>
        <w:numPr>
          <w:ilvl w:val="0"/>
          <w:numId w:val="36"/>
        </w:numPr>
        <w:spacing w:after="140"/>
      </w:pPr>
      <w:r>
        <w:t>A</w:t>
      </w:r>
      <w:r w:rsidR="009C6DEA">
        <w:t xml:space="preserve"> Network </w:t>
      </w:r>
      <w:r>
        <w:t>Load Balancer that provides inbound access to the BIG-IP VE Auto Scaling group via HTTP</w:t>
      </w:r>
      <w:r w:rsidR="00794464">
        <w:t>S</w:t>
      </w:r>
      <w:r>
        <w:t xml:space="preserve"> </w:t>
      </w:r>
      <w:r w:rsidRPr="00794464">
        <w:t xml:space="preserve">load balancing over port </w:t>
      </w:r>
      <w:r w:rsidR="00794464" w:rsidRPr="00794464">
        <w:t>443</w:t>
      </w:r>
      <w:r w:rsidRPr="00794464">
        <w:t>.</w:t>
      </w:r>
    </w:p>
    <w:p w14:paraId="5088D096" w14:textId="674EC500" w:rsidR="005A15BC" w:rsidRDefault="005A15BC" w:rsidP="005A15BC">
      <w:pPr>
        <w:pStyle w:val="Body"/>
        <w:numPr>
          <w:ilvl w:val="0"/>
          <w:numId w:val="36"/>
        </w:numPr>
        <w:spacing w:after="140"/>
      </w:pPr>
      <w:r>
        <w:t xml:space="preserve">In the private subnets, BIG-IP VE instances in an Auto Scaling group, in </w:t>
      </w:r>
      <w:r w:rsidR="009A36E1">
        <w:t>A</w:t>
      </w:r>
      <w:r>
        <w:t>ctive/</w:t>
      </w:r>
      <w:r w:rsidR="009A36E1">
        <w:t>A</w:t>
      </w:r>
      <w:r>
        <w:t xml:space="preserve">ctive </w:t>
      </w:r>
      <w:r w:rsidR="009A36E1">
        <w:t>status</w:t>
      </w:r>
      <w:r w:rsidR="00A9080B">
        <w:t xml:space="preserve">; </w:t>
      </w:r>
      <w:r w:rsidR="0047145C">
        <w:t xml:space="preserve">the </w:t>
      </w:r>
      <w:r w:rsidR="00A9080B">
        <w:t>BIG-IP VE</w:t>
      </w:r>
      <w:r w:rsidR="0047145C">
        <w:t xml:space="preserve"> instance</w:t>
      </w:r>
      <w:r w:rsidR="00A9080B">
        <w:t xml:space="preserve">s </w:t>
      </w:r>
      <w:r>
        <w:t>filter and load</w:t>
      </w:r>
      <w:r w:rsidR="0047145C">
        <w:t xml:space="preserve"> </w:t>
      </w:r>
      <w:r>
        <w:t xml:space="preserve">balance the traffic to the </w:t>
      </w:r>
      <w:r w:rsidR="00247545">
        <w:t>auto-scaled</w:t>
      </w:r>
      <w:r>
        <w:t xml:space="preserve"> web application instances</w:t>
      </w:r>
      <w:r w:rsidR="00EB7999">
        <w:t xml:space="preserve"> and </w:t>
      </w:r>
      <w:r>
        <w:t>keep track of th</w:t>
      </w:r>
      <w:r w:rsidR="00247545">
        <w:t>ose</w:t>
      </w:r>
      <w:r>
        <w:t xml:space="preserve"> instances </w:t>
      </w:r>
      <w:r w:rsidR="00247545">
        <w:t>by using the</w:t>
      </w:r>
      <w:r>
        <w:t xml:space="preserve"> </w:t>
      </w:r>
      <w:r w:rsidR="0047145C">
        <w:t>"</w:t>
      </w:r>
      <w:r>
        <w:t>service discovery</w:t>
      </w:r>
      <w:r w:rsidR="0047145C">
        <w:t>"</w:t>
      </w:r>
      <w:r>
        <w:t xml:space="preserve"> tool.  </w:t>
      </w:r>
    </w:p>
    <w:p w14:paraId="50BEB750" w14:textId="7F104487" w:rsidR="005A15BC" w:rsidRDefault="005A15BC" w:rsidP="005A15BC">
      <w:pPr>
        <w:pStyle w:val="Body"/>
        <w:numPr>
          <w:ilvl w:val="0"/>
          <w:numId w:val="36"/>
        </w:numPr>
        <w:spacing w:after="140"/>
      </w:pPr>
      <w:r>
        <w:t>In the private subnets, two simple web applications in two separate Auto Scaling groups, named Webapp1 and Webapp2</w:t>
      </w:r>
      <w:r w:rsidR="00D211B3">
        <w:t>; these web applications</w:t>
      </w:r>
      <w:r w:rsidR="00EB7999">
        <w:t xml:space="preserve"> </w:t>
      </w:r>
      <w:r>
        <w:t>simulate a Multi-AZ web application farm that receives traffic from BIG-IP VE.</w:t>
      </w:r>
    </w:p>
    <w:p w14:paraId="3578AFF4" w14:textId="07ED70A0" w:rsidR="00B83C1D"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61C9DE38" w14:textId="77777777" w:rsidR="00C06C09" w:rsidRDefault="00472113" w:rsidP="00B83C1D">
      <w:pPr>
        <w:spacing w:before="280"/>
      </w:pPr>
      <w:r>
        <w:t>Please take note that when the parameter “</w:t>
      </w:r>
      <w:r w:rsidR="005927D9">
        <w:t xml:space="preserve">Deploy </w:t>
      </w:r>
      <w:r>
        <w:t xml:space="preserve">Demo </w:t>
      </w:r>
      <w:r w:rsidR="005927D9">
        <w:t xml:space="preserve">Web </w:t>
      </w:r>
      <w:r>
        <w:t xml:space="preserve">App” is set to “No”, the web application instances will not be deployed. </w:t>
      </w:r>
    </w:p>
    <w:p w14:paraId="3B066671" w14:textId="67F29EFA" w:rsidR="00472113" w:rsidRPr="003F00B7" w:rsidRDefault="004D35AB" w:rsidP="00B83C1D">
      <w:pPr>
        <w:spacing w:before="280"/>
      </w:pPr>
      <w:r>
        <w:t>In addition, we also set the parameters for the auto scale to 1 for both the BIG-IP and Web Applications. As a result, the deployment creates only 1 instance for the BIG-IP and Web Application in the respective auto scale groups. You can scale up the instances by changing the values for min, max and desire</w:t>
      </w:r>
      <w:r w:rsidR="00165FA6">
        <w:t>d</w:t>
      </w:r>
      <w:r>
        <w:t xml:space="preserve"> capacity of the respective auto scale groups.  </w:t>
      </w:r>
    </w:p>
    <w:p w14:paraId="0C697613" w14:textId="78BEE549" w:rsidR="00BF519E" w:rsidRDefault="00D40CE7" w:rsidP="008B6A58">
      <w:pPr>
        <w:pStyle w:val="Heading2"/>
      </w:pPr>
      <w:bookmarkStart w:id="7" w:name="_Toc513535131"/>
      <w:r>
        <w:t>Prerequisites</w:t>
      </w:r>
      <w:bookmarkEnd w:id="7"/>
    </w:p>
    <w:p w14:paraId="62FE69D1" w14:textId="422219AA" w:rsidR="008B6A58" w:rsidRDefault="008B6A58" w:rsidP="008B6A58">
      <w:pPr>
        <w:pStyle w:val="Heading3"/>
        <w:spacing w:after="100"/>
      </w:pPr>
      <w:bookmarkStart w:id="8" w:name="_Toc513535132"/>
      <w:r>
        <w:t>Specialized Knowledge</w:t>
      </w:r>
      <w:bookmarkEnd w:id="8"/>
    </w:p>
    <w:p w14:paraId="3FDADDCE" w14:textId="1FA86BE6"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6" w:history="1">
        <w:r>
          <w:rPr>
            <w:rStyle w:val="Hyperlink"/>
          </w:rPr>
          <w:t>Getting Started with AWS</w:t>
        </w:r>
      </w:hyperlink>
      <w:r w:rsidR="006408B0" w:rsidRPr="00AE1455">
        <w:t>.</w:t>
      </w:r>
      <w:r w:rsidR="001E4301">
        <w:t>)</w:t>
      </w:r>
    </w:p>
    <w:p w14:paraId="54B7115B" w14:textId="6E11E714" w:rsidR="002F485D" w:rsidRDefault="002562ED" w:rsidP="002F485D">
      <w:pPr>
        <w:pStyle w:val="ListBullet"/>
        <w:spacing w:after="60"/>
      </w:pPr>
      <w:hyperlink r:id="rId17" w:history="1">
        <w:r w:rsidR="002F485D" w:rsidRPr="00677D4E">
          <w:rPr>
            <w:rStyle w:val="Hyperlink"/>
          </w:rPr>
          <w:t>Amazon EC2</w:t>
        </w:r>
      </w:hyperlink>
      <w:r w:rsidR="002F485D">
        <w:t xml:space="preserve"> </w:t>
      </w:r>
    </w:p>
    <w:p w14:paraId="0E21BEF5" w14:textId="77777777" w:rsidR="002F485D" w:rsidRDefault="002562ED" w:rsidP="002F485D">
      <w:pPr>
        <w:pStyle w:val="ListBullet"/>
        <w:spacing w:after="60"/>
      </w:pPr>
      <w:hyperlink r:id="rId18" w:history="1">
        <w:r w:rsidR="002F485D" w:rsidRPr="00677D4E">
          <w:rPr>
            <w:rStyle w:val="Hyperlink"/>
          </w:rPr>
          <w:t>Amazon EBS</w:t>
        </w:r>
      </w:hyperlink>
      <w:r w:rsidR="002F485D">
        <w:t xml:space="preserve"> </w:t>
      </w:r>
    </w:p>
    <w:p w14:paraId="2002073E" w14:textId="5DFB4F94" w:rsidR="00677D4E" w:rsidRDefault="002562ED" w:rsidP="002643EE">
      <w:pPr>
        <w:pStyle w:val="ListBullet"/>
        <w:spacing w:after="60"/>
      </w:pPr>
      <w:hyperlink r:id="rId19" w:history="1">
        <w:r w:rsidR="00677D4E" w:rsidRPr="00677D4E">
          <w:rPr>
            <w:rStyle w:val="Hyperlink"/>
          </w:rPr>
          <w:t>Amazon VPC</w:t>
        </w:r>
      </w:hyperlink>
      <w:r w:rsidR="00677D4E" w:rsidRPr="00677D4E">
        <w:t xml:space="preserve"> </w:t>
      </w:r>
    </w:p>
    <w:p w14:paraId="0D28CE17" w14:textId="0F333A45" w:rsidR="002F485D" w:rsidRPr="00992E14" w:rsidRDefault="002562ED" w:rsidP="002643EE">
      <w:pPr>
        <w:pStyle w:val="ListBullet"/>
        <w:spacing w:after="60"/>
        <w:rPr>
          <w:rStyle w:val="Hyperlink"/>
          <w:color w:val="212120"/>
          <w:u w:val="none"/>
        </w:rPr>
      </w:pPr>
      <w:hyperlink r:id="rId20" w:history="1">
        <w:r w:rsidR="002F485D" w:rsidRPr="002F485D">
          <w:rPr>
            <w:rStyle w:val="Hyperlink"/>
          </w:rPr>
          <w:t>AWS CloudFormation</w:t>
        </w:r>
      </w:hyperlink>
    </w:p>
    <w:p w14:paraId="66FDDB89" w14:textId="33DBF7E1" w:rsidR="00992E14" w:rsidRPr="00992E14" w:rsidRDefault="00992E14" w:rsidP="00992E14">
      <w:pPr>
        <w:pStyle w:val="ListBullet"/>
        <w:spacing w:after="60" w:line="240" w:lineRule="auto"/>
        <w:rPr>
          <w:rStyle w:val="Hyperlink"/>
          <w:color w:val="212120"/>
          <w:u w:val="none"/>
        </w:rPr>
      </w:pPr>
      <w:r>
        <w:rPr>
          <w:rStyle w:val="Hyperlink"/>
        </w:rPr>
        <w:t>Auto S</w:t>
      </w:r>
      <w:hyperlink r:id="rId21" w:history="1">
        <w:r w:rsidRPr="00527370">
          <w:rPr>
            <w:rStyle w:val="Hyperlink"/>
          </w:rPr>
          <w:t>caling</w:t>
        </w:r>
      </w:hyperlink>
    </w:p>
    <w:p w14:paraId="18C135CD" w14:textId="77777777" w:rsidR="00992E14" w:rsidRDefault="00992E14" w:rsidP="00992E14">
      <w:pPr>
        <w:pStyle w:val="ListBullet"/>
        <w:numPr>
          <w:ilvl w:val="0"/>
          <w:numId w:val="0"/>
        </w:numPr>
        <w:spacing w:after="60" w:line="240" w:lineRule="auto"/>
        <w:ind w:left="360"/>
      </w:pPr>
    </w:p>
    <w:p w14:paraId="61E5A244" w14:textId="677373B8" w:rsidR="008B6A58" w:rsidRPr="005173E4" w:rsidRDefault="008B6A58" w:rsidP="008B6A58">
      <w:pPr>
        <w:pStyle w:val="Heading3"/>
        <w:spacing w:after="100"/>
      </w:pPr>
      <w:bookmarkStart w:id="9" w:name="_Toc513535133"/>
      <w:r w:rsidRPr="005173E4">
        <w:t>Technical Requirements</w:t>
      </w:r>
      <w:bookmarkEnd w:id="9"/>
    </w:p>
    <w:p w14:paraId="72BE6447" w14:textId="77777777" w:rsidR="00F979FD" w:rsidRPr="005173E4" w:rsidRDefault="00F979FD" w:rsidP="00090FF3">
      <w:pPr>
        <w:spacing w:after="140"/>
      </w:pPr>
      <w:r w:rsidRPr="005173E4">
        <w:t>To deploy this solution, you must have:</w:t>
      </w:r>
    </w:p>
    <w:p w14:paraId="6A28F5D2" w14:textId="38F58FF8" w:rsidR="00F979FD" w:rsidRDefault="00F979FD" w:rsidP="00F979FD">
      <w:pPr>
        <w:pStyle w:val="ListBullet"/>
      </w:pPr>
      <w:r w:rsidRPr="005173E4">
        <w:t>A key pair in AWS.</w:t>
      </w:r>
    </w:p>
    <w:p w14:paraId="1A0644D7" w14:textId="0B55FDB1" w:rsidR="005173E4" w:rsidRDefault="00CA0E01" w:rsidP="005173E4">
      <w:pPr>
        <w:pStyle w:val="ListBullet"/>
      </w:pPr>
      <w:r>
        <w:lastRenderedPageBreak/>
        <w:t>Access to t</w:t>
      </w:r>
      <w:r w:rsidR="005173E4">
        <w:t>wo availability zones from a chosen region</w:t>
      </w:r>
      <w:r>
        <w:t>.</w:t>
      </w:r>
    </w:p>
    <w:p w14:paraId="229FFC2E" w14:textId="3781B67D" w:rsidR="009C49C9" w:rsidRPr="005173E4" w:rsidRDefault="009C49C9" w:rsidP="005173E4">
      <w:pPr>
        <w:pStyle w:val="ListBullet"/>
      </w:pPr>
      <w:r>
        <w:t xml:space="preserve">The ability to create IAM roles. IAM roles </w:t>
      </w:r>
      <w:r w:rsidR="00CA0E01">
        <w:t xml:space="preserve">are required for BIG-IP VE </w:t>
      </w:r>
      <w:r>
        <w:t>to interact with the AWS environment.</w:t>
      </w:r>
    </w:p>
    <w:p w14:paraId="774B30F2" w14:textId="77777777" w:rsidR="0044694D" w:rsidRDefault="0044694D" w:rsidP="0044694D">
      <w:pPr>
        <w:pStyle w:val="Heading2"/>
      </w:pPr>
      <w:bookmarkStart w:id="10" w:name="_Automated_Deployment"/>
      <w:bookmarkStart w:id="11" w:name="_Deployment_Options"/>
      <w:bookmarkStart w:id="12" w:name="_Toc462612194"/>
      <w:bookmarkStart w:id="13" w:name="_Toc470792037"/>
      <w:bookmarkStart w:id="14" w:name="_Toc513535134"/>
      <w:bookmarkEnd w:id="10"/>
      <w:bookmarkEnd w:id="11"/>
      <w:r>
        <w:t xml:space="preserve">Deployment </w:t>
      </w:r>
      <w:bookmarkEnd w:id="12"/>
      <w:r>
        <w:t>Options</w:t>
      </w:r>
      <w:bookmarkEnd w:id="13"/>
      <w:bookmarkEnd w:id="14"/>
    </w:p>
    <w:p w14:paraId="1AA19D7E" w14:textId="77777777" w:rsidR="0044694D" w:rsidRDefault="0044694D" w:rsidP="0044694D">
      <w:pPr>
        <w:spacing w:after="140"/>
      </w:pPr>
      <w:r>
        <w:t>This Quick Start provides two deployment options:</w:t>
      </w:r>
    </w:p>
    <w:p w14:paraId="45239BB4" w14:textId="087D8D7F" w:rsidR="0044694D" w:rsidRPr="00CC5D81" w:rsidRDefault="00157CEE" w:rsidP="0044694D">
      <w:pPr>
        <w:pStyle w:val="ListBullet"/>
        <w:spacing w:after="160" w:line="320" w:lineRule="exact"/>
        <w:ind w:left="648"/>
      </w:pPr>
      <w:r>
        <w:rPr>
          <w:b/>
          <w:bCs/>
        </w:rPr>
        <w:t>Deploy</w:t>
      </w:r>
      <w:r w:rsidR="0044694D" w:rsidRPr="00CC5D81">
        <w:rPr>
          <w:b/>
          <w:bCs/>
        </w:rPr>
        <w:t xml:space="preserve"> </w:t>
      </w:r>
      <w:r w:rsidR="00BF575A">
        <w:rPr>
          <w:b/>
          <w:bCs/>
        </w:rPr>
        <w:t>BIG-IP VE</w:t>
      </w:r>
      <w:r w:rsidR="0044694D" w:rsidRPr="00CC5D81">
        <w:rPr>
          <w:b/>
          <w:bCs/>
        </w:rPr>
        <w:t xml:space="preserve"> 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w:t>
      </w:r>
      <w:r w:rsidR="0044694D" w:rsidRPr="00504C59">
        <w:t xml:space="preserve">deploys </w:t>
      </w:r>
      <w:r w:rsidR="00504C59" w:rsidRPr="00504C59">
        <w:t>BIG-IP VE</w:t>
      </w:r>
      <w:r w:rsidR="0044694D">
        <w:rPr>
          <w:color w:val="C00000"/>
        </w:rPr>
        <w:t xml:space="preserve"> </w:t>
      </w:r>
      <w:r w:rsidR="0044694D" w:rsidRPr="00875666">
        <w:t xml:space="preserve">into </w:t>
      </w:r>
      <w:r w:rsidR="0044694D">
        <w:t>this</w:t>
      </w:r>
      <w:r w:rsidR="0044694D" w:rsidRPr="00875666">
        <w:t xml:space="preserve"> new VPC.</w:t>
      </w:r>
    </w:p>
    <w:p w14:paraId="02191353" w14:textId="67C56A9C" w:rsidR="0044694D" w:rsidRDefault="00157CEE" w:rsidP="0044694D">
      <w:pPr>
        <w:pStyle w:val="ListBullet"/>
        <w:spacing w:after="160" w:line="320" w:lineRule="exact"/>
        <w:ind w:left="648"/>
      </w:pPr>
      <w:r w:rsidRPr="00504C59">
        <w:rPr>
          <w:b/>
        </w:rPr>
        <w:t>Deploy</w:t>
      </w:r>
      <w:r w:rsidR="0044694D" w:rsidRPr="00504C59">
        <w:rPr>
          <w:b/>
        </w:rPr>
        <w:t xml:space="preserve"> </w:t>
      </w:r>
      <w:r w:rsidR="00504C59" w:rsidRPr="00504C59">
        <w:rPr>
          <w:b/>
        </w:rPr>
        <w:t>BIG-IP VE</w:t>
      </w:r>
      <w:r w:rsidR="0044694D" w:rsidRPr="00504C59">
        <w:rPr>
          <w:b/>
        </w:rPr>
        <w:t xml:space="preserve"> into</w:t>
      </w:r>
      <w:r w:rsidR="0044694D" w:rsidRPr="00CC5D81">
        <w:rPr>
          <w:b/>
          <w:bCs/>
        </w:rPr>
        <w:t xml:space="preserve"> an existing VPC</w:t>
      </w:r>
      <w:r>
        <w:t xml:space="preserve">. This option </w:t>
      </w:r>
      <w:r w:rsidR="0044694D" w:rsidRPr="00CC5D81">
        <w:t xml:space="preserve">provisions </w:t>
      </w:r>
      <w:r w:rsidR="00504C59" w:rsidRPr="00504C59">
        <w:rPr>
          <w:color w:val="auto"/>
        </w:rPr>
        <w:t>BIG-IP VE</w:t>
      </w:r>
      <w:r w:rsidR="0044694D" w:rsidRPr="00504C59">
        <w:rPr>
          <w:color w:val="auto"/>
        </w:rPr>
        <w:t xml:space="preserve"> </w:t>
      </w:r>
      <w:r w:rsidR="0044694D" w:rsidRPr="00CC5D81">
        <w:t xml:space="preserve">in your existing </w:t>
      </w:r>
      <w:r w:rsidR="0044694D">
        <w:t xml:space="preserve">AWS </w:t>
      </w:r>
      <w:r w:rsidR="0044694D" w:rsidRPr="00CC5D81">
        <w:t>infrastructure.</w:t>
      </w:r>
    </w:p>
    <w:p w14:paraId="1706FCD8" w14:textId="0CEAB63E" w:rsidR="0044694D" w:rsidRPr="00C010F5" w:rsidRDefault="00FA4DD5" w:rsidP="0044694D">
      <w:pPr>
        <w:spacing w:after="400"/>
      </w:pPr>
      <w:r>
        <w:t xml:space="preserve">The Quick Start provides separate templates for these options. It also lets you configure </w:t>
      </w:r>
      <w:r w:rsidR="0044694D">
        <w:t>CIDR blocks, instance types, and</w:t>
      </w:r>
      <w:r w:rsidR="00924E90">
        <w:t xml:space="preserve"> BIG-IP VE</w:t>
      </w:r>
      <w:r w:rsidR="0044694D">
        <w:t xml:space="preserve"> settings, as discussed later in this guide.</w:t>
      </w:r>
    </w:p>
    <w:p w14:paraId="00D84EFC" w14:textId="7B4F8F05" w:rsidR="008501AB" w:rsidRDefault="00BF519E" w:rsidP="008B6A58">
      <w:pPr>
        <w:pStyle w:val="Heading2"/>
      </w:pPr>
      <w:bookmarkStart w:id="15" w:name="_Toc513535135"/>
      <w:r>
        <w:t>Deployment</w:t>
      </w:r>
      <w:r w:rsidR="001E4301">
        <w:t xml:space="preserve"> Steps</w:t>
      </w:r>
      <w:bookmarkEnd w:id="15"/>
    </w:p>
    <w:p w14:paraId="562C457E" w14:textId="6CF7CD2F" w:rsidR="00F0735F" w:rsidRDefault="004B313D" w:rsidP="008B6A58">
      <w:pPr>
        <w:pStyle w:val="Heading3"/>
        <w:spacing w:after="100"/>
      </w:pPr>
      <w:bookmarkStart w:id="16" w:name="_Toc513535136"/>
      <w:r>
        <w:t>Step 1</w:t>
      </w:r>
      <w:r w:rsidR="00F0735F">
        <w:t xml:space="preserve">. Prepare </w:t>
      </w:r>
      <w:r w:rsidR="00807635">
        <w:t>Your</w:t>
      </w:r>
      <w:r w:rsidR="00F0735F">
        <w:t xml:space="preserve"> AWS Account</w:t>
      </w:r>
      <w:bookmarkEnd w:id="16"/>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2" w:history="1">
        <w:r w:rsidR="00807635" w:rsidRPr="00B75025">
          <w:rPr>
            <w:rStyle w:val="Hyperlink"/>
            <w:rFonts w:cs="Arial"/>
          </w:rPr>
          <w:t>https://aws.amazon.com</w:t>
        </w:r>
      </w:hyperlink>
      <w:r>
        <w:t xml:space="preserve"> by following the on-screen instructions. </w:t>
      </w:r>
    </w:p>
    <w:p w14:paraId="1CEDC7C2" w14:textId="7BA19433"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w:t>
      </w:r>
      <w:r w:rsidR="00053A17" w:rsidRPr="006F4B44">
        <w:t xml:space="preserve">deploy </w:t>
      </w:r>
      <w:r w:rsidR="006F4B44" w:rsidRPr="006F4B44">
        <w:t>BIG-IP VE</w:t>
      </w:r>
      <w:r w:rsidR="00053A17" w:rsidRPr="00495504">
        <w:rPr>
          <w:color w:val="A6A6A6" w:themeColor="background1" w:themeShade="A6"/>
        </w:rPr>
        <w:t xml:space="preserve"> </w:t>
      </w:r>
      <w:r w:rsidR="00053A17" w:rsidRPr="000B7A67">
        <w:t>on AWS</w:t>
      </w:r>
      <w:r>
        <w:t>.</w:t>
      </w:r>
    </w:p>
    <w:p w14:paraId="16E1ABA3" w14:textId="50E58990" w:rsidR="00053A17" w:rsidRPr="00667C7C" w:rsidRDefault="006E1B29" w:rsidP="001E4301">
      <w:pPr>
        <w:pStyle w:val="ListNumber"/>
      </w:pPr>
      <w:r>
        <w:rPr>
          <w:rFonts w:cs="Arial"/>
        </w:rPr>
        <w:t>C</w:t>
      </w:r>
      <w:r w:rsidRPr="00667C7C">
        <w:rPr>
          <w:rFonts w:cs="Arial"/>
        </w:rPr>
        <w:t xml:space="preserve">reate a </w:t>
      </w:r>
      <w:hyperlink r:id="rId23"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4"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w:t>
      </w:r>
      <w:commentRangeStart w:id="17"/>
      <w:commentRangeStart w:id="18"/>
      <w:r w:rsidRPr="006F4B44">
        <w:rPr>
          <w:highlight w:val="yellow"/>
        </w:rPr>
        <w:t xml:space="preserve">Amazon EC2 </w:t>
      </w:r>
      <w:r w:rsidRPr="006F4B44">
        <w:rPr>
          <w:color w:val="C00000"/>
          <w:highlight w:val="yellow"/>
        </w:rPr>
        <w:t>&lt;type&gt;</w:t>
      </w:r>
      <w:r w:rsidR="00F43CD2" w:rsidRPr="006F4B44">
        <w:rPr>
          <w:highlight w:val="yellow"/>
        </w:rPr>
        <w:t xml:space="preserve"> instance</w:t>
      </w:r>
      <w:r w:rsidR="00F43CD2">
        <w:t xml:space="preserve"> </w:t>
      </w:r>
      <w:commentRangeEnd w:id="17"/>
      <w:r w:rsidR="000351F8">
        <w:rPr>
          <w:rStyle w:val="CommentReference"/>
        </w:rPr>
        <w:commentReference w:id="17"/>
      </w:r>
      <w:commentRangeEnd w:id="18"/>
      <w:r w:rsidR="001F0AC6">
        <w:rPr>
          <w:rStyle w:val="CommentReference"/>
        </w:rPr>
        <w:commentReference w:id="18"/>
      </w:r>
      <w:r w:rsidR="00F43CD2">
        <w:t xml:space="preserve">type. </w:t>
      </w:r>
      <w:r w:rsidR="00F9603C">
        <w:t xml:space="preserve">You might need to </w:t>
      </w:r>
      <w:r w:rsidR="001E4301">
        <w:t>do this</w:t>
      </w:r>
      <w:r w:rsidR="00F9603C">
        <w:t xml:space="preserve"> if you already have an existing deployment that uses this instance type, and you think you might exceed the </w:t>
      </w:r>
      <w:hyperlink r:id="rId28" w:history="1">
        <w:r w:rsidR="00495504">
          <w:rPr>
            <w:rStyle w:val="Hyperlink"/>
          </w:rPr>
          <w:t>default limit</w:t>
        </w:r>
      </w:hyperlink>
      <w:r w:rsidR="00F9603C">
        <w:t xml:space="preserve"> with this deployment. </w:t>
      </w:r>
    </w:p>
    <w:p w14:paraId="79876FE5" w14:textId="19FC10CB" w:rsidR="004B313D" w:rsidRDefault="004B313D" w:rsidP="004B313D">
      <w:pPr>
        <w:pStyle w:val="Heading3"/>
        <w:spacing w:after="100"/>
      </w:pPr>
      <w:bookmarkStart w:id="19" w:name="_Toc470792040"/>
      <w:bookmarkStart w:id="20" w:name="_Toc513535137"/>
      <w:r>
        <w:t xml:space="preserve">Step 2. Subscribe to the </w:t>
      </w:r>
      <w:r w:rsidR="006F4B44" w:rsidRPr="006F4B44">
        <w:t>BIG-IP VE</w:t>
      </w:r>
      <w:r w:rsidRPr="00692312">
        <w:rPr>
          <w:color w:val="C00000"/>
        </w:rPr>
        <w:t xml:space="preserve"> </w:t>
      </w:r>
      <w:r>
        <w:t>AMI</w:t>
      </w:r>
      <w:bookmarkEnd w:id="19"/>
      <w:bookmarkEnd w:id="20"/>
    </w:p>
    <w:p w14:paraId="5BDC8CB7" w14:textId="77777777" w:rsidR="004B313D" w:rsidRPr="004B313D" w:rsidRDefault="004B313D" w:rsidP="004B313D">
      <w:pPr>
        <w:pStyle w:val="ListNumber"/>
        <w:numPr>
          <w:ilvl w:val="0"/>
          <w:numId w:val="33"/>
        </w:numPr>
        <w:rPr>
          <w:rFonts w:ascii="Times New Roman" w:hAnsi="Times New Roman"/>
          <w:color w:val="auto"/>
          <w:kern w:val="0"/>
        </w:rPr>
      </w:pPr>
      <w:r>
        <w:t xml:space="preserve">Log in to the AWS Marketplace at </w:t>
      </w:r>
      <w:hyperlink r:id="rId29" w:history="1">
        <w:r w:rsidRPr="004B313D">
          <w:rPr>
            <w:rStyle w:val="Hyperlink"/>
            <w:rFonts w:eastAsiaTheme="majorEastAsia"/>
          </w:rPr>
          <w:t>https://aws.amazon.com/marketplace</w:t>
        </w:r>
      </w:hyperlink>
      <w:r>
        <w:t>.</w:t>
      </w:r>
    </w:p>
    <w:p w14:paraId="370F314E" w14:textId="397E369E" w:rsidR="004B313D" w:rsidRDefault="004B313D" w:rsidP="004B313D">
      <w:pPr>
        <w:pStyle w:val="ListNumber"/>
        <w:numPr>
          <w:ilvl w:val="0"/>
          <w:numId w:val="5"/>
        </w:numPr>
      </w:pPr>
      <w:r>
        <w:t xml:space="preserve">Open the page for </w:t>
      </w:r>
      <w:r w:rsidR="006F4B44" w:rsidRPr="006F4B44">
        <w:rPr>
          <w:b/>
        </w:rPr>
        <w:t>F5 BIG-IP Virtual Edition – GOOD – (Hourly, 25 Mbps)</w:t>
      </w:r>
      <w:r w:rsidR="006F4B44" w:rsidRPr="006F4B44">
        <w:t xml:space="preserve">, </w:t>
      </w:r>
      <w:r w:rsidRPr="006F4B44">
        <w:t>and</w:t>
      </w:r>
      <w:r>
        <w:t xml:space="preserve"> choose </w:t>
      </w:r>
      <w:r w:rsidRPr="0034375D">
        <w:rPr>
          <w:b/>
        </w:rPr>
        <w:t>Continue</w:t>
      </w:r>
      <w:r>
        <w:t>.</w:t>
      </w:r>
      <w:r w:rsidR="006F4B44">
        <w:t xml:space="preserve"> You can choose any of the PAYG/hourly </w:t>
      </w:r>
      <w:r w:rsidR="0063289A">
        <w:t>images, though this is the recommended one</w:t>
      </w:r>
      <w:r w:rsidR="006F4B44">
        <w:t>.</w:t>
      </w:r>
    </w:p>
    <w:p w14:paraId="7C25B979" w14:textId="77777777" w:rsidR="005573D1" w:rsidRDefault="004B313D" w:rsidP="005573D1">
      <w:pPr>
        <w:pStyle w:val="ListNumber"/>
      </w:pPr>
      <w:r>
        <w:lastRenderedPageBreak/>
        <w:t xml:space="preserve">Use the </w:t>
      </w:r>
      <w:r w:rsidRPr="005573D1">
        <w:rPr>
          <w:rStyle w:val="guilabel"/>
          <w:b/>
        </w:rPr>
        <w:t>Manual Launch</w:t>
      </w:r>
      <w:r>
        <w:t xml:space="preserve"> option to launch the AMI into your account on Amazon EC2. This involves accepting the terms of the license agreement and receiving confirmation email. For detailed instructions, see the </w:t>
      </w:r>
      <w:hyperlink r:id="rId30" w:tgtFrame="_blank" w:history="1">
        <w:r w:rsidRPr="005573D1">
          <w:rPr>
            <w:rStyle w:val="Hyperlink"/>
            <w:rFonts w:eastAsiaTheme="majorEastAsia"/>
          </w:rPr>
          <w:t>AWS Marketplace documentation</w:t>
        </w:r>
      </w:hyperlink>
      <w:r>
        <w:t>.</w:t>
      </w:r>
    </w:p>
    <w:p w14:paraId="300BBAB7" w14:textId="4E494673" w:rsidR="006F4B44" w:rsidRDefault="006F4B44" w:rsidP="005573D1">
      <w:pPr>
        <w:pStyle w:val="ListNumber"/>
      </w:pPr>
      <w:r>
        <w:t xml:space="preserve">In the Quick Start template, select the throughput and license type option that matches the image you selected in step 2. For example, select </w:t>
      </w:r>
      <w:r w:rsidRPr="005573D1">
        <w:rPr>
          <w:b/>
        </w:rPr>
        <w:t>25 Mbps</w:t>
      </w:r>
      <w:r>
        <w:t xml:space="preserve"> and </w:t>
      </w:r>
      <w:r w:rsidRPr="005573D1">
        <w:rPr>
          <w:b/>
        </w:rPr>
        <w:t>Good</w:t>
      </w:r>
      <w:r>
        <w:t>.</w:t>
      </w:r>
    </w:p>
    <w:p w14:paraId="6C208E67" w14:textId="77777777" w:rsidR="005573D1" w:rsidRDefault="005573D1" w:rsidP="005573D1">
      <w:pPr>
        <w:pStyle w:val="ListNumber"/>
        <w:numPr>
          <w:ilvl w:val="0"/>
          <w:numId w:val="0"/>
        </w:numPr>
      </w:pPr>
    </w:p>
    <w:p w14:paraId="6411DE92" w14:textId="7FB2682D" w:rsidR="00F0735F" w:rsidRPr="00DF03A2" w:rsidRDefault="00807635" w:rsidP="008B6A58">
      <w:pPr>
        <w:pStyle w:val="Heading3"/>
        <w:spacing w:after="100"/>
      </w:pPr>
      <w:bookmarkStart w:id="21" w:name="_Toc513535138"/>
      <w:r>
        <w:t>Step 3</w:t>
      </w:r>
      <w:r w:rsidR="00F0735F" w:rsidRPr="00DF03A2">
        <w:t>. Launch the</w:t>
      </w:r>
      <w:r w:rsidR="00F53833">
        <w:t xml:space="preserve"> Quick Start</w:t>
      </w:r>
      <w:bookmarkEnd w:id="21"/>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aunch the AWS CloudFormation template</w:t>
      </w:r>
      <w:r>
        <w:t xml:space="preserve"> into your AWS account. For help choosing an option, see </w:t>
      </w:r>
      <w:hyperlink w:anchor="_Deployment_Options" w:history="1">
        <w:r>
          <w:rPr>
            <w:rStyle w:val="Hyperlink"/>
          </w:rPr>
          <w:t>deployment options</w:t>
        </w:r>
      </w:hyperlink>
      <w:r>
        <w:t xml:space="preserve"> earlier in this guide</w:t>
      </w:r>
      <w:commentRangeStart w:id="22"/>
      <w:r>
        <w:t>.</w:t>
      </w:r>
      <w:commentRangeEnd w:id="22"/>
      <w:r w:rsidR="0029599C">
        <w:rPr>
          <w:rStyle w:val="CommentReference"/>
        </w:rPr>
        <w:commentReference w:id="22"/>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DBE5F1" w:themeFill="accent1" w:themeFillTint="33"/>
        <w:tblLook w:val="04A0" w:firstRow="1" w:lastRow="0" w:firstColumn="1" w:lastColumn="0" w:noHBand="0" w:noVBand="1"/>
      </w:tblPr>
      <w:tblGrid>
        <w:gridCol w:w="3184"/>
        <w:gridCol w:w="3189"/>
      </w:tblGrid>
      <w:tr w:rsidR="0044694D" w14:paraId="293CDAC5" w14:textId="77777777" w:rsidTr="006A53DE">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DBE5F1" w:themeFill="accent1" w:themeFillTint="33"/>
          </w:tcPr>
          <w:p w14:paraId="7EBB15C6" w14:textId="77777777" w:rsidR="0044694D" w:rsidRPr="003517E2" w:rsidRDefault="0044694D" w:rsidP="006A53DE">
            <w:pPr>
              <w:pStyle w:val="Tabletext"/>
              <w:jc w:val="center"/>
            </w:pPr>
            <w:r w:rsidRPr="00FD6F1D">
              <w:rPr>
                <w:noProof/>
              </w:rPr>
              <mc:AlternateContent>
                <mc:Choice Requires="wps">
                  <w:drawing>
                    <wp:anchor distT="0" distB="0" distL="137160" distR="137160" simplePos="0" relativeHeight="251788288" behindDoc="0" locked="0" layoutInCell="0" allowOverlap="0" wp14:anchorId="571665F8" wp14:editId="1152B60F">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7F3795D6" w14:textId="5004094B" w:rsidR="00AD5451" w:rsidRPr="00FD6F1D" w:rsidRDefault="002562ED"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1" w:anchor="cstack=sn%7EOracle-Database%7Cturl%7Ehttps://s3.amazonaws.com/quickstart-reference/" w:history="1">
                                    <w:r w:rsidR="00AD5451"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71665F8" id="AutoShape_x0020_2" o:spid="_x0000_s1026" style="position:absolute;left:0;text-align:left;margin-left:62.75pt;margin-top:8.95pt;width:29.5pt;height:110.15pt;rotation:90;z-index:25178828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" o:allowincell="f" o:allowoverlap="f" fillcolor="#007cbc" stroked="f">
                      <v:textbox inset="5.76pt,2.16pt,5.76pt,2.16pt">
                        <w:txbxContent>
                          <w:p w14:paraId="7F3795D6" w14:textId="5004094B" w:rsidR="00AD5451" w:rsidRPr="00FD6F1D" w:rsidRDefault="00AD5451"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6A3F42A4" w14:textId="2BD3BE8B" w:rsidR="0044694D" w:rsidRPr="003517E2" w:rsidRDefault="0044694D" w:rsidP="006A53DE">
            <w:pPr>
              <w:pStyle w:val="Tabletext"/>
              <w:jc w:val="center"/>
            </w:pPr>
            <w:r w:rsidRPr="003517E2">
              <w:t xml:space="preserve">Deploy </w:t>
            </w:r>
            <w:r w:rsidR="00291242">
              <w:t>BIG-IP VE</w:t>
            </w:r>
            <w:r w:rsidRPr="003517E2">
              <w:t xml:space="preserve"> into a </w:t>
            </w:r>
            <w:r>
              <w:br/>
            </w:r>
            <w:r w:rsidRPr="003517E2">
              <w:t>new VPC on AWS</w:t>
            </w:r>
          </w:p>
        </w:tc>
        <w:tc>
          <w:tcPr>
            <w:tcW w:w="3189" w:type="dxa"/>
            <w:shd w:val="clear" w:color="auto" w:fill="DBE5F1" w:themeFill="accent1" w:themeFillTint="33"/>
          </w:tcPr>
          <w:p w14:paraId="17EC7535" w14:textId="77777777" w:rsidR="0044694D" w:rsidRPr="00FD6F1D"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789312" behindDoc="0" locked="0" layoutInCell="0" allowOverlap="0" wp14:anchorId="2D1F248F" wp14:editId="1ECA43E3">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42B5547C" w14:textId="40372484" w:rsidR="00AD5451" w:rsidRPr="00FD6F1D" w:rsidRDefault="002562ED"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anchor="cstack=sn%7EOracle-Database%7Cturl%7Ehttps://s3.amazonaws.com/quickstart-reference/" w:history="1">
                                    <w:r w:rsidR="00AD5451"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D1F248F" id="_x0000_s1027" style="position:absolute;left:0;text-align:left;margin-left:59.75pt;margin-top:8.75pt;width:29.5pt;height:110.15pt;rotation:90;z-index:25178931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" o:allowincell="f" o:allowoverlap="f" fillcolor="#007cbc" stroked="f">
                      <v:textbox inset="5.76pt,2.16pt,5.76pt,2.16pt">
                        <w:txbxContent>
                          <w:p w14:paraId="42B5547C" w14:textId="40372484" w:rsidR="00AD5451" w:rsidRPr="00FD6F1D" w:rsidRDefault="00AD5451"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65592DBF" w14:textId="7C05A1FD" w:rsidR="0044694D" w:rsidRPr="00D45DD9"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t>Deploy</w:t>
            </w:r>
            <w:r w:rsidR="00291242">
              <w:t xml:space="preserve"> BIG-IP VE</w:t>
            </w:r>
            <w:r>
              <w:t xml:space="preserve"> into an existing VPC</w:t>
            </w:r>
            <w:r w:rsidR="004B313D">
              <w:t xml:space="preserve"> on AWS</w:t>
            </w:r>
          </w:p>
        </w:tc>
      </w:tr>
    </w:tbl>
    <w:p w14:paraId="1EA17E00" w14:textId="77777777" w:rsidR="0044694D" w:rsidRDefault="0044694D" w:rsidP="0044694D">
      <w:pPr>
        <w:pStyle w:val="ListParagraph"/>
      </w:pPr>
    </w:p>
    <w:p w14:paraId="346B95F3" w14:textId="6FAA984C"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0B1D57">
        <w:t>BIG-IP VE</w:t>
      </w:r>
      <w:r w:rsidRPr="007E3B5F">
        <w:t xml:space="preserve"> into an existing VPC, make sure that your VPC has two private subnets in different Availability Zones for the database instances. These subnets require </w:t>
      </w:r>
      <w:hyperlink r:id="rId35"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6"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32994FBB" w:rsidR="0044694D" w:rsidRDefault="0044694D" w:rsidP="00C010F5">
      <w:pPr>
        <w:pStyle w:val="ListParagraph"/>
        <w:spacing w:before="280"/>
      </w:pPr>
      <w:r>
        <w:t xml:space="preserve">Each deployment takes about </w:t>
      </w:r>
      <w:r w:rsidR="006625F2">
        <w:t>30</w:t>
      </w:r>
      <w:r w:rsidR="0050102F">
        <w:t xml:space="preserve"> minutes </w:t>
      </w:r>
      <w:r>
        <w:t>to complete.</w:t>
      </w:r>
      <w:r w:rsidRPr="006B009D">
        <w:rPr>
          <w:noProof/>
        </w:rPr>
        <w:t xml:space="preserve"> </w:t>
      </w:r>
    </w:p>
    <w:p w14:paraId="0B712E1E" w14:textId="3823266D" w:rsidR="0044694D" w:rsidRDefault="0044694D" w:rsidP="0044694D">
      <w:pPr>
        <w:pStyle w:val="ListNumber"/>
        <w:numPr>
          <w:ilvl w:val="0"/>
          <w:numId w:val="5"/>
        </w:numPr>
      </w:pPr>
      <w:r w:rsidRPr="00E168C2">
        <w:t xml:space="preserve">Check the region that’s displayed in the </w:t>
      </w:r>
      <w:r>
        <w:t>upper</w:t>
      </w:r>
      <w:r w:rsidRPr="00E168C2">
        <w:t>-right corner of the navigation bar, and change it if necessary. This is where the network infrastruct</w:t>
      </w:r>
      <w:r w:rsidRPr="006B7157">
        <w:t xml:space="preserve">ure for </w:t>
      </w:r>
      <w:r w:rsidR="006B7157" w:rsidRPr="006B7157">
        <w:t>BIG-IP VE</w:t>
      </w:r>
      <w:r w:rsidRPr="006B7157">
        <w:t xml:space="preserve"> will</w:t>
      </w:r>
      <w:r w:rsidRPr="00C14E4F">
        <w:t xml:space="preserve"> be built. </w:t>
      </w:r>
      <w:r w:rsidRPr="00DB6DCA">
        <w:t xml:space="preserve">The template is launched in the US </w:t>
      </w:r>
      <w:r w:rsidR="0029599C" w:rsidRPr="00DB6DCA">
        <w:t>East</w:t>
      </w:r>
      <w:r w:rsidRPr="00DB6DCA">
        <w:t xml:space="preserve"> (</w:t>
      </w:r>
      <w:r w:rsidR="0029599C" w:rsidRPr="00DB6DCA">
        <w:t>Ohio</w:t>
      </w:r>
      <w:r w:rsidRPr="00DB6DCA">
        <w:t>) Region by default</w:t>
      </w:r>
      <w:r w:rsidRPr="00E168C2">
        <w:t xml:space="preserve">. </w:t>
      </w:r>
    </w:p>
    <w:p w14:paraId="1002F80A" w14:textId="77777777" w:rsidR="0044694D" w:rsidRDefault="0044694D" w:rsidP="0044694D">
      <w:pPr>
        <w:pStyle w:val="ListNumber"/>
        <w:numPr>
          <w:ilvl w:val="0"/>
          <w:numId w:val="5"/>
        </w:numPr>
      </w:pPr>
      <w:r>
        <w:lastRenderedPageBreak/>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7777777"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7F698374" w:rsidR="0044694D" w:rsidRDefault="002562ED" w:rsidP="004B313D">
      <w:pPr>
        <w:pStyle w:val="ListBullet2"/>
        <w:numPr>
          <w:ilvl w:val="0"/>
          <w:numId w:val="32"/>
        </w:numPr>
      </w:pPr>
      <w:hyperlink w:anchor="sc1" w:history="1">
        <w:r w:rsidR="0044694D">
          <w:rPr>
            <w:rStyle w:val="Hyperlink"/>
          </w:rPr>
          <w:t>Parameters for deploying</w:t>
        </w:r>
        <w:r w:rsidR="00195F51">
          <w:rPr>
            <w:rStyle w:val="Hyperlink"/>
          </w:rPr>
          <w:t xml:space="preserve"> BIG-IP VE</w:t>
        </w:r>
        <w:r w:rsidR="0044694D" w:rsidRPr="002F1DB1">
          <w:rPr>
            <w:rStyle w:val="Hyperlink"/>
          </w:rPr>
          <w:t xml:space="preserve"> into a new VPC</w:t>
        </w:r>
      </w:hyperlink>
    </w:p>
    <w:p w14:paraId="03827932" w14:textId="55EC587F" w:rsidR="0044694D" w:rsidRDefault="002562ED" w:rsidP="00195F51">
      <w:pPr>
        <w:pStyle w:val="ListBullet2"/>
        <w:numPr>
          <w:ilvl w:val="0"/>
          <w:numId w:val="32"/>
        </w:numPr>
      </w:pPr>
      <w:hyperlink w:anchor="sc2" w:history="1">
        <w:r w:rsidR="0044694D">
          <w:rPr>
            <w:rStyle w:val="Hyperlink"/>
          </w:rPr>
          <w:t xml:space="preserve">Parameters for deploying </w:t>
        </w:r>
        <w:r w:rsidR="00195F51" w:rsidRPr="00195F51">
          <w:rPr>
            <w:rStyle w:val="Hyperlink"/>
          </w:rPr>
          <w:t>BIG-IP VE</w:t>
        </w:r>
        <w:r w:rsidR="0044694D" w:rsidRPr="002F1DB1">
          <w:rPr>
            <w:rStyle w:val="Hyperlink"/>
          </w:rPr>
          <w:t xml:space="preserve"> into an existing VPC</w:t>
        </w:r>
      </w:hyperlink>
    </w:p>
    <w:p w14:paraId="3F703553" w14:textId="5E20D378" w:rsidR="0044694D" w:rsidRPr="005274EC" w:rsidRDefault="0044694D" w:rsidP="004B313D">
      <w:pPr>
        <w:pStyle w:val="ListBullet2"/>
        <w:numPr>
          <w:ilvl w:val="0"/>
          <w:numId w:val="4"/>
        </w:numPr>
        <w:spacing w:before="280"/>
        <w:ind w:left="360"/>
        <w:rPr>
          <w:b/>
          <w:color w:val="E36C0A" w:themeColor="accent6" w:themeShade="BF"/>
        </w:rPr>
      </w:pPr>
      <w:bookmarkStart w:id="23" w:name="sc1"/>
      <w:bookmarkEnd w:id="23"/>
      <w:r>
        <w:rPr>
          <w:b/>
          <w:color w:val="E36C0A" w:themeColor="accent6" w:themeShade="BF"/>
        </w:rPr>
        <w:t>Option</w:t>
      </w:r>
      <w:r w:rsidRPr="005274EC">
        <w:rPr>
          <w:b/>
          <w:color w:val="E36C0A" w:themeColor="accent6" w:themeShade="BF"/>
        </w:rPr>
        <w:t xml:space="preserve"> 1: Parameters for deploying </w:t>
      </w:r>
      <w:r w:rsidR="00C92787">
        <w:rPr>
          <w:b/>
          <w:color w:val="E36C0A" w:themeColor="accent6" w:themeShade="BF"/>
        </w:rPr>
        <w:t>BIG-IP VE</w:t>
      </w:r>
      <w:r w:rsidRPr="005274EC">
        <w:rPr>
          <w:b/>
          <w:color w:val="E36C0A" w:themeColor="accent6" w:themeShade="BF"/>
        </w:rPr>
        <w:t xml:space="preserve"> into a new VPC</w:t>
      </w:r>
    </w:p>
    <w:p w14:paraId="4EBA99E7" w14:textId="77777777" w:rsidR="0044694D" w:rsidRDefault="002562ED" w:rsidP="0044694D">
      <w:pPr>
        <w:pStyle w:val="ListNumber"/>
        <w:numPr>
          <w:ilvl w:val="0"/>
          <w:numId w:val="0"/>
        </w:numPr>
        <w:ind w:left="720" w:hanging="360"/>
        <w:rPr>
          <w:rStyle w:val="Hyperlink"/>
          <w:rFonts w:cs="Arial"/>
          <w:szCs w:val="22"/>
        </w:rPr>
      </w:pPr>
      <w:hyperlink r:id="rId37" w:history="1">
        <w:r w:rsidR="0044694D" w:rsidRPr="002D38ED">
          <w:rPr>
            <w:rStyle w:val="Hyperlink"/>
            <w:rFonts w:cs="Arial"/>
            <w:szCs w:val="22"/>
          </w:rPr>
          <w:t>View template</w:t>
        </w:r>
      </w:hyperlink>
    </w:p>
    <w:p w14:paraId="14C8C3CC" w14:textId="7FC5CBCB" w:rsidR="00692312" w:rsidRPr="00692312" w:rsidRDefault="00692312" w:rsidP="00692312">
      <w:pPr>
        <w:pStyle w:val="ListParagraph"/>
        <w:rPr>
          <w:i/>
        </w:rPr>
      </w:pPr>
      <w:bookmarkStart w:id="24" w:name="sc2"/>
      <w:bookmarkEnd w:id="24"/>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you’re providing</w:t>
      </w:r>
      <w:r w:rsidR="0029599C">
        <w:rPr>
          <w:i/>
          <w:color w:val="A6A6A6" w:themeColor="background1" w:themeShade="A6"/>
        </w:rPr>
        <w:t xml:space="preserve"> similar functionality in your CloudFormation templates.</w:t>
      </w:r>
      <w:commentRangeStart w:id="25"/>
      <w:commentRangeEnd w:id="25"/>
      <w:r w:rsidR="0029599C" w:rsidRPr="00692312">
        <w:rPr>
          <w:rStyle w:val="CommentReference"/>
          <w:i/>
          <w:color w:val="A6A6A6" w:themeColor="background1" w:themeShade="A6"/>
          <w:kern w:val="28"/>
        </w:rPr>
        <w:commentReference w:id="25"/>
      </w:r>
      <w:r w:rsidRPr="00692312">
        <w:rPr>
          <w:i/>
          <w:color w:val="A6A6A6" w:themeColor="background1" w:themeShade="A6"/>
        </w:rPr>
        <w:t>&gt;</w:t>
      </w:r>
    </w:p>
    <w:p w14:paraId="3B8A9B18" w14:textId="77777777" w:rsidR="00692312" w:rsidRPr="00692312" w:rsidRDefault="00692312" w:rsidP="00692312">
      <w:pPr>
        <w:keepNext/>
        <w:spacing w:after="140"/>
        <w:ind w:left="360"/>
        <w:rPr>
          <w:i/>
        </w:rPr>
      </w:pPr>
      <w:r w:rsidRPr="00692312">
        <w:rPr>
          <w:i/>
        </w:rPr>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Default="00692312" w:rsidP="006A53DE">
            <w:pPr>
              <w:pStyle w:val="Tabletext"/>
            </w:pPr>
            <w:r>
              <w:t>Parameter label (name)</w:t>
            </w:r>
          </w:p>
        </w:tc>
        <w:tc>
          <w:tcPr>
            <w:tcW w:w="1814" w:type="dxa"/>
          </w:tcPr>
          <w:p w14:paraId="16D5047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0518B2D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7777777" w:rsidR="00692312" w:rsidRDefault="00692312" w:rsidP="006A53DE">
            <w:pPr>
              <w:pStyle w:val="Tabletext"/>
            </w:pPr>
            <w:r>
              <w:t>Availability Zones</w:t>
            </w:r>
            <w:r>
              <w:br/>
            </w:r>
            <w:r w:rsidRPr="007732BB">
              <w:rPr>
                <w:b w:val="0"/>
              </w:rPr>
              <w:t>(AvailabilityZones)</w:t>
            </w:r>
          </w:p>
        </w:tc>
        <w:tc>
          <w:tcPr>
            <w:tcW w:w="1814" w:type="dxa"/>
          </w:tcPr>
          <w:p w14:paraId="0659AB36"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Pr>
                <w:i/>
                <w:color w:val="FF0000"/>
              </w:rPr>
              <w:t>Requires input</w:t>
            </w:r>
          </w:p>
        </w:tc>
        <w:tc>
          <w:tcPr>
            <w:tcW w:w="5204" w:type="dxa"/>
          </w:tcPr>
          <w:p w14:paraId="3909EFA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t>The l</w:t>
            </w:r>
            <w:r w:rsidRPr="006C0E39">
              <w:t xml:space="preserve">ist of Availability Zones to use for the subnets in the VPC. </w:t>
            </w:r>
            <w:r>
              <w:t>The Quick Start uses two Availability Zones from your list and preserves t</w:t>
            </w:r>
            <w:r w:rsidRPr="006C0E39">
              <w:t xml:space="preserve">he logical order </w:t>
            </w:r>
            <w:r>
              <w:t>you specify</w:t>
            </w:r>
            <w:r w:rsidRPr="006C0E39">
              <w:t>.</w:t>
            </w:r>
          </w:p>
        </w:tc>
      </w:tr>
      <w:tr w:rsidR="00692312" w14:paraId="1558640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0B3ADA0" w14:textId="77777777" w:rsidR="00692312" w:rsidRDefault="00692312" w:rsidP="006A53DE">
            <w:pPr>
              <w:pStyle w:val="Tabletext"/>
            </w:pPr>
            <w:r>
              <w:t>VPC CIDR</w:t>
            </w:r>
            <w:r>
              <w:br/>
            </w:r>
            <w:r w:rsidRPr="007732BB">
              <w:rPr>
                <w:b w:val="0"/>
              </w:rPr>
              <w:t>(VPCCIDR)</w:t>
            </w:r>
          </w:p>
        </w:tc>
        <w:tc>
          <w:tcPr>
            <w:tcW w:w="1814" w:type="dxa"/>
          </w:tcPr>
          <w:p w14:paraId="3818BD1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10.0.0.0/16</w:t>
            </w:r>
          </w:p>
        </w:tc>
        <w:tc>
          <w:tcPr>
            <w:tcW w:w="5204" w:type="dxa"/>
          </w:tcPr>
          <w:p w14:paraId="281A55C0" w14:textId="175601D1"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VPC.</w:t>
            </w:r>
          </w:p>
        </w:tc>
      </w:tr>
      <w:tr w:rsidR="007A7C0E" w14:paraId="52CA7B17"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00F100A1" w14:textId="21A770D0" w:rsidR="007A7C0E" w:rsidRDefault="007A7C0E" w:rsidP="006A53DE">
            <w:pPr>
              <w:pStyle w:val="Tabletext"/>
            </w:pPr>
            <w:r>
              <w:t>Public  Subnet 1 CIDR</w:t>
            </w:r>
            <w:r>
              <w:br/>
            </w:r>
            <w:r w:rsidRPr="007732BB">
              <w:rPr>
                <w:b w:val="0"/>
              </w:rPr>
              <w:t>(PublicSubnet1CIDR)</w:t>
            </w:r>
          </w:p>
        </w:tc>
        <w:tc>
          <w:tcPr>
            <w:tcW w:w="1814" w:type="dxa"/>
          </w:tcPr>
          <w:p w14:paraId="38B1C2F5" w14:textId="2F9F99D4"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10.0.10</w:t>
            </w:r>
            <w:r w:rsidRPr="006C0E39">
              <w:t>.0/2</w:t>
            </w:r>
            <w:r>
              <w:t>4</w:t>
            </w:r>
          </w:p>
        </w:tc>
        <w:tc>
          <w:tcPr>
            <w:tcW w:w="5204" w:type="dxa"/>
          </w:tcPr>
          <w:p w14:paraId="1690F9C3" w14:textId="18DD31AF"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public (DMZ) subnet located in Availability Zone 1.</w:t>
            </w:r>
          </w:p>
        </w:tc>
      </w:tr>
      <w:tr w:rsidR="007A7C0E" w14:paraId="52518363" w14:textId="77777777" w:rsidTr="007A7C0E">
        <w:trPr>
          <w:trHeight w:val="646"/>
        </w:trPr>
        <w:tc>
          <w:tcPr>
            <w:cnfStyle w:val="001000000000" w:firstRow="0" w:lastRow="0" w:firstColumn="1" w:lastColumn="0" w:oddVBand="0" w:evenVBand="0" w:oddHBand="0" w:evenHBand="0" w:firstRowFirstColumn="0" w:firstRowLastColumn="0" w:lastRowFirstColumn="0" w:lastRowLastColumn="0"/>
            <w:tcW w:w="2347" w:type="dxa"/>
          </w:tcPr>
          <w:p w14:paraId="7B02C3CC" w14:textId="4A2D3004" w:rsidR="007A7C0E" w:rsidRDefault="007A7C0E" w:rsidP="006A53DE">
            <w:pPr>
              <w:pStyle w:val="Tabletext"/>
            </w:pPr>
            <w:r>
              <w:t>Public Subnet 2 CIDR</w:t>
            </w:r>
            <w:r>
              <w:br/>
            </w:r>
            <w:r w:rsidRPr="007732BB">
              <w:rPr>
                <w:b w:val="0"/>
              </w:rPr>
              <w:t>(PublicSubnet2CIDR)</w:t>
            </w:r>
          </w:p>
        </w:tc>
        <w:tc>
          <w:tcPr>
            <w:tcW w:w="1814" w:type="dxa"/>
          </w:tcPr>
          <w:p w14:paraId="341E6617" w14:textId="4297D7A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10.0.11</w:t>
            </w:r>
            <w:r w:rsidRPr="006C0E39">
              <w:t>.0/2</w:t>
            </w:r>
            <w:r>
              <w:t>4</w:t>
            </w:r>
          </w:p>
        </w:tc>
        <w:tc>
          <w:tcPr>
            <w:tcW w:w="5204" w:type="dxa"/>
          </w:tcPr>
          <w:p w14:paraId="0D3F594C" w14:textId="5639F9F6"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public (DMZ) subnet located in Availability Zone 2.</w:t>
            </w:r>
          </w:p>
        </w:tc>
      </w:tr>
      <w:tr w:rsidR="007A7C0E" w14:paraId="47FBC5B4"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DE95BD8" w14:textId="50B74612" w:rsidR="007A7C0E" w:rsidRDefault="007A7C0E" w:rsidP="006A53DE">
            <w:pPr>
              <w:pStyle w:val="Tabletext"/>
            </w:pPr>
            <w:r>
              <w:t>Private Subnet 1 CIDR</w:t>
            </w:r>
            <w:r>
              <w:br/>
            </w:r>
            <w:r w:rsidRPr="007732BB">
              <w:rPr>
                <w:b w:val="0"/>
              </w:rPr>
              <w:t>(PrivateSubnet1CIDR)</w:t>
            </w:r>
          </w:p>
        </w:tc>
        <w:tc>
          <w:tcPr>
            <w:tcW w:w="1814" w:type="dxa"/>
          </w:tcPr>
          <w:p w14:paraId="1C7530D5" w14:textId="22080C23"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10.0.11</w:t>
            </w:r>
            <w:r w:rsidRPr="006C0E39">
              <w:t>.0/</w:t>
            </w:r>
            <w:r>
              <w:t>24</w:t>
            </w:r>
          </w:p>
        </w:tc>
        <w:tc>
          <w:tcPr>
            <w:tcW w:w="5204" w:type="dxa"/>
          </w:tcPr>
          <w:p w14:paraId="56DF1A2B" w14:textId="29C66E43"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private subnet located in Availability Zone 1.</w:t>
            </w:r>
          </w:p>
        </w:tc>
      </w:tr>
      <w:tr w:rsidR="007A7C0E"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77777777" w:rsidR="007A7C0E" w:rsidRDefault="007A7C0E" w:rsidP="006A53DE">
            <w:pPr>
              <w:pStyle w:val="Tabletext"/>
            </w:pPr>
            <w:r>
              <w:t>Private Subnet 2 CIDR</w:t>
            </w:r>
            <w:r>
              <w:br/>
            </w:r>
            <w:r w:rsidRPr="007732BB">
              <w:rPr>
                <w:b w:val="0"/>
              </w:rPr>
              <w:t>(PrivateSubnet2CIDR)</w:t>
            </w:r>
          </w:p>
        </w:tc>
        <w:tc>
          <w:tcPr>
            <w:tcW w:w="1814" w:type="dxa"/>
          </w:tcPr>
          <w:p w14:paraId="1E834C25" w14:textId="167774A5"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10.0.21</w:t>
            </w:r>
            <w:r w:rsidRPr="006C0E39">
              <w:t>.0/</w:t>
            </w:r>
            <w:r>
              <w:t>24</w:t>
            </w:r>
          </w:p>
        </w:tc>
        <w:tc>
          <w:tcPr>
            <w:tcW w:w="5204" w:type="dxa"/>
          </w:tcPr>
          <w:p w14:paraId="2E0CF717" w14:textId="53D63D0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private subnet located in Availability Zone 2.</w:t>
            </w:r>
          </w:p>
        </w:tc>
      </w:tr>
      <w:tr w:rsidR="007A7C0E" w14:paraId="5B65B5B7"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0CED6F38" w14:textId="77777777" w:rsidR="007A7C0E" w:rsidRPr="005A6F3D" w:rsidRDefault="007A7C0E" w:rsidP="006A53DE">
            <w:pPr>
              <w:pStyle w:val="Tabletext"/>
              <w:rPr>
                <w:i/>
                <w:color w:val="808080" w:themeColor="background1" w:themeShade="80"/>
              </w:rPr>
            </w:pPr>
            <w:r>
              <w:t>Permitted IP range</w:t>
            </w:r>
            <w:r>
              <w:br/>
            </w:r>
            <w:r w:rsidRPr="007732BB">
              <w:rPr>
                <w:b w:val="0"/>
              </w:rPr>
              <w:t>(AccessCIDR)</w:t>
            </w:r>
          </w:p>
        </w:tc>
        <w:tc>
          <w:tcPr>
            <w:tcW w:w="1814" w:type="dxa"/>
          </w:tcPr>
          <w:p w14:paraId="0BD07730" w14:textId="77777777"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Pr>
                <w:i/>
                <w:color w:val="FF0000"/>
              </w:rPr>
              <w:t>Requires input</w:t>
            </w:r>
          </w:p>
        </w:tc>
        <w:tc>
          <w:tcPr>
            <w:tcW w:w="5204" w:type="dxa"/>
          </w:tcPr>
          <w:p w14:paraId="5779169F" w14:textId="33C9931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sidRPr="00A402D0">
              <w:t xml:space="preserve">The CIDR IP range that is permitted to access </w:t>
            </w:r>
            <w:r>
              <w:t xml:space="preserve">the Bastion host. We recommend that you set this value to a trusted IP range. For example, you might want to grant only your corporate network access to the software. </w:t>
            </w:r>
          </w:p>
        </w:tc>
      </w:tr>
    </w:tbl>
    <w:p w14:paraId="67F91328" w14:textId="77777777" w:rsidR="00692312" w:rsidRPr="00692312" w:rsidRDefault="00692312" w:rsidP="00692312">
      <w:pPr>
        <w:keepNext/>
        <w:spacing w:before="280" w:after="140"/>
        <w:ind w:left="360"/>
        <w:rPr>
          <w:i/>
        </w:rPr>
      </w:pPr>
      <w:r w:rsidRPr="00692312">
        <w:rPr>
          <w:i/>
        </w:rPr>
        <w:lastRenderedPageBreak/>
        <w:t>Amazon EC2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0F1A3319"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5960D207" w14:textId="77777777" w:rsidR="00692312" w:rsidRDefault="00692312" w:rsidP="006A53DE">
            <w:pPr>
              <w:pStyle w:val="Tabletext"/>
            </w:pPr>
            <w:r>
              <w:t>Parameter label (name)</w:t>
            </w:r>
          </w:p>
        </w:tc>
        <w:tc>
          <w:tcPr>
            <w:tcW w:w="1814" w:type="dxa"/>
          </w:tcPr>
          <w:p w14:paraId="726630FB"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5571F03D"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7FF1F1A8" w14:textId="77777777" w:rsidTr="006A53DE">
        <w:tc>
          <w:tcPr>
            <w:cnfStyle w:val="001000000000" w:firstRow="0" w:lastRow="0" w:firstColumn="1" w:lastColumn="0" w:oddVBand="0" w:evenVBand="0" w:oddHBand="0" w:evenHBand="0" w:firstRowFirstColumn="0" w:firstRowLastColumn="0" w:lastRowFirstColumn="0" w:lastRowLastColumn="0"/>
            <w:tcW w:w="2347" w:type="dxa"/>
            <w:shd w:val="clear" w:color="auto" w:fill="FFFFFF" w:themeFill="background1"/>
          </w:tcPr>
          <w:p w14:paraId="7B26FEE0" w14:textId="77777777" w:rsidR="00692312" w:rsidRDefault="00692312" w:rsidP="006A53DE">
            <w:pPr>
              <w:pStyle w:val="Tabletext"/>
            </w:pPr>
            <w:r>
              <w:t>Key Name</w:t>
            </w:r>
            <w:r>
              <w:br/>
            </w:r>
            <w:r w:rsidRPr="007732BB">
              <w:rPr>
                <w:b w:val="0"/>
              </w:rPr>
              <w:t>(KeyPairName)</w:t>
            </w:r>
          </w:p>
        </w:tc>
        <w:tc>
          <w:tcPr>
            <w:tcW w:w="1814" w:type="dxa"/>
            <w:shd w:val="clear" w:color="auto" w:fill="FFFFFF" w:themeFill="background1"/>
          </w:tcPr>
          <w:p w14:paraId="220CCB71" w14:textId="77777777" w:rsidR="00692312" w:rsidRPr="005A6F3D"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1E4301">
              <w:rPr>
                <w:i/>
                <w:color w:val="FF0000"/>
              </w:rPr>
              <w:t>Requires input</w:t>
            </w:r>
          </w:p>
        </w:tc>
        <w:tc>
          <w:tcPr>
            <w:tcW w:w="5204" w:type="dxa"/>
            <w:shd w:val="clear" w:color="auto" w:fill="FFFFFF" w:themeFill="background1"/>
          </w:tcPr>
          <w:p w14:paraId="5FE56F76" w14:textId="28104B8E" w:rsidR="00692312"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t>ublic/private key pair, which allows you to connect securely to your instance after it launches. When you created an AWS account, this is the key pair you created in your preferred region.</w:t>
            </w:r>
          </w:p>
        </w:tc>
      </w:tr>
    </w:tbl>
    <w:p w14:paraId="06409541" w14:textId="77777777" w:rsidR="00692312" w:rsidRPr="00692312" w:rsidRDefault="00692312" w:rsidP="00692312">
      <w:pPr>
        <w:keepNext/>
        <w:spacing w:before="280" w:after="140"/>
        <w:ind w:left="360"/>
        <w:rPr>
          <w:i/>
        </w:rPr>
      </w:pPr>
      <w:r w:rsidRPr="00692312">
        <w:rPr>
          <w:i/>
        </w:rPr>
        <w:t>AWS Quick Start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Default="00692312" w:rsidP="006A53DE">
            <w:pPr>
              <w:pStyle w:val="Tabletext"/>
            </w:pPr>
            <w:r>
              <w:t>Parameter label (name)</w:t>
            </w:r>
          </w:p>
        </w:tc>
        <w:tc>
          <w:tcPr>
            <w:tcW w:w="1814" w:type="dxa"/>
          </w:tcPr>
          <w:p w14:paraId="0B0C1300"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6941AF27"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61EB2343" w:rsidR="00692312" w:rsidRPr="00C010F5" w:rsidRDefault="00692312" w:rsidP="00C010F5">
            <w:pPr>
              <w:pStyle w:val="Tabletext"/>
              <w:rPr>
                <w:b w:val="0"/>
              </w:rPr>
            </w:pPr>
            <w:r w:rsidRPr="00DA7B6E">
              <w:t>Quick Start S3 Bucket Name</w:t>
            </w:r>
            <w:r>
              <w:br/>
            </w:r>
            <w:r w:rsidRPr="007732BB">
              <w:rPr>
                <w:b w:val="0"/>
              </w:rPr>
              <w:t>(QSS3BucketName)</w:t>
            </w:r>
          </w:p>
        </w:tc>
        <w:tc>
          <w:tcPr>
            <w:tcW w:w="1814" w:type="dxa"/>
          </w:tcPr>
          <w:p w14:paraId="15B2B425"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DA7B6E">
              <w:t>quickstart-reference</w:t>
            </w:r>
          </w:p>
        </w:tc>
        <w:tc>
          <w:tcPr>
            <w:tcW w:w="5204" w:type="dxa"/>
          </w:tcPr>
          <w:p w14:paraId="03B5B222" w14:textId="24FE8A16" w:rsidR="00692312" w:rsidRPr="00DA7B6E"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DA7B6E">
              <w:t xml:space="preserve">S3 bucket </w:t>
            </w:r>
            <w:r>
              <w:rPr>
                <w:szCs w:val="18"/>
              </w:rPr>
              <w:t>you have</w:t>
            </w:r>
            <w:r w:rsidR="00692312" w:rsidRPr="00B4412E">
              <w:rPr>
                <w:szCs w:val="18"/>
              </w:rPr>
              <w:t xml:space="preserve"> created for your copy of Quick Start assets</w:t>
            </w:r>
            <w:r w:rsidR="00692312">
              <w:rPr>
                <w:szCs w:val="18"/>
              </w:rPr>
              <w:t>, if you decide</w:t>
            </w:r>
            <w:r w:rsidR="00692312" w:rsidRPr="00B4412E">
              <w:rPr>
                <w:szCs w:val="18"/>
              </w:rPr>
              <w:t xml:space="preserve"> to customize or extend the Quick Start for your own use.</w:t>
            </w:r>
            <w:r w:rsidR="00692312">
              <w:rPr>
                <w:szCs w:val="18"/>
              </w:rPr>
              <w:t xml:space="preserve"> The bucket name can include numbers, lowercase letters, uppercase letters, and hyphens, but should not start or end with a hyphen.</w:t>
            </w:r>
          </w:p>
        </w:tc>
      </w:tr>
      <w:tr w:rsidR="00692312"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728765A3" w:rsidR="00692312" w:rsidRPr="00DA7B6E" w:rsidRDefault="00692312" w:rsidP="0029599C">
            <w:pPr>
              <w:pStyle w:val="Tabletext"/>
              <w:rPr>
                <w:b w:val="0"/>
              </w:rPr>
            </w:pPr>
            <w:r w:rsidRPr="00DA7B6E">
              <w:t>Quick Start S3 Key Prefix</w:t>
            </w:r>
            <w:r>
              <w:br/>
            </w:r>
            <w:r w:rsidRPr="007732BB">
              <w:rPr>
                <w:b w:val="0"/>
              </w:rPr>
              <w:t>(QSS3KeyPrefix)</w:t>
            </w:r>
          </w:p>
        </w:tc>
        <w:tc>
          <w:tcPr>
            <w:tcW w:w="1814" w:type="dxa"/>
          </w:tcPr>
          <w:p w14:paraId="5895A588" w14:textId="512BDBEE" w:rsidR="00692312" w:rsidRPr="003B6A29"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sidRPr="007A7C0E">
              <w:t>quickstart-f5-big-ip-virtual-edition</w:t>
            </w:r>
            <w:r w:rsidR="00692312" w:rsidRPr="003B6A29">
              <w:t>/latest</w:t>
            </w:r>
            <w:r w:rsidR="0029599C">
              <w:t>/</w:t>
            </w:r>
          </w:p>
        </w:tc>
        <w:tc>
          <w:tcPr>
            <w:tcW w:w="5204" w:type="dxa"/>
          </w:tcPr>
          <w:p w14:paraId="7FFC4A70" w14:textId="141486E3" w:rsidR="00692312" w:rsidRPr="00DA7B6E" w:rsidRDefault="00692312"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szCs w:val="18"/>
              </w:rPr>
              <w:t xml:space="preserve">The </w:t>
            </w:r>
            <w:hyperlink r:id="rId38" w:history="1">
              <w:r>
                <w:rPr>
                  <w:rStyle w:val="Hyperlink"/>
                  <w:szCs w:val="18"/>
                </w:rPr>
                <w:t>S3 key name prefix</w:t>
              </w:r>
            </w:hyperlink>
            <w:r w:rsidRPr="00B4412E">
              <w:rPr>
                <w:szCs w:val="18"/>
              </w:rPr>
              <w:t xml:space="preserve"> </w:t>
            </w:r>
            <w:r>
              <w:rPr>
                <w:szCs w:val="18"/>
              </w:rPr>
              <w:t>used to simulate a folder</w:t>
            </w:r>
            <w:r w:rsidRPr="00B4412E">
              <w:rPr>
                <w:szCs w:val="18"/>
              </w:rPr>
              <w:t xml:space="preserve"> for your copy of Quick Start assets</w:t>
            </w:r>
            <w:r>
              <w:rPr>
                <w:szCs w:val="18"/>
              </w:rPr>
              <w:t>, if you decide</w:t>
            </w:r>
            <w:r w:rsidRPr="00B4412E">
              <w:rPr>
                <w:szCs w:val="18"/>
              </w:rPr>
              <w:t xml:space="preserve"> to customize or extend the Quick Start for your own use.</w:t>
            </w:r>
            <w:r>
              <w:rPr>
                <w:szCs w:val="18"/>
              </w:rPr>
              <w:t xml:space="preserve"> This prefix can include numbers, lowercase letters, uppercase letters, hyphens, and forward slashes</w:t>
            </w:r>
            <w:r w:rsidR="0029599C">
              <w:rPr>
                <w:szCs w:val="18"/>
              </w:rPr>
              <w:t>.</w:t>
            </w:r>
          </w:p>
        </w:tc>
      </w:tr>
    </w:tbl>
    <w:p w14:paraId="7D3D6232" w14:textId="20BF256D" w:rsidR="0044694D" w:rsidRPr="006B3092" w:rsidRDefault="0044694D" w:rsidP="0044694D">
      <w:pPr>
        <w:pStyle w:val="ListParagraph"/>
        <w:keepNext/>
        <w:numPr>
          <w:ilvl w:val="0"/>
          <w:numId w:val="30"/>
        </w:numPr>
        <w:spacing w:before="280"/>
        <w:rPr>
          <w:b/>
          <w:color w:val="E36C0A" w:themeColor="accent6" w:themeShade="BF"/>
        </w:rPr>
      </w:pPr>
      <w:r>
        <w:rPr>
          <w:b/>
          <w:color w:val="E36C0A" w:themeColor="accent6" w:themeShade="BF"/>
        </w:rPr>
        <w:t xml:space="preserve">Option 2: </w:t>
      </w:r>
      <w:r w:rsidRPr="006B3092">
        <w:rPr>
          <w:b/>
          <w:color w:val="E36C0A" w:themeColor="accent6" w:themeShade="BF"/>
        </w:rPr>
        <w:t xml:space="preserve">Parameters for </w:t>
      </w:r>
      <w:r>
        <w:rPr>
          <w:b/>
          <w:color w:val="E36C0A" w:themeColor="accent6" w:themeShade="BF"/>
        </w:rPr>
        <w:t xml:space="preserve">deploying </w:t>
      </w:r>
      <w:r w:rsidR="00C92787">
        <w:rPr>
          <w:b/>
          <w:color w:val="E36C0A" w:themeColor="accent6" w:themeShade="BF"/>
        </w:rPr>
        <w:t>BIG-IP VE</w:t>
      </w:r>
      <w:r>
        <w:rPr>
          <w:b/>
          <w:color w:val="E36C0A" w:themeColor="accent6" w:themeShade="BF"/>
        </w:rPr>
        <w:t xml:space="preserve"> into an existing VPC</w:t>
      </w:r>
    </w:p>
    <w:p w14:paraId="36ED1FDC" w14:textId="77777777" w:rsidR="0044694D" w:rsidRDefault="002562ED" w:rsidP="0044694D">
      <w:pPr>
        <w:pStyle w:val="ListParagraph"/>
        <w:spacing w:before="140" w:after="200"/>
        <w:rPr>
          <w:rStyle w:val="Hyperlink"/>
        </w:rPr>
      </w:pPr>
      <w:hyperlink r:id="rId39" w:history="1">
        <w:r w:rsidR="0044694D">
          <w:rPr>
            <w:rStyle w:val="Hyperlink"/>
          </w:rPr>
          <w:t>View template</w:t>
        </w:r>
      </w:hyperlink>
    </w:p>
    <w:p w14:paraId="026679ED" w14:textId="47BA70B4" w:rsidR="00692312" w:rsidRPr="00692312" w:rsidRDefault="00692312" w:rsidP="00692312">
      <w:pPr>
        <w:pStyle w:val="ListParagraph"/>
        <w:rPr>
          <w:i/>
        </w:rPr>
      </w:pPr>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 are providing</w:t>
      </w:r>
      <w:r w:rsidR="0029599C">
        <w:rPr>
          <w:i/>
          <w:color w:val="A6A6A6" w:themeColor="background1" w:themeShade="A6"/>
        </w:rPr>
        <w:t xml:space="preserve"> similar functionality in your CloudFormation templates.</w:t>
      </w:r>
      <w:r w:rsidRPr="00692312">
        <w:rPr>
          <w:i/>
          <w:color w:val="A6A6A6" w:themeColor="background1" w:themeShade="A6"/>
        </w:rPr>
        <w:t>&gt;</w:t>
      </w:r>
      <w:commentRangeStart w:id="26"/>
      <w:commentRangeEnd w:id="26"/>
      <w:r w:rsidRPr="00692312">
        <w:rPr>
          <w:rStyle w:val="CommentReference"/>
          <w:i/>
          <w:color w:val="A6A6A6" w:themeColor="background1" w:themeShade="A6"/>
          <w:kern w:val="28"/>
        </w:rPr>
        <w:commentReference w:id="26"/>
      </w:r>
    </w:p>
    <w:p w14:paraId="5C82FD6C" w14:textId="77777777" w:rsidR="00692312" w:rsidRDefault="00692312" w:rsidP="00692312">
      <w:pPr>
        <w:pStyle w:val="ListParagraph"/>
        <w:keepNext/>
        <w:rPr>
          <w:i/>
        </w:rPr>
      </w:pPr>
      <w:r w:rsidRPr="00140FEE">
        <w:rPr>
          <w:i/>
        </w:rPr>
        <w:t>Network Configuration:</w:t>
      </w:r>
    </w:p>
    <w:tbl>
      <w:tblPr>
        <w:tblStyle w:val="AWS"/>
        <w:tblW w:w="0" w:type="auto"/>
        <w:tblInd w:w="360" w:type="dxa"/>
        <w:tblLook w:val="04A0" w:firstRow="1" w:lastRow="0" w:firstColumn="1" w:lastColumn="0" w:noHBand="0" w:noVBand="1"/>
      </w:tblPr>
      <w:tblGrid>
        <w:gridCol w:w="2340"/>
        <w:gridCol w:w="1800"/>
        <w:gridCol w:w="5004"/>
      </w:tblGrid>
      <w:tr w:rsidR="00692312" w:rsidRPr="000E10C8" w14:paraId="586CCE0B"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84109C1" w14:textId="77777777" w:rsidR="00692312" w:rsidRPr="000E10C8" w:rsidRDefault="00692312" w:rsidP="006A53DE">
            <w:pPr>
              <w:pStyle w:val="Tabletext"/>
            </w:pPr>
            <w:r w:rsidRPr="000E10C8">
              <w:t>Parameter label (name)</w:t>
            </w:r>
          </w:p>
        </w:tc>
        <w:tc>
          <w:tcPr>
            <w:tcW w:w="1800" w:type="dxa"/>
          </w:tcPr>
          <w:p w14:paraId="621FEBB5"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Default</w:t>
            </w:r>
          </w:p>
        </w:tc>
        <w:tc>
          <w:tcPr>
            <w:tcW w:w="5004" w:type="dxa"/>
          </w:tcPr>
          <w:p w14:paraId="7DA25A3D"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Description</w:t>
            </w:r>
          </w:p>
        </w:tc>
      </w:tr>
      <w:tr w:rsidR="00692312" w:rsidRPr="000E10C8" w14:paraId="6DD159AA"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61296DCF" w14:textId="77777777" w:rsidR="00692312" w:rsidRPr="000E10C8" w:rsidRDefault="00692312" w:rsidP="006A53DE">
            <w:pPr>
              <w:pStyle w:val="Tabletext"/>
            </w:pPr>
            <w:r w:rsidRPr="000E10C8">
              <w:t>VPC ID</w:t>
            </w:r>
            <w:r w:rsidRPr="000E10C8">
              <w:br/>
            </w:r>
            <w:r w:rsidRPr="000E10C8">
              <w:rPr>
                <w:b w:val="0"/>
              </w:rPr>
              <w:t>(VPCID)</w:t>
            </w:r>
          </w:p>
        </w:tc>
        <w:tc>
          <w:tcPr>
            <w:tcW w:w="1800" w:type="dxa"/>
          </w:tcPr>
          <w:p w14:paraId="0D669B08"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4564CE9" w14:textId="0685111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your existing VPC (e.g., vpc-0343606e).</w:t>
            </w:r>
          </w:p>
        </w:tc>
      </w:tr>
      <w:tr w:rsidR="00692312" w:rsidRPr="000E10C8" w14:paraId="06AFD340"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1369B27E" w14:textId="77777777" w:rsidR="00692312" w:rsidRPr="000E10C8" w:rsidRDefault="00692312" w:rsidP="006A53DE">
            <w:pPr>
              <w:pStyle w:val="Tabletext"/>
            </w:pPr>
            <w:r>
              <w:t>Private</w:t>
            </w:r>
            <w:r w:rsidRPr="000E10C8">
              <w:t xml:space="preserve"> Subnet 1 ID</w:t>
            </w:r>
            <w:r w:rsidRPr="000E10C8">
              <w:br/>
            </w:r>
            <w:r>
              <w:rPr>
                <w:b w:val="0"/>
              </w:rPr>
              <w:t>(Private</w:t>
            </w:r>
            <w:r w:rsidRPr="000E10C8">
              <w:rPr>
                <w:b w:val="0"/>
              </w:rPr>
              <w:t>Subnet1ID)</w:t>
            </w:r>
          </w:p>
        </w:tc>
        <w:tc>
          <w:tcPr>
            <w:tcW w:w="1800" w:type="dxa"/>
          </w:tcPr>
          <w:p w14:paraId="58F13642"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8BB5B71" w14:textId="58A1C108"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private subnet in Availability Zone 1 in your existing VPC (e.g., subnet-a0246dcd).</w:t>
            </w:r>
          </w:p>
        </w:tc>
      </w:tr>
      <w:tr w:rsidR="00692312" w:rsidRPr="000E10C8" w14:paraId="094C22F7"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2247DF85" w14:textId="77777777" w:rsidR="00692312" w:rsidRPr="000E10C8" w:rsidRDefault="00692312" w:rsidP="006A53DE">
            <w:pPr>
              <w:pStyle w:val="Tabletext"/>
            </w:pPr>
            <w:r>
              <w:t>Private</w:t>
            </w:r>
            <w:r w:rsidRPr="000E10C8">
              <w:t xml:space="preserve"> Subnet 2 ID</w:t>
            </w:r>
            <w:r w:rsidRPr="000E10C8">
              <w:br/>
            </w:r>
            <w:r>
              <w:rPr>
                <w:b w:val="0"/>
              </w:rPr>
              <w:t>(Private</w:t>
            </w:r>
            <w:r w:rsidRPr="000E10C8">
              <w:rPr>
                <w:b w:val="0"/>
              </w:rPr>
              <w:t>Subnet2ID)</w:t>
            </w:r>
          </w:p>
        </w:tc>
        <w:tc>
          <w:tcPr>
            <w:tcW w:w="1800" w:type="dxa"/>
          </w:tcPr>
          <w:p w14:paraId="3A56BDAB"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2CB7267C" w14:textId="2EDBD9C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 xml:space="preserve">ID of the private subnet in Availability Zone 2 in your existing VPC (e.g., </w:t>
            </w:r>
            <w:r w:rsidR="00692312" w:rsidRPr="00BE79A0">
              <w:rPr>
                <w:rStyle w:val="help-inline"/>
                <w:rFonts w:eastAsiaTheme="majorEastAsia"/>
              </w:rPr>
              <w:t>subnet-b58c3d67</w:t>
            </w:r>
            <w:r w:rsidR="00692312" w:rsidRPr="00BE79A0">
              <w:t>).</w:t>
            </w:r>
          </w:p>
        </w:tc>
      </w:tr>
      <w:tr w:rsidR="00692312" w:rsidRPr="000E10C8" w14:paraId="448E4359"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48E60EE2" w14:textId="77777777" w:rsidR="00692312" w:rsidRPr="000E10C8" w:rsidRDefault="00692312" w:rsidP="006A53DE">
            <w:pPr>
              <w:pStyle w:val="Tabletext"/>
            </w:pPr>
            <w:r w:rsidRPr="000E10C8">
              <w:lastRenderedPageBreak/>
              <w:t xml:space="preserve">Bastion </w:t>
            </w:r>
            <w:r>
              <w:t xml:space="preserve">Security </w:t>
            </w:r>
            <w:r>
              <w:br/>
              <w:t xml:space="preserve">Group ID </w:t>
            </w:r>
            <w:r>
              <w:br/>
            </w:r>
            <w:r w:rsidRPr="000E10C8">
              <w:rPr>
                <w:b w:val="0"/>
              </w:rPr>
              <w:t>(</w:t>
            </w:r>
            <w:r>
              <w:rPr>
                <w:b w:val="0"/>
                <w:color w:val="000000"/>
              </w:rPr>
              <w:t>BastionSecurityGroupID</w:t>
            </w:r>
            <w:r w:rsidRPr="000E10C8">
              <w:rPr>
                <w:b w:val="0"/>
                <w:color w:val="000000"/>
              </w:rPr>
              <w:t>)</w:t>
            </w:r>
          </w:p>
        </w:tc>
        <w:tc>
          <w:tcPr>
            <w:tcW w:w="1800" w:type="dxa"/>
          </w:tcPr>
          <w:p w14:paraId="3CD5D3EF"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72305DE0" w14:textId="7B5A99CB"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bastion security group in your existing VPC (e.g., sg-7f16e910).</w:t>
            </w:r>
          </w:p>
        </w:tc>
      </w:tr>
    </w:tbl>
    <w:p w14:paraId="20BA999B" w14:textId="77777777" w:rsidR="00692312" w:rsidRPr="00140FEE" w:rsidRDefault="00692312" w:rsidP="00692312">
      <w:pPr>
        <w:pStyle w:val="ListParagraph"/>
        <w:keepNext/>
        <w:spacing w:before="280"/>
        <w:rPr>
          <w:i/>
        </w:rPr>
      </w:pPr>
      <w:r w:rsidRPr="00140FEE">
        <w:rPr>
          <w:i/>
        </w:rPr>
        <w:t>Amazon EC2 Configuration:</w:t>
      </w:r>
    </w:p>
    <w:tbl>
      <w:tblPr>
        <w:tblStyle w:val="AWS"/>
        <w:tblW w:w="9365" w:type="dxa"/>
        <w:tblInd w:w="360" w:type="dxa"/>
        <w:tblLayout w:type="fixed"/>
        <w:tblLook w:val="04A0" w:firstRow="1" w:lastRow="0" w:firstColumn="1" w:lastColumn="0" w:noHBand="0" w:noVBand="1"/>
      </w:tblPr>
      <w:tblGrid>
        <w:gridCol w:w="2340"/>
        <w:gridCol w:w="1800"/>
        <w:gridCol w:w="5225"/>
      </w:tblGrid>
      <w:tr w:rsidR="00692312" w:rsidRPr="00140FEE" w14:paraId="5F0E528A"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A394D8" w14:textId="77777777" w:rsidR="00692312" w:rsidRPr="00140FEE" w:rsidRDefault="00692312" w:rsidP="006A53DE">
            <w:pPr>
              <w:pStyle w:val="Tabletext"/>
            </w:pPr>
            <w:r w:rsidRPr="00140FEE">
              <w:t>Parameter label (name)</w:t>
            </w:r>
          </w:p>
        </w:tc>
        <w:tc>
          <w:tcPr>
            <w:tcW w:w="1800" w:type="dxa"/>
          </w:tcPr>
          <w:p w14:paraId="6B91EB86"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Default</w:t>
            </w:r>
          </w:p>
        </w:tc>
        <w:tc>
          <w:tcPr>
            <w:tcW w:w="5225" w:type="dxa"/>
          </w:tcPr>
          <w:p w14:paraId="58055157"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Description</w:t>
            </w:r>
          </w:p>
        </w:tc>
      </w:tr>
      <w:tr w:rsidR="00692312" w:rsidRPr="002C1331" w14:paraId="2E39681A" w14:textId="77777777" w:rsidTr="006A53DE">
        <w:tc>
          <w:tcPr>
            <w:cnfStyle w:val="001000000000" w:firstRow="0" w:lastRow="0" w:firstColumn="1" w:lastColumn="0" w:oddVBand="0" w:evenVBand="0" w:oddHBand="0" w:evenHBand="0" w:firstRowFirstColumn="0" w:firstRowLastColumn="0" w:lastRowFirstColumn="0" w:lastRowLastColumn="0"/>
            <w:tcW w:w="2340" w:type="dxa"/>
            <w:shd w:val="clear" w:color="auto" w:fill="FFFFFF" w:themeFill="background1"/>
          </w:tcPr>
          <w:p w14:paraId="43817377" w14:textId="77777777" w:rsidR="00692312" w:rsidRPr="002C1331" w:rsidRDefault="00692312" w:rsidP="006A53DE">
            <w:pPr>
              <w:pStyle w:val="Tabletext"/>
            </w:pPr>
            <w:r w:rsidRPr="002C1331">
              <w:t>Key Pair Name</w:t>
            </w:r>
            <w:r w:rsidRPr="002C1331">
              <w:br/>
            </w:r>
            <w:r w:rsidRPr="002C1331">
              <w:rPr>
                <w:b w:val="0"/>
              </w:rPr>
              <w:t>(</w:t>
            </w:r>
            <w:r w:rsidRPr="002C1331">
              <w:rPr>
                <w:b w:val="0"/>
                <w:color w:val="000000"/>
              </w:rPr>
              <w:t>KeyPairName)</w:t>
            </w:r>
          </w:p>
        </w:tc>
        <w:tc>
          <w:tcPr>
            <w:tcW w:w="1800" w:type="dxa"/>
            <w:shd w:val="clear" w:color="auto" w:fill="FFFFFF" w:themeFill="background1"/>
          </w:tcPr>
          <w:p w14:paraId="58377552" w14:textId="77777777" w:rsidR="00692312" w:rsidRPr="002C133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2C1331">
              <w:rPr>
                <w:i/>
                <w:color w:val="FF0000"/>
              </w:rPr>
              <w:t>Requires input</w:t>
            </w:r>
          </w:p>
        </w:tc>
        <w:tc>
          <w:tcPr>
            <w:tcW w:w="5225" w:type="dxa"/>
            <w:shd w:val="clear" w:color="auto" w:fill="FFFFFF" w:themeFill="background1"/>
          </w:tcPr>
          <w:p w14:paraId="629CA381" w14:textId="6F3A4622" w:rsidR="00692312" w:rsidRPr="002C1331"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rsidRPr="002C1331">
              <w:t>ublic/private key pair, which allows you to connect securely to your instance after it launches. When you created an AWS account, this is the key pair you created in your preferred region.</w:t>
            </w:r>
          </w:p>
        </w:tc>
      </w:tr>
    </w:tbl>
    <w:p w14:paraId="1F26EF50" w14:textId="77777777" w:rsidR="0044694D" w:rsidRDefault="0044694D" w:rsidP="0044694D">
      <w:pPr>
        <w:pStyle w:val="ListNumber"/>
        <w:numPr>
          <w:ilvl w:val="0"/>
          <w:numId w:val="5"/>
        </w:numPr>
        <w:spacing w:before="280"/>
      </w:pPr>
      <w:r>
        <w:t xml:space="preserve">On the </w:t>
      </w:r>
      <w:r w:rsidRPr="00191EA4">
        <w:rPr>
          <w:b/>
        </w:rPr>
        <w:t>Options</w:t>
      </w:r>
      <w:r>
        <w:t xml:space="preserve"> page, you can </w:t>
      </w:r>
      <w:hyperlink r:id="rId40" w:history="1">
        <w:r w:rsidRPr="00F22EBE">
          <w:rPr>
            <w:rStyle w:val="Hyperlink"/>
          </w:rPr>
          <w:t>specify tags</w:t>
        </w:r>
      </w:hyperlink>
      <w:r>
        <w:t xml:space="preserve"> </w:t>
      </w:r>
      <w:r w:rsidRPr="00F22EBE">
        <w:t>(key-value pairs) for resources in your stack</w:t>
      </w:r>
      <w:r>
        <w:t xml:space="preserve"> and </w:t>
      </w:r>
      <w:hyperlink r:id="rId41" w:history="1">
        <w:r>
          <w:rPr>
            <w:rStyle w:val="Hyperlink"/>
          </w:rPr>
          <w:t>set advanced options</w:t>
        </w:r>
      </w:hyperlink>
      <w:r>
        <w:t xml:space="preserve">. When you’re done, choose </w:t>
      </w:r>
      <w:r w:rsidRPr="0012359E">
        <w:rPr>
          <w:b/>
        </w:rPr>
        <w:t>Next</w:t>
      </w:r>
      <w:r>
        <w:t>.</w:t>
      </w:r>
    </w:p>
    <w:p w14:paraId="33B794EC" w14:textId="77777777" w:rsidR="0044694D" w:rsidRDefault="0044694D" w:rsidP="0044694D">
      <w:pPr>
        <w:pStyle w:val="ListNumber"/>
        <w:numPr>
          <w:ilvl w:val="0"/>
          <w:numId w:val="5"/>
        </w:numPr>
      </w:pPr>
      <w:r>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24D8F8CE" w14:textId="77777777" w:rsidR="0044694D" w:rsidRDefault="0044694D" w:rsidP="0044694D">
      <w:pPr>
        <w:pStyle w:val="ListNumber"/>
        <w:numPr>
          <w:ilvl w:val="0"/>
          <w:numId w:val="5"/>
        </w:numPr>
        <w:rPr>
          <w:specVanish/>
        </w:rPr>
      </w:pPr>
      <w:r>
        <w:t xml:space="preserve">Choose </w:t>
      </w:r>
      <w:r w:rsidRPr="008A3078">
        <w:rPr>
          <w:b/>
        </w:rPr>
        <w:t>Create</w:t>
      </w:r>
      <w:r>
        <w:t xml:space="preserve"> to deploy the stack.</w:t>
      </w:r>
    </w:p>
    <w:p w14:paraId="32CDACDC" w14:textId="3E7C55EE" w:rsidR="0044694D" w:rsidRDefault="0044694D" w:rsidP="0044694D">
      <w:pPr>
        <w:pStyle w:val="ListNumber"/>
        <w:numPr>
          <w:ilvl w:val="0"/>
          <w:numId w:val="5"/>
        </w:numPr>
        <w:rPr>
          <w:specVanish/>
        </w:rPr>
      </w:pPr>
      <w:r>
        <w:t xml:space="preserve">Monitor the status of the stack. When the status is </w:t>
      </w:r>
      <w:r w:rsidRPr="00415C0B">
        <w:rPr>
          <w:b/>
        </w:rPr>
        <w:t>CREATE_COMPLETE</w:t>
      </w:r>
      <w:r w:rsidRPr="00415C0B">
        <w:t xml:space="preserve">, the </w:t>
      </w:r>
      <w:r w:rsidR="007302B9" w:rsidRPr="007302B9">
        <w:t>BIG-IP VE</w:t>
      </w:r>
      <w:r w:rsidRPr="00E27B4C">
        <w:rPr>
          <w:color w:val="C00000"/>
        </w:rPr>
        <w:t xml:space="preserve"> </w:t>
      </w:r>
      <w:r w:rsidRPr="00415C0B">
        <w:t>cluster is ready.</w:t>
      </w:r>
    </w:p>
    <w:p w14:paraId="5F1B138C" w14:textId="0C71A8EA" w:rsidR="00CE5FC6" w:rsidRDefault="009A4491" w:rsidP="00937992">
      <w:pPr>
        <w:pStyle w:val="ListNumber"/>
        <w:numPr>
          <w:ilvl w:val="0"/>
          <w:numId w:val="5"/>
        </w:numPr>
        <w:spacing w:after="240"/>
      </w:pPr>
      <w:r>
        <w:t>Use the URL</w:t>
      </w:r>
      <w:r w:rsidR="0044694D">
        <w:t xml:space="preserve"> displayed </w:t>
      </w:r>
      <w:r w:rsidR="00AE6835">
        <w:t>in the Value co</w:t>
      </w:r>
      <w:r w:rsidR="00CB3AE7">
        <w:t>lumn corresponding to the Key “a</w:t>
      </w:r>
      <w:r w:rsidR="00AE6835">
        <w:t xml:space="preserve">ppUrl” from the </w:t>
      </w:r>
      <w:r w:rsidR="0044694D">
        <w:t xml:space="preserve"> </w:t>
      </w:r>
      <w:r w:rsidR="0044694D" w:rsidRPr="00937992">
        <w:rPr>
          <w:b/>
        </w:rPr>
        <w:t>Outputs</w:t>
      </w:r>
      <w:r w:rsidR="0044694D">
        <w:t xml:space="preserve"> tab </w:t>
      </w:r>
      <w:r w:rsidR="006276CA">
        <w:t xml:space="preserve">of the </w:t>
      </w:r>
      <w:r w:rsidR="00AE6835">
        <w:t xml:space="preserve">master </w:t>
      </w:r>
      <w:r w:rsidR="006276CA">
        <w:t>stack</w:t>
      </w:r>
      <w:r w:rsidR="00681574">
        <w:t>.</w:t>
      </w:r>
      <w:commentRangeStart w:id="27"/>
      <w:commentRangeEnd w:id="27"/>
      <w:r w:rsidR="0044694D">
        <w:rPr>
          <w:rStyle w:val="CommentReference"/>
        </w:rPr>
        <w:commentReference w:id="27"/>
      </w:r>
    </w:p>
    <w:p w14:paraId="7F69C057" w14:textId="77777777" w:rsidR="00CB3AE7" w:rsidRDefault="00CB3AE7" w:rsidP="008F367B">
      <w:pPr>
        <w:pStyle w:val="Heading3"/>
      </w:pPr>
      <w:bookmarkStart w:id="28" w:name="_Toc513535139"/>
    </w:p>
    <w:p w14:paraId="27C0C326" w14:textId="4F871797" w:rsidR="00F0735F" w:rsidRDefault="0044694D" w:rsidP="008F367B">
      <w:pPr>
        <w:pStyle w:val="Heading3"/>
      </w:pPr>
      <w:r>
        <w:t>Step 4</w:t>
      </w:r>
      <w:r w:rsidR="009A7075">
        <w:t xml:space="preserve">. </w:t>
      </w:r>
      <w:r w:rsidR="001E4301">
        <w:t>Test the Deployment</w:t>
      </w:r>
      <w:bookmarkEnd w:id="28"/>
    </w:p>
    <w:p w14:paraId="132936DA" w14:textId="792CDFDF" w:rsidR="00BA4973" w:rsidRDefault="00BA4973" w:rsidP="00C10ADD">
      <w:pPr>
        <w:pStyle w:val="Body"/>
      </w:pPr>
      <w:r>
        <w:t xml:space="preserve">When the solution is successfully deployed, traffic </w:t>
      </w:r>
      <w:r w:rsidR="00594345">
        <w:t>goes</w:t>
      </w:r>
      <w:r w:rsidR="00CB3AE7">
        <w:t xml:space="preserve"> through an AWS N</w:t>
      </w:r>
      <w:r>
        <w:t xml:space="preserve">LB, to BIG-IP VE instances in an Auto Scaling group, and then to web servers, which are also in </w:t>
      </w:r>
      <w:r w:rsidR="00CB3AE7">
        <w:t>other</w:t>
      </w:r>
      <w:r w:rsidR="00244EA4">
        <w:t xml:space="preserve"> </w:t>
      </w:r>
      <w:r>
        <w:t>Auto Scaling group</w:t>
      </w:r>
      <w:r w:rsidR="00CB3AE7">
        <w:t>s</w:t>
      </w:r>
      <w:r>
        <w:t>.</w:t>
      </w:r>
    </w:p>
    <w:p w14:paraId="0C92DC86" w14:textId="0112D874" w:rsidR="00BA4973" w:rsidRDefault="005A3120" w:rsidP="00C10ADD">
      <w:pPr>
        <w:pStyle w:val="Body"/>
      </w:pPr>
      <w:r>
        <w:t>W</w:t>
      </w:r>
      <w:r w:rsidR="00244EA4">
        <w:t>e refer the w</w:t>
      </w:r>
      <w:r w:rsidR="00BA4973">
        <w:t>eb servers in th</w:t>
      </w:r>
      <w:r w:rsidR="00244EA4">
        <w:t xml:space="preserve">is deployment as </w:t>
      </w:r>
      <w:r w:rsidR="00BA4973">
        <w:t>WebApp1 and WebApp2</w:t>
      </w:r>
      <w:r w:rsidR="00244EA4">
        <w:t xml:space="preserve"> </w:t>
      </w:r>
      <w:proofErr w:type="gramStart"/>
      <w:r w:rsidR="00244EA4">
        <w:t xml:space="preserve">for </w:t>
      </w:r>
      <w:r w:rsidR="00BA4973">
        <w:t>.</w:t>
      </w:r>
      <w:proofErr w:type="gramEnd"/>
      <w:r w:rsidR="00BA4973">
        <w:t xml:space="preserve"> They are differentiated by the background color and "version" of the application.</w:t>
      </w:r>
    </w:p>
    <w:p w14:paraId="7ACA335D" w14:textId="3404DAD3" w:rsidR="00BA4973" w:rsidRDefault="00BA4973" w:rsidP="00BA4973">
      <w:pPr>
        <w:pStyle w:val="Body"/>
      </w:pPr>
      <w:r>
        <w:t xml:space="preserve">WebApp1 is </w:t>
      </w:r>
      <w:r w:rsidR="00795CE1">
        <w:t xml:space="preserve">running </w:t>
      </w:r>
      <w:r>
        <w:t xml:space="preserve">version </w:t>
      </w:r>
      <w:r w:rsidR="00EA60C8" w:rsidRPr="00EA60C8">
        <w:t>f5-demo-app</w:t>
      </w:r>
      <w:r w:rsidR="001D4F50">
        <w:t>:</w:t>
      </w:r>
      <w:r w:rsidR="00EA60C8" w:rsidRPr="00EA60C8">
        <w:t>0.0.1</w:t>
      </w:r>
      <w:r>
        <w:t xml:space="preserve"> and has a blue background.</w:t>
      </w:r>
    </w:p>
    <w:p w14:paraId="394BB129" w14:textId="27D849F0" w:rsidR="001D4F50" w:rsidRDefault="001D4F50" w:rsidP="00BA4973">
      <w:pPr>
        <w:pStyle w:val="Body"/>
      </w:pPr>
    </w:p>
    <w:p w14:paraId="4E9531AC" w14:textId="1D2BC411" w:rsidR="001D4F50" w:rsidRDefault="001D4F50" w:rsidP="001D4F50">
      <w:pPr>
        <w:pStyle w:val="Body"/>
        <w:jc w:val="center"/>
      </w:pPr>
      <w:r>
        <w:rPr>
          <w:noProof/>
        </w:rPr>
        <w:lastRenderedPageBreak/>
        <w:drawing>
          <wp:inline distT="0" distB="0" distL="0" distR="0" wp14:anchorId="330D76CD" wp14:editId="6AE8295B">
            <wp:extent cx="4956810" cy="671362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1 at 12.17.52 PM.png"/>
                    <pic:cNvPicPr/>
                  </pic:nvPicPr>
                  <pic:blipFill>
                    <a:blip r:embed="rId42">
                      <a:extLst>
                        <a:ext uri="{28A0092B-C50C-407E-A947-70E740481C1C}">
                          <a14:useLocalDpi xmlns:a14="http://schemas.microsoft.com/office/drawing/2010/main" val="0"/>
                        </a:ext>
                      </a:extLst>
                    </a:blip>
                    <a:stretch>
                      <a:fillRect/>
                    </a:stretch>
                  </pic:blipFill>
                  <pic:spPr>
                    <a:xfrm>
                      <a:off x="0" y="0"/>
                      <a:ext cx="4966438" cy="6726662"/>
                    </a:xfrm>
                    <a:prstGeom prst="rect">
                      <a:avLst/>
                    </a:prstGeom>
                  </pic:spPr>
                </pic:pic>
              </a:graphicData>
            </a:graphic>
          </wp:inline>
        </w:drawing>
      </w:r>
    </w:p>
    <w:p w14:paraId="7CA697B8" w14:textId="7A8F5C07" w:rsidR="00DC0E24" w:rsidRDefault="008B5AF0" w:rsidP="008B5AF0">
      <w:pPr>
        <w:pStyle w:val="Caption"/>
        <w:spacing w:after="400"/>
      </w:pPr>
      <w:r>
        <w:t>Figure 2: WebApp1</w:t>
      </w:r>
      <w:r w:rsidR="006943BB">
        <w:t xml:space="preserve"> (</w:t>
      </w:r>
      <w:r w:rsidR="006943BB" w:rsidRPr="00EA60C8">
        <w:t>f5-demo-app</w:t>
      </w:r>
      <w:r w:rsidR="006943BB">
        <w:t>:</w:t>
      </w:r>
      <w:r w:rsidR="006943BB" w:rsidRPr="00EA60C8">
        <w:t>0.0.1</w:t>
      </w:r>
      <w:r w:rsidR="006943BB">
        <w:t>)</w:t>
      </w:r>
    </w:p>
    <w:p w14:paraId="2D945FA0" w14:textId="77777777" w:rsidR="00BA4973" w:rsidRDefault="00BA4973" w:rsidP="00DC0E24">
      <w:pPr>
        <w:spacing w:after="140" w:line="280" w:lineRule="atLeast"/>
        <w:jc w:val="center"/>
        <w:rPr>
          <w:rFonts w:cs="Arial"/>
          <w:color w:val="262626" w:themeColor="text1" w:themeTint="D9"/>
          <w:szCs w:val="22"/>
        </w:rPr>
      </w:pPr>
      <w:r>
        <w:br w:type="page"/>
      </w:r>
    </w:p>
    <w:p w14:paraId="3025504C" w14:textId="2DC29E1E" w:rsidR="00BA4973" w:rsidRDefault="00BA4973" w:rsidP="00BA4973">
      <w:pPr>
        <w:pStyle w:val="Body"/>
      </w:pPr>
      <w:r>
        <w:lastRenderedPageBreak/>
        <w:t xml:space="preserve">WebApp2 is </w:t>
      </w:r>
      <w:r w:rsidR="00795CE1">
        <w:t xml:space="preserve">running </w:t>
      </w:r>
      <w:r>
        <w:t xml:space="preserve">version </w:t>
      </w:r>
      <w:r w:rsidR="00A410A2" w:rsidRPr="00EA60C8">
        <w:t>f5-demo-app</w:t>
      </w:r>
      <w:r w:rsidR="00A410A2">
        <w:t>:</w:t>
      </w:r>
      <w:r w:rsidR="00A410A2" w:rsidRPr="00EA60C8">
        <w:t>0.0.</w:t>
      </w:r>
      <w:r w:rsidR="00A410A2">
        <w:t>2</w:t>
      </w:r>
      <w:r>
        <w:t xml:space="preserve"> and has a green background.</w:t>
      </w:r>
    </w:p>
    <w:p w14:paraId="39AF72C2" w14:textId="12885020" w:rsidR="006943BB" w:rsidRDefault="006943BB" w:rsidP="006943BB">
      <w:pPr>
        <w:pStyle w:val="Body"/>
        <w:jc w:val="center"/>
      </w:pPr>
      <w:r>
        <w:rPr>
          <w:noProof/>
        </w:rPr>
        <w:drawing>
          <wp:inline distT="0" distB="0" distL="0" distR="0" wp14:anchorId="1276A2F6" wp14:editId="5B6AC439">
            <wp:extent cx="4884821" cy="6111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01 at 12.23.11 PM.png"/>
                    <pic:cNvPicPr/>
                  </pic:nvPicPr>
                  <pic:blipFill>
                    <a:blip r:embed="rId43">
                      <a:extLst>
                        <a:ext uri="{28A0092B-C50C-407E-A947-70E740481C1C}">
                          <a14:useLocalDpi xmlns:a14="http://schemas.microsoft.com/office/drawing/2010/main" val="0"/>
                        </a:ext>
                      </a:extLst>
                    </a:blip>
                    <a:stretch>
                      <a:fillRect/>
                    </a:stretch>
                  </pic:blipFill>
                  <pic:spPr>
                    <a:xfrm>
                      <a:off x="0" y="0"/>
                      <a:ext cx="4892963" cy="6121426"/>
                    </a:xfrm>
                    <a:prstGeom prst="rect">
                      <a:avLst/>
                    </a:prstGeom>
                  </pic:spPr>
                </pic:pic>
              </a:graphicData>
            </a:graphic>
          </wp:inline>
        </w:drawing>
      </w:r>
    </w:p>
    <w:p w14:paraId="75B7BEF5" w14:textId="690F7583" w:rsidR="008B5AF0" w:rsidRDefault="008B5AF0" w:rsidP="008B5AF0">
      <w:pPr>
        <w:pStyle w:val="Caption"/>
        <w:spacing w:after="400"/>
      </w:pPr>
      <w:r>
        <w:t>Figure 3: WebApp2</w:t>
      </w:r>
      <w:r w:rsidR="006943BB">
        <w:t xml:space="preserve"> (</w:t>
      </w:r>
      <w:r w:rsidR="006943BB" w:rsidRPr="00EA60C8">
        <w:t>f5-demo-app</w:t>
      </w:r>
      <w:r w:rsidR="006943BB">
        <w:t>:0.0.2)</w:t>
      </w:r>
    </w:p>
    <w:p w14:paraId="5CA87368" w14:textId="7354E3E7" w:rsidR="00EE73E0" w:rsidRDefault="00CB3AE7" w:rsidP="00AD5451">
      <w:pPr>
        <w:pStyle w:val="Body"/>
      </w:pPr>
      <w:r>
        <w:t>Once the</w:t>
      </w:r>
      <w:r w:rsidR="00593250" w:rsidRPr="00593250">
        <w:t xml:space="preserve"> </w:t>
      </w:r>
      <w:r>
        <w:t xml:space="preserve">master </w:t>
      </w:r>
      <w:r w:rsidR="00593250" w:rsidRPr="00593250">
        <w:t xml:space="preserve">CloudFormation stack status shows “CREATE_COMPLETE” for all </w:t>
      </w:r>
      <w:r w:rsidR="00593250">
        <w:t xml:space="preserve">of </w:t>
      </w:r>
      <w:r w:rsidR="00593250" w:rsidRPr="00593250">
        <w:t>the nested stacks</w:t>
      </w:r>
      <w:r w:rsidR="00593250">
        <w:t xml:space="preserve">, </w:t>
      </w:r>
      <w:r>
        <w:t xml:space="preserve">you can </w:t>
      </w:r>
      <w:r w:rsidR="00AD5451">
        <w:t xml:space="preserve">test the application. </w:t>
      </w:r>
      <w:r w:rsidR="007F4DE0">
        <w:t xml:space="preserve">To find the DNS name </w:t>
      </w:r>
      <w:r w:rsidR="00795CE1">
        <w:t xml:space="preserve">you </w:t>
      </w:r>
      <w:r w:rsidR="00D110DB">
        <w:t xml:space="preserve">need to </w:t>
      </w:r>
      <w:r w:rsidR="00795CE1">
        <w:t>use to connect to the web servers</w:t>
      </w:r>
      <w:r w:rsidR="007F4DE0">
        <w:t xml:space="preserve">, </w:t>
      </w:r>
      <w:r w:rsidR="00AD5451">
        <w:t>copy the value of the key “a</w:t>
      </w:r>
      <w:r w:rsidR="00D110DB">
        <w:t xml:space="preserve">ppUrl” in the Outputs tab of the master stack as </w:t>
      </w:r>
      <w:r w:rsidR="007F4DE0" w:rsidRPr="007F4DE0">
        <w:t xml:space="preserve">shown in Figure </w:t>
      </w:r>
      <w:r w:rsidR="00AD5451">
        <w:t>4</w:t>
      </w:r>
      <w:r w:rsidR="007F4DE0" w:rsidRPr="007F4DE0">
        <w:t xml:space="preserve">. </w:t>
      </w:r>
    </w:p>
    <w:p w14:paraId="16D466AB" w14:textId="44A8E4C4" w:rsidR="00EE73E0" w:rsidRDefault="00D110DB" w:rsidP="00EE73E0">
      <w:pPr>
        <w:pStyle w:val="Body"/>
        <w:jc w:val="center"/>
      </w:pPr>
      <w:r>
        <w:rPr>
          <w:noProof/>
        </w:rPr>
        <w:lastRenderedPageBreak/>
        <mc:AlternateContent>
          <mc:Choice Requires="wps">
            <w:drawing>
              <wp:anchor distT="0" distB="0" distL="114300" distR="114300" simplePos="0" relativeHeight="251802624" behindDoc="0" locked="0" layoutInCell="1" allowOverlap="1" wp14:anchorId="1E5D0879" wp14:editId="744774F8">
                <wp:simplePos x="0" y="0"/>
                <wp:positionH relativeFrom="column">
                  <wp:posOffset>0</wp:posOffset>
                </wp:positionH>
                <wp:positionV relativeFrom="paragraph">
                  <wp:posOffset>2681102</wp:posOffset>
                </wp:positionV>
                <wp:extent cx="6204857" cy="308758"/>
                <wp:effectExtent l="12700" t="12700" r="18415" b="8890"/>
                <wp:wrapNone/>
                <wp:docPr id="15" name="Rectangle 15"/>
                <wp:cNvGraphicFramePr/>
                <a:graphic xmlns:a="http://schemas.openxmlformats.org/drawingml/2006/main">
                  <a:graphicData uri="http://schemas.microsoft.com/office/word/2010/wordprocessingShape">
                    <wps:wsp>
                      <wps:cNvSpPr/>
                      <wps:spPr>
                        <a:xfrm>
                          <a:off x="0" y="0"/>
                          <a:ext cx="6204857"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D692705" id="Rectangle 15" o:spid="_x0000_s1026" style="position:absolute;margin-left:0;margin-top:211.1pt;width:488.55pt;height:24.3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" filled="f" strokecolor="red" strokeweight="2pt"/>
            </w:pict>
          </mc:Fallback>
        </mc:AlternateContent>
      </w:r>
      <w:r>
        <w:rPr>
          <w:noProof/>
        </w:rPr>
        <mc:AlternateContent>
          <mc:Choice Requires="wps">
            <w:drawing>
              <wp:anchor distT="0" distB="0" distL="114300" distR="114300" simplePos="0" relativeHeight="251801600" behindDoc="0" locked="0" layoutInCell="1" allowOverlap="1" wp14:anchorId="066BD391" wp14:editId="4119AC2E">
                <wp:simplePos x="0" y="0"/>
                <wp:positionH relativeFrom="column">
                  <wp:posOffset>0</wp:posOffset>
                </wp:positionH>
                <wp:positionV relativeFrom="paragraph">
                  <wp:posOffset>1903268</wp:posOffset>
                </wp:positionV>
                <wp:extent cx="6181106" cy="184068"/>
                <wp:effectExtent l="12700" t="12700" r="16510" b="6985"/>
                <wp:wrapNone/>
                <wp:docPr id="14" name="Rectangle 14"/>
                <wp:cNvGraphicFramePr/>
                <a:graphic xmlns:a="http://schemas.openxmlformats.org/drawingml/2006/main">
                  <a:graphicData uri="http://schemas.microsoft.com/office/word/2010/wordprocessingShape">
                    <wps:wsp>
                      <wps:cNvSpPr/>
                      <wps:spPr>
                        <a:xfrm>
                          <a:off x="0" y="0"/>
                          <a:ext cx="6181106"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CB601F0" id="Rectangle 14" o:spid="_x0000_s1026" style="position:absolute;margin-left:0;margin-top:149.85pt;width:486.7pt;height:14.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" filled="f" strokecolor="red" strokeweight="2pt"/>
            </w:pict>
          </mc:Fallback>
        </mc:AlternateContent>
      </w:r>
      <w:r w:rsidR="00EE73E0">
        <w:rPr>
          <w:noProof/>
        </w:rPr>
        <w:drawing>
          <wp:inline distT="0" distB="0" distL="0" distR="0" wp14:anchorId="5F85D75B" wp14:editId="34669EDF">
            <wp:extent cx="6172200" cy="3836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1 at 4.35.17 PM.png"/>
                    <pic:cNvPicPr/>
                  </pic:nvPicPr>
                  <pic:blipFill>
                    <a:blip r:embed="rId44">
                      <a:extLst>
                        <a:ext uri="{28A0092B-C50C-407E-A947-70E740481C1C}">
                          <a14:useLocalDpi xmlns:a14="http://schemas.microsoft.com/office/drawing/2010/main" val="0"/>
                        </a:ext>
                      </a:extLst>
                    </a:blip>
                    <a:stretch>
                      <a:fillRect/>
                    </a:stretch>
                  </pic:blipFill>
                  <pic:spPr>
                    <a:xfrm>
                      <a:off x="0" y="0"/>
                      <a:ext cx="6172200" cy="3836035"/>
                    </a:xfrm>
                    <a:prstGeom prst="rect">
                      <a:avLst/>
                    </a:prstGeom>
                  </pic:spPr>
                </pic:pic>
              </a:graphicData>
            </a:graphic>
          </wp:inline>
        </w:drawing>
      </w:r>
    </w:p>
    <w:p w14:paraId="16088B94" w14:textId="73D84A41" w:rsidR="002712E6" w:rsidRDefault="002712E6" w:rsidP="002712E6">
      <w:pPr>
        <w:pStyle w:val="Caption"/>
        <w:spacing w:after="400"/>
        <w:ind w:left="720"/>
        <w:rPr>
          <w:noProof/>
        </w:rPr>
      </w:pPr>
      <w:r>
        <w:t xml:space="preserve">Figure </w:t>
      </w:r>
      <w:r w:rsidR="00AD5451">
        <w:t>4</w:t>
      </w:r>
      <w:r>
        <w:t>: DNS name to access the Web Application</w:t>
      </w:r>
    </w:p>
    <w:p w14:paraId="2B61D636" w14:textId="2AE0ECF5" w:rsidR="000B5B57" w:rsidRDefault="00CB3AE7" w:rsidP="000B7E50">
      <w:pPr>
        <w:pStyle w:val="Body"/>
      </w:pPr>
      <w:r>
        <w:t>Click or e</w:t>
      </w:r>
      <w:r w:rsidR="00BD621E">
        <w:t>nter this URL in a web browser</w:t>
      </w:r>
      <w:r w:rsidR="00795CE1">
        <w:t xml:space="preserve">. </w:t>
      </w:r>
      <w:r w:rsidR="00F0175F">
        <w:t xml:space="preserve">The </w:t>
      </w:r>
      <w:r w:rsidR="00765F61">
        <w:t xml:space="preserve">chrome </w:t>
      </w:r>
      <w:r w:rsidR="00F0175F">
        <w:t xml:space="preserve">browser displays a certificate error page </w:t>
      </w:r>
      <w:r w:rsidR="00765F61">
        <w:t xml:space="preserve">as </w:t>
      </w:r>
      <w:r w:rsidR="001827DC">
        <w:t xml:space="preserve">shown </w:t>
      </w:r>
      <w:r w:rsidR="00765F61">
        <w:t xml:space="preserve">below in Figure 6. </w:t>
      </w:r>
      <w:r w:rsidR="001827DC">
        <w:t xml:space="preserve">Click the “Advanced” link in the </w:t>
      </w:r>
      <w:r w:rsidR="005A3120">
        <w:t xml:space="preserve">page </w:t>
      </w:r>
      <w:r w:rsidR="001827DC">
        <w:t xml:space="preserve">and you </w:t>
      </w:r>
      <w:r w:rsidR="005A3120">
        <w:t xml:space="preserve">will </w:t>
      </w:r>
      <w:r w:rsidR="001827DC">
        <w:t xml:space="preserve">see the page expand as shown in Figure 7. In order to access the web application, click the link highlighted in the red box in Figure 7. </w:t>
      </w:r>
      <w:r w:rsidR="00F0175F">
        <w:t xml:space="preserve"> </w:t>
      </w:r>
    </w:p>
    <w:p w14:paraId="439B7B14" w14:textId="77777777" w:rsidR="00D84689" w:rsidRDefault="00D84689" w:rsidP="00D84689">
      <w:pPr>
        <w:pStyle w:val="Body"/>
        <w:jc w:val="center"/>
      </w:pPr>
      <w:r>
        <w:rPr>
          <w:noProof/>
        </w:rPr>
        <w:lastRenderedPageBreak/>
        <w:drawing>
          <wp:inline distT="0" distB="0" distL="0" distR="0" wp14:anchorId="6C6FD68D" wp14:editId="1986BF82">
            <wp:extent cx="4203865" cy="3597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6 at 2.38.50 PM.png"/>
                    <pic:cNvPicPr/>
                  </pic:nvPicPr>
                  <pic:blipFill>
                    <a:blip r:embed="rId45">
                      <a:extLst>
                        <a:ext uri="{28A0092B-C50C-407E-A947-70E740481C1C}">
                          <a14:useLocalDpi xmlns:a14="http://schemas.microsoft.com/office/drawing/2010/main" val="0"/>
                        </a:ext>
                      </a:extLst>
                    </a:blip>
                    <a:stretch>
                      <a:fillRect/>
                    </a:stretch>
                  </pic:blipFill>
                  <pic:spPr>
                    <a:xfrm>
                      <a:off x="0" y="0"/>
                      <a:ext cx="4256824" cy="3642907"/>
                    </a:xfrm>
                    <a:prstGeom prst="rect">
                      <a:avLst/>
                    </a:prstGeom>
                  </pic:spPr>
                </pic:pic>
              </a:graphicData>
            </a:graphic>
          </wp:inline>
        </w:drawing>
      </w:r>
    </w:p>
    <w:p w14:paraId="3ECD7E37" w14:textId="77777777" w:rsidR="00D84689" w:rsidRDefault="00D84689" w:rsidP="00D84689">
      <w:pPr>
        <w:pStyle w:val="Caption"/>
        <w:spacing w:after="400"/>
        <w:ind w:left="720"/>
      </w:pPr>
      <w:r>
        <w:t>Figure 6: Certificate error page</w:t>
      </w:r>
    </w:p>
    <w:p w14:paraId="2706EB00" w14:textId="77777777" w:rsidR="00D84689" w:rsidRDefault="00D84689" w:rsidP="00D84689">
      <w:pPr>
        <w:pStyle w:val="Caption"/>
        <w:spacing w:after="400"/>
        <w:ind w:left="720"/>
        <w:jc w:val="left"/>
      </w:pPr>
      <w:r>
        <w:rPr>
          <w:noProof/>
        </w:rPr>
        <w:lastRenderedPageBreak/>
        <w:drawing>
          <wp:inline distT="0" distB="0" distL="0" distR="0" wp14:anchorId="68BF8705" wp14:editId="16ABC82D">
            <wp:extent cx="5456555" cy="596735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06 at 2.42.06 PM.png"/>
                    <pic:cNvPicPr/>
                  </pic:nvPicPr>
                  <pic:blipFill>
                    <a:blip r:embed="rId46">
                      <a:extLst>
                        <a:ext uri="{28A0092B-C50C-407E-A947-70E740481C1C}">
                          <a14:useLocalDpi xmlns:a14="http://schemas.microsoft.com/office/drawing/2010/main" val="0"/>
                        </a:ext>
                      </a:extLst>
                    </a:blip>
                    <a:stretch>
                      <a:fillRect/>
                    </a:stretch>
                  </pic:blipFill>
                  <pic:spPr>
                    <a:xfrm>
                      <a:off x="0" y="0"/>
                      <a:ext cx="5456555" cy="5967350"/>
                    </a:xfrm>
                    <a:prstGeom prst="rect">
                      <a:avLst/>
                    </a:prstGeom>
                  </pic:spPr>
                </pic:pic>
              </a:graphicData>
            </a:graphic>
          </wp:inline>
        </w:drawing>
      </w:r>
    </w:p>
    <w:p w14:paraId="4F722342" w14:textId="77777777" w:rsidR="00D84689" w:rsidRDefault="00D84689" w:rsidP="00D84689">
      <w:pPr>
        <w:pStyle w:val="Caption"/>
        <w:spacing w:after="400"/>
        <w:ind w:left="720"/>
        <w:rPr>
          <w:noProof/>
        </w:rPr>
      </w:pPr>
      <w:r>
        <w:t>Figure 7: Access the Web Application</w:t>
      </w:r>
    </w:p>
    <w:p w14:paraId="254D0194" w14:textId="77777777" w:rsidR="00B72225" w:rsidRDefault="00B72225" w:rsidP="000B7E50">
      <w:pPr>
        <w:pStyle w:val="Body"/>
      </w:pPr>
    </w:p>
    <w:p w14:paraId="208418C3" w14:textId="77777777" w:rsidR="00D84689" w:rsidRDefault="00D84689" w:rsidP="00D84689">
      <w:pPr>
        <w:pStyle w:val="Body"/>
      </w:pPr>
      <w:r>
        <w:t>You will be directed to the WebApp1 (blue).</w:t>
      </w:r>
    </w:p>
    <w:p w14:paraId="11EF32FF" w14:textId="77777777" w:rsidR="00D84689" w:rsidRDefault="00D84689" w:rsidP="000B7E50">
      <w:pPr>
        <w:pStyle w:val="Body"/>
      </w:pPr>
    </w:p>
    <w:p w14:paraId="6EE80050" w14:textId="78676FE4" w:rsidR="00427CA5" w:rsidRPr="0029018C" w:rsidRDefault="00427CA5" w:rsidP="00427CA5">
      <w:pPr>
        <w:pStyle w:val="Body"/>
        <w:rPr>
          <w:b/>
        </w:rPr>
      </w:pPr>
      <w:r w:rsidRPr="0029018C">
        <w:rPr>
          <w:b/>
        </w:rPr>
        <w:t>C</w:t>
      </w:r>
      <w:r>
        <w:rPr>
          <w:b/>
        </w:rPr>
        <w:t>onnect to the BIG-IP VE</w:t>
      </w:r>
    </w:p>
    <w:p w14:paraId="046C65D8" w14:textId="6CCEB9E8" w:rsidR="006A017D" w:rsidRDefault="006A017D" w:rsidP="006A017D">
      <w:pPr>
        <w:pStyle w:val="Body"/>
      </w:pPr>
      <w:r>
        <w:lastRenderedPageBreak/>
        <w:t xml:space="preserve">NOTE: </w:t>
      </w:r>
      <w:r w:rsidR="00427CA5">
        <w:t>Because you cannot access the BIG-IP VE instance from outside the AWS VPC, use a Linux Bastion host to connect to BIG-IP VE. We can connect to BIG-IP VE either through GUI or through a CLI shell.</w:t>
      </w:r>
    </w:p>
    <w:p w14:paraId="024049B7" w14:textId="26701C0E" w:rsidR="00427CA5" w:rsidRDefault="006A017D" w:rsidP="00427CA5">
      <w:pPr>
        <w:pStyle w:val="Body"/>
        <w:numPr>
          <w:ilvl w:val="0"/>
          <w:numId w:val="45"/>
        </w:numPr>
      </w:pPr>
      <w:r w:rsidRPr="006A017D">
        <w:rPr>
          <w:b/>
        </w:rPr>
        <w:t>Find the Public IP of the Bastion Host</w:t>
      </w:r>
      <w:r>
        <w:t xml:space="preserve">: </w:t>
      </w:r>
      <w:r w:rsidR="00427CA5">
        <w:t xml:space="preserve">Go to EC2 Console "Auto Scaling Groups" Page and </w:t>
      </w:r>
      <w:r w:rsidR="00DA2067">
        <w:t xml:space="preserve">select </w:t>
      </w:r>
      <w:r w:rsidR="005A3120">
        <w:t xml:space="preserve">the auto scaling group </w:t>
      </w:r>
      <w:r w:rsidR="00DA2067">
        <w:t>that filters out when “</w:t>
      </w:r>
      <w:r w:rsidR="00427CA5">
        <w:t>BastionStack</w:t>
      </w:r>
      <w:r w:rsidR="00DA2067">
        <w:t>” is entered in the filter bar</w:t>
      </w:r>
      <w:r w:rsidR="00427CA5">
        <w:t xml:space="preserve">. </w:t>
      </w:r>
    </w:p>
    <w:p w14:paraId="4AF0AC39" w14:textId="34C34362" w:rsidR="00427CA5" w:rsidRDefault="00427CA5" w:rsidP="00427CA5">
      <w:pPr>
        <w:pStyle w:val="Body"/>
        <w:numPr>
          <w:ilvl w:val="0"/>
          <w:numId w:val="45"/>
        </w:numPr>
      </w:pPr>
      <w:r>
        <w:t xml:space="preserve">Click on the Auto Scaling Group's "Instances" tab and click on the instance </w:t>
      </w:r>
      <w:r w:rsidR="002158F3">
        <w:t xml:space="preserve">that </w:t>
      </w:r>
      <w:r w:rsidR="0014026B">
        <w:t xml:space="preserve">has </w:t>
      </w:r>
      <w:r>
        <w:t>"</w:t>
      </w:r>
      <w:r w:rsidR="0014026B">
        <w:t>BastionStack</w:t>
      </w:r>
      <w:r>
        <w:t>"</w:t>
      </w:r>
      <w:r w:rsidR="0014026B">
        <w:t xml:space="preserve"> in the Launch Configuration Name column</w:t>
      </w:r>
      <w:r>
        <w:t>. Locate the "IPv4 Public IP" in the "Description" Tab</w:t>
      </w:r>
      <w:r w:rsidR="005A3120">
        <w:t xml:space="preserve"> of that instance</w:t>
      </w:r>
      <w:r>
        <w:t>.</w:t>
      </w:r>
    </w:p>
    <w:p w14:paraId="196946A1" w14:textId="25B11EAA" w:rsidR="0014026B" w:rsidRPr="0014026B" w:rsidRDefault="006A017D" w:rsidP="0014026B">
      <w:pPr>
        <w:pStyle w:val="Body"/>
        <w:numPr>
          <w:ilvl w:val="0"/>
          <w:numId w:val="45"/>
        </w:numPr>
      </w:pPr>
      <w:r w:rsidRPr="006A017D">
        <w:rPr>
          <w:b/>
        </w:rPr>
        <w:t>Find the Private IP of the BIG-IP:</w:t>
      </w:r>
      <w:r>
        <w:t xml:space="preserve"> Similarly, </w:t>
      </w:r>
      <w:r w:rsidR="00427CA5">
        <w:t xml:space="preserve">search for </w:t>
      </w:r>
      <w:r w:rsidR="00DA2067">
        <w:t>“</w:t>
      </w:r>
      <w:r w:rsidR="00427CA5">
        <w:t>BIG-IP</w:t>
      </w:r>
      <w:r w:rsidR="00DA2067">
        <w:t>”</w:t>
      </w:r>
      <w:r w:rsidR="00427CA5">
        <w:t xml:space="preserve"> in the Auto Scaling Groups page</w:t>
      </w:r>
      <w:r w:rsidR="002158F3">
        <w:t>. C</w:t>
      </w:r>
      <w:r w:rsidR="00427CA5">
        <w:t xml:space="preserve">lick on the </w:t>
      </w:r>
      <w:r w:rsidR="002158F3">
        <w:t>"Instances" tab</w:t>
      </w:r>
      <w:r w:rsidR="00427CA5">
        <w:t xml:space="preserve"> </w:t>
      </w:r>
      <w:r w:rsidR="005A3120">
        <w:t xml:space="preserve">found below </w:t>
      </w:r>
      <w:r w:rsidR="002158F3">
        <w:t xml:space="preserve">that shows up when the Auto scaling group corresponding to the BIG-IP is selected. Select the instance that shows “Scale in” for the “protected from” column. </w:t>
      </w:r>
      <w:r w:rsidR="0014026B">
        <w:t xml:space="preserve">Figure 8 shows the instance that need to be selected. </w:t>
      </w:r>
      <w:r w:rsidR="00427CA5">
        <w:t>Locate the "IPv4 Private IP" in the "Description" Tab</w:t>
      </w:r>
      <w:r w:rsidR="0014026B">
        <w:t xml:space="preserve"> for the instance</w:t>
      </w:r>
      <w:r w:rsidR="00427CA5">
        <w:t>.</w:t>
      </w:r>
      <w:r w:rsidR="002158F3">
        <w:t xml:space="preserve"> </w:t>
      </w:r>
    </w:p>
    <w:p w14:paraId="2C4EA974" w14:textId="20D85A24" w:rsidR="00F0175F" w:rsidRDefault="001827DC" w:rsidP="00D84689">
      <w:pPr>
        <w:pStyle w:val="Caption"/>
        <w:spacing w:after="400"/>
        <w:ind w:left="720"/>
        <w:jc w:val="left"/>
        <w:rPr>
          <w:noProof/>
        </w:rPr>
      </w:pPr>
      <w:r>
        <w:rPr>
          <w:noProof/>
        </w:rPr>
        <mc:AlternateContent>
          <mc:Choice Requires="wps">
            <w:drawing>
              <wp:anchor distT="0" distB="0" distL="114300" distR="114300" simplePos="0" relativeHeight="251803648" behindDoc="0" locked="0" layoutInCell="1" allowOverlap="1" wp14:anchorId="5E201FD5" wp14:editId="644FF01B">
                <wp:simplePos x="0" y="0"/>
                <wp:positionH relativeFrom="column">
                  <wp:posOffset>1045029</wp:posOffset>
                </wp:positionH>
                <wp:positionV relativeFrom="paragraph">
                  <wp:posOffset>5436177</wp:posOffset>
                </wp:positionV>
                <wp:extent cx="3764477" cy="463138"/>
                <wp:effectExtent l="12700" t="12700" r="7620" b="6985"/>
                <wp:wrapNone/>
                <wp:docPr id="11" name="Rectangle 11"/>
                <wp:cNvGraphicFramePr/>
                <a:graphic xmlns:a="http://schemas.openxmlformats.org/drawingml/2006/main">
                  <a:graphicData uri="http://schemas.microsoft.com/office/word/2010/wordprocessingShape">
                    <wps:wsp>
                      <wps:cNvSpPr/>
                      <wps:spPr>
                        <a:xfrm>
                          <a:off x="0" y="0"/>
                          <a:ext cx="3764477" cy="46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715D699" id="Rectangle 11" o:spid="_x0000_s1026" style="position:absolute;margin-left:82.3pt;margin-top:428.05pt;width:296.4pt;height:36.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" filled="f" strokecolor="red" strokeweight="2pt"/>
            </w:pict>
          </mc:Fallback>
        </mc:AlternateContent>
      </w:r>
    </w:p>
    <w:p w14:paraId="26782C9D" w14:textId="6BC6544B" w:rsidR="002158F3" w:rsidRDefault="002158F3" w:rsidP="002158F3">
      <w:pPr>
        <w:pStyle w:val="Body"/>
        <w:jc w:val="center"/>
      </w:pPr>
      <w:r>
        <w:rPr>
          <w:noProof/>
        </w:rPr>
        <mc:AlternateContent>
          <mc:Choice Requires="wps">
            <w:drawing>
              <wp:anchor distT="0" distB="0" distL="114300" distR="114300" simplePos="0" relativeHeight="251805696" behindDoc="0" locked="0" layoutInCell="1" allowOverlap="1" wp14:anchorId="329C9FBB" wp14:editId="0CFAD9E1">
                <wp:simplePos x="0" y="0"/>
                <wp:positionH relativeFrom="column">
                  <wp:posOffset>89065</wp:posOffset>
                </wp:positionH>
                <wp:positionV relativeFrom="paragraph">
                  <wp:posOffset>809955</wp:posOffset>
                </wp:positionV>
                <wp:extent cx="6097979" cy="195943"/>
                <wp:effectExtent l="12700" t="12700" r="10795" b="7620"/>
                <wp:wrapNone/>
                <wp:docPr id="16" name="Rectangle 16"/>
                <wp:cNvGraphicFramePr/>
                <a:graphic xmlns:a="http://schemas.openxmlformats.org/drawingml/2006/main">
                  <a:graphicData uri="http://schemas.microsoft.com/office/word/2010/wordprocessingShape">
                    <wps:wsp>
                      <wps:cNvSpPr/>
                      <wps:spPr>
                        <a:xfrm>
                          <a:off x="0" y="0"/>
                          <a:ext cx="609797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3614478" id="Rectangle 16" o:spid="_x0000_s1026" style="position:absolute;margin-left:7pt;margin-top:63.8pt;width:480.15pt;height:15.4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804672" behindDoc="0" locked="0" layoutInCell="1" allowOverlap="1" wp14:anchorId="0F6CEACC" wp14:editId="5D5ECECC">
                <wp:simplePos x="0" y="0"/>
                <wp:positionH relativeFrom="column">
                  <wp:posOffset>166255</wp:posOffset>
                </wp:positionH>
                <wp:positionV relativeFrom="paragraph">
                  <wp:posOffset>2128116</wp:posOffset>
                </wp:positionV>
                <wp:extent cx="5973288" cy="403761"/>
                <wp:effectExtent l="12700" t="12700" r="8890" b="15875"/>
                <wp:wrapNone/>
                <wp:docPr id="13" name="Rectangle 13"/>
                <wp:cNvGraphicFramePr/>
                <a:graphic xmlns:a="http://schemas.openxmlformats.org/drawingml/2006/main">
                  <a:graphicData uri="http://schemas.microsoft.com/office/word/2010/wordprocessingShape">
                    <wps:wsp>
                      <wps:cNvSpPr/>
                      <wps:spPr>
                        <a:xfrm>
                          <a:off x="0" y="0"/>
                          <a:ext cx="5973288" cy="4037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BCE91E2" id="Rectangle 13" o:spid="_x0000_s1026" style="position:absolute;margin-left:13.1pt;margin-top:167.55pt;width:470.35pt;height:31.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" filled="f" strokecolor="red" strokeweight="2pt"/>
            </w:pict>
          </mc:Fallback>
        </mc:AlternateContent>
      </w:r>
      <w:r>
        <w:rPr>
          <w:noProof/>
        </w:rPr>
        <w:drawing>
          <wp:inline distT="0" distB="0" distL="0" distR="0" wp14:anchorId="11071436" wp14:editId="07A398EF">
            <wp:extent cx="6172200" cy="2538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6 at 3.02.04 PM.png"/>
                    <pic:cNvPicPr/>
                  </pic:nvPicPr>
                  <pic:blipFill>
                    <a:blip r:embed="rId47">
                      <a:extLst>
                        <a:ext uri="{28A0092B-C50C-407E-A947-70E740481C1C}">
                          <a14:useLocalDpi xmlns:a14="http://schemas.microsoft.com/office/drawing/2010/main" val="0"/>
                        </a:ext>
                      </a:extLst>
                    </a:blip>
                    <a:stretch>
                      <a:fillRect/>
                    </a:stretch>
                  </pic:blipFill>
                  <pic:spPr>
                    <a:xfrm>
                      <a:off x="0" y="0"/>
                      <a:ext cx="6172200" cy="2538730"/>
                    </a:xfrm>
                    <a:prstGeom prst="rect">
                      <a:avLst/>
                    </a:prstGeom>
                  </pic:spPr>
                </pic:pic>
              </a:graphicData>
            </a:graphic>
          </wp:inline>
        </w:drawing>
      </w:r>
    </w:p>
    <w:p w14:paraId="49C16AC1" w14:textId="104E4D37" w:rsidR="002158F3" w:rsidRDefault="002158F3" w:rsidP="002158F3">
      <w:pPr>
        <w:pStyle w:val="Caption"/>
        <w:spacing w:after="400"/>
        <w:ind w:left="720"/>
      </w:pPr>
      <w:r>
        <w:t>Figure 8: BIG-IP Selection for the Login</w:t>
      </w:r>
    </w:p>
    <w:p w14:paraId="07A6E303" w14:textId="77777777" w:rsidR="00D84689" w:rsidRDefault="00D84689" w:rsidP="00D84689"/>
    <w:p w14:paraId="760A5966" w14:textId="77777777" w:rsidR="00D84689" w:rsidRDefault="00D84689" w:rsidP="00D84689">
      <w:pPr>
        <w:pStyle w:val="Body"/>
        <w:numPr>
          <w:ilvl w:val="0"/>
          <w:numId w:val="45"/>
        </w:numPr>
      </w:pPr>
      <w:r>
        <w:t xml:space="preserve">Connect to BIG-IP: </w:t>
      </w:r>
    </w:p>
    <w:p w14:paraId="0614A617" w14:textId="77777777" w:rsidR="00D84689" w:rsidRPr="006A017D" w:rsidRDefault="00D84689" w:rsidP="00D84689">
      <w:pPr>
        <w:pStyle w:val="Body"/>
        <w:rPr>
          <w:i/>
        </w:rPr>
      </w:pPr>
      <w:proofErr w:type="gramStart"/>
      <w:r w:rsidRPr="006A017D">
        <w:rPr>
          <w:i/>
        </w:rPr>
        <w:lastRenderedPageBreak/>
        <w:t>Via  CLI</w:t>
      </w:r>
      <w:proofErr w:type="gramEnd"/>
      <w:r w:rsidRPr="006A017D">
        <w:rPr>
          <w:i/>
        </w:rPr>
        <w:t>:</w:t>
      </w:r>
    </w:p>
    <w:p w14:paraId="61347E2B" w14:textId="77777777" w:rsidR="00D84689" w:rsidRDefault="00D84689" w:rsidP="00D84689">
      <w:pPr>
        <w:pStyle w:val="Body"/>
      </w:pPr>
      <w:r>
        <w:t>Ex. From desktop client/shell, create an SSH tunnel:</w:t>
      </w:r>
    </w:p>
    <w:p w14:paraId="35D93234" w14:textId="77777777" w:rsidR="00D84689" w:rsidRDefault="00D84689" w:rsidP="00D84689">
      <w:pPr>
        <w:pStyle w:val="CodeSnippet"/>
      </w:pPr>
    </w:p>
    <w:p w14:paraId="6867D505" w14:textId="77777777" w:rsidR="00D84689" w:rsidRDefault="00D84689" w:rsidP="00D84689">
      <w:pPr>
        <w:pStyle w:val="CodeSnippet"/>
      </w:pPr>
      <w:r>
        <w:t>ssh -i [keyname-passed-to-template.pem] -o ProxyCommand='ssh -i [keyname-passed-to-template.pem] -W %</w:t>
      </w:r>
      <w:proofErr w:type="gramStart"/>
      <w:r>
        <w:t>h:%</w:t>
      </w:r>
      <w:proofErr w:type="gramEnd"/>
      <w:r>
        <w:t>p ubuntu@[BASTION-HOST-PUBLIC-IP]' admin@[BIG-IP-HOST-PRIVATE-IP]</w:t>
      </w:r>
    </w:p>
    <w:p w14:paraId="726422BD" w14:textId="77777777" w:rsidR="00D84689" w:rsidRDefault="00D84689" w:rsidP="00D84689">
      <w:pPr>
        <w:pStyle w:val="Body"/>
      </w:pPr>
      <w:r>
        <w:t>replacing variables in brackets as appropriate.</w:t>
      </w:r>
    </w:p>
    <w:p w14:paraId="0695AB85" w14:textId="77777777" w:rsidR="00D84689" w:rsidRDefault="00D84689" w:rsidP="00D84689">
      <w:pPr>
        <w:pStyle w:val="Body"/>
      </w:pPr>
      <w:r>
        <w:t>ex.</w:t>
      </w:r>
    </w:p>
    <w:p w14:paraId="36E1AE5C" w14:textId="77777777" w:rsidR="00D84689" w:rsidRDefault="00D84689" w:rsidP="00D84689">
      <w:pPr>
        <w:pStyle w:val="CodeSnippet"/>
      </w:pPr>
      <w:r>
        <w:t>ssh -i mykey.pem -o ProxyCommand='ssh -i ~/.ssh/mykey.pem -W %</w:t>
      </w:r>
      <w:proofErr w:type="gramStart"/>
      <w:r>
        <w:t>h:%</w:t>
      </w:r>
      <w:proofErr w:type="gramEnd"/>
      <w:r>
        <w:t>p ubuntu@34.221.147.237' admin@</w:t>
      </w:r>
      <w:r w:rsidRPr="006A017D">
        <w:t>10.0.11.112</w:t>
      </w:r>
    </w:p>
    <w:p w14:paraId="0AEADD3C" w14:textId="77777777" w:rsidR="00D84689" w:rsidRDefault="00D84689" w:rsidP="00D84689">
      <w:pPr>
        <w:pStyle w:val="Body"/>
      </w:pPr>
    </w:p>
    <w:p w14:paraId="6F360A28" w14:textId="77777777" w:rsidR="00D84689" w:rsidRPr="006A017D" w:rsidRDefault="00D84689" w:rsidP="00D84689">
      <w:pPr>
        <w:pStyle w:val="Body"/>
        <w:rPr>
          <w:i/>
        </w:rPr>
      </w:pPr>
      <w:r w:rsidRPr="006A017D">
        <w:rPr>
          <w:i/>
        </w:rPr>
        <w:t>via GUI:</w:t>
      </w:r>
    </w:p>
    <w:p w14:paraId="073085B0" w14:textId="77777777" w:rsidR="00D84689" w:rsidRDefault="00D84689" w:rsidP="00D84689">
      <w:pPr>
        <w:pStyle w:val="CodeSnippet"/>
      </w:pPr>
      <w:r>
        <w:t xml:space="preserve">ssh -i [keyname-passed-to-template.pem] ubuntu@[BASTION-HOST-PUBLIC-IP] -L </w:t>
      </w:r>
      <w:proofErr w:type="gramStart"/>
      <w:r>
        <w:t>8443:[</w:t>
      </w:r>
      <w:proofErr w:type="gramEnd"/>
      <w:r>
        <w:t>BIG-IP-HOST-PRIVATE-IP]:8443</w:t>
      </w:r>
    </w:p>
    <w:p w14:paraId="6B856CCE" w14:textId="77777777" w:rsidR="00D84689" w:rsidRDefault="00D84689" w:rsidP="00D84689">
      <w:pPr>
        <w:pStyle w:val="Body"/>
      </w:pPr>
    </w:p>
    <w:p w14:paraId="78ABF9B1" w14:textId="77777777" w:rsidR="00D84689" w:rsidRDefault="00D84689" w:rsidP="00D84689">
      <w:pPr>
        <w:pStyle w:val="Body"/>
      </w:pPr>
      <w:r>
        <w:t>ex.</w:t>
      </w:r>
    </w:p>
    <w:p w14:paraId="7896FA00" w14:textId="77777777" w:rsidR="00D84689" w:rsidRDefault="00D84689" w:rsidP="00D84689">
      <w:pPr>
        <w:pStyle w:val="CodeSnippet"/>
      </w:pPr>
    </w:p>
    <w:p w14:paraId="5301D832" w14:textId="77777777" w:rsidR="00D84689" w:rsidRDefault="00D84689" w:rsidP="00D84689">
      <w:pPr>
        <w:pStyle w:val="CodeSnippet"/>
      </w:pPr>
      <w:r>
        <w:t>ssh -I my-key.pem ubuntu@34.221.147.237 -L 8443:</w:t>
      </w:r>
      <w:r w:rsidRPr="006A017D">
        <w:t>10.0.11.112</w:t>
      </w:r>
      <w:r>
        <w:t>:8443</w:t>
      </w:r>
    </w:p>
    <w:p w14:paraId="285F9600" w14:textId="77777777" w:rsidR="00D84689" w:rsidRPr="00D84689" w:rsidRDefault="00D84689" w:rsidP="00D84689"/>
    <w:p w14:paraId="16874EB0" w14:textId="30DB0861" w:rsidR="002651C3" w:rsidRDefault="0029018C" w:rsidP="002651C3">
      <w:pPr>
        <w:pStyle w:val="Body"/>
        <w:numPr>
          <w:ilvl w:val="0"/>
          <w:numId w:val="45"/>
        </w:numPr>
      </w:pPr>
      <w:r>
        <w:t xml:space="preserve">You can now open a </w:t>
      </w:r>
      <w:r w:rsidR="001459E3">
        <w:t xml:space="preserve">chrome </w:t>
      </w:r>
      <w:r>
        <w:t>browser from your desktop:</w:t>
      </w:r>
    </w:p>
    <w:p w14:paraId="5D8A1CFF" w14:textId="53541A9B" w:rsidR="002651C3" w:rsidRDefault="002651C3" w:rsidP="002651C3">
      <w:pPr>
        <w:pStyle w:val="CodeSnippet"/>
      </w:pPr>
      <w:r>
        <w:t>https://localhost:8443</w:t>
      </w:r>
    </w:p>
    <w:p w14:paraId="376AB056" w14:textId="1FDD30AB" w:rsidR="001459E3" w:rsidRDefault="001459E3" w:rsidP="001459E3">
      <w:pPr>
        <w:pStyle w:val="Body"/>
        <w:numPr>
          <w:ilvl w:val="0"/>
          <w:numId w:val="45"/>
        </w:numPr>
      </w:pPr>
      <w:r>
        <w:t xml:space="preserve">You will see a similar certificate error page as shown in Figure 6. Follow the same steps as you </w:t>
      </w:r>
      <w:r w:rsidR="005A3120">
        <w:t xml:space="preserve">did </w:t>
      </w:r>
      <w:r>
        <w:t xml:space="preserve">earlier. </w:t>
      </w:r>
    </w:p>
    <w:p w14:paraId="62AE83B1" w14:textId="5BA3EA94" w:rsidR="002651C3" w:rsidRDefault="0029018C" w:rsidP="0029018C">
      <w:pPr>
        <w:pStyle w:val="Body"/>
        <w:numPr>
          <w:ilvl w:val="0"/>
          <w:numId w:val="45"/>
        </w:numPr>
      </w:pPr>
      <w:r>
        <w:t xml:space="preserve">Login: </w:t>
      </w:r>
    </w:p>
    <w:p w14:paraId="61FDBDC4" w14:textId="77777777" w:rsidR="00D84689" w:rsidRDefault="00D84689" w:rsidP="002651C3">
      <w:pPr>
        <w:pStyle w:val="CodeSnippet"/>
      </w:pPr>
      <w:r>
        <w:lastRenderedPageBreak/>
        <w:t>Username: quickstart</w:t>
      </w:r>
    </w:p>
    <w:p w14:paraId="06BC3C66" w14:textId="5E65F419" w:rsidR="0029018C" w:rsidRDefault="002651C3" w:rsidP="002651C3">
      <w:pPr>
        <w:pStyle w:val="CodeSnippet"/>
      </w:pPr>
      <w:r>
        <w:t>password: instance_id of BIG-IP VE</w:t>
      </w:r>
      <w:r w:rsidR="0014026B">
        <w:t xml:space="preserve"> in AWS</w:t>
      </w:r>
    </w:p>
    <w:p w14:paraId="0DA6D5A0" w14:textId="763E1229" w:rsidR="0014026B" w:rsidRDefault="0014026B" w:rsidP="0014026B">
      <w:pPr>
        <w:pStyle w:val="Body"/>
        <w:numPr>
          <w:ilvl w:val="0"/>
          <w:numId w:val="45"/>
        </w:numPr>
      </w:pPr>
      <w:r>
        <w:t>Change the password</w:t>
      </w:r>
      <w:r w:rsidR="001459E3">
        <w:t xml:space="preserve"> for the user “quickstart” by selecting System -&gt; Users</w:t>
      </w:r>
      <w:r w:rsidR="005A3120">
        <w:t xml:space="preserve"> in the menu</w:t>
      </w:r>
      <w:r w:rsidR="001459E3">
        <w:t>. When you update the change, you will be logged out. Log back in again with the new password.</w:t>
      </w:r>
      <w:r>
        <w:t xml:space="preserve"> </w:t>
      </w:r>
    </w:p>
    <w:p w14:paraId="2A601F42" w14:textId="3BBF069B" w:rsidR="00795CE1" w:rsidRDefault="00D84689" w:rsidP="002651C3">
      <w:pPr>
        <w:pStyle w:val="Body"/>
        <w:numPr>
          <w:ilvl w:val="0"/>
          <w:numId w:val="45"/>
        </w:numPr>
      </w:pPr>
      <w:r>
        <w:t>Now you can test modifying the deployment</w:t>
      </w:r>
    </w:p>
    <w:p w14:paraId="19B33F7E" w14:textId="178ED8B2" w:rsidR="00795CE1" w:rsidRPr="00795CE1" w:rsidRDefault="005254B5" w:rsidP="00795CE1">
      <w:pPr>
        <w:pStyle w:val="Body"/>
        <w:rPr>
          <w:b/>
        </w:rPr>
      </w:pPr>
      <w:r>
        <w:rPr>
          <w:b/>
        </w:rPr>
        <w:t xml:space="preserve">Test 1: </w:t>
      </w:r>
      <w:r w:rsidR="002651C3">
        <w:rPr>
          <w:b/>
        </w:rPr>
        <w:t xml:space="preserve">Evaluate the </w:t>
      </w:r>
      <w:r w:rsidRPr="00795CE1">
        <w:rPr>
          <w:b/>
        </w:rPr>
        <w:t>URI routing</w:t>
      </w:r>
      <w:r w:rsidR="002651C3">
        <w:rPr>
          <w:b/>
        </w:rPr>
        <w:t xml:space="preserve"> policy</w:t>
      </w:r>
    </w:p>
    <w:p w14:paraId="22DD1073" w14:textId="77777777" w:rsidR="002651C3" w:rsidRDefault="00795CE1" w:rsidP="005254B5">
      <w:pPr>
        <w:pStyle w:val="Body"/>
        <w:numPr>
          <w:ilvl w:val="0"/>
          <w:numId w:val="44"/>
        </w:numPr>
      </w:pPr>
      <w:r>
        <w:t>While viewing</w:t>
      </w:r>
      <w:r w:rsidR="00E80C42">
        <w:t xml:space="preserve"> WebApp1 (with the blue background)</w:t>
      </w:r>
      <w:r>
        <w:t xml:space="preserve">, </w:t>
      </w:r>
      <w:r w:rsidR="00E80C42">
        <w:t>c</w:t>
      </w:r>
      <w:r w:rsidR="008E2986">
        <w:t xml:space="preserve">lick </w:t>
      </w:r>
      <w:r w:rsidR="002651C3">
        <w:t xml:space="preserve">on the </w:t>
      </w:r>
      <w:r w:rsidR="008E2986" w:rsidRPr="000B7E50">
        <w:rPr>
          <w:b/>
        </w:rPr>
        <w:t>API</w:t>
      </w:r>
      <w:r w:rsidR="008E2986">
        <w:t xml:space="preserve"> tab. </w:t>
      </w:r>
    </w:p>
    <w:p w14:paraId="5279A1C1" w14:textId="77777777" w:rsidR="002651C3" w:rsidRDefault="002651C3" w:rsidP="005254B5">
      <w:pPr>
        <w:pStyle w:val="Body"/>
        <w:numPr>
          <w:ilvl w:val="0"/>
          <w:numId w:val="44"/>
        </w:numPr>
      </w:pPr>
      <w:r>
        <w:t xml:space="preserve">Notice that it turns green. Requests are being directed to the WebApp2 (in this case, it’s the green pool but in practice, it would be another service).  </w:t>
      </w:r>
    </w:p>
    <w:p w14:paraId="6A98FE5A" w14:textId="1E175024" w:rsidR="00A17FAE" w:rsidRDefault="002651C3" w:rsidP="005254B5">
      <w:pPr>
        <w:pStyle w:val="Body"/>
        <w:numPr>
          <w:ilvl w:val="0"/>
          <w:numId w:val="44"/>
        </w:numPr>
      </w:pPr>
      <w:r>
        <w:t xml:space="preserve">You can see this via inspecting </w:t>
      </w:r>
      <w:r w:rsidR="00D84689">
        <w:t xml:space="preserve">pool </w:t>
      </w:r>
      <w:r>
        <w:t>statistics in the BIG-IP VE:</w:t>
      </w:r>
      <w:r w:rsidR="008E2986">
        <w:t xml:space="preserve"> </w:t>
      </w:r>
    </w:p>
    <w:p w14:paraId="1FB4C905" w14:textId="77777777" w:rsidR="00D84689" w:rsidRDefault="00D84689" w:rsidP="00D84689">
      <w:pPr>
        <w:pStyle w:val="Body"/>
        <w:ind w:left="360"/>
      </w:pPr>
    </w:p>
    <w:p w14:paraId="75907D16" w14:textId="77777777" w:rsidR="00D84689" w:rsidRDefault="00D84689" w:rsidP="00D84689">
      <w:pPr>
        <w:pStyle w:val="Body"/>
        <w:ind w:left="360"/>
      </w:pPr>
      <w:r>
        <w:t xml:space="preserve">CLI: </w:t>
      </w:r>
    </w:p>
    <w:p w14:paraId="15A1D7EA" w14:textId="77777777" w:rsidR="00D84689" w:rsidRPr="00D84689" w:rsidRDefault="00D84689" w:rsidP="00D84689">
      <w:pPr>
        <w:pStyle w:val="CodeSnippet"/>
        <w:rPr>
          <w:b/>
          <w:sz w:val="16"/>
        </w:rPr>
      </w:pPr>
      <w:r w:rsidRPr="00D84689">
        <w:rPr>
          <w:sz w:val="16"/>
        </w:rPr>
        <w:t>admin@(ip-10-0-11-</w:t>
      </w:r>
      <w:proofErr w:type="gramStart"/>
      <w:r w:rsidRPr="00D84689">
        <w:rPr>
          <w:sz w:val="16"/>
        </w:rPr>
        <w:t>112)(</w:t>
      </w:r>
      <w:proofErr w:type="gramEnd"/>
      <w:r w:rsidRPr="00D84689">
        <w:rPr>
          <w:sz w:val="16"/>
        </w:rPr>
        <w:t xml:space="preserve">cfg-sync In Sync)(Active)(/Common)(tmos)# </w:t>
      </w:r>
      <w:r w:rsidRPr="00D84689">
        <w:rPr>
          <w:b/>
          <w:sz w:val="16"/>
        </w:rPr>
        <w:t>cd /tenant/https_virtual</w:t>
      </w:r>
    </w:p>
    <w:p w14:paraId="7CE4F9C8" w14:textId="77777777" w:rsidR="00D84689" w:rsidRPr="00D84689" w:rsidRDefault="00D84689" w:rsidP="00D84689">
      <w:pPr>
        <w:pStyle w:val="CodeSnippet"/>
        <w:rPr>
          <w:b/>
          <w:sz w:val="16"/>
        </w:rPr>
      </w:pPr>
      <w:r w:rsidRPr="00D84689">
        <w:rPr>
          <w:sz w:val="16"/>
        </w:rPr>
        <w:t>admin@(ip-10-0-11-</w:t>
      </w:r>
      <w:proofErr w:type="gramStart"/>
      <w:r w:rsidRPr="00D84689">
        <w:rPr>
          <w:sz w:val="16"/>
        </w:rPr>
        <w:t>112)(</w:t>
      </w:r>
      <w:proofErr w:type="gramEnd"/>
      <w:r w:rsidRPr="00D84689">
        <w:rPr>
          <w:sz w:val="16"/>
        </w:rPr>
        <w:t xml:space="preserve">cfg-sync In Sync)(Active)(/tenant/https_virtual)(tmos)# </w:t>
      </w:r>
      <w:r w:rsidRPr="00D84689">
        <w:rPr>
          <w:b/>
          <w:sz w:val="16"/>
        </w:rPr>
        <w:t>show ltm pool</w:t>
      </w:r>
    </w:p>
    <w:p w14:paraId="44DC3CD4" w14:textId="3A95C0EE" w:rsidR="00D84689" w:rsidRDefault="00D84689" w:rsidP="00D84689">
      <w:pPr>
        <w:pStyle w:val="Body"/>
        <w:ind w:left="360"/>
      </w:pPr>
      <w:r>
        <w:t>GUI:</w:t>
      </w:r>
    </w:p>
    <w:p w14:paraId="5AD8F7EA" w14:textId="0F41C427" w:rsidR="002651C3" w:rsidRDefault="001459E3" w:rsidP="00D84689">
      <w:pPr>
        <w:pStyle w:val="Body"/>
        <w:ind w:left="360"/>
      </w:pPr>
      <w:r>
        <w:t xml:space="preserve">In the BIG-IP, </w:t>
      </w:r>
      <w:r w:rsidR="002651C3">
        <w:t>Select Local Traffic -&gt; Pools -&gt; Statistics</w:t>
      </w:r>
    </w:p>
    <w:p w14:paraId="7E76F373" w14:textId="04E8D571" w:rsidR="002651C3" w:rsidRDefault="00795CE1" w:rsidP="00795CE1">
      <w:pPr>
        <w:pStyle w:val="Body"/>
        <w:numPr>
          <w:ilvl w:val="0"/>
          <w:numId w:val="44"/>
        </w:numPr>
      </w:pPr>
      <w:r>
        <w:t xml:space="preserve">This test shows that both </w:t>
      </w:r>
      <w:r w:rsidR="001459E3">
        <w:t>the W</w:t>
      </w:r>
      <w:r>
        <w:t xml:space="preserve">eb </w:t>
      </w:r>
      <w:r w:rsidR="001459E3">
        <w:t>Apps</w:t>
      </w:r>
      <w:r>
        <w:t xml:space="preserve"> are up and running.</w:t>
      </w:r>
    </w:p>
    <w:p w14:paraId="5C270662" w14:textId="4B28FCCC" w:rsidR="000B7E50" w:rsidRDefault="000B7E50" w:rsidP="00795CE1">
      <w:pPr>
        <w:pStyle w:val="Body"/>
        <w:numPr>
          <w:ilvl w:val="0"/>
          <w:numId w:val="44"/>
        </w:numPr>
      </w:pPr>
      <w:r>
        <w:t>Click any other tab to return to WebApp1.</w:t>
      </w:r>
    </w:p>
    <w:p w14:paraId="07385720" w14:textId="171C4A5E" w:rsidR="000B5B57" w:rsidRDefault="00594345" w:rsidP="00795CE1">
      <w:pPr>
        <w:pStyle w:val="Body"/>
        <w:rPr>
          <w:b/>
        </w:rPr>
      </w:pPr>
      <w:r>
        <w:rPr>
          <w:b/>
        </w:rPr>
        <w:t xml:space="preserve">Test 2: </w:t>
      </w:r>
      <w:r w:rsidR="002651C3">
        <w:rPr>
          <w:b/>
        </w:rPr>
        <w:t>Evaluate blue green scenario</w:t>
      </w:r>
      <w:r w:rsidR="00835C81">
        <w:rPr>
          <w:b/>
        </w:rPr>
        <w:t>-</w:t>
      </w:r>
      <w:r w:rsidR="002651C3">
        <w:rPr>
          <w:b/>
        </w:rPr>
        <w:t xml:space="preserve"> U</w:t>
      </w:r>
      <w:r w:rsidR="008E2986" w:rsidRPr="00795CE1">
        <w:rPr>
          <w:b/>
        </w:rPr>
        <w:t xml:space="preserve">pgrade from version </w:t>
      </w:r>
      <w:r w:rsidR="0077323C" w:rsidRPr="0077323C">
        <w:rPr>
          <w:b/>
        </w:rPr>
        <w:t xml:space="preserve">f5-demo-app:0.0.1 </w:t>
      </w:r>
      <w:r w:rsidR="008E2986" w:rsidRPr="0077323C">
        <w:rPr>
          <w:b/>
        </w:rPr>
        <w:t xml:space="preserve">to </w:t>
      </w:r>
      <w:r w:rsidR="0077323C" w:rsidRPr="0077323C">
        <w:rPr>
          <w:b/>
        </w:rPr>
        <w:t>f5-demo-app:0.0.2</w:t>
      </w:r>
    </w:p>
    <w:p w14:paraId="7CE3C5C5" w14:textId="7B7ACC0C" w:rsidR="002651C3" w:rsidRDefault="007933DC" w:rsidP="004F4D3A">
      <w:pPr>
        <w:pStyle w:val="Body"/>
      </w:pPr>
      <w:r>
        <w:t xml:space="preserve">In this test, you will </w:t>
      </w:r>
      <w:r w:rsidR="004F4D3A">
        <w:t xml:space="preserve">evaluate the blue-green upgrade. In our case, the default is pointed to WebApp1. After the upgrade, the default is WebApp2. </w:t>
      </w:r>
      <w:r w:rsidR="006546CD">
        <w:t>U</w:t>
      </w:r>
      <w:r w:rsidR="000B5B57">
        <w:t xml:space="preserve">pgrade from </w:t>
      </w:r>
      <w:r w:rsidR="006546CD">
        <w:t xml:space="preserve">version </w:t>
      </w:r>
      <w:r w:rsidR="002651C3" w:rsidRPr="002651C3">
        <w:t>f5-demo-app:0.0.1 to f5-demo-app:0.0.2</w:t>
      </w:r>
      <w:r w:rsidR="002651C3">
        <w:t xml:space="preserve"> </w:t>
      </w:r>
      <w:r w:rsidR="006546CD">
        <w:t xml:space="preserve">by </w:t>
      </w:r>
      <w:r w:rsidR="002651C3">
        <w:t>the following steps</w:t>
      </w:r>
    </w:p>
    <w:p w14:paraId="7F6A3B35" w14:textId="77777777" w:rsidR="00D84689" w:rsidRDefault="00D84689" w:rsidP="004F4D3A">
      <w:pPr>
        <w:pStyle w:val="Body"/>
      </w:pPr>
    </w:p>
    <w:p w14:paraId="3747222E" w14:textId="77777777" w:rsidR="00F4418B" w:rsidRDefault="00F4418B" w:rsidP="00F4418B">
      <w:pPr>
        <w:pStyle w:val="Body"/>
      </w:pPr>
    </w:p>
    <w:p w14:paraId="3EF72271" w14:textId="3A7A12B7" w:rsidR="00F4418B" w:rsidRDefault="00F4418B" w:rsidP="00F4418B">
      <w:pPr>
        <w:pStyle w:val="Body"/>
      </w:pPr>
      <w:r>
        <w:t>From a bash shell, either the bastion host or BIG-IP's (assuming you have access via tunnel above):</w:t>
      </w:r>
    </w:p>
    <w:p w14:paraId="0701450C" w14:textId="2339EC3F" w:rsidR="00F4418B" w:rsidRDefault="00F4418B" w:rsidP="00F4418B">
      <w:pPr>
        <w:pStyle w:val="CodeSnippet"/>
        <w:rPr>
          <w:sz w:val="18"/>
        </w:rPr>
      </w:pPr>
      <w:r>
        <w:rPr>
          <w:sz w:val="18"/>
        </w:rPr>
        <w:t>Ex. Type “bash” at BIG-IP’s shell to enter bash shell</w:t>
      </w:r>
    </w:p>
    <w:p w14:paraId="21788627" w14:textId="77777777" w:rsidR="00F4418B" w:rsidRPr="00F4418B" w:rsidRDefault="00F4418B" w:rsidP="00F4418B">
      <w:pPr>
        <w:pStyle w:val="CodeSnippet"/>
        <w:rPr>
          <w:sz w:val="18"/>
        </w:rPr>
      </w:pPr>
      <w:r w:rsidRPr="00F4418B">
        <w:rPr>
          <w:sz w:val="18"/>
        </w:rPr>
        <w:t>admin@(ip-10-0-11-</w:t>
      </w:r>
      <w:proofErr w:type="gramStart"/>
      <w:r w:rsidRPr="00F4418B">
        <w:rPr>
          <w:sz w:val="18"/>
        </w:rPr>
        <w:t>112)(</w:t>
      </w:r>
      <w:proofErr w:type="gramEnd"/>
      <w:r w:rsidRPr="00F4418B">
        <w:rPr>
          <w:sz w:val="18"/>
        </w:rPr>
        <w:t xml:space="preserve">cfg-sync In Sync)(Active)(/tenant/https_virtual)(tmos)# </w:t>
      </w:r>
      <w:r w:rsidRPr="00F4418B">
        <w:rPr>
          <w:b/>
          <w:sz w:val="18"/>
        </w:rPr>
        <w:t>bash</w:t>
      </w:r>
    </w:p>
    <w:p w14:paraId="54639DA3" w14:textId="1DBD1479" w:rsidR="00F4418B" w:rsidRDefault="00F4418B" w:rsidP="00F4418B">
      <w:pPr>
        <w:pStyle w:val="Body"/>
      </w:pPr>
    </w:p>
    <w:p w14:paraId="79C71682" w14:textId="079B08B2" w:rsidR="00F4418B" w:rsidRDefault="00F4418B" w:rsidP="00F4418B">
      <w:pPr>
        <w:pStyle w:val="Body"/>
      </w:pPr>
      <w:r>
        <w:t>Obtain the virtual server definition from the BIG-IP’s REST API and output it to a file:</w:t>
      </w:r>
    </w:p>
    <w:p w14:paraId="0CA35E12" w14:textId="77777777" w:rsidR="00F4418B" w:rsidRDefault="00F4418B" w:rsidP="00F4418B">
      <w:pPr>
        <w:pStyle w:val="CodeSnippet"/>
      </w:pPr>
      <w:r>
        <w:t>bigip_username=quickstart</w:t>
      </w:r>
    </w:p>
    <w:p w14:paraId="725C8292" w14:textId="77777777" w:rsidR="00F4418B" w:rsidRDefault="00F4418B" w:rsidP="00F4418B">
      <w:pPr>
        <w:pStyle w:val="CodeSnippet"/>
      </w:pPr>
      <w:r>
        <w:t>bigip_password=i-0f520d309010d4bd5</w:t>
      </w:r>
    </w:p>
    <w:p w14:paraId="620A176B" w14:textId="77777777" w:rsidR="00F4418B" w:rsidRDefault="00F4418B" w:rsidP="00F4418B">
      <w:pPr>
        <w:pStyle w:val="CodeSnippet"/>
      </w:pPr>
      <w:r>
        <w:t>bigip_host=10.0.11.112 (or localhost if using tunnel)</w:t>
      </w:r>
    </w:p>
    <w:p w14:paraId="571B9E21" w14:textId="793C6BA9" w:rsidR="00F4418B" w:rsidRDefault="00F4418B" w:rsidP="00F4418B">
      <w:pPr>
        <w:pStyle w:val="CodeSnippet"/>
      </w:pPr>
      <w:r>
        <w:t>bigip_port=8443</w:t>
      </w:r>
    </w:p>
    <w:p w14:paraId="1DFB3C57" w14:textId="77777777" w:rsidR="00F4418B" w:rsidRDefault="00F4418B" w:rsidP="00F4418B">
      <w:pPr>
        <w:pStyle w:val="CodeSnippet"/>
      </w:pPr>
    </w:p>
    <w:p w14:paraId="598E3978" w14:textId="77777777" w:rsidR="00F4418B" w:rsidRDefault="00F4418B" w:rsidP="00F4418B">
      <w:pPr>
        <w:pStyle w:val="CodeSnippet"/>
      </w:pPr>
      <w:r>
        <w:t>curl -sk -u ${bigip_username</w:t>
      </w:r>
      <w:proofErr w:type="gramStart"/>
      <w:r>
        <w:t>}:$</w:t>
      </w:r>
      <w:proofErr w:type="gramEnd"/>
      <w:r>
        <w:t>{bigip_password} -H "Content-type: application/json" https://localhost:8443/mgmt/shared/appsvcs/declare | python -m json.tool &gt; virtual_service_defintion.json</w:t>
      </w:r>
    </w:p>
    <w:p w14:paraId="627D612C" w14:textId="77777777" w:rsidR="00F4418B" w:rsidRDefault="00F4418B" w:rsidP="00F4418B">
      <w:pPr>
        <w:pStyle w:val="Body"/>
      </w:pPr>
    </w:p>
    <w:p w14:paraId="7F70E180" w14:textId="7E0BD0EF" w:rsidR="00F4418B" w:rsidRDefault="00F4418B" w:rsidP="00F4418B">
      <w:pPr>
        <w:pStyle w:val="Body"/>
      </w:pPr>
      <w:r w:rsidRPr="00F4418B">
        <w:rPr>
          <w:b/>
          <w:i/>
        </w:rPr>
        <w:t>NOTE:</w:t>
      </w:r>
      <w:r>
        <w:t xml:space="preserve"> If on BIG-IP, you can use also just use the example definition we use for quickstart in:</w:t>
      </w:r>
    </w:p>
    <w:p w14:paraId="16B8ED50" w14:textId="2887D53A" w:rsidR="00F4418B" w:rsidRDefault="00F4418B" w:rsidP="00F4418B">
      <w:pPr>
        <w:pStyle w:val="CodeSnippet"/>
      </w:pPr>
      <w:r w:rsidRPr="00F4418B">
        <w:t>/config/cloud/aws/virtual_service_defintion.json</w:t>
      </w:r>
    </w:p>
    <w:p w14:paraId="265B49E0" w14:textId="77777777" w:rsidR="00F4418B" w:rsidRDefault="00F4418B" w:rsidP="00F4418B">
      <w:pPr>
        <w:pStyle w:val="Body"/>
      </w:pPr>
    </w:p>
    <w:p w14:paraId="1C0D186B" w14:textId="172DE354" w:rsidR="00F4418B" w:rsidRDefault="00F4418B" w:rsidP="00F4418B">
      <w:pPr>
        <w:pStyle w:val="Body"/>
      </w:pPr>
      <w:r>
        <w:t>Edit virtual_service_defintion.json file to change the value for fields:</w:t>
      </w:r>
    </w:p>
    <w:p w14:paraId="3D6E6ECD" w14:textId="77777777" w:rsidR="00F4418B" w:rsidRDefault="00F4418B" w:rsidP="00F4418B">
      <w:pPr>
        <w:pStyle w:val="CodeSnippet"/>
      </w:pPr>
      <w:r>
        <w:t xml:space="preserve">   "tagKey": "f5demoapp",</w:t>
      </w:r>
    </w:p>
    <w:p w14:paraId="487FFFD8" w14:textId="458623B1" w:rsidR="00F4418B" w:rsidRDefault="00F4418B" w:rsidP="00F4418B">
      <w:pPr>
        <w:pStyle w:val="CodeSnippet"/>
      </w:pPr>
      <w:r>
        <w:t xml:space="preserve">   "tagValue": "f5-demo-app-0.0.1",</w:t>
      </w:r>
    </w:p>
    <w:p w14:paraId="7186DA55" w14:textId="77777777" w:rsidR="00F4418B" w:rsidRDefault="00F4418B" w:rsidP="00F4418B">
      <w:pPr>
        <w:pStyle w:val="Body"/>
      </w:pPr>
      <w:r>
        <w:t>ex. from</w:t>
      </w:r>
    </w:p>
    <w:p w14:paraId="5D72D90D" w14:textId="77777777" w:rsidR="00F4418B" w:rsidRDefault="00F4418B" w:rsidP="00F4418B">
      <w:pPr>
        <w:pStyle w:val="Body"/>
      </w:pPr>
      <w:r>
        <w:t>**"f5-demo-app-0.0.1"**</w:t>
      </w:r>
    </w:p>
    <w:p w14:paraId="19FDB066" w14:textId="77777777" w:rsidR="00F4418B" w:rsidRDefault="00F4418B" w:rsidP="00F4418B">
      <w:pPr>
        <w:pStyle w:val="Body"/>
      </w:pPr>
      <w:r>
        <w:t>to</w:t>
      </w:r>
    </w:p>
    <w:p w14:paraId="23259D4A" w14:textId="4614254D" w:rsidR="00F4418B" w:rsidRDefault="00F4418B" w:rsidP="00F4418B">
      <w:pPr>
        <w:pStyle w:val="Body"/>
      </w:pPr>
      <w:r>
        <w:t>**"f5-demo-app-0.0.2"**</w:t>
      </w:r>
    </w:p>
    <w:p w14:paraId="0DE7D950" w14:textId="77777777" w:rsidR="00F4418B" w:rsidRDefault="00F4418B" w:rsidP="00F4418B">
      <w:pPr>
        <w:pStyle w:val="Body"/>
      </w:pPr>
    </w:p>
    <w:p w14:paraId="750FEB8F" w14:textId="77777777" w:rsidR="00F4418B" w:rsidRDefault="00F4418B" w:rsidP="00F4418B">
      <w:pPr>
        <w:pStyle w:val="Body"/>
      </w:pPr>
      <w:r>
        <w:t>So that both pool objects are now pointing at the second Auto Scale Group (with tag "f5demoapp: f5-demo-app-0.0.2").</w:t>
      </w:r>
    </w:p>
    <w:p w14:paraId="7ECCB851" w14:textId="77777777" w:rsidR="00F4418B" w:rsidRDefault="00F4418B" w:rsidP="00F4418B">
      <w:pPr>
        <w:pStyle w:val="Body"/>
      </w:pPr>
    </w:p>
    <w:p w14:paraId="2ABC4DD6" w14:textId="5676D5E5" w:rsidR="00F4418B" w:rsidRDefault="00F4418B" w:rsidP="00F4418B">
      <w:pPr>
        <w:pStyle w:val="Body"/>
      </w:pPr>
      <w:r>
        <w:t>Update the Virtual Service via the REST API:</w:t>
      </w:r>
    </w:p>
    <w:p w14:paraId="6A0105B0" w14:textId="6A9C67F4" w:rsidR="00F4418B" w:rsidRDefault="00F4418B" w:rsidP="00F4418B">
      <w:pPr>
        <w:pStyle w:val="CodeSnippet"/>
      </w:pPr>
      <w:r>
        <w:t>curl -sk -u ${bigip_username</w:t>
      </w:r>
      <w:proofErr w:type="gramStart"/>
      <w:r>
        <w:t>}:$</w:t>
      </w:r>
      <w:proofErr w:type="gramEnd"/>
      <w:r>
        <w:t>{bigip_password} -H "Content-type: application/json"  -sk  -X POST -d @virtual_service_defintion.json https://${bigip_host}:${bigip_port}/mgmt/shared/appsvcs/declare | python -m json.tool</w:t>
      </w:r>
    </w:p>
    <w:p w14:paraId="0D4CD9D4" w14:textId="77777777" w:rsidR="00F4418B" w:rsidRDefault="00F4418B" w:rsidP="00F4418B">
      <w:pPr>
        <w:pStyle w:val="Body"/>
      </w:pPr>
    </w:p>
    <w:p w14:paraId="04B32EF8" w14:textId="07CD01CD" w:rsidR="00762CD1" w:rsidRDefault="00F4418B" w:rsidP="00F4418B">
      <w:pPr>
        <w:pStyle w:val="Body"/>
      </w:pPr>
      <w:r>
        <w:t>No go back to your appURL and notice everything is going to green pool.</w:t>
      </w:r>
    </w:p>
    <w:p w14:paraId="3DAEF08B" w14:textId="77777777" w:rsidR="00D84689" w:rsidRPr="004F4D3A" w:rsidRDefault="00D84689" w:rsidP="00D84689">
      <w:pPr>
        <w:pStyle w:val="Body"/>
        <w:ind w:left="360"/>
      </w:pPr>
    </w:p>
    <w:p w14:paraId="2EC76B4E" w14:textId="1558406A" w:rsidR="004B313D" w:rsidRDefault="002C7C82" w:rsidP="004B313D">
      <w:pPr>
        <w:pStyle w:val="Heading2"/>
      </w:pPr>
      <w:bookmarkStart w:id="29" w:name="_Toc513535140"/>
      <w:r>
        <w:t xml:space="preserve">Best Practices Using </w:t>
      </w:r>
      <w:r w:rsidR="00C92787">
        <w:t>BIG-IP VE</w:t>
      </w:r>
      <w:r w:rsidRPr="002C7C82">
        <w:rPr>
          <w:color w:val="FF0000"/>
        </w:rPr>
        <w:t xml:space="preserve"> </w:t>
      </w:r>
      <w:r>
        <w:t>on AWS</w:t>
      </w:r>
      <w:bookmarkEnd w:id="29"/>
    </w:p>
    <w:p w14:paraId="486A0C46" w14:textId="6126B924" w:rsidR="00B93682" w:rsidRDefault="009A5FA2" w:rsidP="004B313D">
      <w:r>
        <w:t xml:space="preserve">BIG-IP VE is similar to BIG-IP; refer to BIG-IP documentation for best practices. </w:t>
      </w:r>
    </w:p>
    <w:p w14:paraId="56F03F36" w14:textId="3FC05830" w:rsidR="00594345" w:rsidRDefault="009A5FA2" w:rsidP="004B313D">
      <w:pPr>
        <w:rPr>
          <w:i/>
          <w:color w:val="808080" w:themeColor="background1" w:themeShade="80"/>
        </w:rPr>
      </w:pPr>
      <w:r>
        <w:t xml:space="preserve">There are a few configuration details that apply to BIG-IP VE. For more information, see: </w:t>
      </w:r>
      <w:hyperlink r:id="rId48" w:history="1">
        <w:r w:rsidR="00594345" w:rsidRPr="00B93682">
          <w:rPr>
            <w:rStyle w:val="Hyperlink"/>
            <w:i/>
          </w:rPr>
          <w:t>http://clouddocs.f5.com/cloud/public/v1/aws/AWS_users.html</w:t>
        </w:r>
      </w:hyperlink>
    </w:p>
    <w:p w14:paraId="4C270C86" w14:textId="77777777" w:rsidR="00DC3E03" w:rsidRDefault="00DC3E03" w:rsidP="00DC3E03">
      <w:pPr>
        <w:pStyle w:val="Heading2"/>
      </w:pPr>
      <w:bookmarkStart w:id="30" w:name="_Toc481076941"/>
      <w:bookmarkStart w:id="31" w:name="_Toc513535141"/>
      <w:r>
        <w:t>Security</w:t>
      </w:r>
      <w:bookmarkEnd w:id="30"/>
      <w:bookmarkEnd w:id="31"/>
    </w:p>
    <w:p w14:paraId="7C4E7920" w14:textId="067A3A88" w:rsidR="00575F21" w:rsidRDefault="009A5FA2" w:rsidP="00DC3E03">
      <w:r>
        <w:t xml:space="preserve">For details about securing BIG-IP VE in AWS, see: </w:t>
      </w:r>
      <w:hyperlink r:id="rId49" w:history="1">
        <w:r w:rsidR="00F4418B" w:rsidRPr="00F65546">
          <w:rPr>
            <w:rStyle w:val="Hyperlink"/>
          </w:rPr>
          <w:t>https://github.com/F5Networks/f5-aws-cloudformation</w:t>
        </w:r>
      </w:hyperlink>
    </w:p>
    <w:p w14:paraId="66FE3B9F" w14:textId="77777777" w:rsidR="00F4418B" w:rsidRPr="009A5FA2" w:rsidRDefault="00F4418B" w:rsidP="00DC3E03"/>
    <w:p w14:paraId="51D0E3AA" w14:textId="0463A6C2" w:rsidR="002C7C82" w:rsidRPr="002C7C82" w:rsidRDefault="002C7C82" w:rsidP="002C7C82">
      <w:pPr>
        <w:pStyle w:val="Heading2"/>
        <w:rPr>
          <w:color w:val="FF0000"/>
        </w:rPr>
      </w:pPr>
      <w:bookmarkStart w:id="32" w:name="_Toc513535142"/>
      <w:r w:rsidRPr="002C7C82">
        <w:rPr>
          <w:color w:val="FF0000"/>
        </w:rPr>
        <w:t>Other Useful Information</w:t>
      </w:r>
      <w:bookmarkEnd w:id="32"/>
      <w:r w:rsidRPr="002C7C82">
        <w:rPr>
          <w:color w:val="FF0000"/>
        </w:rPr>
        <w:t xml:space="preserve"> </w:t>
      </w:r>
    </w:p>
    <w:p w14:paraId="7006055A" w14:textId="66952607" w:rsidR="006321EE" w:rsidRDefault="00340093" w:rsidP="00DC3E03">
      <w:pPr>
        <w:pStyle w:val="Heading2"/>
        <w:keepLines w:val="0"/>
      </w:pPr>
      <w:bookmarkStart w:id="33" w:name="_Toc513535143"/>
      <w:r>
        <w:t>Troubleshooting</w:t>
      </w:r>
      <w:bookmarkEnd w:id="33"/>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w:t>
      </w:r>
      <w:r w:rsidR="00E50DE4">
        <w:lastRenderedPageBreak/>
        <w:t xml:space="preserve">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%ProgramFiles%\Amazon\EC2ConfigService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50" w:history="1">
        <w:r w:rsidRPr="00E50DE4">
          <w:rPr>
            <w:rStyle w:val="Hyperlink"/>
            <w:rFonts w:cs="Arial"/>
          </w:rPr>
          <w:t>Troubleshooting AWS CloudFormation</w:t>
        </w:r>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t>Q.</w:t>
      </w:r>
      <w:r>
        <w:t xml:space="preserve"> I encountered a size limitation error when I deployed the AWS Cloudformation templates.</w:t>
      </w:r>
    </w:p>
    <w:p w14:paraId="57E968F9" w14:textId="77777777" w:rsidR="00304F21" w:rsidRDefault="004B313D" w:rsidP="00304F21">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1" w:history="1">
        <w:r w:rsidRPr="00BA09F6">
          <w:rPr>
            <w:rStyle w:val="Hyperlink"/>
          </w:rPr>
          <w:t>AWS documentation</w:t>
        </w:r>
      </w:hyperlink>
      <w:r>
        <w:t>.</w:t>
      </w:r>
    </w:p>
    <w:p w14:paraId="2A344DCD" w14:textId="51A8E86C" w:rsidR="00E7613C" w:rsidRDefault="00E7613C" w:rsidP="00304F21">
      <w:pPr>
        <w:pStyle w:val="Heading2"/>
      </w:pPr>
      <w:bookmarkStart w:id="34" w:name="_Toc513535144"/>
      <w:r>
        <w:t>Git Repository</w:t>
      </w:r>
      <w:bookmarkEnd w:id="34"/>
    </w:p>
    <w:p w14:paraId="33996ADE" w14:textId="77777777" w:rsidR="00E7613C" w:rsidRDefault="00E7613C" w:rsidP="00E7613C">
      <w:pPr>
        <w:pStyle w:val="Body"/>
        <w:widowControl w:val="0"/>
        <w:spacing w:after="400"/>
      </w:pPr>
      <w:r>
        <w:t xml:space="preserve">You can visit our </w:t>
      </w:r>
      <w:hyperlink r:id="rId52"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35" w:name="_Toc513535145"/>
      <w:r>
        <w:t>Additional Resources</w:t>
      </w:r>
      <w:bookmarkEnd w:id="35"/>
    </w:p>
    <w:p w14:paraId="10F2EEF2" w14:textId="77777777" w:rsidR="00163BF4" w:rsidRPr="00900445" w:rsidRDefault="00163BF4" w:rsidP="00163BF4">
      <w:pPr>
        <w:rPr>
          <w:i/>
          <w:color w:val="A6A6A6" w:themeColor="background1" w:themeShade="A6"/>
        </w:rPr>
      </w:pPr>
      <w:r>
        <w:rPr>
          <w:i/>
          <w:color w:val="A6A6A6" w:themeColor="background1" w:themeShade="A6"/>
        </w:rPr>
        <w:t>A</w:t>
      </w:r>
      <w:r w:rsidRPr="00900445">
        <w:rPr>
          <w:i/>
          <w:color w:val="A6A6A6" w:themeColor="background1" w:themeShade="A6"/>
        </w:rPr>
        <w:t xml:space="preserve">dditional </w:t>
      </w:r>
      <w:r>
        <w:rPr>
          <w:i/>
          <w:color w:val="A6A6A6" w:themeColor="background1" w:themeShade="A6"/>
        </w:rPr>
        <w:t>reading</w:t>
      </w:r>
      <w:r w:rsidRPr="00900445">
        <w:rPr>
          <w:i/>
          <w:color w:val="A6A6A6" w:themeColor="background1" w:themeShade="A6"/>
        </w:rPr>
        <w:t xml:space="preserve">, with full URLs. </w:t>
      </w:r>
      <w:r>
        <w:rPr>
          <w:i/>
          <w:color w:val="A6A6A6" w:themeColor="background1" w:themeShade="A6"/>
        </w:rPr>
        <w:t>Revise the following as appropriate.</w:t>
      </w:r>
    </w:p>
    <w:p w14:paraId="56C613B3" w14:textId="77777777" w:rsidR="00163BF4" w:rsidRPr="0022075B" w:rsidRDefault="00163BF4" w:rsidP="00163BF4">
      <w:pPr>
        <w:spacing w:after="120"/>
        <w:rPr>
          <w:b/>
          <w:color w:val="4F81BD"/>
          <w:kern w:val="0"/>
        </w:rPr>
      </w:pPr>
      <w:bookmarkStart w:id="36" w:name="_Toc470792051"/>
      <w:bookmarkStart w:id="37" w:name="_Toc470793187"/>
      <w:r w:rsidRPr="0022075B">
        <w:rPr>
          <w:b/>
          <w:color w:val="4F81BD"/>
        </w:rPr>
        <w:t>AWS services</w:t>
      </w:r>
    </w:p>
    <w:p w14:paraId="6A6E71FE" w14:textId="77777777" w:rsidR="00163BF4" w:rsidRPr="00FE0C91" w:rsidRDefault="00163BF4" w:rsidP="00163BF4">
      <w:pPr>
        <w:pStyle w:val="ListBullet"/>
      </w:pPr>
      <w:r w:rsidRPr="00F6682D">
        <w:t>Amazon EBS</w:t>
      </w:r>
      <w:r>
        <w:br/>
      </w:r>
      <w:hyperlink r:id="rId53" w:history="1">
        <w:r w:rsidRPr="00B75025">
          <w:rPr>
            <w:rStyle w:val="Hyperlink"/>
          </w:rPr>
          <w:t>https://docs.aws.amazon.com/AWSEC2/latest/UserGuide/AmazonEBS.html</w:t>
        </w:r>
      </w:hyperlink>
      <w:r w:rsidRPr="00FE0C91">
        <w:t xml:space="preserve"> </w:t>
      </w:r>
    </w:p>
    <w:p w14:paraId="2A181D8D" w14:textId="77777777" w:rsidR="00163BF4" w:rsidRPr="00F6682D" w:rsidRDefault="00163BF4" w:rsidP="00163BF4">
      <w:pPr>
        <w:pStyle w:val="ListBullet"/>
      </w:pPr>
      <w:r w:rsidRPr="00F6682D">
        <w:t>Amazon EC2</w:t>
      </w:r>
      <w:r>
        <w:br/>
      </w:r>
      <w:hyperlink r:id="rId54"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55" w:history="1">
        <w:r w:rsidRPr="00B75025">
          <w:rPr>
            <w:rStyle w:val="Hyperlink"/>
          </w:rPr>
          <w:t>https://aws.amazon.com/documentation/vpc/</w:t>
        </w:r>
      </w:hyperlink>
      <w:r w:rsidRPr="00FE0C91">
        <w:t xml:space="preserve"> </w:t>
      </w:r>
    </w:p>
    <w:p w14:paraId="7DDBE9F4" w14:textId="540A677D" w:rsidR="00163BF4" w:rsidRDefault="00163BF4" w:rsidP="00163BF4">
      <w:pPr>
        <w:pStyle w:val="ListBullet"/>
      </w:pPr>
      <w:r w:rsidRPr="00FE0C91">
        <w:t>AWS CloudFormation</w:t>
      </w:r>
      <w:r w:rsidRPr="00FE0C91">
        <w:br/>
      </w:r>
      <w:hyperlink r:id="rId56" w:history="1">
        <w:r w:rsidRPr="00B75025">
          <w:rPr>
            <w:rStyle w:val="Hyperlink"/>
          </w:rPr>
          <w:t>https://aws.amazon.com/documentation/cloudformation/</w:t>
        </w:r>
      </w:hyperlink>
      <w:r w:rsidRPr="00FE0C91">
        <w:t xml:space="preserve"> </w:t>
      </w:r>
    </w:p>
    <w:p w14:paraId="64E1B98B" w14:textId="77777777" w:rsidR="00005787" w:rsidRDefault="00005787" w:rsidP="00005787">
      <w:pPr>
        <w:pStyle w:val="ListBullet"/>
        <w:tabs>
          <w:tab w:val="clear" w:pos="360"/>
          <w:tab w:val="num" w:pos="0"/>
          <w:tab w:val="num" w:pos="1897"/>
        </w:tabs>
      </w:pPr>
      <w:r>
        <w:lastRenderedPageBreak/>
        <w:t>Elastic Load Balancing</w:t>
      </w:r>
      <w:r>
        <w:br/>
      </w:r>
      <w:hyperlink r:id="rId57" w:history="1">
        <w:r w:rsidRPr="00AC4B90">
          <w:rPr>
            <w:rStyle w:val="Hyperlink"/>
          </w:rPr>
          <w:t>https://aws.amazon.com/documentation/elastic-load-balancing/</w:t>
        </w:r>
      </w:hyperlink>
    </w:p>
    <w:p w14:paraId="31095432" w14:textId="77777777" w:rsidR="00005787" w:rsidRPr="00FE0C91" w:rsidRDefault="00005787" w:rsidP="00005787">
      <w:pPr>
        <w:pStyle w:val="ListBullet"/>
        <w:spacing w:line="240" w:lineRule="auto"/>
      </w:pPr>
      <w:r>
        <w:t>Auto Scaling</w:t>
      </w:r>
      <w:r>
        <w:br/>
      </w:r>
      <w:hyperlink r:id="rId58" w:history="1">
        <w:r w:rsidRPr="00AC4B90">
          <w:rPr>
            <w:rStyle w:val="Hyperlink"/>
          </w:rPr>
          <w:t>https://aws.amazon.com/documentation/autoscaling/</w:t>
        </w:r>
      </w:hyperlink>
    </w:p>
    <w:p w14:paraId="7ED32D8D" w14:textId="4D36E20B" w:rsidR="00163BF4" w:rsidRPr="0022075B" w:rsidRDefault="00005787" w:rsidP="00163BF4">
      <w:pPr>
        <w:spacing w:before="280" w:after="120"/>
        <w:rPr>
          <w:b/>
          <w:bCs/>
          <w:color w:val="4F81BD"/>
          <w:szCs w:val="22"/>
        </w:rPr>
      </w:pPr>
      <w:r>
        <w:rPr>
          <w:b/>
          <w:bCs/>
          <w:color w:val="4F81BD"/>
          <w:szCs w:val="22"/>
        </w:rPr>
        <w:t>BIG-IP VE</w:t>
      </w:r>
      <w:r w:rsidR="00163BF4">
        <w:rPr>
          <w:b/>
          <w:bCs/>
          <w:color w:val="4F81BD"/>
          <w:szCs w:val="22"/>
        </w:rPr>
        <w:t xml:space="preserve"> documentation</w:t>
      </w:r>
    </w:p>
    <w:p w14:paraId="25452382" w14:textId="31E453B0" w:rsidR="00AD5451" w:rsidRDefault="00AD5451" w:rsidP="00AD5451">
      <w:pPr>
        <w:pStyle w:val="ListBullet"/>
      </w:pPr>
      <w:r>
        <w:t>BIG-IP VE in AWS documentation</w:t>
      </w:r>
      <w:r>
        <w:br/>
      </w:r>
      <w:hyperlink r:id="rId59" w:history="1">
        <w:r w:rsidRPr="00F65546">
          <w:rPr>
            <w:rStyle w:val="Hyperlink"/>
          </w:rPr>
          <w:t>https://clouddocs.f5.com/cloud/public/v1/aws_index.html</w:t>
        </w:r>
      </w:hyperlink>
    </w:p>
    <w:p w14:paraId="2D1837F8" w14:textId="6FE2DAEE" w:rsidR="00AD5451" w:rsidRDefault="00AD5451" w:rsidP="00AD5451">
      <w:pPr>
        <w:pStyle w:val="ListBullet"/>
      </w:pPr>
      <w:r>
        <w:t>Application Services Extension</w:t>
      </w:r>
    </w:p>
    <w:p w14:paraId="4A3698A2" w14:textId="6E91F14C" w:rsidR="00EF7B74" w:rsidRPr="00EF7B74" w:rsidRDefault="002562ED" w:rsidP="00AD5451">
      <w:pPr>
        <w:pStyle w:val="ListBullet"/>
        <w:numPr>
          <w:ilvl w:val="0"/>
          <w:numId w:val="0"/>
        </w:numPr>
        <w:ind w:left="360"/>
      </w:pPr>
      <w:hyperlink r:id="rId60" w:history="1">
        <w:r w:rsidR="00AD5451" w:rsidRPr="00F65546">
          <w:rPr>
            <w:rStyle w:val="Hyperlink"/>
          </w:rPr>
          <w:t>https://clouddocs.f5.com/products/extensions/f5-appsvcs-extension/3/</w:t>
        </w:r>
      </w:hyperlink>
      <w:r w:rsidR="00F75526">
        <w:br/>
      </w:r>
    </w:p>
    <w:p w14:paraId="14C70C7D" w14:textId="54500B2E" w:rsidR="00163BF4" w:rsidRPr="0022075B" w:rsidRDefault="00163BF4" w:rsidP="00DA18E4">
      <w:pPr>
        <w:pStyle w:val="ListBullet"/>
        <w:numPr>
          <w:ilvl w:val="0"/>
          <w:numId w:val="0"/>
        </w:numPr>
        <w:spacing w:line="240" w:lineRule="auto"/>
        <w:rPr>
          <w:b/>
          <w:color w:val="4F81BD"/>
        </w:rPr>
      </w:pPr>
      <w:r>
        <w:rPr>
          <w:b/>
          <w:color w:val="4F81BD"/>
        </w:rPr>
        <w:t>Quick Start reference d</w:t>
      </w:r>
      <w:r w:rsidRPr="0022075B">
        <w:rPr>
          <w:b/>
          <w:color w:val="4F81BD"/>
        </w:rPr>
        <w:t>eployments</w:t>
      </w:r>
    </w:p>
    <w:p w14:paraId="3336CD82" w14:textId="7FC4AAE0" w:rsidR="00163BF4" w:rsidRPr="00FE0C91" w:rsidRDefault="00163BF4" w:rsidP="00163BF4">
      <w:pPr>
        <w:pStyle w:val="ListBullet"/>
        <w:spacing w:after="400"/>
      </w:pPr>
      <w:r>
        <w:t>AWS Quick Start home page</w:t>
      </w:r>
      <w:r w:rsidRPr="00FE0C91">
        <w:br/>
      </w:r>
      <w:hyperlink r:id="rId61" w:history="1">
        <w:r w:rsidRPr="00FE0C91">
          <w:rPr>
            <w:rStyle w:val="Hyperlink"/>
          </w:rPr>
          <w:t>https://aws.amazon.com/quickstart/</w:t>
        </w:r>
      </w:hyperlink>
    </w:p>
    <w:p w14:paraId="6448C4DE" w14:textId="77777777" w:rsidR="0044694D" w:rsidRPr="001353B7" w:rsidRDefault="0044694D" w:rsidP="0044694D">
      <w:pPr>
        <w:pStyle w:val="Heading2"/>
      </w:pPr>
      <w:bookmarkStart w:id="38" w:name="_Toc513535146"/>
      <w:r>
        <w:t>Document Revisions</w:t>
      </w:r>
      <w:bookmarkEnd w:id="36"/>
      <w:bookmarkEnd w:id="37"/>
      <w:bookmarkEnd w:id="38"/>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35DE856B" w:rsidR="0044694D" w:rsidRPr="004F1FF7" w:rsidRDefault="00AD3C67" w:rsidP="006A53DE">
            <w:pPr>
              <w:pStyle w:val="Tabletext"/>
              <w:rPr>
                <w:color w:val="C00000"/>
              </w:rPr>
            </w:pPr>
            <w:r>
              <w:t>July</w:t>
            </w:r>
            <w:r w:rsidR="0044694D" w:rsidRPr="001977E6">
              <w:t xml:space="preserve"> 201</w:t>
            </w:r>
            <w:r>
              <w:t>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4BCBD9F2" w14:textId="083CC503" w:rsidR="00D87AD6" w:rsidRPr="00304F21" w:rsidRDefault="00304F21" w:rsidP="00304F21">
      <w:r>
        <w:rPr>
          <w:noProof/>
        </w:rPr>
        <w:lastRenderedPageBreak/>
        <mc:AlternateContent>
          <mc:Choice Requires="wps">
            <w:drawing>
              <wp:anchor distT="365760" distB="365760" distL="0" distR="0" simplePos="0" relativeHeight="251800576" behindDoc="0" locked="0" layoutInCell="1" allowOverlap="1" wp14:anchorId="74B18F5B" wp14:editId="40C3B9C5">
                <wp:simplePos x="0" y="0"/>
                <wp:positionH relativeFrom="margin">
                  <wp:posOffset>0</wp:posOffset>
                </wp:positionH>
                <wp:positionV relativeFrom="bottomMargin">
                  <wp:posOffset>-3931920</wp:posOffset>
                </wp:positionV>
                <wp:extent cx="6172200" cy="3975100"/>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6172200" cy="397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940F0B" w14:textId="59711533" w:rsidR="00AD5451" w:rsidRPr="00CF2E2C" w:rsidRDefault="00AD5451"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AD5451" w:rsidRPr="00CF2E2C" w:rsidRDefault="00AD5451"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AD5451" w:rsidRDefault="00AD5451"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AD5451" w:rsidRPr="00304F21" w:rsidRDefault="00AD5451"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2"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w14:anchorId="74B18F5B" id="Rectangle_x0020_148" o:spid="_x0000_s1028" style="position:absolute;margin-left:0;margin-top:-309.55pt;width:486pt;height:313pt;z-index:251800576;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" filled="f" stroked="f" strokeweight="2pt">
                <v:textbox style="mso-fit-shape-to-text:t" inset="0,0,0,0">
                  <w:txbxContent>
                    <w:p w14:paraId="05940F0B" w14:textId="59711533" w:rsidR="00AD5451" w:rsidRPr="00CF2E2C" w:rsidRDefault="00AD5451"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AD5451" w:rsidRPr="00CF2E2C" w:rsidRDefault="00AD5451"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AD5451" w:rsidRDefault="00AD5451"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AD5451" w:rsidRPr="00304F21" w:rsidRDefault="00AD5451"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3"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v:textbox>
                <w10:wrap type="topAndBottom" anchorx="margin" anchory="margin"/>
              </v:rect>
            </w:pict>
          </mc:Fallback>
        </mc:AlternateContent>
      </w:r>
    </w:p>
    <w:p w14:paraId="5D1494D4" w14:textId="32B2BC3A" w:rsidR="003C22A5" w:rsidRPr="00F75526" w:rsidRDefault="003C22A5" w:rsidP="00F75526">
      <w:pPr>
        <w:spacing w:after="140" w:line="280" w:lineRule="atLeast"/>
        <w:rPr>
          <w:rFonts w:cs="Arial"/>
          <w:b/>
          <w:color w:val="4F81BD"/>
          <w:sz w:val="36"/>
          <w:szCs w:val="36"/>
        </w:rPr>
      </w:pPr>
    </w:p>
    <w:sectPr w:rsidR="003C22A5" w:rsidRPr="00F75526" w:rsidSect="00BC4504">
      <w:headerReference w:type="default" r:id="rId64"/>
      <w:footerReference w:type="default" r:id="rId65"/>
      <w:headerReference w:type="first" r:id="rId66"/>
      <w:footerReference w:type="first" r:id="rId67"/>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Suzanne Selhorn" w:date="2018-05-01T12:15:00Z" w:initials="SS">
    <w:p w14:paraId="7F47B6B0" w14:textId="0380D6FA" w:rsidR="00AD5451" w:rsidRDefault="00AD5451">
      <w:pPr>
        <w:pStyle w:val="CommentText"/>
      </w:pPr>
      <w:r>
        <w:rPr>
          <w:rStyle w:val="CommentReference"/>
        </w:rPr>
        <w:annotationRef/>
      </w:r>
      <w:r>
        <w:t>Again, not sure what they're looking for here. But need to fill it out.</w:t>
      </w:r>
    </w:p>
  </w:comment>
  <w:comment w:id="18" w:author="Kiran Anna" w:date="2018-05-07T11:37:00Z" w:initials="KA">
    <w:p w14:paraId="010E2766" w14:textId="45C8A1AD" w:rsidR="00AD5451" w:rsidRDefault="00AD5451">
      <w:pPr>
        <w:pStyle w:val="CommentText"/>
      </w:pPr>
      <w:r>
        <w:rPr>
          <w:rStyle w:val="CommentReference"/>
        </w:rPr>
        <w:annotationRef/>
      </w:r>
      <w:r>
        <w:t>Will get the info from the AWS</w:t>
      </w:r>
    </w:p>
  </w:comment>
  <w:comment w:id="22" w:author="Selamoglu, Handan" w:date="2017-06-30T16:08:00Z" w:initials="SH">
    <w:p w14:paraId="736D58E7" w14:textId="0E7062C6" w:rsidR="00AD5451" w:rsidRDefault="00AD5451">
      <w:pPr>
        <w:pStyle w:val="CommentText"/>
      </w:pPr>
      <w:r>
        <w:rPr>
          <w:rStyle w:val="CommentReference"/>
        </w:rPr>
        <w:annotationRef/>
      </w:r>
      <w:r>
        <w:t>We will add the launch links once your templates are final.</w:t>
      </w:r>
    </w:p>
  </w:comment>
  <w:comment w:id="25" w:author="Selamoglu, Handan" w:date="2017-04-27T17:13:00Z" w:initials="SH">
    <w:p w14:paraId="196981D9" w14:textId="77777777" w:rsidR="00AD5451" w:rsidRPr="00AF6B79" w:rsidRDefault="00AD5451" w:rsidP="0029599C">
      <w:pPr>
        <w:pStyle w:val="CommentText"/>
      </w:pPr>
      <w:r>
        <w:rPr>
          <w:rStyle w:val="CommentReference"/>
        </w:rPr>
        <w:annotationRef/>
      </w:r>
      <w:r>
        <w:t>Do not document the parameters. We’ll generate that information automatically from the CloudFormation templates.</w:t>
      </w:r>
    </w:p>
  </w:comment>
  <w:comment w:id="26" w:author="Selamoglu, Handan" w:date="2017-04-27T17:13:00Z" w:initials="SH">
    <w:p w14:paraId="30603651" w14:textId="1EEE003D" w:rsidR="00AD5451" w:rsidRPr="00AF6B79" w:rsidRDefault="00AD5451" w:rsidP="00692312">
      <w:pPr>
        <w:pStyle w:val="CommentText"/>
      </w:pPr>
      <w:r>
        <w:rPr>
          <w:rStyle w:val="CommentReference"/>
        </w:rPr>
        <w:annotationRef/>
      </w:r>
      <w:r>
        <w:t>Do not document the parameters. We’ll generate that information automatically from the CloudFormation templates.</w:t>
      </w:r>
    </w:p>
  </w:comment>
  <w:comment w:id="27" w:author="Selamoglu, Handan" w:date="2016-12-29T16:04:00Z" w:initials="SH">
    <w:p w14:paraId="0B3CE5DE" w14:textId="614B4B9C" w:rsidR="00AD5451" w:rsidRDefault="00AD5451" w:rsidP="0044694D">
      <w:pPr>
        <w:pStyle w:val="CommentText"/>
      </w:pPr>
      <w:r>
        <w:rPr>
          <w:rStyle w:val="CommentReference"/>
        </w:rPr>
        <w:annotationRef/>
      </w:r>
      <w:r>
        <w:t>Please add a screenshot, and provide more guidance if the outputs show multiple URLs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47B6B0" w15:done="0"/>
  <w15:commentEx w15:paraId="010E2766" w15:paraIdParent="7F47B6B0" w15:done="0"/>
  <w15:commentEx w15:paraId="736D58E7" w15:done="0"/>
  <w15:commentEx w15:paraId="196981D9" w15:done="0"/>
  <w15:commentEx w15:paraId="30603651" w15:done="0"/>
  <w15:commentEx w15:paraId="0B3CE5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47B6B0" w16cid:durableId="1E92D8F4"/>
  <w16cid:commentId w16cid:paraId="010E2766" w16cid:durableId="1E9AB8E1"/>
  <w16cid:commentId w16cid:paraId="736D58E7" w16cid:durableId="1E917BCB"/>
  <w16cid:commentId w16cid:paraId="196981D9" w16cid:durableId="1F6267E2"/>
  <w16cid:commentId w16cid:paraId="30603651" w16cid:durableId="1F6267E3"/>
  <w16cid:commentId w16cid:paraId="0B3CE5DE" w16cid:durableId="1F6267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BA2D8" w14:textId="77777777" w:rsidR="002562ED" w:rsidRDefault="002562ED" w:rsidP="009D25DA">
      <w:r>
        <w:separator/>
      </w:r>
    </w:p>
    <w:p w14:paraId="2602E7FA" w14:textId="77777777" w:rsidR="002562ED" w:rsidRDefault="002562ED"/>
  </w:endnote>
  <w:endnote w:type="continuationSeparator" w:id="0">
    <w:p w14:paraId="454B8BAD" w14:textId="77777777" w:rsidR="002562ED" w:rsidRDefault="002562ED" w:rsidP="009D25DA">
      <w:r>
        <w:continuationSeparator/>
      </w:r>
    </w:p>
    <w:p w14:paraId="7E3A4C94" w14:textId="77777777" w:rsidR="002562ED" w:rsidRDefault="002562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0000000000000000000"/>
    <w:charset w:val="4D"/>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140DC" w14:textId="2F51D624" w:rsidR="00AD5451" w:rsidRDefault="00AD5451"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B12060">
      <w:rPr>
        <w:noProof/>
      </w:rPr>
      <w:t>20</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sidR="00B12060">
      <w:rPr>
        <w:noProof/>
      </w:rPr>
      <w:t>23</w:t>
    </w:r>
    <w:r>
      <w:rPr>
        <w:noProof/>
      </w:rPr>
      <w:fldChar w:fldCharType="end"/>
    </w:r>
    <w:bookmarkStart w:id="39" w:name="_Toc387314097"/>
    <w:r w:rsidRPr="009B76CA">
      <w:rPr>
        <w:noProof/>
        <w:position w:val="-8"/>
      </w:rPr>
      <w:tab/>
    </w:r>
    <w:bookmarkEnd w:id="39"/>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A809" w14:textId="6A8726AA" w:rsidR="00AD5451" w:rsidRDefault="00AD5451"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6A017D">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sidR="006A017D">
      <w:rPr>
        <w:noProof/>
      </w:rPr>
      <w:t>22</w:t>
    </w:r>
    <w:r>
      <w:rPr>
        <w:noProof/>
      </w:rPr>
      <w:fldChar w:fldCharType="end"/>
    </w:r>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AD5451" w:rsidRDefault="00AD5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559D2" w14:textId="77777777" w:rsidR="002562ED" w:rsidRDefault="002562ED" w:rsidP="009D25DA">
      <w:r>
        <w:separator/>
      </w:r>
    </w:p>
  </w:footnote>
  <w:footnote w:type="continuationSeparator" w:id="0">
    <w:p w14:paraId="3F5972DB" w14:textId="77777777" w:rsidR="002562ED" w:rsidRDefault="002562ED" w:rsidP="003A6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A2E" w14:textId="11FE51FC" w:rsidR="00AD5451" w:rsidRPr="00F85B95" w:rsidRDefault="00AD5451" w:rsidP="00E512BC">
    <w:pPr>
      <w:pStyle w:val="Header"/>
      <w:tabs>
        <w:tab w:val="clear" w:pos="8280"/>
        <w:tab w:val="right" w:pos="9720"/>
      </w:tabs>
      <w:spacing w:after="280"/>
      <w:rPr>
        <w:b/>
      </w:rPr>
    </w:pPr>
    <w:r w:rsidRPr="002F0D31">
      <w:rPr>
        <w:rStyle w:val="FooterChar"/>
      </w:rPr>
      <w:t xml:space="preserve">Amazon Web Services – </w:t>
    </w:r>
    <w:r>
      <w:rPr>
        <w:rStyle w:val="FooterChar"/>
      </w:rPr>
      <w:t xml:space="preserve">BIG-IP VE </w:t>
    </w:r>
    <w:r w:rsidRPr="002F0D31">
      <w:rPr>
        <w:rStyle w:val="FooterChar"/>
      </w:rPr>
      <w:t>on the AWS Cloud</w:t>
    </w:r>
    <w:r>
      <w:tab/>
    </w:r>
    <w:r w:rsidRPr="00495504">
      <w:rPr>
        <w:color w:val="A6A6A6" w:themeColor="background1" w:themeShade="A6"/>
      </w:rPr>
      <w:t xml:space="preserve"> </w:t>
    </w:r>
    <w:r>
      <w:t>July</w:t>
    </w:r>
    <w:r w:rsidRPr="005165B8">
      <w:t xml:space="preserve"> </w:t>
    </w:r>
    <w: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816" w14:textId="77777777" w:rsidR="00AD5451" w:rsidRDefault="00AD5451"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52645A04"/>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C5B35"/>
    <w:multiLevelType w:val="hybridMultilevel"/>
    <w:tmpl w:val="ECC4A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423BE7"/>
    <w:multiLevelType w:val="hybridMultilevel"/>
    <w:tmpl w:val="BEE6F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3"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F8452C"/>
    <w:multiLevelType w:val="hybridMultilevel"/>
    <w:tmpl w:val="DD084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8"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E83D04"/>
    <w:multiLevelType w:val="hybridMultilevel"/>
    <w:tmpl w:val="F218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782ADC"/>
    <w:multiLevelType w:val="hybridMultilevel"/>
    <w:tmpl w:val="141232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DE230F"/>
    <w:multiLevelType w:val="hybridMultilevel"/>
    <w:tmpl w:val="BB9CC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5930B4A"/>
    <w:multiLevelType w:val="hybridMultilevel"/>
    <w:tmpl w:val="6C88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DA3548"/>
    <w:multiLevelType w:val="hybridMultilevel"/>
    <w:tmpl w:val="93D4B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26789E"/>
    <w:multiLevelType w:val="hybridMultilevel"/>
    <w:tmpl w:val="0B3690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82D82"/>
    <w:multiLevelType w:val="hybridMultilevel"/>
    <w:tmpl w:val="FF0AF08E"/>
    <w:lvl w:ilvl="0" w:tplc="6A187B1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216DF"/>
    <w:multiLevelType w:val="hybridMultilevel"/>
    <w:tmpl w:val="3C62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A23D8"/>
    <w:multiLevelType w:val="hybridMultilevel"/>
    <w:tmpl w:val="05583E3A"/>
    <w:lvl w:ilvl="0" w:tplc="0EF8A0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E27835"/>
    <w:multiLevelType w:val="hybridMultilevel"/>
    <w:tmpl w:val="C25CEA84"/>
    <w:lvl w:ilvl="0" w:tplc="C6E619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A4B7376"/>
    <w:multiLevelType w:val="hybridMultilevel"/>
    <w:tmpl w:val="3BD83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4"/>
  </w:num>
  <w:num w:numId="2">
    <w:abstractNumId w:val="23"/>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3"/>
  </w:num>
  <w:num w:numId="15">
    <w:abstractNumId w:val="27"/>
  </w:num>
  <w:num w:numId="16">
    <w:abstractNumId w:val="30"/>
  </w:num>
  <w:num w:numId="17">
    <w:abstractNumId w:val="18"/>
  </w:num>
  <w:num w:numId="18">
    <w:abstractNumId w:val="37"/>
  </w:num>
  <w:num w:numId="19">
    <w:abstractNumId w:val="19"/>
  </w:num>
  <w:num w:numId="20">
    <w:abstractNumId w:val="39"/>
  </w:num>
  <w:num w:numId="21">
    <w:abstractNumId w:val="12"/>
  </w:num>
  <w:num w:numId="22">
    <w:abstractNumId w:val="20"/>
  </w:num>
  <w:num w:numId="23">
    <w:abstractNumId w:val="8"/>
  </w:num>
  <w:num w:numId="24">
    <w:abstractNumId w:val="8"/>
    <w:lvlOverride w:ilvl="0">
      <w:startOverride w:val="1"/>
    </w:lvlOverride>
  </w:num>
  <w:num w:numId="25">
    <w:abstractNumId w:val="15"/>
  </w:num>
  <w:num w:numId="26">
    <w:abstractNumId w:val="22"/>
  </w:num>
  <w:num w:numId="27">
    <w:abstractNumId w:val="8"/>
    <w:lvlOverride w:ilvl="0">
      <w:startOverride w:val="1"/>
    </w:lvlOverride>
  </w:num>
  <w:num w:numId="28">
    <w:abstractNumId w:val="17"/>
  </w:num>
  <w:num w:numId="29">
    <w:abstractNumId w:val="8"/>
    <w:lvlOverride w:ilvl="0">
      <w:startOverride w:val="1"/>
    </w:lvlOverride>
  </w:num>
  <w:num w:numId="30">
    <w:abstractNumId w:val="11"/>
  </w:num>
  <w:num w:numId="31">
    <w:abstractNumId w:val="16"/>
  </w:num>
  <w:num w:numId="32">
    <w:abstractNumId w:val="33"/>
  </w:num>
  <w:num w:numId="33">
    <w:abstractNumId w:val="8"/>
    <w:lvlOverride w:ilvl="0">
      <w:startOverride w:val="1"/>
    </w:lvlOverride>
  </w:num>
  <w:num w:numId="34">
    <w:abstractNumId w:val="8"/>
    <w:lvlOverride w:ilvl="0">
      <w:startOverride w:val="1"/>
    </w:lvlOverride>
  </w:num>
  <w:num w:numId="35">
    <w:abstractNumId w:val="26"/>
  </w:num>
  <w:num w:numId="36">
    <w:abstractNumId w:val="32"/>
  </w:num>
  <w:num w:numId="37">
    <w:abstractNumId w:val="8"/>
  </w:num>
  <w:num w:numId="38">
    <w:abstractNumId w:val="38"/>
  </w:num>
  <w:num w:numId="39">
    <w:abstractNumId w:val="24"/>
  </w:num>
  <w:num w:numId="40">
    <w:abstractNumId w:val="35"/>
  </w:num>
  <w:num w:numId="41">
    <w:abstractNumId w:val="36"/>
  </w:num>
  <w:num w:numId="42">
    <w:abstractNumId w:val="10"/>
  </w:num>
  <w:num w:numId="43">
    <w:abstractNumId w:val="31"/>
  </w:num>
  <w:num w:numId="44">
    <w:abstractNumId w:val="21"/>
  </w:num>
  <w:num w:numId="45">
    <w:abstractNumId w:val="25"/>
  </w:num>
  <w:num w:numId="46">
    <w:abstractNumId w:val="29"/>
  </w:num>
  <w:num w:numId="47">
    <w:abstractNumId w:val="14"/>
  </w:num>
  <w:num w:numId="48">
    <w:abstractNumId w:val="28"/>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zanne Selhorn">
    <w15:presenceInfo w15:providerId="None" w15:userId="Suzanne Selhorn"/>
  </w15:person>
  <w15:person w15:author="Kiran Anna">
    <w15:presenceInfo w15:providerId="Windows Live" w15:userId="03a8deb3-d35e-48e9-9f9a-24510f439443"/>
  </w15:person>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8"/>
  <w:proofState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2701"/>
    <w:rsid w:val="00004405"/>
    <w:rsid w:val="00005787"/>
    <w:rsid w:val="000064E7"/>
    <w:rsid w:val="000079E6"/>
    <w:rsid w:val="00010F62"/>
    <w:rsid w:val="00011582"/>
    <w:rsid w:val="000134BE"/>
    <w:rsid w:val="0001414B"/>
    <w:rsid w:val="000212A1"/>
    <w:rsid w:val="00022126"/>
    <w:rsid w:val="0002284C"/>
    <w:rsid w:val="0002702F"/>
    <w:rsid w:val="000351F8"/>
    <w:rsid w:val="0004067C"/>
    <w:rsid w:val="000418AF"/>
    <w:rsid w:val="0004377D"/>
    <w:rsid w:val="00050F83"/>
    <w:rsid w:val="00053A17"/>
    <w:rsid w:val="00054938"/>
    <w:rsid w:val="0005610C"/>
    <w:rsid w:val="000641F3"/>
    <w:rsid w:val="00066AAE"/>
    <w:rsid w:val="00083D74"/>
    <w:rsid w:val="00087317"/>
    <w:rsid w:val="00090846"/>
    <w:rsid w:val="00090FF3"/>
    <w:rsid w:val="000930F3"/>
    <w:rsid w:val="0009485C"/>
    <w:rsid w:val="0009665F"/>
    <w:rsid w:val="000976B4"/>
    <w:rsid w:val="00097F89"/>
    <w:rsid w:val="000A03DB"/>
    <w:rsid w:val="000A0EC4"/>
    <w:rsid w:val="000A2652"/>
    <w:rsid w:val="000A3B66"/>
    <w:rsid w:val="000A55B0"/>
    <w:rsid w:val="000A5B85"/>
    <w:rsid w:val="000B1D57"/>
    <w:rsid w:val="000B41AB"/>
    <w:rsid w:val="000B5B57"/>
    <w:rsid w:val="000B7E50"/>
    <w:rsid w:val="000C3255"/>
    <w:rsid w:val="000C3CF1"/>
    <w:rsid w:val="000C5191"/>
    <w:rsid w:val="000D71D4"/>
    <w:rsid w:val="000D71E6"/>
    <w:rsid w:val="000E15EC"/>
    <w:rsid w:val="000E51EA"/>
    <w:rsid w:val="000E79A0"/>
    <w:rsid w:val="000E7D30"/>
    <w:rsid w:val="00101FCA"/>
    <w:rsid w:val="001120C5"/>
    <w:rsid w:val="00117D1D"/>
    <w:rsid w:val="00123683"/>
    <w:rsid w:val="001244B4"/>
    <w:rsid w:val="0012547B"/>
    <w:rsid w:val="00126081"/>
    <w:rsid w:val="001301F2"/>
    <w:rsid w:val="001303D6"/>
    <w:rsid w:val="00130FAB"/>
    <w:rsid w:val="00134772"/>
    <w:rsid w:val="001353B7"/>
    <w:rsid w:val="00137ECA"/>
    <w:rsid w:val="0014026B"/>
    <w:rsid w:val="00140706"/>
    <w:rsid w:val="00142632"/>
    <w:rsid w:val="001459E3"/>
    <w:rsid w:val="0015236D"/>
    <w:rsid w:val="00152C59"/>
    <w:rsid w:val="001559DE"/>
    <w:rsid w:val="00157CEE"/>
    <w:rsid w:val="00157E30"/>
    <w:rsid w:val="00163BF4"/>
    <w:rsid w:val="00165FA6"/>
    <w:rsid w:val="00166FAF"/>
    <w:rsid w:val="0016734C"/>
    <w:rsid w:val="00167D49"/>
    <w:rsid w:val="001741DF"/>
    <w:rsid w:val="001827B2"/>
    <w:rsid w:val="001827DC"/>
    <w:rsid w:val="00191EA4"/>
    <w:rsid w:val="00193379"/>
    <w:rsid w:val="00194900"/>
    <w:rsid w:val="00194F8D"/>
    <w:rsid w:val="001953FF"/>
    <w:rsid w:val="00195F51"/>
    <w:rsid w:val="00197175"/>
    <w:rsid w:val="001A0711"/>
    <w:rsid w:val="001A279A"/>
    <w:rsid w:val="001B0055"/>
    <w:rsid w:val="001B3543"/>
    <w:rsid w:val="001B3927"/>
    <w:rsid w:val="001B5989"/>
    <w:rsid w:val="001C046A"/>
    <w:rsid w:val="001C213B"/>
    <w:rsid w:val="001D4F50"/>
    <w:rsid w:val="001E01E7"/>
    <w:rsid w:val="001E2A67"/>
    <w:rsid w:val="001E30FB"/>
    <w:rsid w:val="001E4301"/>
    <w:rsid w:val="001E6FCD"/>
    <w:rsid w:val="001E72A4"/>
    <w:rsid w:val="001E748C"/>
    <w:rsid w:val="001F0AC6"/>
    <w:rsid w:val="001F24C9"/>
    <w:rsid w:val="00201961"/>
    <w:rsid w:val="00202E96"/>
    <w:rsid w:val="00211DBC"/>
    <w:rsid w:val="0021382D"/>
    <w:rsid w:val="002158F3"/>
    <w:rsid w:val="002175EC"/>
    <w:rsid w:val="0022075B"/>
    <w:rsid w:val="00222A43"/>
    <w:rsid w:val="00224B27"/>
    <w:rsid w:val="00225916"/>
    <w:rsid w:val="00227A99"/>
    <w:rsid w:val="002356CD"/>
    <w:rsid w:val="002375D8"/>
    <w:rsid w:val="00237B00"/>
    <w:rsid w:val="00244EA4"/>
    <w:rsid w:val="00247545"/>
    <w:rsid w:val="00247BE6"/>
    <w:rsid w:val="00250F0E"/>
    <w:rsid w:val="002537F4"/>
    <w:rsid w:val="002562ED"/>
    <w:rsid w:val="00257344"/>
    <w:rsid w:val="00260EFA"/>
    <w:rsid w:val="002616C1"/>
    <w:rsid w:val="00263685"/>
    <w:rsid w:val="002643EE"/>
    <w:rsid w:val="002651C3"/>
    <w:rsid w:val="00267511"/>
    <w:rsid w:val="002712E6"/>
    <w:rsid w:val="00274B2F"/>
    <w:rsid w:val="0028103D"/>
    <w:rsid w:val="002822F1"/>
    <w:rsid w:val="00282723"/>
    <w:rsid w:val="0029018C"/>
    <w:rsid w:val="00291242"/>
    <w:rsid w:val="0029599C"/>
    <w:rsid w:val="002966AF"/>
    <w:rsid w:val="002971B6"/>
    <w:rsid w:val="002A0880"/>
    <w:rsid w:val="002A21FD"/>
    <w:rsid w:val="002A420D"/>
    <w:rsid w:val="002A4648"/>
    <w:rsid w:val="002B1432"/>
    <w:rsid w:val="002B337E"/>
    <w:rsid w:val="002B6AC8"/>
    <w:rsid w:val="002B70E2"/>
    <w:rsid w:val="002C7C82"/>
    <w:rsid w:val="002D14A9"/>
    <w:rsid w:val="002D7759"/>
    <w:rsid w:val="002E0984"/>
    <w:rsid w:val="002F0D31"/>
    <w:rsid w:val="002F1050"/>
    <w:rsid w:val="002F485D"/>
    <w:rsid w:val="002F55BF"/>
    <w:rsid w:val="00301D5E"/>
    <w:rsid w:val="00301FFD"/>
    <w:rsid w:val="00304F21"/>
    <w:rsid w:val="00310CAA"/>
    <w:rsid w:val="003172F5"/>
    <w:rsid w:val="00317A24"/>
    <w:rsid w:val="00320153"/>
    <w:rsid w:val="00327A7B"/>
    <w:rsid w:val="00333472"/>
    <w:rsid w:val="00340093"/>
    <w:rsid w:val="00340B4C"/>
    <w:rsid w:val="003443E3"/>
    <w:rsid w:val="00345B10"/>
    <w:rsid w:val="003578E0"/>
    <w:rsid w:val="003612CA"/>
    <w:rsid w:val="003666FA"/>
    <w:rsid w:val="00370183"/>
    <w:rsid w:val="0037030D"/>
    <w:rsid w:val="00376CC3"/>
    <w:rsid w:val="003846B5"/>
    <w:rsid w:val="003848C1"/>
    <w:rsid w:val="003853A9"/>
    <w:rsid w:val="00385946"/>
    <w:rsid w:val="00387EA2"/>
    <w:rsid w:val="00387EA3"/>
    <w:rsid w:val="0039164C"/>
    <w:rsid w:val="00393DDA"/>
    <w:rsid w:val="00394C9E"/>
    <w:rsid w:val="003A5595"/>
    <w:rsid w:val="003A62B0"/>
    <w:rsid w:val="003A710F"/>
    <w:rsid w:val="003A7608"/>
    <w:rsid w:val="003C15C0"/>
    <w:rsid w:val="003C22A5"/>
    <w:rsid w:val="003C4AD5"/>
    <w:rsid w:val="003D7378"/>
    <w:rsid w:val="003D754B"/>
    <w:rsid w:val="003F00B7"/>
    <w:rsid w:val="003F5E8F"/>
    <w:rsid w:val="004160DB"/>
    <w:rsid w:val="00427CA5"/>
    <w:rsid w:val="00433BAE"/>
    <w:rsid w:val="0044694D"/>
    <w:rsid w:val="00447BEB"/>
    <w:rsid w:val="00452083"/>
    <w:rsid w:val="00453D77"/>
    <w:rsid w:val="00454997"/>
    <w:rsid w:val="00454ADA"/>
    <w:rsid w:val="00456111"/>
    <w:rsid w:val="00457AB3"/>
    <w:rsid w:val="00457C43"/>
    <w:rsid w:val="00470F9E"/>
    <w:rsid w:val="0047145C"/>
    <w:rsid w:val="00472113"/>
    <w:rsid w:val="00473E93"/>
    <w:rsid w:val="004748B3"/>
    <w:rsid w:val="004834C2"/>
    <w:rsid w:val="004876E4"/>
    <w:rsid w:val="00487A30"/>
    <w:rsid w:val="00493AFB"/>
    <w:rsid w:val="00494150"/>
    <w:rsid w:val="00495504"/>
    <w:rsid w:val="00495531"/>
    <w:rsid w:val="004A262F"/>
    <w:rsid w:val="004A3071"/>
    <w:rsid w:val="004A4147"/>
    <w:rsid w:val="004A4E9B"/>
    <w:rsid w:val="004B23C9"/>
    <w:rsid w:val="004B313D"/>
    <w:rsid w:val="004B3AE8"/>
    <w:rsid w:val="004B4D10"/>
    <w:rsid w:val="004B7433"/>
    <w:rsid w:val="004C021D"/>
    <w:rsid w:val="004C3880"/>
    <w:rsid w:val="004D0306"/>
    <w:rsid w:val="004D11B9"/>
    <w:rsid w:val="004D31FD"/>
    <w:rsid w:val="004D35AB"/>
    <w:rsid w:val="004D388B"/>
    <w:rsid w:val="004D3A1C"/>
    <w:rsid w:val="004E0CC5"/>
    <w:rsid w:val="004F07D2"/>
    <w:rsid w:val="004F0D71"/>
    <w:rsid w:val="004F0F77"/>
    <w:rsid w:val="004F1FF7"/>
    <w:rsid w:val="004F2529"/>
    <w:rsid w:val="004F2942"/>
    <w:rsid w:val="004F434C"/>
    <w:rsid w:val="004F4967"/>
    <w:rsid w:val="004F4D3A"/>
    <w:rsid w:val="004F60C3"/>
    <w:rsid w:val="0050102F"/>
    <w:rsid w:val="00501EFA"/>
    <w:rsid w:val="00504C59"/>
    <w:rsid w:val="00505E7E"/>
    <w:rsid w:val="00513223"/>
    <w:rsid w:val="005165B8"/>
    <w:rsid w:val="005173E4"/>
    <w:rsid w:val="00517AB7"/>
    <w:rsid w:val="00521BCB"/>
    <w:rsid w:val="005254B5"/>
    <w:rsid w:val="005262D4"/>
    <w:rsid w:val="00543B56"/>
    <w:rsid w:val="005573D1"/>
    <w:rsid w:val="005629AE"/>
    <w:rsid w:val="00564941"/>
    <w:rsid w:val="00570B99"/>
    <w:rsid w:val="00575F21"/>
    <w:rsid w:val="00580612"/>
    <w:rsid w:val="00591027"/>
    <w:rsid w:val="005927D9"/>
    <w:rsid w:val="00593250"/>
    <w:rsid w:val="00594345"/>
    <w:rsid w:val="005947D9"/>
    <w:rsid w:val="00594A8C"/>
    <w:rsid w:val="00595143"/>
    <w:rsid w:val="005974BD"/>
    <w:rsid w:val="00597867"/>
    <w:rsid w:val="005A15BC"/>
    <w:rsid w:val="005A3120"/>
    <w:rsid w:val="005A36A3"/>
    <w:rsid w:val="005A5D81"/>
    <w:rsid w:val="005A6F3D"/>
    <w:rsid w:val="005A7E14"/>
    <w:rsid w:val="005B2761"/>
    <w:rsid w:val="005B7B63"/>
    <w:rsid w:val="005C117C"/>
    <w:rsid w:val="005C21BE"/>
    <w:rsid w:val="005C431F"/>
    <w:rsid w:val="005C4B86"/>
    <w:rsid w:val="005C7069"/>
    <w:rsid w:val="005D124C"/>
    <w:rsid w:val="005D251E"/>
    <w:rsid w:val="005E32D7"/>
    <w:rsid w:val="00600BAF"/>
    <w:rsid w:val="006060C8"/>
    <w:rsid w:val="006154DC"/>
    <w:rsid w:val="00615737"/>
    <w:rsid w:val="006161DE"/>
    <w:rsid w:val="006176AE"/>
    <w:rsid w:val="00621FB3"/>
    <w:rsid w:val="006276CA"/>
    <w:rsid w:val="00627CF1"/>
    <w:rsid w:val="00631345"/>
    <w:rsid w:val="006321EE"/>
    <w:rsid w:val="0063289A"/>
    <w:rsid w:val="00637919"/>
    <w:rsid w:val="006408B0"/>
    <w:rsid w:val="0064613F"/>
    <w:rsid w:val="00654077"/>
    <w:rsid w:val="0065461B"/>
    <w:rsid w:val="006546CD"/>
    <w:rsid w:val="006625F2"/>
    <w:rsid w:val="00664529"/>
    <w:rsid w:val="00665E39"/>
    <w:rsid w:val="0067477A"/>
    <w:rsid w:val="00676EFB"/>
    <w:rsid w:val="00677D4E"/>
    <w:rsid w:val="00681574"/>
    <w:rsid w:val="006818EF"/>
    <w:rsid w:val="00684EF1"/>
    <w:rsid w:val="00685562"/>
    <w:rsid w:val="006857D5"/>
    <w:rsid w:val="00685FEC"/>
    <w:rsid w:val="00687417"/>
    <w:rsid w:val="00690404"/>
    <w:rsid w:val="00692312"/>
    <w:rsid w:val="00692466"/>
    <w:rsid w:val="006943BB"/>
    <w:rsid w:val="006A017D"/>
    <w:rsid w:val="006A01BD"/>
    <w:rsid w:val="006A2E40"/>
    <w:rsid w:val="006A482F"/>
    <w:rsid w:val="006A4EB1"/>
    <w:rsid w:val="006A53DE"/>
    <w:rsid w:val="006B009D"/>
    <w:rsid w:val="006B2D75"/>
    <w:rsid w:val="006B32D5"/>
    <w:rsid w:val="006B3481"/>
    <w:rsid w:val="006B7157"/>
    <w:rsid w:val="006C0171"/>
    <w:rsid w:val="006C283A"/>
    <w:rsid w:val="006C5753"/>
    <w:rsid w:val="006D3B9D"/>
    <w:rsid w:val="006D45F3"/>
    <w:rsid w:val="006D679D"/>
    <w:rsid w:val="006E033B"/>
    <w:rsid w:val="006E1B29"/>
    <w:rsid w:val="006F08A9"/>
    <w:rsid w:val="006F1BC1"/>
    <w:rsid w:val="006F3639"/>
    <w:rsid w:val="006F4B44"/>
    <w:rsid w:val="00703045"/>
    <w:rsid w:val="00720E7A"/>
    <w:rsid w:val="00721050"/>
    <w:rsid w:val="0072155D"/>
    <w:rsid w:val="00722556"/>
    <w:rsid w:val="007233A7"/>
    <w:rsid w:val="00725B47"/>
    <w:rsid w:val="007302B9"/>
    <w:rsid w:val="00742261"/>
    <w:rsid w:val="007449AD"/>
    <w:rsid w:val="0075176B"/>
    <w:rsid w:val="00752989"/>
    <w:rsid w:val="00760EE8"/>
    <w:rsid w:val="00761B5A"/>
    <w:rsid w:val="00762550"/>
    <w:rsid w:val="00762CD1"/>
    <w:rsid w:val="00764D56"/>
    <w:rsid w:val="00765F61"/>
    <w:rsid w:val="0077323C"/>
    <w:rsid w:val="0077587F"/>
    <w:rsid w:val="00790F22"/>
    <w:rsid w:val="00791925"/>
    <w:rsid w:val="007933DC"/>
    <w:rsid w:val="00794464"/>
    <w:rsid w:val="00795CE1"/>
    <w:rsid w:val="007A0C80"/>
    <w:rsid w:val="007A210E"/>
    <w:rsid w:val="007A349D"/>
    <w:rsid w:val="007A4252"/>
    <w:rsid w:val="007A7C0E"/>
    <w:rsid w:val="007B0C65"/>
    <w:rsid w:val="007B0CD7"/>
    <w:rsid w:val="007B170C"/>
    <w:rsid w:val="007C0EE6"/>
    <w:rsid w:val="007C6216"/>
    <w:rsid w:val="007D234B"/>
    <w:rsid w:val="007D244D"/>
    <w:rsid w:val="007E06D2"/>
    <w:rsid w:val="007E5255"/>
    <w:rsid w:val="007E57E3"/>
    <w:rsid w:val="007F4DE0"/>
    <w:rsid w:val="007F5341"/>
    <w:rsid w:val="008068BB"/>
    <w:rsid w:val="00806A1C"/>
    <w:rsid w:val="00807635"/>
    <w:rsid w:val="008100DD"/>
    <w:rsid w:val="00810D40"/>
    <w:rsid w:val="008221FA"/>
    <w:rsid w:val="00822AD3"/>
    <w:rsid w:val="00823B58"/>
    <w:rsid w:val="00823DA3"/>
    <w:rsid w:val="00826D93"/>
    <w:rsid w:val="00832ECA"/>
    <w:rsid w:val="00834D6E"/>
    <w:rsid w:val="00835C81"/>
    <w:rsid w:val="00850187"/>
    <w:rsid w:val="008501AB"/>
    <w:rsid w:val="00854D46"/>
    <w:rsid w:val="00862FFA"/>
    <w:rsid w:val="00866714"/>
    <w:rsid w:val="0088403F"/>
    <w:rsid w:val="0088733A"/>
    <w:rsid w:val="00893344"/>
    <w:rsid w:val="008A2BBF"/>
    <w:rsid w:val="008A2BCD"/>
    <w:rsid w:val="008A3078"/>
    <w:rsid w:val="008A3591"/>
    <w:rsid w:val="008A7F56"/>
    <w:rsid w:val="008B1CCB"/>
    <w:rsid w:val="008B5AF0"/>
    <w:rsid w:val="008B6A58"/>
    <w:rsid w:val="008B7FB4"/>
    <w:rsid w:val="008C7BED"/>
    <w:rsid w:val="008D0B7E"/>
    <w:rsid w:val="008D6D57"/>
    <w:rsid w:val="008E2986"/>
    <w:rsid w:val="008E4E88"/>
    <w:rsid w:val="008F1104"/>
    <w:rsid w:val="008F2AA7"/>
    <w:rsid w:val="008F32AB"/>
    <w:rsid w:val="008F367B"/>
    <w:rsid w:val="00900445"/>
    <w:rsid w:val="00901E12"/>
    <w:rsid w:val="009041F0"/>
    <w:rsid w:val="009131A8"/>
    <w:rsid w:val="00916A36"/>
    <w:rsid w:val="00924E90"/>
    <w:rsid w:val="00925084"/>
    <w:rsid w:val="00925CBE"/>
    <w:rsid w:val="00927D6B"/>
    <w:rsid w:val="0093629B"/>
    <w:rsid w:val="00936C25"/>
    <w:rsid w:val="00937992"/>
    <w:rsid w:val="00945A55"/>
    <w:rsid w:val="00945C3B"/>
    <w:rsid w:val="00951D31"/>
    <w:rsid w:val="00955D41"/>
    <w:rsid w:val="00957E18"/>
    <w:rsid w:val="00961226"/>
    <w:rsid w:val="009627D3"/>
    <w:rsid w:val="00962A50"/>
    <w:rsid w:val="009677C0"/>
    <w:rsid w:val="00984355"/>
    <w:rsid w:val="00984E4F"/>
    <w:rsid w:val="00986B8E"/>
    <w:rsid w:val="00992E14"/>
    <w:rsid w:val="00995F2A"/>
    <w:rsid w:val="009A1437"/>
    <w:rsid w:val="009A36E1"/>
    <w:rsid w:val="009A4426"/>
    <w:rsid w:val="009A4491"/>
    <w:rsid w:val="009A5FA2"/>
    <w:rsid w:val="009A66AE"/>
    <w:rsid w:val="009A7075"/>
    <w:rsid w:val="009B06F7"/>
    <w:rsid w:val="009B1605"/>
    <w:rsid w:val="009B4025"/>
    <w:rsid w:val="009B6065"/>
    <w:rsid w:val="009B6929"/>
    <w:rsid w:val="009B76CA"/>
    <w:rsid w:val="009C0574"/>
    <w:rsid w:val="009C49C9"/>
    <w:rsid w:val="009C6DEA"/>
    <w:rsid w:val="009D25DA"/>
    <w:rsid w:val="009D3D3D"/>
    <w:rsid w:val="009D54EB"/>
    <w:rsid w:val="009E0665"/>
    <w:rsid w:val="009E2639"/>
    <w:rsid w:val="009E6B5A"/>
    <w:rsid w:val="009F064C"/>
    <w:rsid w:val="009F0AED"/>
    <w:rsid w:val="009F418F"/>
    <w:rsid w:val="009F7B29"/>
    <w:rsid w:val="00A007BD"/>
    <w:rsid w:val="00A045C1"/>
    <w:rsid w:val="00A10E56"/>
    <w:rsid w:val="00A172E6"/>
    <w:rsid w:val="00A173FB"/>
    <w:rsid w:val="00A17FAE"/>
    <w:rsid w:val="00A240A5"/>
    <w:rsid w:val="00A33598"/>
    <w:rsid w:val="00A33C86"/>
    <w:rsid w:val="00A36E26"/>
    <w:rsid w:val="00A410A2"/>
    <w:rsid w:val="00A44A35"/>
    <w:rsid w:val="00A44C67"/>
    <w:rsid w:val="00A532EB"/>
    <w:rsid w:val="00A61F8C"/>
    <w:rsid w:val="00A6457B"/>
    <w:rsid w:val="00A65E0F"/>
    <w:rsid w:val="00A66F10"/>
    <w:rsid w:val="00A679D6"/>
    <w:rsid w:val="00A73E40"/>
    <w:rsid w:val="00A75A8E"/>
    <w:rsid w:val="00A80AD1"/>
    <w:rsid w:val="00A81760"/>
    <w:rsid w:val="00A81D18"/>
    <w:rsid w:val="00A83BC3"/>
    <w:rsid w:val="00A9080B"/>
    <w:rsid w:val="00A93111"/>
    <w:rsid w:val="00AA6B8C"/>
    <w:rsid w:val="00AC279A"/>
    <w:rsid w:val="00AC2937"/>
    <w:rsid w:val="00AD1194"/>
    <w:rsid w:val="00AD3C67"/>
    <w:rsid w:val="00AD5451"/>
    <w:rsid w:val="00AE07DE"/>
    <w:rsid w:val="00AE2E9F"/>
    <w:rsid w:val="00AE2FE8"/>
    <w:rsid w:val="00AE6835"/>
    <w:rsid w:val="00AF2DC7"/>
    <w:rsid w:val="00AF58D8"/>
    <w:rsid w:val="00B0118C"/>
    <w:rsid w:val="00B0239C"/>
    <w:rsid w:val="00B03C75"/>
    <w:rsid w:val="00B12060"/>
    <w:rsid w:val="00B1395D"/>
    <w:rsid w:val="00B179B0"/>
    <w:rsid w:val="00B31A2F"/>
    <w:rsid w:val="00B36EFA"/>
    <w:rsid w:val="00B40998"/>
    <w:rsid w:val="00B45D14"/>
    <w:rsid w:val="00B500E1"/>
    <w:rsid w:val="00B56B9C"/>
    <w:rsid w:val="00B56F78"/>
    <w:rsid w:val="00B6638C"/>
    <w:rsid w:val="00B67F94"/>
    <w:rsid w:val="00B72225"/>
    <w:rsid w:val="00B808FE"/>
    <w:rsid w:val="00B80A16"/>
    <w:rsid w:val="00B826B9"/>
    <w:rsid w:val="00B83C1D"/>
    <w:rsid w:val="00B93682"/>
    <w:rsid w:val="00BA24F7"/>
    <w:rsid w:val="00BA4973"/>
    <w:rsid w:val="00BA5749"/>
    <w:rsid w:val="00BB0B24"/>
    <w:rsid w:val="00BB0C92"/>
    <w:rsid w:val="00BB0F9D"/>
    <w:rsid w:val="00BB113D"/>
    <w:rsid w:val="00BB702E"/>
    <w:rsid w:val="00BC4504"/>
    <w:rsid w:val="00BC6D16"/>
    <w:rsid w:val="00BD415D"/>
    <w:rsid w:val="00BD5571"/>
    <w:rsid w:val="00BD621E"/>
    <w:rsid w:val="00BE5CED"/>
    <w:rsid w:val="00BF30D4"/>
    <w:rsid w:val="00BF4299"/>
    <w:rsid w:val="00BF4595"/>
    <w:rsid w:val="00BF519E"/>
    <w:rsid w:val="00BF53C3"/>
    <w:rsid w:val="00BF575A"/>
    <w:rsid w:val="00BF7AAE"/>
    <w:rsid w:val="00C010F5"/>
    <w:rsid w:val="00C0310A"/>
    <w:rsid w:val="00C05749"/>
    <w:rsid w:val="00C06521"/>
    <w:rsid w:val="00C06C09"/>
    <w:rsid w:val="00C10ADD"/>
    <w:rsid w:val="00C122CC"/>
    <w:rsid w:val="00C15D05"/>
    <w:rsid w:val="00C20639"/>
    <w:rsid w:val="00C31CF9"/>
    <w:rsid w:val="00C32C70"/>
    <w:rsid w:val="00C334C2"/>
    <w:rsid w:val="00C34962"/>
    <w:rsid w:val="00C374D5"/>
    <w:rsid w:val="00C457C1"/>
    <w:rsid w:val="00C460CA"/>
    <w:rsid w:val="00C461A5"/>
    <w:rsid w:val="00C46811"/>
    <w:rsid w:val="00C502D1"/>
    <w:rsid w:val="00C51A23"/>
    <w:rsid w:val="00C66CDA"/>
    <w:rsid w:val="00C74B66"/>
    <w:rsid w:val="00C8307A"/>
    <w:rsid w:val="00C84B2C"/>
    <w:rsid w:val="00C92787"/>
    <w:rsid w:val="00C938DE"/>
    <w:rsid w:val="00C96A1F"/>
    <w:rsid w:val="00CA0E01"/>
    <w:rsid w:val="00CA3CC0"/>
    <w:rsid w:val="00CA449A"/>
    <w:rsid w:val="00CA5F1F"/>
    <w:rsid w:val="00CB0C1C"/>
    <w:rsid w:val="00CB3AE7"/>
    <w:rsid w:val="00CB3C80"/>
    <w:rsid w:val="00CC0833"/>
    <w:rsid w:val="00CC2877"/>
    <w:rsid w:val="00CC3006"/>
    <w:rsid w:val="00CC6579"/>
    <w:rsid w:val="00CC7322"/>
    <w:rsid w:val="00CD5526"/>
    <w:rsid w:val="00CE0137"/>
    <w:rsid w:val="00CE0A05"/>
    <w:rsid w:val="00CE0D22"/>
    <w:rsid w:val="00CE11A4"/>
    <w:rsid w:val="00CE5C71"/>
    <w:rsid w:val="00CE5FC6"/>
    <w:rsid w:val="00CE654D"/>
    <w:rsid w:val="00CF2E2C"/>
    <w:rsid w:val="00CF48F4"/>
    <w:rsid w:val="00CF7B1B"/>
    <w:rsid w:val="00D03255"/>
    <w:rsid w:val="00D05E51"/>
    <w:rsid w:val="00D110DB"/>
    <w:rsid w:val="00D1159B"/>
    <w:rsid w:val="00D13270"/>
    <w:rsid w:val="00D1388B"/>
    <w:rsid w:val="00D211B3"/>
    <w:rsid w:val="00D22F0C"/>
    <w:rsid w:val="00D25546"/>
    <w:rsid w:val="00D25AED"/>
    <w:rsid w:val="00D40CE7"/>
    <w:rsid w:val="00D43BC4"/>
    <w:rsid w:val="00D50481"/>
    <w:rsid w:val="00D54483"/>
    <w:rsid w:val="00D56D08"/>
    <w:rsid w:val="00D60F12"/>
    <w:rsid w:val="00D82AEB"/>
    <w:rsid w:val="00D84689"/>
    <w:rsid w:val="00D87AD6"/>
    <w:rsid w:val="00D90B53"/>
    <w:rsid w:val="00D91477"/>
    <w:rsid w:val="00D9249A"/>
    <w:rsid w:val="00DA0233"/>
    <w:rsid w:val="00DA18E4"/>
    <w:rsid w:val="00DA2067"/>
    <w:rsid w:val="00DA2988"/>
    <w:rsid w:val="00DB3195"/>
    <w:rsid w:val="00DB38A5"/>
    <w:rsid w:val="00DB4FA1"/>
    <w:rsid w:val="00DB6DCA"/>
    <w:rsid w:val="00DC0E24"/>
    <w:rsid w:val="00DC38DB"/>
    <w:rsid w:val="00DC3E03"/>
    <w:rsid w:val="00DC62DF"/>
    <w:rsid w:val="00DD1693"/>
    <w:rsid w:val="00DD1B75"/>
    <w:rsid w:val="00DD4C8C"/>
    <w:rsid w:val="00DE4DE8"/>
    <w:rsid w:val="00DF03A2"/>
    <w:rsid w:val="00DF541C"/>
    <w:rsid w:val="00DF5434"/>
    <w:rsid w:val="00E05394"/>
    <w:rsid w:val="00E06149"/>
    <w:rsid w:val="00E10129"/>
    <w:rsid w:val="00E17BB6"/>
    <w:rsid w:val="00E17E65"/>
    <w:rsid w:val="00E17F0B"/>
    <w:rsid w:val="00E232E0"/>
    <w:rsid w:val="00E27058"/>
    <w:rsid w:val="00E27B11"/>
    <w:rsid w:val="00E27B4C"/>
    <w:rsid w:val="00E4209A"/>
    <w:rsid w:val="00E466F2"/>
    <w:rsid w:val="00E50DE4"/>
    <w:rsid w:val="00E512BC"/>
    <w:rsid w:val="00E5494C"/>
    <w:rsid w:val="00E55D09"/>
    <w:rsid w:val="00E652E3"/>
    <w:rsid w:val="00E701AB"/>
    <w:rsid w:val="00E7613C"/>
    <w:rsid w:val="00E77005"/>
    <w:rsid w:val="00E80C42"/>
    <w:rsid w:val="00E909F1"/>
    <w:rsid w:val="00E90A2D"/>
    <w:rsid w:val="00E9491A"/>
    <w:rsid w:val="00EA0F29"/>
    <w:rsid w:val="00EA60C8"/>
    <w:rsid w:val="00EA6A7D"/>
    <w:rsid w:val="00EB3563"/>
    <w:rsid w:val="00EB4030"/>
    <w:rsid w:val="00EB6861"/>
    <w:rsid w:val="00EB7999"/>
    <w:rsid w:val="00EC027E"/>
    <w:rsid w:val="00EC1D8C"/>
    <w:rsid w:val="00EC35C5"/>
    <w:rsid w:val="00EC7D2A"/>
    <w:rsid w:val="00ED5459"/>
    <w:rsid w:val="00ED673E"/>
    <w:rsid w:val="00ED7A98"/>
    <w:rsid w:val="00EE5B65"/>
    <w:rsid w:val="00EE73E0"/>
    <w:rsid w:val="00EF059D"/>
    <w:rsid w:val="00EF2ED1"/>
    <w:rsid w:val="00EF7B74"/>
    <w:rsid w:val="00F0175F"/>
    <w:rsid w:val="00F05C4F"/>
    <w:rsid w:val="00F05D7A"/>
    <w:rsid w:val="00F05F5A"/>
    <w:rsid w:val="00F0735F"/>
    <w:rsid w:val="00F1107A"/>
    <w:rsid w:val="00F128B8"/>
    <w:rsid w:val="00F12F43"/>
    <w:rsid w:val="00F22EBE"/>
    <w:rsid w:val="00F2418F"/>
    <w:rsid w:val="00F24880"/>
    <w:rsid w:val="00F26B03"/>
    <w:rsid w:val="00F27158"/>
    <w:rsid w:val="00F3030A"/>
    <w:rsid w:val="00F347DB"/>
    <w:rsid w:val="00F3642F"/>
    <w:rsid w:val="00F43CD2"/>
    <w:rsid w:val="00F4418B"/>
    <w:rsid w:val="00F52C6D"/>
    <w:rsid w:val="00F53833"/>
    <w:rsid w:val="00F612DF"/>
    <w:rsid w:val="00F629FB"/>
    <w:rsid w:val="00F62DA1"/>
    <w:rsid w:val="00F64AD8"/>
    <w:rsid w:val="00F65841"/>
    <w:rsid w:val="00F71453"/>
    <w:rsid w:val="00F71AF5"/>
    <w:rsid w:val="00F75526"/>
    <w:rsid w:val="00F8185A"/>
    <w:rsid w:val="00F81B9D"/>
    <w:rsid w:val="00F9603C"/>
    <w:rsid w:val="00F979FD"/>
    <w:rsid w:val="00FA05E8"/>
    <w:rsid w:val="00FA4DD5"/>
    <w:rsid w:val="00FB0B8C"/>
    <w:rsid w:val="00FB5068"/>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character" w:customStyle="1" w:styleId="UnresolvedMention1">
    <w:name w:val="Unresolved Mention1"/>
    <w:basedOn w:val="DefaultParagraphFont"/>
    <w:uiPriority w:val="99"/>
    <w:semiHidden/>
    <w:unhideWhenUsed/>
    <w:rsid w:val="00916A36"/>
    <w:rPr>
      <w:color w:val="808080"/>
      <w:shd w:val="clear" w:color="auto" w:fill="E6E6E6"/>
    </w:rPr>
  </w:style>
  <w:style w:type="character" w:customStyle="1" w:styleId="UnresolvedMention2">
    <w:name w:val="Unresolved Mention2"/>
    <w:basedOn w:val="DefaultParagraphFont"/>
    <w:locked/>
    <w:rsid w:val="00140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92628866">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yperlink" Target="https://aws.amazon.com/documentation/autoscaling/"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aws.amazon.com/apache2.0/"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ws.amazon.com/getting-started/" TargetMode="External"/><Relationship Id="rId29" Type="http://schemas.openxmlformats.org/officeDocument/2006/relationships/hyperlink" Target="https://aws.amazon.com/marketplace" TargetMode="External"/><Relationship Id="rId11" Type="http://schemas.openxmlformats.org/officeDocument/2006/relationships/hyperlink" Target="http://aws.amazon.com/quickstart/" TargetMode="External"/><Relationship Id="rId24" Type="http://schemas.openxmlformats.org/officeDocument/2006/relationships/hyperlink" Target="https://console.aws.amazon.com/support/home" TargetMode="External"/><Relationship Id="rId32" Type="http://schemas.openxmlformats.org/officeDocument/2006/relationships/hyperlink" Target="https://console.aws.amazon.com/cloudformation/home?region=us-east-2" TargetMode="External"/><Relationship Id="rId37" Type="http://schemas.openxmlformats.org/officeDocument/2006/relationships/hyperlink" Target="https://s3.amazonaws.com/quickstart-reference/" TargetMode="External"/><Relationship Id="rId40" Type="http://schemas.openxmlformats.org/officeDocument/2006/relationships/hyperlink" Target="https://docs.aws.amazon.com/AWSCloudFormation/latest/UserGuide/aws-properties-resource-tags.html" TargetMode="External"/><Relationship Id="rId45" Type="http://schemas.openxmlformats.org/officeDocument/2006/relationships/image" Target="media/image5.png"/><Relationship Id="rId53" Type="http://schemas.openxmlformats.org/officeDocument/2006/relationships/hyperlink" Target="https://docs.aws.amazon.com/AWSEC2/latest/UserGuide/AmazonEBS.html" TargetMode="External"/><Relationship Id="rId58" Type="http://schemas.openxmlformats.org/officeDocument/2006/relationships/hyperlink" Target="https://aws.amazon.com/documentation/autoscaling/"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s://aws.amazon.com/quickstart/" TargetMode="External"/><Relationship Id="rId19" Type="http://schemas.openxmlformats.org/officeDocument/2006/relationships/hyperlink" Target="https://aws.amazon.com/documentation/vpc/" TargetMode="External"/><Relationship Id="rId14" Type="http://schemas.openxmlformats.org/officeDocument/2006/relationships/hyperlink" Target="https://github.com/F5Networks/f5-aws-cloudformation" TargetMode="External"/><Relationship Id="rId22" Type="http://schemas.openxmlformats.org/officeDocument/2006/relationships/hyperlink" Target="https://aws.amazon.com" TargetMode="External"/><Relationship Id="rId27" Type="http://schemas.microsoft.com/office/2016/09/relationships/commentsIds" Target="commentsIds.xml"/><Relationship Id="rId30" Type="http://schemas.openxmlformats.org/officeDocument/2006/relationships/hyperlink" Target="https://aws.amazon.com/marketplace/help/200799470" TargetMode="External"/><Relationship Id="rId35" Type="http://schemas.openxmlformats.org/officeDocument/2006/relationships/hyperlink" Target="http://docs.aws.amazon.com/AmazonVPC/latest/UserGuide/vpc-nat.html" TargetMode="External"/><Relationship Id="rId43" Type="http://schemas.openxmlformats.org/officeDocument/2006/relationships/image" Target="media/image3.png"/><Relationship Id="rId48" Type="http://schemas.openxmlformats.org/officeDocument/2006/relationships/hyperlink" Target="http://clouddocs.f5.com/cloud/public/v1/aws/AWS_users.html" TargetMode="External"/><Relationship Id="rId56" Type="http://schemas.openxmlformats.org/officeDocument/2006/relationships/hyperlink" Target="https://aws.amazon.com/documentation/cloudformation/" TargetMode="External"/><Relationship Id="rId64" Type="http://schemas.openxmlformats.org/officeDocument/2006/relationships/header" Target="header1.xm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docs.aws.amazon.com/AWSCloudFormation/latest/UserGuide/cloudformation-limits.html" TargetMode="External"/><Relationship Id="rId3" Type="http://schemas.openxmlformats.org/officeDocument/2006/relationships/customXml" Target="../customXml/item3.xml"/><Relationship Id="rId12" Type="http://schemas.openxmlformats.org/officeDocument/2006/relationships/hyperlink" Target="https://f5.com/products/deployment-methods/virtual-editions" TargetMode="External"/><Relationship Id="rId17" Type="http://schemas.openxmlformats.org/officeDocument/2006/relationships/hyperlink" Target="https://aws.amazon.com/documentation/ec2/" TargetMode="External"/><Relationship Id="rId25" Type="http://schemas.openxmlformats.org/officeDocument/2006/relationships/comments" Target="comments.xml"/><Relationship Id="rId33" Type="http://schemas.openxmlformats.org/officeDocument/2006/relationships/hyperlink" Target="https://console.aws.amazon.com/cloudformation/home?region=us-east-2" TargetMode="External"/><Relationship Id="rId38" Type="http://schemas.openxmlformats.org/officeDocument/2006/relationships/hyperlink" Target="https://docs.aws.amazon.com/AmazonS3/latest/dev/UsingMetadata.html" TargetMode="External"/><Relationship Id="rId46" Type="http://schemas.openxmlformats.org/officeDocument/2006/relationships/image" Target="media/image6.png"/><Relationship Id="rId59" Type="http://schemas.openxmlformats.org/officeDocument/2006/relationships/hyperlink" Target="https://clouddocs.f5.com/cloud/public/v1/aws_index.html" TargetMode="External"/><Relationship Id="rId67" Type="http://schemas.openxmlformats.org/officeDocument/2006/relationships/footer" Target="footer2.xml"/><Relationship Id="rId20" Type="http://schemas.openxmlformats.org/officeDocument/2006/relationships/hyperlink" Target="https://aws.amazon.com/documentation/cloudformation/" TargetMode="External"/><Relationship Id="rId41" Type="http://schemas.openxmlformats.org/officeDocument/2006/relationships/hyperlink" Target="https://docs.aws.amazon.com/AWSCloudFormation/latest/UserGuide/cfn-console-add-tags.html" TargetMode="External"/><Relationship Id="rId54" Type="http://schemas.openxmlformats.org/officeDocument/2006/relationships/hyperlink" Target="https://aws.amazon.com/documentation/ec2/" TargetMode="External"/><Relationship Id="rId62" Type="http://schemas.openxmlformats.org/officeDocument/2006/relationships/hyperlink" Target="http://aws.amazon.com/apache2.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g"/><Relationship Id="rId23" Type="http://schemas.openxmlformats.org/officeDocument/2006/relationships/hyperlink" Target="https://docs.aws.amazon.com/AWSEC2/latest/UserGuide/ec2-key-pairs.html" TargetMode="External"/><Relationship Id="rId28" Type="http://schemas.openxmlformats.org/officeDocument/2006/relationships/hyperlink" Target="http://docs.aws.amazon.com/AWSEC2/latest/UserGuide/ec2-resource-limits.html" TargetMode="External"/><Relationship Id="rId36" Type="http://schemas.openxmlformats.org/officeDocument/2006/relationships/hyperlink" Target="http://docs.aws.amazon.com/AmazonVPC/latest/UserGuide/VPC_DHCP_Options.html" TargetMode="External"/><Relationship Id="rId49" Type="http://schemas.openxmlformats.org/officeDocument/2006/relationships/hyperlink" Target="https://github.com/F5Networks/f5-aws-cloudformation" TargetMode="External"/><Relationship Id="rId57" Type="http://schemas.openxmlformats.org/officeDocument/2006/relationships/hyperlink" Target="https://aws.amazon.com/documentation/elastic-load-balancing/" TargetMode="External"/><Relationship Id="rId10" Type="http://schemas.openxmlformats.org/officeDocument/2006/relationships/endnotes" Target="endnotes.xml"/><Relationship Id="rId31" Type="http://schemas.openxmlformats.org/officeDocument/2006/relationships/hyperlink" Target="https://console.aws.amazon.com/cloudformation/home?region=us-east-2" TargetMode="External"/><Relationship Id="rId44" Type="http://schemas.openxmlformats.org/officeDocument/2006/relationships/image" Target="media/image4.png"/><Relationship Id="rId52" Type="http://schemas.openxmlformats.org/officeDocument/2006/relationships/hyperlink" Target="https://github.com/aws-quickstart/tbd" TargetMode="External"/><Relationship Id="rId60" Type="http://schemas.openxmlformats.org/officeDocument/2006/relationships/hyperlink" Target="https://clouddocs.f5.com/products/extensions/f5-appsvcs-extension/3/"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upport.f5.com/csp/knowledge-center/software" TargetMode="External"/><Relationship Id="rId18" Type="http://schemas.openxmlformats.org/officeDocument/2006/relationships/hyperlink" Target="https://docs.aws.amazon.com/AWSEC2/latest/UserGuide/AmazonEBS.html" TargetMode="External"/><Relationship Id="rId39" Type="http://schemas.openxmlformats.org/officeDocument/2006/relationships/hyperlink" Target="https://s3.amazonaws.com/quickstart-reference/" TargetMode="External"/><Relationship Id="rId34" Type="http://schemas.openxmlformats.org/officeDocument/2006/relationships/hyperlink" Target="https://console.aws.amazon.com/cloudformation/home?region=us-east-2" TargetMode="External"/><Relationship Id="rId50" Type="http://schemas.openxmlformats.org/officeDocument/2006/relationships/hyperlink" Target="https://docs.aws.amazon.com/AWSCloudFormation/latest/UserGuide/troubleshooting.html" TargetMode="External"/><Relationship Id="rId55" Type="http://schemas.openxmlformats.org/officeDocument/2006/relationships/hyperlink" Target="https://aws.amazon.com/documentation/vp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248D888C-17E6-2648-B27C-2E6AA2227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23</Pages>
  <Words>4103</Words>
  <Characters>23393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Kiran Anna</cp:lastModifiedBy>
  <cp:revision>4</cp:revision>
  <cp:lastPrinted>2015-01-26T22:39:00Z</cp:lastPrinted>
  <dcterms:created xsi:type="dcterms:W3CDTF">2018-10-05T23:44:00Z</dcterms:created>
  <dcterms:modified xsi:type="dcterms:W3CDTF">2018-10-06T05:46:00Z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