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45DD" w14:textId="1A201CC1" w:rsidR="000A71B3" w:rsidRDefault="00CD03F4" w:rsidP="007666F8">
      <w:pPr>
        <w:pStyle w:val="Heading1"/>
      </w:pPr>
      <w:r>
        <w:t xml:space="preserve">AnyCompany Benefit </w:t>
      </w:r>
      <w:r w:rsidR="007D3B8F">
        <w:t>Checks</w:t>
      </w:r>
      <w:r>
        <w:t xml:space="preserve"> Standard Operating procedure</w:t>
      </w:r>
    </w:p>
    <w:p w14:paraId="7363F91C" w14:textId="77777777" w:rsidR="00534CF2" w:rsidRDefault="00534CF2" w:rsidP="00534CF2">
      <w:r>
        <w:t>1. PURPOSE</w:t>
      </w:r>
    </w:p>
    <w:p w14:paraId="2D47DD8E" w14:textId="3F55A5B7" w:rsidR="00534CF2" w:rsidRDefault="00534CF2" w:rsidP="00534CF2">
      <w:r>
        <w:t>This Standard Operating Procedure (SOP) establishes guidelines for processing and approving checks based on their monetary value.</w:t>
      </w:r>
    </w:p>
    <w:p w14:paraId="390B555F" w14:textId="77777777" w:rsidR="00534CF2" w:rsidRDefault="00534CF2" w:rsidP="00534CF2">
      <w:r>
        <w:t>2. SCOPE</w:t>
      </w:r>
    </w:p>
    <w:p w14:paraId="02D6ED9D" w14:textId="77777777" w:rsidR="00534CF2" w:rsidRDefault="00534CF2" w:rsidP="00534CF2">
      <w:r>
        <w:t>This procedure applies to all check processing activities within the organization.</w:t>
      </w:r>
    </w:p>
    <w:p w14:paraId="0A665A2F" w14:textId="77777777" w:rsidR="00534CF2" w:rsidRDefault="00534CF2" w:rsidP="00534CF2"/>
    <w:p w14:paraId="139E6EC2" w14:textId="77777777" w:rsidR="00534CF2" w:rsidRDefault="00534CF2" w:rsidP="00534CF2">
      <w:r>
        <w:t>3. RESPONSIBILITIES</w:t>
      </w:r>
    </w:p>
    <w:p w14:paraId="400BBCFE" w14:textId="77777777" w:rsidR="00534CF2" w:rsidRDefault="00534CF2" w:rsidP="00534CF2">
      <w:r>
        <w:t>3.1. Check Processing Staff</w:t>
      </w:r>
    </w:p>
    <w:p w14:paraId="1D5E3388" w14:textId="77777777" w:rsidR="00534CF2" w:rsidRDefault="00534CF2" w:rsidP="00534CF2">
      <w:r>
        <w:t>3.2. Approving Authorities</w:t>
      </w:r>
    </w:p>
    <w:p w14:paraId="41EB9CB5" w14:textId="77777777" w:rsidR="00534CF2" w:rsidRDefault="00534CF2" w:rsidP="00534CF2">
      <w:r>
        <w:t>3.3. System Administrators</w:t>
      </w:r>
    </w:p>
    <w:p w14:paraId="06E79D5B" w14:textId="77777777" w:rsidR="00534CF2" w:rsidRDefault="00534CF2" w:rsidP="00534CF2"/>
    <w:p w14:paraId="7E8C581D" w14:textId="77777777" w:rsidR="00534CF2" w:rsidRDefault="00534CF2" w:rsidP="00534CF2">
      <w:r>
        <w:t>4. PROCEDURE</w:t>
      </w:r>
    </w:p>
    <w:p w14:paraId="691D493E" w14:textId="77777777" w:rsidR="00534CF2" w:rsidRDefault="00534CF2" w:rsidP="00534CF2"/>
    <w:p w14:paraId="238FC157" w14:textId="77777777" w:rsidR="00534CF2" w:rsidRDefault="00534CF2" w:rsidP="00534CF2">
      <w:r>
        <w:t>4.1. Check Amount Classification</w:t>
      </w:r>
    </w:p>
    <w:p w14:paraId="5CF8FD12" w14:textId="1EC781B4" w:rsidR="00534CF2" w:rsidRDefault="00534CF2" w:rsidP="00534CF2">
      <w:r>
        <w:t xml:space="preserve">    a. Tier 1: </w:t>
      </w:r>
      <w:r w:rsidR="000B1D5D">
        <w:t>Dollar amount</w:t>
      </w:r>
      <w:r>
        <w:t xml:space="preserve"> less than $50</w:t>
      </w:r>
    </w:p>
    <w:p w14:paraId="57118CE8" w14:textId="22B401DD" w:rsidR="00534CF2" w:rsidRDefault="00534CF2" w:rsidP="00534CF2">
      <w:r>
        <w:t xml:space="preserve">    b. Tier 2: </w:t>
      </w:r>
      <w:r w:rsidR="00184944">
        <w:t xml:space="preserve">Dollar amount </w:t>
      </w:r>
      <w:r>
        <w:t>between $50 and $100</w:t>
      </w:r>
    </w:p>
    <w:p w14:paraId="5757734D" w14:textId="2B7959EB" w:rsidR="00534CF2" w:rsidRDefault="00534CF2" w:rsidP="00534CF2">
      <w:r>
        <w:t xml:space="preserve">    c. Tier 3: </w:t>
      </w:r>
      <w:r w:rsidR="00184944">
        <w:t xml:space="preserve">Dollar amount </w:t>
      </w:r>
      <w:r>
        <w:t>between $100 and $10,000</w:t>
      </w:r>
    </w:p>
    <w:p w14:paraId="50EF34B4" w14:textId="3B3E579F" w:rsidR="00534CF2" w:rsidRDefault="00534CF2" w:rsidP="00534CF2">
      <w:r>
        <w:t xml:space="preserve">    d. Tier 4: </w:t>
      </w:r>
      <w:r w:rsidR="00184944">
        <w:t xml:space="preserve">Dollar amount </w:t>
      </w:r>
      <w:r>
        <w:t>greater than $10,000</w:t>
      </w:r>
    </w:p>
    <w:p w14:paraId="03C5AE2B" w14:textId="77777777" w:rsidR="00534CF2" w:rsidRDefault="00534CF2" w:rsidP="00534CF2"/>
    <w:p w14:paraId="51B753C1" w14:textId="77777777" w:rsidR="00534CF2" w:rsidRDefault="00534CF2" w:rsidP="00534CF2">
      <w:r>
        <w:t>4.2. Processing Guidelines</w:t>
      </w:r>
    </w:p>
    <w:p w14:paraId="0114EC6F" w14:textId="77777777" w:rsidR="00534CF2" w:rsidRDefault="00534CF2" w:rsidP="00534CF2"/>
    <w:p w14:paraId="1ABEFF38" w14:textId="5C03833F" w:rsidR="00534CF2" w:rsidRDefault="00534CF2" w:rsidP="00534CF2">
      <w:r>
        <w:t xml:space="preserve">    4.2.1. For </w:t>
      </w:r>
      <w:r w:rsidR="003B4430">
        <w:t>dollar amount</w:t>
      </w:r>
      <w:r>
        <w:t xml:space="preserve"> Less Than $50 (Tier 1):</w:t>
      </w:r>
    </w:p>
    <w:p w14:paraId="2C51D738" w14:textId="77777777" w:rsidR="00534CF2" w:rsidRDefault="00534CF2" w:rsidP="00534CF2">
      <w:r>
        <w:t xml:space="preserve">        • Auto-approval is permitted</w:t>
      </w:r>
    </w:p>
    <w:p w14:paraId="5ABA5672" w14:textId="77777777" w:rsidR="00534CF2" w:rsidRDefault="00534CF2" w:rsidP="00534CF2">
      <w:r>
        <w:lastRenderedPageBreak/>
        <w:t xml:space="preserve">        • No additional review required</w:t>
      </w:r>
    </w:p>
    <w:p w14:paraId="39934678" w14:textId="77777777" w:rsidR="00534CF2" w:rsidRDefault="00534CF2" w:rsidP="00534CF2">
      <w:r>
        <w:t xml:space="preserve">        • Process immediately</w:t>
      </w:r>
    </w:p>
    <w:p w14:paraId="62032CBA" w14:textId="77777777" w:rsidR="00534CF2" w:rsidRDefault="00534CF2" w:rsidP="00534CF2"/>
    <w:p w14:paraId="2ED7D22F" w14:textId="6D9A60FE" w:rsidR="00534CF2" w:rsidRDefault="00534CF2" w:rsidP="00534CF2">
      <w:r>
        <w:t xml:space="preserve">    4.2.2. For </w:t>
      </w:r>
      <w:r w:rsidR="00656688">
        <w:t>dollar amount</w:t>
      </w:r>
      <w:r>
        <w:t xml:space="preserve"> Between $50 and $100 (Tier 2):</w:t>
      </w:r>
    </w:p>
    <w:p w14:paraId="28A71D28" w14:textId="77777777" w:rsidR="00534CF2" w:rsidRDefault="00534CF2" w:rsidP="00534CF2">
      <w:r>
        <w:t xml:space="preserve">        • Standard processing</w:t>
      </w:r>
    </w:p>
    <w:p w14:paraId="2E165755" w14:textId="77777777" w:rsidR="00534CF2" w:rsidRDefault="00534CF2" w:rsidP="00534CF2">
      <w:r>
        <w:t xml:space="preserve">        • Basic verification required</w:t>
      </w:r>
    </w:p>
    <w:p w14:paraId="2A211C84" w14:textId="77777777" w:rsidR="00534CF2" w:rsidRDefault="00534CF2" w:rsidP="00534CF2">
      <w:r>
        <w:t xml:space="preserve">        • Process according to normal procedures</w:t>
      </w:r>
    </w:p>
    <w:p w14:paraId="534FB61D" w14:textId="77777777" w:rsidR="00534CF2" w:rsidRDefault="00534CF2" w:rsidP="00534CF2"/>
    <w:p w14:paraId="340A5F49" w14:textId="08C6D3D1" w:rsidR="00534CF2" w:rsidRDefault="00534CF2" w:rsidP="00534CF2">
      <w:r>
        <w:t xml:space="preserve">    4.2.3. For </w:t>
      </w:r>
      <w:r w:rsidR="00B75F5F">
        <w:t>dollar amount</w:t>
      </w:r>
      <w:r>
        <w:t xml:space="preserve"> Greater Than $100 (Tier 3):</w:t>
      </w:r>
    </w:p>
    <w:p w14:paraId="0CF64AD0" w14:textId="77777777" w:rsidR="00534CF2" w:rsidRDefault="00534CF2" w:rsidP="00534CF2">
      <w:r>
        <w:t xml:space="preserve">        • Mandatory review required</w:t>
      </w:r>
    </w:p>
    <w:p w14:paraId="5FA0D87D" w14:textId="77777777" w:rsidR="00534CF2" w:rsidRDefault="00534CF2" w:rsidP="00534CF2">
      <w:r>
        <w:t xml:space="preserve">        • Approval from authorized personnel needed</w:t>
      </w:r>
    </w:p>
    <w:p w14:paraId="389E25D4" w14:textId="77777777" w:rsidR="00534CF2" w:rsidRDefault="00534CF2" w:rsidP="00534CF2">
      <w:r>
        <w:t xml:space="preserve">        • Document review and approval in the system</w:t>
      </w:r>
    </w:p>
    <w:p w14:paraId="261DF781" w14:textId="77777777" w:rsidR="00534CF2" w:rsidRDefault="00534CF2" w:rsidP="00534CF2"/>
    <w:p w14:paraId="66ACE042" w14:textId="45B4E7BE" w:rsidR="00534CF2" w:rsidRDefault="00534CF2" w:rsidP="00534CF2">
      <w:r>
        <w:t xml:space="preserve">    4.2.4. For </w:t>
      </w:r>
      <w:r w:rsidR="00AE205C">
        <w:t>dollar amount</w:t>
      </w:r>
      <w:r>
        <w:t xml:space="preserve"> Greater Than $10,000 (Tier 4):</w:t>
      </w:r>
    </w:p>
    <w:p w14:paraId="1124405C" w14:textId="77777777" w:rsidR="00534CF2" w:rsidRDefault="00534CF2" w:rsidP="00534CF2">
      <w:r>
        <w:t xml:space="preserve">        • Automatic denial</w:t>
      </w:r>
    </w:p>
    <w:p w14:paraId="36C5D0FB" w14:textId="77777777" w:rsidR="00534CF2" w:rsidRDefault="00534CF2" w:rsidP="00534CF2">
      <w:r>
        <w:t xml:space="preserve">        • Return to sender with explanation</w:t>
      </w:r>
    </w:p>
    <w:p w14:paraId="5DEEF291" w14:textId="77777777" w:rsidR="00534CF2" w:rsidRDefault="00534CF2" w:rsidP="00534CF2">
      <w:r>
        <w:t xml:space="preserve">        • Document in system as denied transaction</w:t>
      </w:r>
    </w:p>
    <w:p w14:paraId="32DC8629" w14:textId="77777777" w:rsidR="00534CF2" w:rsidRDefault="00534CF2" w:rsidP="00534CF2"/>
    <w:p w14:paraId="5113926F" w14:textId="77777777" w:rsidR="00534CF2" w:rsidRDefault="00534CF2" w:rsidP="00534CF2">
      <w:r>
        <w:t>5. DOCUMENTATION</w:t>
      </w:r>
    </w:p>
    <w:p w14:paraId="76E5875C" w14:textId="77777777" w:rsidR="00534CF2" w:rsidRDefault="00534CF2" w:rsidP="00534CF2">
      <w:r>
        <w:t>All check processing activities must be documented in the system, including:</w:t>
      </w:r>
    </w:p>
    <w:p w14:paraId="5E86C8DC" w14:textId="519FE748" w:rsidR="00534CF2" w:rsidRDefault="00534CF2" w:rsidP="00534CF2">
      <w:r>
        <w:t xml:space="preserve">    • </w:t>
      </w:r>
      <w:r w:rsidR="00C23E73">
        <w:t>Dollar</w:t>
      </w:r>
      <w:r>
        <w:t xml:space="preserve"> amount</w:t>
      </w:r>
    </w:p>
    <w:p w14:paraId="73D4843F" w14:textId="77777777" w:rsidR="00534CF2" w:rsidRDefault="00534CF2" w:rsidP="00534CF2">
      <w:r>
        <w:t xml:space="preserve">    • Processing tier</w:t>
      </w:r>
    </w:p>
    <w:p w14:paraId="3AE26D68" w14:textId="77777777" w:rsidR="00534CF2" w:rsidRDefault="00534CF2" w:rsidP="00534CF2">
      <w:r>
        <w:t xml:space="preserve">    • Approval/denial status</w:t>
      </w:r>
    </w:p>
    <w:p w14:paraId="1B8C06D3" w14:textId="77777777" w:rsidR="00534CF2" w:rsidRDefault="00534CF2" w:rsidP="00534CF2">
      <w:r>
        <w:t xml:space="preserve">    • Reviewer information (if applicable)</w:t>
      </w:r>
    </w:p>
    <w:p w14:paraId="65EE9089" w14:textId="77777777" w:rsidR="00534CF2" w:rsidRDefault="00534CF2" w:rsidP="00534CF2">
      <w:r>
        <w:t xml:space="preserve">    • Date and time of processing</w:t>
      </w:r>
    </w:p>
    <w:p w14:paraId="0C2BC757" w14:textId="77777777" w:rsidR="00534CF2" w:rsidRDefault="00534CF2" w:rsidP="00534CF2"/>
    <w:p w14:paraId="068B19D8" w14:textId="77777777" w:rsidR="00534CF2" w:rsidRDefault="00534CF2" w:rsidP="00534CF2">
      <w:r>
        <w:lastRenderedPageBreak/>
        <w:t>6. EXCEPTIONS</w:t>
      </w:r>
    </w:p>
    <w:p w14:paraId="216B20A7" w14:textId="77777777" w:rsidR="00534CF2" w:rsidRDefault="00534CF2" w:rsidP="00534CF2">
      <w:r>
        <w:t>Any exceptions to this procedure must be documented and approved by senior management.</w:t>
      </w:r>
    </w:p>
    <w:p w14:paraId="25D06E74" w14:textId="77777777" w:rsidR="00534CF2" w:rsidRDefault="00534CF2" w:rsidP="00534CF2"/>
    <w:p w14:paraId="482A0C11" w14:textId="77777777" w:rsidR="00534CF2" w:rsidRDefault="00534CF2" w:rsidP="00534CF2">
      <w:r>
        <w:t>7. REVIEW AND AUDIT</w:t>
      </w:r>
    </w:p>
    <w:p w14:paraId="101DBD4C" w14:textId="77777777" w:rsidR="00534CF2" w:rsidRDefault="00534CF2" w:rsidP="00534CF2">
      <w:r>
        <w:t>This procedure should be reviewed annually and updated as needed.</w:t>
      </w:r>
    </w:p>
    <w:p w14:paraId="5FF3CD45" w14:textId="77777777" w:rsidR="00534CF2" w:rsidRDefault="00534CF2" w:rsidP="00534CF2"/>
    <w:p w14:paraId="2716C6E8" w14:textId="77777777" w:rsidR="00534CF2" w:rsidRDefault="00534CF2" w:rsidP="00534CF2">
      <w:r>
        <w:t>8. RELATED DOCUMENTS</w:t>
      </w:r>
    </w:p>
    <w:p w14:paraId="2FD968E8" w14:textId="77777777" w:rsidR="00534CF2" w:rsidRDefault="00534CF2" w:rsidP="00534CF2">
      <w:r>
        <w:t xml:space="preserve">    • Check Processing Form</w:t>
      </w:r>
    </w:p>
    <w:p w14:paraId="429A4FB8" w14:textId="77777777" w:rsidR="00534CF2" w:rsidRDefault="00534CF2" w:rsidP="00534CF2">
      <w:r>
        <w:t xml:space="preserve">    • Approval Authorization Matrix</w:t>
      </w:r>
    </w:p>
    <w:p w14:paraId="34F10B9A" w14:textId="77777777" w:rsidR="00534CF2" w:rsidRDefault="00534CF2" w:rsidP="00534CF2">
      <w:r>
        <w:t xml:space="preserve">    • Denial Documentation Form</w:t>
      </w:r>
    </w:p>
    <w:p w14:paraId="1E56F0E8" w14:textId="77777777" w:rsidR="00534CF2" w:rsidRDefault="00534CF2" w:rsidP="00534CF2"/>
    <w:sectPr w:rsidR="0053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85039"/>
    <w:multiLevelType w:val="hybridMultilevel"/>
    <w:tmpl w:val="B766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764D"/>
    <w:multiLevelType w:val="hybridMultilevel"/>
    <w:tmpl w:val="16A634EA"/>
    <w:lvl w:ilvl="0" w:tplc="80EE8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2653">
    <w:abstractNumId w:val="0"/>
  </w:num>
  <w:num w:numId="2" w16cid:durableId="24295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4"/>
    <w:rsid w:val="000A0E35"/>
    <w:rsid w:val="000A71B3"/>
    <w:rsid w:val="000B1D5D"/>
    <w:rsid w:val="00184944"/>
    <w:rsid w:val="00286F44"/>
    <w:rsid w:val="003B4430"/>
    <w:rsid w:val="00534CF2"/>
    <w:rsid w:val="005E02D4"/>
    <w:rsid w:val="005E13FB"/>
    <w:rsid w:val="00656688"/>
    <w:rsid w:val="00746725"/>
    <w:rsid w:val="007666F8"/>
    <w:rsid w:val="007D3B8F"/>
    <w:rsid w:val="00844231"/>
    <w:rsid w:val="0085335A"/>
    <w:rsid w:val="00903A3C"/>
    <w:rsid w:val="00934531"/>
    <w:rsid w:val="00941C40"/>
    <w:rsid w:val="009A3550"/>
    <w:rsid w:val="00AB5325"/>
    <w:rsid w:val="00AE205C"/>
    <w:rsid w:val="00B75F5F"/>
    <w:rsid w:val="00C23E73"/>
    <w:rsid w:val="00CD03F4"/>
    <w:rsid w:val="00E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25D0"/>
  <w15:chartTrackingRefBased/>
  <w15:docId w15:val="{CBDDDDF1-F875-9241-A2F2-A923B14C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Sambasivam, Tamilmanam</cp:lastModifiedBy>
  <cp:revision>13</cp:revision>
  <dcterms:created xsi:type="dcterms:W3CDTF">2025-06-11T16:01:00Z</dcterms:created>
  <dcterms:modified xsi:type="dcterms:W3CDTF">2025-07-11T21:36:00Z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2025-06-11T16:15:02Z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ed61a9bd-f98e-4485-8bc3-13fdbdcc543f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