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14:paraId="38B40FA6" w14:textId="77777777" w:rsidR="00A705E0" w:rsidRPr="001A690C" w:rsidRDefault="00A705E0" w:rsidP="00A705E0">
      <w:p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ローン借り換えのメリットに関するお客様への教育 </w:t>
      </w:r>
    </w:p>
    <w:p xmlns:w="http://schemas.openxmlformats.org/wordprocessingml/2006/main" w14:paraId="6EC917DD" w14:textId="77777777" w:rsidR="00A705E0" w:rsidRPr="001A690C" w:rsidRDefault="00A705E0" w:rsidP="003925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記事の内容:</w:t>
      </w:r>
      <w:r w:rsidRPr="001A690C">
        <w:rPr>
          <w:sz w:val="24"/>
          <w:lang w:eastAsia="ja-jp" w:bidi="ja-jp" w:val="ja-jp"/>
        </w:rPr>
        <w:t xml:space="preserve">ローンの借り換えは、毎月の支払い額の削減、金利の引き下げ、ローン条件の改善など、顧客に大きなメリットをもたらします。リファイナンスのメリットについてお客様に説明する方法は次のとおりです。</w:t>
      </w:r>
    </w:p>
    <w:p xmlns:w="http://schemas.openxmlformats.org/wordprocessingml/2006/main" w14:paraId="33A55AD8" w14:textId="77777777" w:rsidR="00A705E0" w:rsidRPr="001A690C" w:rsidRDefault="00A705E0" w:rsidP="0039250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コスト削減:</w:t>
      </w:r>
      <w:r w:rsidRPr="001A690C">
        <w:rPr>
          <w:sz w:val="24"/>
          <w:lang w:eastAsia="ja-jp" w:bidi="ja-jp" w:val="ja-jp"/>
        </w:rPr>
        <w:t xml:space="preserve">借り換えによって、より低い金利を確保したり、貸付期間を延長したりすることで、借入全体のコストをどのように削減できるかを説明してください。</w:t>
      </w:r>
    </w:p>
    <w:p xmlns:w="http://schemas.openxmlformats.org/wordprocessingml/2006/main" w14:paraId="699AD720" w14:textId="77777777" w:rsidR="00A705E0" w:rsidRPr="001A690C" w:rsidRDefault="00A705E0" w:rsidP="0039250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柔軟な条件:</w:t>
      </w:r>
      <w:r w:rsidRPr="001A690C">
        <w:rPr>
          <w:sz w:val="24"/>
          <w:lang w:eastAsia="ja-jp" w:bidi="ja-jp" w:val="ja-jp"/>
        </w:rPr>
        <w:t xml:space="preserve">顧客の財務目標や予算に合わせてローン期間を調整するなど、借り換えオプションの柔軟性を強調してください。</w:t>
      </w:r>
    </w:p>
    <w:p xmlns:w="http://schemas.openxmlformats.org/wordprocessingml/2006/main" w14:paraId="743BCB7A" w14:textId="77777777" w:rsidR="00A705E0" w:rsidRPr="001A690C" w:rsidRDefault="00A705E0" w:rsidP="0039250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プロセスの合理化:</w:t>
      </w:r>
      <w:r w:rsidRPr="001A690C">
        <w:rPr>
          <w:sz w:val="24"/>
          <w:lang w:eastAsia="ja-jp" w:bidi="ja-jp" w:val="ja-jp"/>
        </w:rPr>
        <w:t xml:space="preserve">借り換えプロセスは簡単で、最小限の手間で完了でき、多くの場合すぐにコスト削減につながることをお客様に保証します。</w:t>
      </w:r>
    </w:p>
    <w:p xmlns:w="http://schemas.openxmlformats.org/wordprocessingml/2006/main" w14:paraId="095571C1" w14:textId="420FFCE2" w:rsidR="000C6BD0" w:rsidRDefault="00A705E0" w:rsidP="003925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代理店向けガイダンス:</w:t>
      </w:r>
      <w:r w:rsidRPr="001A690C">
        <w:rPr>
          <w:sz w:val="24"/>
          <w:lang w:eastAsia="ja-jp" w:bidi="ja-jp" w:val="ja-jp"/>
        </w:rPr>
        <w:t xml:space="preserve">自動車ローンの借り換えによって得られる節約効果と利点についての知識を顧客に伝え、この選択肢をさらに探求するよう促します。</w:t>
      </w:r>
    </w:p>
    <w:p xmlns:w="http://schemas.openxmlformats.org/wordprocessingml/2006/main" w14:paraId="6DC3D9A6" w14:textId="77777777" w:rsidR="009010EB" w:rsidRDefault="009010EB" w:rsidP="009010EB">
      <w:pPr>
        <w:pStyle w:val="NormalWeb"/>
      </w:pPr>
      <w:r>
        <w:rPr>
          <w:lang w:eastAsia="ja-jp" w:bidi="ja-jp" w:val="ja-jp"/>
        </w:rPr>
        <w:t xml:space="preserve">ローンの借り換えは、毎月の支払い額の削減、金利の引き下げ、ローン条件の改善など、顧客に大きなメリットをもたらします。リファイナンスのメリットについてお客様を教育する方法に関する包括的なガイドは次のとおりです。</w:t>
      </w:r>
    </w:p>
    <w:p xmlns:w="http://schemas.openxmlformats.org/wordprocessingml/2006/main" w14:paraId="0D81AE51" w14:textId="77777777" w:rsidR="009010EB" w:rsidRDefault="009010EB" w:rsidP="009010EB">
      <w:pPr>
        <w:pStyle w:val="Heading3"/>
      </w:pPr>
      <w:r>
        <w:rPr>
          <w:lang w:eastAsia="ja-jp" w:bidi="ja-jp" w:val="ja-jp"/>
        </w:rPr>
        <w:t xml:space="preserve">記事コンテンツ</w:t>
      </w:r>
    </w:p>
    <w:p xmlns:w="http://schemas.openxmlformats.org/wordprocessingml/2006/main" w14:paraId="43091A64" w14:textId="77777777" w:rsidR="009010EB" w:rsidRDefault="009010EB" w:rsidP="009010EB">
      <w:pPr>
        <w:pStyle w:val="Heading4"/>
      </w:pPr>
      <w:r>
        <w:rPr>
          <w:lang w:eastAsia="ja-jp" w:bidi="ja-jp" w:val="ja-jp"/>
        </w:rPr>
        <w:t xml:space="preserve">コスト削減</w:t>
      </w:r>
    </w:p>
    <w:p xmlns:w="http://schemas.openxmlformats.org/wordprocessingml/2006/main" w14:paraId="4F46344F" w14:textId="77777777" w:rsidR="009010EB" w:rsidRDefault="009010EB" w:rsidP="009010EB">
      <w:pPr>
        <w:pStyle w:val="NormalWeb"/>
      </w:pPr>
      <w:r>
        <w:rPr>
          <w:lang w:eastAsia="ja-jp" w:bidi="ja-jp" w:val="ja-jp"/>
        </w:rPr>
        <w:t xml:space="preserve">ローンの借り換えの主な利点の1つは、ローンの全期間にわたってコストを節約できる可能性があることです。より低い金利を確保するか、ローン期間を延長することで、顧客は次のことが可能になります。</w:t>
      </w:r>
    </w:p>
    <w:p xmlns:w="http://schemas.openxmlformats.org/wordprocessingml/2006/main" w14:paraId="5351AD90" w14:textId="77777777" w:rsidR="009010EB" w:rsidRDefault="009010EB" w:rsidP="009010EB">
      <w:pPr>
        <w:pStyle w:val="NormalWeb"/>
        <w:numPr>
          <w:ilvl w:val="0"/>
          <w:numId w:val="6"/>
        </w:numPr>
      </w:pPr>
      <w:r>
        <w:rPr>
          <w:rStyle w:val="Strong"/>
          <w:lang w:eastAsia="ja-jp" w:bidi="ja-jp" w:val="ja-jp"/>
        </w:rPr>
        <w:t xml:space="preserve">毎月の支払い額の削減</w:t>
      </w:r>
      <w:r>
        <w:rPr>
          <w:lang w:eastAsia="ja-jp" w:bidi="ja-jp" w:val="ja-jp"/>
        </w:rPr>
        <w:t xml:space="preserve">:</w:t>
      </w:r>
    </w:p>
    <w:p xmlns:w="http://schemas.openxmlformats.org/wordprocessingml/2006/main" w14:paraId="7F7C589B" w14:textId="77777777" w:rsidR="009010EB" w:rsidRDefault="009010EB" w:rsidP="009010EB">
      <w:pPr>
        <w:numPr>
          <w:ilvl w:val="1"/>
          <w:numId w:val="6"/>
        </w:numPr>
        <w:spacing w:before="100" w:beforeAutospacing="1" w:after="100" w:afterAutospacing="1" w:line="240" w:lineRule="auto"/>
      </w:pPr>
      <w:r>
        <w:rPr>
          <w:lang w:eastAsia="ja-jp" w:bidi="ja-jp" w:val="ja-jp"/>
        </w:rPr>
        <w:t xml:space="preserve">金利を引き下げることで毎月の支払い額が減り、顧客の予算を即座に軽減できることを説明してください。</w:t>
      </w:r>
    </w:p>
    <w:p xmlns:w="http://schemas.openxmlformats.org/wordprocessingml/2006/main" w14:paraId="606036B5" w14:textId="77777777" w:rsidR="009010EB" w:rsidRDefault="009010EB" w:rsidP="009010EB">
      <w:pPr>
        <w:numPr>
          <w:ilvl w:val="1"/>
          <w:numId w:val="6"/>
        </w:numPr>
        <w:spacing w:before="100" w:beforeAutospacing="1" w:after="100" w:afterAutospacing="1" w:line="240" w:lineRule="auto"/>
      </w:pPr>
      <w:r>
        <w:rPr>
          <w:lang w:eastAsia="ja-jp" w:bidi="ja-jp" w:val="ja-jp"/>
        </w:rPr>
        <w:t xml:space="preserve">例示的な例を用いて、さまざまな金利シナリオに基づいて節約できる可能性があることを説明してください。</w:t>
      </w:r>
    </w:p>
    <w:p xmlns:w="http://schemas.openxmlformats.org/wordprocessingml/2006/main" w14:paraId="661F9618" w14:textId="77777777" w:rsidR="009010EB" w:rsidRDefault="009010EB" w:rsidP="009010EB">
      <w:pPr>
        <w:pStyle w:val="NormalWeb"/>
        <w:numPr>
          <w:ilvl w:val="0"/>
          <w:numId w:val="6"/>
        </w:numPr>
      </w:pPr>
      <w:r>
        <w:rPr>
          <w:rStyle w:val="Strong"/>
          <w:lang w:eastAsia="ja-jp" w:bidi="ja-jp" w:val="ja-jp"/>
        </w:rPr>
        <w:t xml:space="preserve">支払利息総額の減額</w:t>
      </w:r>
      <w:r>
        <w:rPr>
          <w:lang w:eastAsia="ja-jp" w:bidi="ja-jp" w:val="ja-jp"/>
        </w:rPr>
        <w:t xml:space="preserve">:</w:t>
      </w:r>
    </w:p>
    <w:p xmlns:w="http://schemas.openxmlformats.org/wordprocessingml/2006/main" w14:paraId="64CDF67A" w14:textId="77777777" w:rsidR="009010EB" w:rsidRDefault="009010EB" w:rsidP="009010EB">
      <w:pPr>
        <w:numPr>
          <w:ilvl w:val="1"/>
          <w:numId w:val="6"/>
        </w:numPr>
        <w:spacing w:before="100" w:beforeAutospacing="1" w:after="100" w:afterAutospacing="1" w:line="240" w:lineRule="auto"/>
      </w:pPr>
      <w:r>
        <w:rPr>
          <w:lang w:eastAsia="ja-jp" w:bidi="ja-jp" w:val="ja-jp"/>
        </w:rPr>
        <w:t xml:space="preserve">より低い金利への借り換えによって、ローンの全期間にわたって支払われる利息の総額を大幅に減らすことができることを強調してください。</w:t>
      </w:r>
    </w:p>
    <w:p xmlns:w="http://schemas.openxmlformats.org/wordprocessingml/2006/main" w14:paraId="4C758567" w14:textId="77777777" w:rsidR="009010EB" w:rsidRDefault="009010EB" w:rsidP="009010EB">
      <w:pPr>
        <w:numPr>
          <w:ilvl w:val="1"/>
          <w:numId w:val="6"/>
        </w:numPr>
        <w:spacing w:before="100" w:beforeAutospacing="1" w:after="100" w:afterAutospacing="1" w:line="240" w:lineRule="auto"/>
      </w:pPr>
      <w:r>
        <w:rPr>
          <w:lang w:eastAsia="ja-jp" w:bidi="ja-jp" w:val="ja-jp"/>
        </w:rPr>
        <w:t xml:space="preserve">より良い金利を確保することによる長期的な影響を顧客に示すための計算を提供してください。</w:t>
      </w:r>
    </w:p>
    <w:p xmlns:w="http://schemas.openxmlformats.org/wordprocessingml/2006/main" w14:paraId="538BAD83" w14:textId="77777777" w:rsidR="009010EB" w:rsidRDefault="009010EB" w:rsidP="009010EB">
      <w:pPr>
        <w:pStyle w:val="Heading4"/>
      </w:pPr>
      <w:r>
        <w:rPr>
          <w:lang w:eastAsia="ja-jp" w:bidi="ja-jp" w:val="ja-jp"/>
        </w:rPr>
        <w:t xml:space="preserve">フレキシブル規約</w:t>
      </w:r>
    </w:p>
    <w:p xmlns:w="http://schemas.openxmlformats.org/wordprocessingml/2006/main" w14:paraId="308C666A" w14:textId="77777777" w:rsidR="009010EB" w:rsidRDefault="009010EB" w:rsidP="009010EB">
      <w:pPr>
        <w:pStyle w:val="NormalWeb"/>
      </w:pPr>
      <w:r>
        <w:rPr>
          <w:lang w:eastAsia="ja-jp" w:bidi="ja-jp" w:val="ja-jp"/>
        </w:rPr>
        <w:t xml:space="preserve">リファイナンスにより、顧客は財務目標や状況に合わせて融資条件を柔軟に調整できます。リファイナンスオプションの柔軟性を強調する方法は次のとおりです。</w:t>
      </w:r>
    </w:p>
    <w:p xmlns:w="http://schemas.openxmlformats.org/wordprocessingml/2006/main" w14:paraId="1541B299" w14:textId="77777777" w:rsidR="009010EB" w:rsidRDefault="009010EB" w:rsidP="009010EB">
      <w:pPr>
        <w:pStyle w:val="NormalWeb"/>
        <w:numPr>
          <w:ilvl w:val="0"/>
          <w:numId w:val="7"/>
        </w:numPr>
      </w:pPr>
      <w:r>
        <w:rPr>
          <w:rStyle w:val="Strong"/>
          <w:lang w:eastAsia="ja-jp" w:bidi="ja-jp" w:val="ja-jp"/>
        </w:rPr>
        <w:t xml:space="preserve">調整可能なローン条件</w:t>
      </w:r>
      <w:r>
        <w:rPr>
          <w:lang w:eastAsia="ja-jp" w:bidi="ja-jp" w:val="ja-jp"/>
        </w:rPr>
        <w:t xml:space="preserve">:</w:t>
      </w:r>
    </w:p>
    <w:p xmlns:w="http://schemas.openxmlformats.org/wordprocessingml/2006/main" w14:paraId="146D5301" w14:textId="77777777" w:rsidR="009010EB" w:rsidRDefault="009010EB" w:rsidP="009010EB">
      <w:pPr>
        <w:numPr>
          <w:ilvl w:val="1"/>
          <w:numId w:val="7"/>
        </w:numPr>
        <w:spacing w:before="100" w:beforeAutospacing="1" w:after="100" w:afterAutospacing="1" w:line="240" w:lineRule="auto"/>
      </w:pPr>
      <w:r>
        <w:rPr>
          <w:lang w:eastAsia="ja-jp" w:bidi="ja-jp" w:val="ja-jp"/>
        </w:rPr>
        <w:t xml:space="preserve">顧客がリファイナンスを通じてどのようにローン条件をカスタマイズできるか（ローン期間の延長または短縮のオプションを含む）を説明する。</w:t>
      </w:r>
    </w:p>
    <w:p xmlns:w="http://schemas.openxmlformats.org/wordprocessingml/2006/main" w14:paraId="4116026A" w14:textId="77777777" w:rsidR="009010EB" w:rsidRDefault="009010EB" w:rsidP="009010EB">
      <w:pPr>
        <w:numPr>
          <w:ilvl w:val="1"/>
          <w:numId w:val="7"/>
        </w:numPr>
        <w:spacing w:before="100" w:beforeAutospacing="1" w:after="100" w:afterAutospacing="1" w:line="240" w:lineRule="auto"/>
      </w:pPr>
      <w:r>
        <w:rPr>
          <w:lang w:eastAsia="ja-jp" w:bidi="ja-jp" w:val="ja-jp"/>
        </w:rPr>
        <w:t xml:space="preserve">ローン期間を延長すると毎月の支払い額が減るが、支払われる利息の合計額が高くなる可能性があることなど、各期間調整の影響について話し合います。</w:t>
      </w:r>
    </w:p>
    <w:p xmlns:w="http://schemas.openxmlformats.org/wordprocessingml/2006/main" w14:paraId="04676711" w14:textId="77777777" w:rsidR="009010EB" w:rsidRDefault="009010EB" w:rsidP="009010EB">
      <w:pPr>
        <w:pStyle w:val="NormalWeb"/>
        <w:numPr>
          <w:ilvl w:val="0"/>
          <w:numId w:val="7"/>
        </w:numPr>
      </w:pPr>
      <w:r>
        <w:rPr>
          <w:rStyle w:val="Strong"/>
          <w:lang w:eastAsia="ja-jp" w:bidi="ja-jp" w:val="ja-jp"/>
        </w:rPr>
        <w:t xml:space="preserve">財務目標との連携</w:t>
      </w:r>
      <w:r>
        <w:rPr>
          <w:lang w:eastAsia="ja-jp" w:bidi="ja-jp" w:val="ja-jp"/>
        </w:rPr>
        <w:t xml:space="preserve">:</w:t>
      </w:r>
    </w:p>
    <w:p xmlns:w="http://schemas.openxmlformats.org/wordprocessingml/2006/main" w14:paraId="0DE9A064" w14:textId="77777777" w:rsidR="009010EB" w:rsidRDefault="009010EB" w:rsidP="009010EB">
      <w:pPr>
        <w:numPr>
          <w:ilvl w:val="1"/>
          <w:numId w:val="7"/>
        </w:numPr>
        <w:spacing w:before="100" w:beforeAutospacing="1" w:after="100" w:afterAutospacing="1" w:line="240" w:lineRule="auto"/>
      </w:pPr>
      <w:r>
        <w:rPr>
          <w:lang w:eastAsia="ja-jp" w:bidi="ja-jp" w:val="ja-jp"/>
        </w:rPr>
        <w:t xml:space="preserve">リファイナンスオプションを検討する際には、お客様の財務目標を検討するように促してください。</w:t>
      </w:r>
    </w:p>
    <w:p xmlns:w="http://schemas.openxmlformats.org/wordprocessingml/2006/main" w14:paraId="56BACC0E" w14:textId="77777777" w:rsidR="009010EB" w:rsidRDefault="009010EB" w:rsidP="009010EB">
      <w:pPr>
        <w:numPr>
          <w:ilvl w:val="1"/>
          <w:numId w:val="7"/>
        </w:numPr>
        <w:spacing w:before="100" w:beforeAutospacing="1" w:after="100" w:afterAutospacing="1" w:line="240" w:lineRule="auto"/>
      </w:pPr>
      <w:r>
        <w:rPr>
          <w:lang w:eastAsia="ja-jp" w:bidi="ja-jp" w:val="ja-jp"/>
        </w:rPr>
        <w:t xml:space="preserve">ローンの返済を早めるか、毎月の経費を削減するかなど、目的に合った適切なローン期間とストラクチャーの選択に関するガイダンスを提供します。</w:t>
      </w:r>
    </w:p>
    <w:p xmlns:w="http://schemas.openxmlformats.org/wordprocessingml/2006/main" w14:paraId="573329F9" w14:textId="77777777" w:rsidR="009010EB" w:rsidRDefault="009010EB" w:rsidP="009010EB">
      <w:pPr>
        <w:pStyle w:val="Heading4"/>
      </w:pPr>
      <w:r>
        <w:rPr>
          <w:lang w:eastAsia="ja-jp" w:bidi="ja-jp" w:val="ja-jp"/>
        </w:rPr>
        <w:t xml:space="preserve">プロセスの合理化</w:t>
      </w:r>
    </w:p>
    <w:p xmlns:w="http://schemas.openxmlformats.org/wordprocessingml/2006/main" w14:paraId="60DE1D15" w14:textId="77777777" w:rsidR="009010EB" w:rsidRDefault="009010EB" w:rsidP="009010EB">
      <w:pPr>
        <w:pStyle w:val="NormalWeb"/>
      </w:pPr>
      <w:r>
        <w:rPr>
          <w:lang w:eastAsia="ja-jp" w:bidi="ja-jp" w:val="ja-jp"/>
        </w:rPr>
        <w:t xml:space="preserve">借り換えプロセスは簡単で、最小限の手間で完了でき、多くの場合すぐに節約できることを顧客に保証します。お客様の借り換えプロセスを合理化する方法は次のとおりです。</w:t>
      </w:r>
    </w:p>
    <w:p xmlns:w="http://schemas.openxmlformats.org/wordprocessingml/2006/main" w14:paraId="440E907C" w14:textId="77777777" w:rsidR="009010EB" w:rsidRDefault="009010EB" w:rsidP="009010EB">
      <w:pPr>
        <w:pStyle w:val="NormalWeb"/>
        <w:numPr>
          <w:ilvl w:val="0"/>
          <w:numId w:val="8"/>
        </w:numPr>
      </w:pPr>
      <w:r>
        <w:rPr>
          <w:rStyle w:val="Strong"/>
          <w:lang w:eastAsia="ja-jp" w:bidi="ja-jp" w:val="ja-jp"/>
        </w:rPr>
        <w:t xml:space="preserve">必要書類</w:t>
      </w:r>
      <w:r>
        <w:rPr>
          <w:lang w:eastAsia="ja-jp" w:bidi="ja-jp" w:val="ja-jp"/>
        </w:rPr>
        <w:t xml:space="preserve">:</w:t>
      </w:r>
    </w:p>
    <w:p xmlns:w="http://schemas.openxmlformats.org/wordprocessingml/2006/main" w14:paraId="7DC9C76D" w14:textId="77777777" w:rsidR="009010EB" w:rsidRDefault="009010EB" w:rsidP="009010EB">
      <w:pPr>
        <w:numPr>
          <w:ilvl w:val="1"/>
          <w:numId w:val="8"/>
        </w:numPr>
        <w:spacing w:before="100" w:beforeAutospacing="1" w:after="100" w:afterAutospacing="1" w:line="240" w:lineRule="auto"/>
      </w:pPr>
      <w:r>
        <w:rPr>
          <w:lang w:eastAsia="ja-jp" w:bidi="ja-jp" w:val="ja-jp"/>
        </w:rPr>
        <w:t xml:space="preserve">収入証明、車両情報、現在のローンの詳細など、借り換えプロセスを開始するために必要な書類の概要を説明します。</w:t>
      </w:r>
    </w:p>
    <w:p xmlns:w="http://schemas.openxmlformats.org/wordprocessingml/2006/main" w14:paraId="40F48D65" w14:textId="77777777" w:rsidR="009010EB" w:rsidRDefault="009010EB" w:rsidP="009010EB">
      <w:pPr>
        <w:numPr>
          <w:ilvl w:val="1"/>
          <w:numId w:val="8"/>
        </w:numPr>
        <w:spacing w:before="100" w:beforeAutospacing="1" w:after="100" w:afterAutospacing="1" w:line="240" w:lineRule="auto"/>
      </w:pPr>
      <w:r>
        <w:rPr>
          <w:lang w:eastAsia="ja-jp" w:bidi="ja-jp" w:val="ja-jp"/>
        </w:rPr>
        <w:t xml:space="preserve">お客様が必要な書類を効率的に収集できるように、チェックリストまたはテンプレートを提供してください。</w:t>
      </w:r>
    </w:p>
    <w:p xmlns:w="http://schemas.openxmlformats.org/wordprocessingml/2006/main" w14:paraId="00E12BA5" w14:textId="77777777" w:rsidR="009010EB" w:rsidRDefault="009010EB" w:rsidP="009010EB">
      <w:pPr>
        <w:pStyle w:val="NormalWeb"/>
        <w:numPr>
          <w:ilvl w:val="0"/>
          <w:numId w:val="8"/>
        </w:numPr>
      </w:pPr>
      <w:r>
        <w:rPr>
          <w:rStyle w:val="Strong"/>
          <w:lang w:eastAsia="ja-jp" w:bidi="ja-jp" w:val="ja-jp"/>
        </w:rPr>
        <w:t xml:space="preserve">申請プロセスの概要</w:t>
      </w:r>
      <w:r>
        <w:rPr>
          <w:lang w:eastAsia="ja-jp" w:bidi="ja-jp" w:val="ja-jp"/>
        </w:rPr>
        <w:t xml:space="preserve">:</w:t>
      </w:r>
    </w:p>
    <w:p xmlns:w="http://schemas.openxmlformats.org/wordprocessingml/2006/main" w14:paraId="59540526" w14:textId="77777777" w:rsidR="009010EB" w:rsidRDefault="009010EB" w:rsidP="009010EB">
      <w:pPr>
        <w:numPr>
          <w:ilvl w:val="1"/>
          <w:numId w:val="8"/>
        </w:numPr>
        <w:spacing w:before="100" w:beforeAutospacing="1" w:after="100" w:afterAutospacing="1" w:line="240" w:lineRule="auto"/>
      </w:pPr>
      <w:r>
        <w:rPr>
          <w:lang w:eastAsia="ja-jp" w:bidi="ja-jp" w:val="ja-jp"/>
        </w:rPr>
        <w:t xml:space="preserve">申請書の提出から承認、ローン終了まで、ローンの借り換えに必要な手順を顧客に説明します。</w:t>
      </w:r>
    </w:p>
    <w:p xmlns:w="http://schemas.openxmlformats.org/wordprocessingml/2006/main" w14:paraId="07566318" w14:textId="77777777" w:rsidR="009010EB" w:rsidRDefault="009010EB" w:rsidP="009010EB">
      <w:pPr>
        <w:numPr>
          <w:ilvl w:val="1"/>
          <w:numId w:val="8"/>
        </w:numPr>
        <w:spacing w:before="100" w:beforeAutospacing="1" w:after="100" w:afterAutospacing="1" w:line="240" w:lineRule="auto"/>
      </w:pPr>
      <w:r>
        <w:rPr>
          <w:lang w:eastAsia="ja-jp" w:bidi="ja-jp" w:val="ja-jp"/>
        </w:rPr>
        <w:t xml:space="preserve">通常、手続きはオンラインでも電話でも完了できるため、利便性と柔軟性が高いことをお客様に保証します。</w:t>
      </w:r>
    </w:p>
    <w:p xmlns:w="http://schemas.openxmlformats.org/wordprocessingml/2006/main" w14:paraId="182437F5" w14:textId="77777777" w:rsidR="009010EB" w:rsidRDefault="009010EB" w:rsidP="009010EB">
      <w:pPr>
        <w:pStyle w:val="Heading3"/>
      </w:pPr>
      <w:r>
        <w:rPr>
          <w:lang w:eastAsia="ja-jp" w:bidi="ja-jp" w:val="ja-jp"/>
        </w:rPr>
        <w:t xml:space="preserve">エージェントガイダンス</w:t>
      </w:r>
    </w:p>
    <w:p xmlns:w="http://schemas.openxmlformats.org/wordprocessingml/2006/main" w14:paraId="40837A3C" w14:textId="77777777" w:rsidR="009010EB" w:rsidRDefault="009010EB" w:rsidP="009010EB">
      <w:pPr>
        <w:pStyle w:val="NormalWeb"/>
      </w:pPr>
      <w:r>
        <w:rPr>
          <w:lang w:eastAsia="ja-jp" w:bidi="ja-jp" w:val="ja-jp"/>
        </w:rPr>
        <w:t xml:space="preserve">エージェントに知識とリソースを提供して、自動車ローンの借り換えによる潜在的な節約と利点について顧客に効果的に教育できるようにします。エージェントが顧客に借り換えプロセスを案内する方法は次のとおりです。</w:t>
      </w:r>
    </w:p>
    <w:p xmlns:w="http://schemas.openxmlformats.org/wordprocessingml/2006/main" w14:paraId="0EF52D89" w14:textId="77777777" w:rsidR="009010EB" w:rsidRDefault="009010EB" w:rsidP="009010EB">
      <w:pPr>
        <w:pStyle w:val="NormalWeb"/>
        <w:numPr>
          <w:ilvl w:val="0"/>
          <w:numId w:val="9"/>
        </w:numPr>
      </w:pPr>
      <w:r>
        <w:rPr>
          <w:rStyle w:val="Strong"/>
          <w:lang w:eastAsia="ja-jp" w:bidi="ja-jp" w:val="ja-jp"/>
        </w:rPr>
        <w:t xml:space="preserve">アクティブリスニング</w:t>
      </w:r>
      <w:r>
        <w:rPr>
          <w:lang w:eastAsia="ja-jp" w:bidi="ja-jp" w:val="ja-jp"/>
        </w:rPr>
        <w:t xml:space="preserve">:</w:t>
      </w:r>
    </w:p>
    <w:p xmlns:w="http://schemas.openxmlformats.org/wordprocessingml/2006/main" w14:paraId="6EE09D29" w14:textId="77777777" w:rsidR="009010EB" w:rsidRDefault="009010EB" w:rsidP="009010EB">
      <w:pPr>
        <w:numPr>
          <w:ilvl w:val="1"/>
          <w:numId w:val="9"/>
        </w:numPr>
        <w:spacing w:before="100" w:beforeAutospacing="1" w:after="100" w:afterAutospacing="1" w:line="240" w:lineRule="auto"/>
      </w:pPr>
      <w:r>
        <w:rPr>
          <w:lang w:eastAsia="ja-jp" w:bidi="ja-jp" w:val="ja-jp"/>
        </w:rPr>
        <w:t xml:space="preserve">エージェントが顧客の財務上の懸念や目標に注意深く耳を傾け、借り換えが利益をもたらす可能性のある機会を特定するよう促します。</w:t>
      </w:r>
    </w:p>
    <w:p xmlns:w="http://schemas.openxmlformats.org/wordprocessingml/2006/main" w14:paraId="39FA172B" w14:textId="77777777" w:rsidR="009010EB" w:rsidRDefault="009010EB" w:rsidP="009010EB">
      <w:pPr>
        <w:pStyle w:val="NormalWeb"/>
        <w:numPr>
          <w:ilvl w:val="0"/>
          <w:numId w:val="9"/>
        </w:numPr>
      </w:pPr>
      <w:r>
        <w:rPr>
          <w:rStyle w:val="Strong"/>
          <w:lang w:eastAsia="ja-jp" w:bidi="ja-jp" w:val="ja-jp"/>
        </w:rPr>
        <w:t xml:space="preserve">教育と説明</w:t>
      </w:r>
      <w:r>
        <w:rPr>
          <w:lang w:eastAsia="ja-jp" w:bidi="ja-jp" w:val="ja-jp"/>
        </w:rPr>
        <w:t xml:space="preserve">:</w:t>
      </w:r>
    </w:p>
    <w:p xmlns:w="http://schemas.openxmlformats.org/wordprocessingml/2006/main" w14:paraId="4A57AE67" w14:textId="77777777" w:rsidR="009010EB" w:rsidRDefault="009010EB" w:rsidP="009010EB">
      <w:pPr>
        <w:numPr>
          <w:ilvl w:val="1"/>
          <w:numId w:val="9"/>
        </w:numPr>
        <w:spacing w:before="100" w:beforeAutospacing="1" w:after="100" w:afterAutospacing="1" w:line="240" w:lineRule="auto"/>
      </w:pPr>
      <w:r>
        <w:rPr>
          <w:lang w:eastAsia="ja-jp" w:bidi="ja-jp" w:val="ja-jp"/>
        </w:rPr>
        <w:t xml:space="preserve">ローンの借り換えのメリットと、これらのメリットをわかりやすくわかりやすい言葉で顧客に説明するための戦略について、エージェントに包括的なトレーニングを提供します。</w:t>
      </w:r>
    </w:p>
    <w:p xmlns:w="http://schemas.openxmlformats.org/wordprocessingml/2006/main" w14:paraId="20CA80D5" w14:textId="77777777" w:rsidR="009010EB" w:rsidRDefault="009010EB" w:rsidP="009010EB">
      <w:pPr>
        <w:pStyle w:val="NormalWeb"/>
        <w:numPr>
          <w:ilvl w:val="0"/>
          <w:numId w:val="9"/>
        </w:numPr>
      </w:pPr>
      <w:r>
        <w:rPr>
          <w:rStyle w:val="Strong"/>
          <w:lang w:eastAsia="ja-jp" w:bidi="ja-jp" w:val="ja-jp"/>
        </w:rPr>
        <w:t xml:space="preserve">パーソナライズされた推奨事項</w:t>
      </w:r>
      <w:r>
        <w:rPr>
          <w:lang w:eastAsia="ja-jp" w:bidi="ja-jp" w:val="ja-jp"/>
        </w:rPr>
        <w:t xml:space="preserve">:</w:t>
      </w:r>
    </w:p>
    <w:p xmlns:w="http://schemas.openxmlformats.org/wordprocessingml/2006/main" w14:paraId="13BD35F0" w14:textId="77777777" w:rsidR="009010EB" w:rsidRDefault="009010EB" w:rsidP="009010EB">
      <w:pPr>
        <w:numPr>
          <w:ilvl w:val="1"/>
          <w:numId w:val="9"/>
        </w:numPr>
        <w:spacing w:before="100" w:beforeAutospacing="1" w:after="100" w:afterAutospacing="1" w:line="240" w:lineRule="auto"/>
      </w:pPr>
      <w:r>
        <w:rPr>
          <w:lang w:eastAsia="ja-jp" w:bidi="ja-jp" w:val="ja-jp"/>
        </w:rPr>
        <w:t xml:space="preserve">エージェントに顧客の財務状況を評価するためのツールとリソースを提供し、ニーズに最適なリファイナンスオプションを個別に提案します。</w:t>
      </w:r>
    </w:p>
    <w:p xmlns:w="http://schemas.openxmlformats.org/wordprocessingml/2006/main" w14:paraId="7A653B05" w14:textId="2A13B5AC" w:rsidR="00392503" w:rsidRPr="00A705E0" w:rsidRDefault="009010EB" w:rsidP="009010EB">
      <w:pPr>
        <w:pStyle w:val="NormalWeb"/>
      </w:pPr>
      <w:r>
        <w:rPr>
          <w:lang w:eastAsia="ja-jp" w:bidi="ja-jp" w:val="ja-jp"/>
        </w:rPr>
        <w:t xml:space="preserve">これらのガイドラインに従い、積極的な支援を提供することで、代理店は顧客に自動車ローンの借り換えによる潜在的な節約と利点についての知識を提供し、顧客がこのオプションをさらに検討し、財務について情報に基づいた意思決定を行うように促すことができます。</w:t>
      </w:r>
    </w:p>
    <w:sectPr xmlns:w="http://schemas.openxmlformats.org/wordprocessingml/2006/main" w:rsidR="00392503" w:rsidRPr="00A70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abstractNumId="0" w15:restartNumberingAfterBreak="0">
    <w:nsid w:val="066E564D"/>
    <w:multiLevelType w:val="multilevel"/>
    <w:tmpl w:val="2482F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D24EBC"/>
    <w:multiLevelType w:val="multilevel"/>
    <w:tmpl w:val="75CA5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683378"/>
    <w:multiLevelType w:val="multilevel"/>
    <w:tmpl w:val="8B221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581293"/>
    <w:multiLevelType w:val="multilevel"/>
    <w:tmpl w:val="A420E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4B2A7B"/>
    <w:multiLevelType w:val="multilevel"/>
    <w:tmpl w:val="D7CEB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971778"/>
    <w:multiLevelType w:val="multilevel"/>
    <w:tmpl w:val="0FB4A8A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3DBD465E"/>
    <w:multiLevelType w:val="multilevel"/>
    <w:tmpl w:val="77C2B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681425"/>
    <w:multiLevelType w:val="multilevel"/>
    <w:tmpl w:val="28D84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9B2DDB"/>
    <w:multiLevelType w:val="multilevel"/>
    <w:tmpl w:val="E6A6F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3"/>
  </w:num>
  <w:num w:numId="5">
    <w:abstractNumId w:val="7"/>
  </w:num>
  <w:num w:numId="6">
    <w:abstractNumId w:val="4"/>
  </w:num>
  <w:num w:numId="7">
    <w:abstractNumId w:val="0"/>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5E0"/>
    <w:rsid w:val="000C6BD0"/>
    <w:rsid w:val="00392503"/>
    <w:rsid w:val="009010EB"/>
    <w:rsid w:val="00A705E0"/>
    <w:rsid w:val="00CC5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A4280"/>
  <w15:chartTrackingRefBased/>
  <w15:docId w15:val="{28EC3071-8970-476C-8F80-2A0AB77D8A70}"/>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5E0"/>
  </w:style>
  <w:style w:type="paragraph" w:styleId="Heading3">
    <w:name w:val="heading 3"/>
    <w:basedOn w:val="Normal"/>
    <w:link w:val="Heading3Char"/>
    <w:uiPriority w:val="9"/>
    <w:qFormat/>
    <w:rsid w:val="003925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010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2503"/>
    <w:rPr>
      <w:rFonts w:ascii="Times New Roman" w:eastAsia="Times New Roman" w:hAnsi="Times New Roman" w:cs="Times New Roman"/>
      <w:b/>
      <w:bCs/>
      <w:sz w:val="27"/>
      <w:szCs w:val="27"/>
    </w:rPr>
  </w:style>
  <w:style w:type="paragraph" w:styleId="NormalWeb">
    <w:name w:val="Normal (Web)"/>
    <w:basedOn w:val="Normal"/>
    <w:uiPriority w:val="99"/>
    <w:unhideWhenUsed/>
    <w:rsid w:val="003925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2503"/>
    <w:rPr>
      <w:b/>
      <w:bCs/>
    </w:rPr>
  </w:style>
  <w:style w:type="character" w:customStyle="1" w:styleId="Heading4Char">
    <w:name w:val="Heading 4 Char"/>
    <w:basedOn w:val="DefaultParagraphFont"/>
    <w:link w:val="Heading4"/>
    <w:uiPriority w:val="9"/>
    <w:semiHidden/>
    <w:rsid w:val="009010E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700587">
      <w:bodyDiv w:val="1"/>
      <w:marLeft w:val="0"/>
      <w:marRight w:val="0"/>
      <w:marTop w:val="0"/>
      <w:marBottom w:val="0"/>
      <w:divBdr>
        <w:top w:val="none" w:sz="0" w:space="0" w:color="auto"/>
        <w:left w:val="none" w:sz="0" w:space="0" w:color="auto"/>
        <w:bottom w:val="none" w:sz="0" w:space="0" w:color="auto"/>
        <w:right w:val="none" w:sz="0" w:space="0" w:color="auto"/>
      </w:divBdr>
    </w:div>
    <w:div w:id="1091506677">
      <w:bodyDiv w:val="1"/>
      <w:marLeft w:val="0"/>
      <w:marRight w:val="0"/>
      <w:marTop w:val="0"/>
      <w:marBottom w:val="0"/>
      <w:divBdr>
        <w:top w:val="none" w:sz="0" w:space="0" w:color="auto"/>
        <w:left w:val="none" w:sz="0" w:space="0" w:color="auto"/>
        <w:bottom w:val="none" w:sz="0" w:space="0" w:color="auto"/>
        <w:right w:val="none" w:sz="0" w:space="0" w:color="auto"/>
      </w:divBdr>
      <w:divsChild>
        <w:div w:id="2129355845">
          <w:marLeft w:val="0"/>
          <w:marRight w:val="0"/>
          <w:marTop w:val="0"/>
          <w:marBottom w:val="0"/>
          <w:divBdr>
            <w:top w:val="none" w:sz="0" w:space="0" w:color="auto"/>
            <w:left w:val="none" w:sz="0" w:space="0" w:color="auto"/>
            <w:bottom w:val="none" w:sz="0" w:space="0" w:color="auto"/>
            <w:right w:val="none" w:sz="0" w:space="0" w:color="auto"/>
          </w:divBdr>
          <w:divsChild>
            <w:div w:id="1133644330">
              <w:marLeft w:val="0"/>
              <w:marRight w:val="0"/>
              <w:marTop w:val="0"/>
              <w:marBottom w:val="0"/>
              <w:divBdr>
                <w:top w:val="none" w:sz="0" w:space="0" w:color="auto"/>
                <w:left w:val="none" w:sz="0" w:space="0" w:color="auto"/>
                <w:bottom w:val="none" w:sz="0" w:space="0" w:color="auto"/>
                <w:right w:val="none" w:sz="0" w:space="0" w:color="auto"/>
              </w:divBdr>
              <w:divsChild>
                <w:div w:id="11126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680</Words>
  <Characters>3876</Characters>
  <Application>Microsoft Office Word</Application>
  <DocSecurity>0</DocSecurity>
  <Lines>32</Lines>
  <Paragraphs>9</Paragraphs>
  <ScaleCrop>false</ScaleCrop>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Schrameyer, Alex</dc:creator>
  <cp:keywords/>
  <dc:description/>
  <cp:lastModifiedBy>Schrameyer, Alex</cp:lastModifiedBy>
  <cp:revision>4</cp:revision>
  <dcterms:created xsi:type="dcterms:W3CDTF">2024-04-11T17:01:00Z</dcterms:created>
  <dcterms:modified xsi:type="dcterms:W3CDTF">2024-04-12T14:32:00Z</dcterms:modified>
</cp:coreProperties>
</file>