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2DFD7158" w14:textId="77777777" w:rsidR="00242262" w:rsidRPr="00F242AF" w:rsidRDefault="00242262" w:rsidP="00242262">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支払い日の変更に関する顧客への指導 </w:t>
      </w:r>
    </w:p>
    <w:p xmlns:w="http://schemas.openxmlformats.org/wordprocessingml/2006/main" w14:paraId="6EF1FF0E" w14:textId="77777777" w:rsidR="00242262" w:rsidRPr="00F242AF" w:rsidRDefault="00242262" w:rsidP="00347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顧客は、財務状況に合わせて支払い日を変更する必要がある場合があります。エージェントが支援できる方法は次のとおりです。</w:t>
      </w:r>
    </w:p>
    <w:p xmlns:w="http://schemas.openxmlformats.org/wordprocessingml/2006/main" w14:paraId="54D29DDE" w14:textId="77777777" w:rsidR="00242262" w:rsidRPr="00F242AF" w:rsidRDefault="00242262" w:rsidP="003477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リクエストの提出:</w:t>
      </w:r>
      <w:r w:rsidRPr="00F242AF">
        <w:rPr>
          <w:sz w:val="24"/>
          <w:lang w:eastAsia="ja-jp" w:bidi="ja-jp" w:val="ja-jp"/>
        </w:rPr>
        <w:t xml:space="preserve">顧客が支払い期日の変更リクエストを送信する方法を説明してください。</w:t>
      </w:r>
    </w:p>
    <w:p xmlns:w="http://schemas.openxmlformats.org/wordprocessingml/2006/main" w14:paraId="2EFF2923" w14:textId="77777777" w:rsidR="00242262" w:rsidRPr="00F242AF" w:rsidRDefault="00242262" w:rsidP="003477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適格基準:</w:t>
      </w:r>
      <w:r w:rsidRPr="00F242AF">
        <w:rPr>
          <w:sz w:val="24"/>
          <w:lang w:eastAsia="ja-jp" w:bidi="ja-jp" w:val="ja-jp"/>
        </w:rPr>
        <w:t xml:space="preserve">支払日を変更する場合の適格基準と、制限事項を説明してください。</w:t>
      </w:r>
    </w:p>
    <w:p xmlns:w="http://schemas.openxmlformats.org/wordprocessingml/2006/main" w14:paraId="0DD9F53D" w14:textId="77777777" w:rsidR="00242262" w:rsidRPr="00F242AF" w:rsidRDefault="00242262" w:rsidP="003477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処理期間:</w:t>
      </w:r>
      <w:r w:rsidRPr="00F242AF">
        <w:rPr>
          <w:sz w:val="24"/>
          <w:lang w:eastAsia="ja-jp" w:bidi="ja-jp" w:val="ja-jp"/>
        </w:rPr>
        <w:t xml:space="preserve">リクエストを処理する期間と、新しい支払い日がいつ有効になるかをお客様に通知します。</w:t>
      </w:r>
    </w:p>
    <w:p xmlns:w="http://schemas.openxmlformats.org/wordprocessingml/2006/main" w14:paraId="4F84FD9B" w14:textId="25CE6F5B" w:rsidR="00334372" w:rsidRDefault="00242262" w:rsidP="00347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顧客が支払い日変更リクエストを送信するのを支援し、リクエストの状況に関する最新情報を提供します。</w:t>
      </w:r>
    </w:p>
    <w:p xmlns:w="http://schemas.openxmlformats.org/wordprocessingml/2006/main" w14:paraId="0DCD682C"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金融サービスの分野では、顧客の多様なニーズを満たすには柔軟性が鍵となります。よくあるリクエストの 1 つは、個々の財務状況に合わせて支払期日を変更することです。コンタクトセンターのエージェントとしてのあなたの役割は、顧客がこのプロセスを支援する上で極めて重要です。以下は、お客様が支払い日を変更する際のガイドとなる包括的なガイドです。</w:t>
      </w:r>
    </w:p>
    <w:p xmlns:w="http://schemas.openxmlformats.org/wordprocessingml/2006/main" w14:paraId="1C22297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1.リクエストの提出 </w:t>
      </w:r>
    </w:p>
    <w:p xmlns:w="http://schemas.openxmlformats.org/wordprocessingml/2006/main" w14:paraId="659E8184"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顧客が支払期日を変更するリクエストを効率的かつ効果的に送信できるように支援します。</w:t>
      </w:r>
    </w:p>
    <w:p xmlns:w="http://schemas.openxmlformats.org/wordprocessingml/2006/main" w14:paraId="0CDB8E61"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連絡先オプション:</w:t>
      </w:r>
      <w:r w:rsidRPr="0034778A">
        <w:rPr>
          <w:sz w:val="24"/>
          <w:lang w:eastAsia="ja-jp" w:bidi="ja-jp" w:val="ja-jp"/>
        </w:rPr>
        <w:t xml:space="preserve">顧客がリクエストを送信する方法について明確な指示を提供してください。これには、電話、電子メール、または金融機関のオンラインポータルを通じてカスタマーサービスに連絡することが含まれる場合があります。</w:t>
      </w:r>
    </w:p>
    <w:p xmlns:w="http://schemas.openxmlformats.org/wordprocessingml/2006/main" w14:paraId="5DF1E884"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必要な情報:</w:t>
      </w:r>
      <w:r w:rsidRPr="0034778A">
        <w:rPr>
          <w:sz w:val="24"/>
          <w:lang w:eastAsia="ja-jp" w:bidi="ja-jp" w:val="ja-jp"/>
        </w:rPr>
        <w:t xml:space="preserve">リクエストを送信する際に提供する必要のある情報についてお客様にアドバイスします。これには、アカウントの詳細、現在の支払い期限、希望する新しい支払い期限、および要求された変更の理由が含まれる場合があります。</w:t>
      </w:r>
    </w:p>
    <w:p xmlns:w="http://schemas.openxmlformats.org/wordprocessingml/2006/main" w14:paraId="24720285"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書類:</w:t>
      </w:r>
      <w:r w:rsidRPr="0034778A">
        <w:rPr>
          <w:sz w:val="24"/>
          <w:lang w:eastAsia="ja-jp" w:bidi="ja-jp" w:val="ja-jp"/>
        </w:rPr>
        <w:t xml:space="preserve">収入証明、財政難の証明、その他の関連書類など、要求を裏付けるために必要な書類を提出するよう顧客に指示します。</w:t>
      </w:r>
    </w:p>
    <w:p xmlns:w="http://schemas.openxmlformats.org/wordprocessingml/2006/main" w14:paraId="44D777BE" w14:textId="77777777" w:rsidR="0034778A" w:rsidRPr="0034778A" w:rsidRDefault="0034778A" w:rsidP="00347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期限の認識:</w:t>
      </w:r>
      <w:r w:rsidRPr="0034778A">
        <w:rPr>
          <w:sz w:val="24"/>
          <w:lang w:eastAsia="ja-jp" w:bidi="ja-jp" w:val="ja-jp"/>
        </w:rPr>
        <w:t xml:space="preserve">支払日変更リクエストの提出期限や締切日をお客様に知らせて、タイムリーに処理できるようにします。</w:t>
      </w:r>
    </w:p>
    <w:p xmlns:w="http://schemas.openxmlformats.org/wordprocessingml/2006/main" w14:paraId="19197C2F"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明確な指示とガイダンスを提供することで、顧客へのリクエスト送信プロセスを合理化し、迅速な支援を促進できます。</w:t>
      </w:r>
    </w:p>
    <w:p xmlns:w="http://schemas.openxmlformats.org/wordprocessingml/2006/main" w14:paraId="01BDC77B"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2.適格基準 </w:t>
      </w:r>
    </w:p>
    <w:p xmlns:w="http://schemas.openxmlformats.org/wordprocessingml/2006/main" w14:paraId="689A7A32"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顧客の期待に効果的に応えるために、支払期日を変更する場合の適格基準を説明してください。</w:t>
      </w:r>
    </w:p>
    <w:p xmlns:w="http://schemas.openxmlformats.org/wordprocessingml/2006/main" w14:paraId="094EB912" w14:textId="77777777" w:rsidR="0034778A" w:rsidRPr="0034778A" w:rsidRDefault="0034778A" w:rsidP="0034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アカウントステータス:</w:t>
      </w:r>
      <w:r w:rsidRPr="0034778A">
        <w:rPr>
          <w:sz w:val="24"/>
          <w:lang w:eastAsia="ja-jp" w:bidi="ja-jp" w:val="ja-jp"/>
        </w:rPr>
        <w:t xml:space="preserve">支払い日の変更の対象となるには、顧客が良好な状態のアカウントを持っている必要があることを明確にしてください。未払い残高または延滞がある口座は変更の対象とならない場合があります。</w:t>
      </w:r>
    </w:p>
    <w:p xmlns:w="http://schemas.openxmlformats.org/wordprocessingml/2006/main" w14:paraId="2C1E970C" w14:textId="77777777" w:rsidR="0034778A" w:rsidRPr="0034778A" w:rsidRDefault="0034778A" w:rsidP="0034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支払い履歴:</w:t>
      </w:r>
      <w:r w:rsidRPr="0034778A">
        <w:rPr>
          <w:sz w:val="24"/>
          <w:lang w:eastAsia="ja-jp" w:bidi="ja-jp" w:val="ja-jp"/>
        </w:rPr>
        <w:t xml:space="preserve">ポジティブな支払い履歴の重要性を強調してください。常に期日どおりに支払いを行っている顧客は、支払い日の変更の対象となる可能性が高くなります。</w:t>
      </w:r>
    </w:p>
    <w:p xmlns:w="http://schemas.openxmlformats.org/wordprocessingml/2006/main" w14:paraId="2C9560FB" w14:textId="77777777" w:rsidR="0034778A" w:rsidRPr="0034778A" w:rsidRDefault="0034778A" w:rsidP="00347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頻度の制限:</w:t>
      </w:r>
      <w:r w:rsidRPr="0034778A">
        <w:rPr>
          <w:sz w:val="24"/>
          <w:lang w:eastAsia="ja-jp" w:bidi="ja-jp" w:val="ja-jp"/>
        </w:rPr>
        <w:t xml:space="preserve">支払期日を変更できる頻度に関する制限または制限をお客様に通知します。金融機関によっては、頻繁な変更を防ぐために制限を課す場合があります。</w:t>
      </w:r>
    </w:p>
    <w:p xmlns:w="http://schemas.openxmlformats.org/wordprocessingml/2006/main" w14:paraId="79B64AC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事前に資格基準を説明しておくと、顧客が支払い日変更の要件を理解し、それに応じて期待に応えられるようになります。</w:t>
      </w:r>
    </w:p>
    <w:p xmlns:w="http://schemas.openxmlformats.org/wordprocessingml/2006/main" w14:paraId="6160C7E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3.処理時間枠 </w:t>
      </w:r>
    </w:p>
    <w:p xmlns:w="http://schemas.openxmlformats.org/wordprocessingml/2006/main" w14:paraId="58E2E27B"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リクエストを処理するまでの期間について明確な情報を提供することで、顧客の期待に応えましょう。</w:t>
      </w:r>
    </w:p>
    <w:p xmlns:w="http://schemas.openxmlformats.org/wordprocessingml/2006/main" w14:paraId="13176D8A" w14:textId="77777777" w:rsidR="0034778A" w:rsidRPr="0034778A" w:rsidRDefault="0034778A" w:rsidP="00347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標準処理時間:</w:t>
      </w:r>
      <w:r w:rsidRPr="0034778A">
        <w:rPr>
          <w:sz w:val="24"/>
          <w:lang w:eastAsia="ja-jp" w:bidi="ja-jp" w:val="ja-jp"/>
        </w:rPr>
        <w:t xml:space="preserve">支払日変更リクエストの標準処理時間についてお客様に通知します。これは、金融機関の内部手続きや作業負荷によって異なる場合があります。</w:t>
      </w:r>
    </w:p>
    <w:p xmlns:w="http://schemas.openxmlformats.org/wordprocessingml/2006/main" w14:paraId="04D20D58" w14:textId="77777777" w:rsidR="0034778A" w:rsidRPr="0034778A" w:rsidRDefault="0034778A" w:rsidP="00347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発効日:</w:t>
      </w:r>
      <w:r w:rsidRPr="0034778A">
        <w:rPr>
          <w:sz w:val="24"/>
          <w:lang w:eastAsia="ja-jp" w:bidi="ja-jp" w:val="ja-jp"/>
        </w:rPr>
        <w:t xml:space="preserve">申請が処理された後、新しい支払い期限がいつ有効になるかを説明してください。顧客はタイムラインを把握して、それに応じて財務計画を立てられるようにする必要があります。</w:t>
      </w:r>
    </w:p>
    <w:p xmlns:w="http://schemas.openxmlformats.org/wordprocessingml/2006/main" w14:paraId="0956A404" w14:textId="77777777" w:rsidR="0034778A" w:rsidRPr="0034778A" w:rsidRDefault="0034778A" w:rsidP="00347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確認:</w:t>
      </w:r>
      <w:r w:rsidRPr="0034778A">
        <w:rPr>
          <w:sz w:val="24"/>
          <w:lang w:eastAsia="ja-jp" w:bidi="ja-jp" w:val="ja-jp"/>
        </w:rPr>
        <w:t xml:space="preserve">リクエストが処理され、新しい支払い期限が設定されたら、確認メールが届くことをお客様に保証します。この確認書は、電子メール、郵送、またはオンラインバンキングポータルを通じて提供されます。</w:t>
      </w:r>
    </w:p>
    <w:p xmlns:w="http://schemas.openxmlformats.org/wordprocessingml/2006/main" w14:paraId="5BDEE606"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処理時間枠について透明性を持たせることで、顧客がリクエストのタイムラインを理解しやすくなり、遅延に関する懸念を軽減できます。</w:t>
      </w:r>
    </w:p>
    <w:p xmlns:w="http://schemas.openxmlformats.org/wordprocessingml/2006/main" w14:paraId="112B5358"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エージェントガイダンス </w:t>
      </w:r>
    </w:p>
    <w:p xmlns:w="http://schemas.openxmlformats.org/wordprocessingml/2006/main" w14:paraId="4628FE4E"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コンタクトセンターのエージェントとしてのあなたの役割は、プロ意識と共感を持って顧客が支払い期日の変更プロセスを進めるのを支援することです。</w:t>
      </w:r>
    </w:p>
    <w:p xmlns:w="http://schemas.openxmlformats.org/wordprocessingml/2006/main" w14:paraId="2DB0DE0A"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アクティブリスニング:</w:t>
      </w:r>
      <w:r w:rsidRPr="0034778A">
        <w:rPr>
          <w:sz w:val="24"/>
          <w:lang w:eastAsia="ja-jp" w:bidi="ja-jp" w:val="ja-jp"/>
        </w:rPr>
        <w:t xml:space="preserve">お客様が支払い日の変更をリクエストした理由に注意深く耳を傾け、懸念事項や質問があれば対処してください。</w:t>
      </w:r>
    </w:p>
    <w:p xmlns:w="http://schemas.openxmlformats.org/wordprocessingml/2006/main" w14:paraId="7542E817"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共感的なコミュニケーション：</w:t>
      </w:r>
      <w:r w:rsidRPr="0034778A">
        <w:rPr>
          <w:sz w:val="24"/>
          <w:lang w:eastAsia="ja-jp" w:bidi="ja-jp" w:val="ja-jp"/>
        </w:rPr>
        <w:t xml:space="preserve">顧客が財務上の課題や変化を必要とするその他の状況に直面している可能性があることを認識し、それぞれのやりとりに共感と理解をもってアプローチします。</w:t>
      </w:r>
    </w:p>
    <w:p xmlns:w="http://schemas.openxmlformats.org/wordprocessingml/2006/main" w14:paraId="22CEBEFB"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わかりやすい説明:</w:t>
      </w:r>
      <w:r w:rsidRPr="0034778A">
        <w:rPr>
          <w:sz w:val="24"/>
          <w:lang w:eastAsia="ja-jp" w:bidi="ja-jp" w:val="ja-jp"/>
        </w:rPr>
        <w:t xml:space="preserve">支払い期日の変更に必要な手順について、提出指示、資格基準、処理期間など、明確かつ簡潔に説明してください。</w:t>
      </w:r>
    </w:p>
    <w:p xmlns:w="http://schemas.openxmlformats.org/wordprocessingml/2006/main" w14:paraId="70816A23" w14:textId="77777777" w:rsidR="0034778A" w:rsidRPr="0034778A" w:rsidRDefault="0034778A" w:rsidP="00347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778A">
        <w:rPr>
          <w:b/>
          <w:sz w:val="24"/>
          <w:lang w:eastAsia="ja-jp" w:bidi="ja-jp" w:val="ja-jp"/>
        </w:rPr>
        <w:t xml:space="preserve">フォローアップ:</w:t>
      </w:r>
      <w:r w:rsidRPr="0034778A">
        <w:rPr>
          <w:sz w:val="24"/>
          <w:lang w:eastAsia="ja-jp" w:bidi="ja-jp" w:val="ja-jp"/>
        </w:rPr>
        <w:t xml:space="preserve">お客様のリクエストが処理された後にフォローアップを行い、お客様が結果に満足していることを確認し、さらに質問や懸念がある場合はそれに対処します。</w:t>
      </w:r>
    </w:p>
    <w:p xmlns:w="http://schemas.openxmlformats.org/wordprocessingml/2006/main" w14:paraId="2FD1C171" w14:textId="77777777" w:rsidR="0034778A" w:rsidRPr="0034778A"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パーソナライズされた支援とサポートを提供することで、顧客体験を向上させ、顧客との信頼と忠誠心を構築できます。</w:t>
      </w:r>
    </w:p>
    <w:p xmlns:w="http://schemas.openxmlformats.org/wordprocessingml/2006/main" w14:paraId="7B92C51B" w14:textId="35B4EC89" w:rsidR="0034778A" w:rsidRPr="00242262" w:rsidRDefault="0034778A" w:rsidP="0034778A">
      <w:pPr>
        <w:spacing w:before="100" w:beforeAutospacing="1" w:after="100" w:afterAutospacing="1" w:line="240" w:lineRule="auto"/>
        <w:rPr>
          <w:rFonts w:ascii="Times New Roman" w:eastAsia="Times New Roman" w:hAnsi="Times New Roman" w:cs="Times New Roman"/>
          <w:sz w:val="24"/>
          <w:szCs w:val="24"/>
        </w:rPr>
      </w:pPr>
      <w:r w:rsidRPr="0034778A">
        <w:rPr>
          <w:sz w:val="24"/>
          <w:lang w:eastAsia="ja-jp" w:bidi="ja-jp" w:val="ja-jp"/>
        </w:rPr>
        <w:t xml:space="preserve">結論として、コンタクトセンターのエージェントは、プロ意識と共感を持って支払い期日を変更するよう顧客に導くことで、顧客のニーズを満たし、財務上の柔軟性を高める上で重要な役割を果たします。明確なコミュニケーションを提供し、期待に応え、個別の支援を提供するというあなたの献身は、全体的な顧客満足度と金融機関へのロイヤルティに貢献します。</w:t>
      </w:r>
    </w:p>
    <w:sectPr xmlns:w="http://schemas.openxmlformats.org/wordprocessingml/2006/main" w:rsidR="0034778A" w:rsidRPr="0024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21B84892"/>
    <w:multiLevelType w:val="multilevel"/>
    <w:tmpl w:val="8E4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136A8"/>
    <w:multiLevelType w:val="multilevel"/>
    <w:tmpl w:val="2CB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A00BD"/>
    <w:multiLevelType w:val="multilevel"/>
    <w:tmpl w:val="F0B4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C1D67A7"/>
    <w:multiLevelType w:val="multilevel"/>
    <w:tmpl w:val="583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62"/>
    <w:rsid w:val="00242262"/>
    <w:rsid w:val="00334372"/>
    <w:rsid w:val="0034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EF10"/>
  <w15:chartTrackingRefBased/>
  <w15:docId w15:val="{AED13847-6C7F-429E-81A0-B7AF6023054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7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2024-04-12T15:15:00Z</dcterms:modified>
</cp:coreProperties>
</file>