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0C72" w14:textId="4CB965A4" w:rsidR="00152D35" w:rsidRDefault="00000000">
      <w:pPr>
        <w:pStyle w:val="1"/>
      </w:pPr>
      <w:bookmarkStart w:id="0" w:name="X83c4a4b34aac1c6cf9dd3698cdff58b97ea5ec4"/>
      <w:r>
        <w:rPr>
          <w:rFonts w:hint="eastAsia"/>
        </w:rPr>
        <w:t>在</w:t>
      </w:r>
      <w:r>
        <w:t xml:space="preserve"> AWS </w:t>
      </w:r>
      <w:r>
        <w:rPr>
          <w:rFonts w:hint="eastAsia"/>
        </w:rPr>
        <w:t>上使用</w:t>
      </w:r>
      <w:r>
        <w:t xml:space="preserve"> Firecracker microVM </w:t>
      </w:r>
      <w:r>
        <w:rPr>
          <w:rFonts w:hint="eastAsia"/>
        </w:rPr>
        <w:t>实现多租户</w:t>
      </w:r>
      <w:r>
        <w:t xml:space="preserve"> OpenClaw AI Agent </w:t>
      </w:r>
      <w:r>
        <w:rPr>
          <w:rFonts w:hint="eastAsia"/>
        </w:rPr>
        <w:t>隔离部署</w:t>
      </w:r>
    </w:p>
    <w:p w14:paraId="3385C1DF" w14:textId="77777777" w:rsidR="00152D35" w:rsidRDefault="00616A67">
      <w:r>
        <w:rPr>
          <w:noProof/>
        </w:rPr>
      </w:r>
      <w:r>
        <w:pict w14:anchorId="0141DB99">
          <v:rect id="Horizontal Line 1" o:spid="_x0000_s102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6B556A" w14:textId="77777777" w:rsidR="00152D35" w:rsidRDefault="00000000">
      <w:pPr>
        <w:pStyle w:val="FirstParagraph"/>
      </w:pPr>
      <w:hyperlink r:id="rId5">
        <w:r>
          <w:rPr>
            <w:rStyle w:val="af"/>
          </w:rPr>
          <w:t>OpenClaw</w:t>
        </w:r>
      </w:hyperlink>
      <w:r>
        <w:t xml:space="preserve"> </w:t>
      </w:r>
      <w:r>
        <w:rPr>
          <w:rFonts w:hint="eastAsia"/>
        </w:rPr>
        <w:t>是一个开源</w:t>
      </w:r>
      <w:r>
        <w:t xml:space="preserve"> AI Agent </w:t>
      </w:r>
      <w:r>
        <w:rPr>
          <w:rFonts w:hint="eastAsia"/>
        </w:rPr>
        <w:t>框架，为自主编程</w:t>
      </w:r>
      <w:r>
        <w:t xml:space="preserve"> Agent </w:t>
      </w:r>
      <w:r>
        <w:rPr>
          <w:rFonts w:hint="eastAsia"/>
        </w:rPr>
        <w:t>提供完整的运行时——包括</w:t>
      </w:r>
      <w:r>
        <w:t xml:space="preserve"> Gateway </w:t>
      </w:r>
      <w:r>
        <w:rPr>
          <w:rFonts w:hint="eastAsia"/>
        </w:rPr>
        <w:t>服务器、交互式</w:t>
      </w:r>
      <w:r>
        <w:t xml:space="preserve"> </w:t>
      </w:r>
      <w:r>
        <w:rPr>
          <w:rFonts w:hint="eastAsia"/>
        </w:rPr>
        <w:t>Dashboard</w:t>
      </w:r>
      <w:r>
        <w:rPr>
          <w:rFonts w:hint="eastAsia"/>
        </w:rPr>
        <w:t>、工具执行和会话管理。当组织希望为多个团队或客户提供基于</w:t>
      </w:r>
      <w:r>
        <w:t xml:space="preserve"> OpenClaw </w:t>
      </w:r>
      <w:r>
        <w:rPr>
          <w:rFonts w:hint="eastAsia"/>
        </w:rPr>
        <w:t>的</w:t>
      </w:r>
      <w:r>
        <w:t xml:space="preserve"> Agent </w:t>
      </w:r>
      <w:r>
        <w:rPr>
          <w:rFonts w:hint="eastAsia"/>
        </w:rPr>
        <w:t>服务时，需要一种方式来运行多个独立实例并保持强隔离，同时无需为每个实例单独管理基础设施。</w:t>
      </w:r>
    </w:p>
    <w:p w14:paraId="09B88F57" w14:textId="77777777" w:rsidR="00152D35" w:rsidRDefault="00000000">
      <w:pPr>
        <w:pStyle w:val="a0"/>
      </w:pPr>
      <w:r>
        <w:rPr>
          <w:rFonts w:hint="eastAsia"/>
        </w:rPr>
        <w:t>在本文中，我们介绍</w:t>
      </w:r>
      <w:r>
        <w:t xml:space="preserve"> </w:t>
      </w:r>
      <w:r>
        <w:rPr>
          <w:b/>
          <w:bCs/>
        </w:rPr>
        <w:t>OpenClaw Pool</w:t>
      </w:r>
      <w:r>
        <w:rPr>
          <w:rFonts w:hint="eastAsia"/>
        </w:rPr>
        <w:t>（</w:t>
      </w:r>
      <w:hyperlink r:id="rId6">
        <w:r>
          <w:rPr>
            <w:rStyle w:val="af"/>
          </w:rPr>
          <w:t>GitHub</w:t>
        </w:r>
      </w:hyperlink>
      <w:r>
        <w:rPr>
          <w:rFonts w:hint="eastAsia"/>
        </w:rPr>
        <w:t>），一个使用</w:t>
      </w:r>
      <w:r>
        <w:t xml:space="preserve"> </w:t>
      </w:r>
      <w:hyperlink r:id="rId7">
        <w:r>
          <w:rPr>
            <w:rStyle w:val="af"/>
          </w:rPr>
          <w:t>Firecracker</w:t>
        </w:r>
      </w:hyperlink>
      <w:r>
        <w:t xml:space="preserve"> microVM </w:t>
      </w:r>
      <w:r>
        <w:rPr>
          <w:rFonts w:hint="eastAsia"/>
        </w:rPr>
        <w:t>在</w:t>
      </w:r>
      <w:r>
        <w:t xml:space="preserve"> AWS </w:t>
      </w:r>
      <w:r>
        <w:rPr>
          <w:rFonts w:hint="eastAsia"/>
        </w:rPr>
        <w:t>上部署多租户</w:t>
      </w:r>
      <w:r>
        <w:t xml:space="preserve"> OpenClaw Agent </w:t>
      </w:r>
      <w:r>
        <w:rPr>
          <w:rFonts w:hint="eastAsia"/>
        </w:rPr>
        <w:t>的开源参考架构。每个租户获得一个完全隔离的</w:t>
      </w:r>
      <w:r>
        <w:t xml:space="preserve"> OpenClaw </w:t>
      </w:r>
      <w:r>
        <w:rPr>
          <w:rFonts w:hint="eastAsia"/>
        </w:rPr>
        <w:t>实例——独立的内核、文件系统、网络和预配置的开发环境——而无服务器控制面通过统一的</w:t>
      </w:r>
      <w:r>
        <w:t xml:space="preserve"> REST API </w:t>
      </w:r>
      <w:r>
        <w:rPr>
          <w:rFonts w:hint="eastAsia"/>
        </w:rPr>
        <w:t>处理调度、扩缩容、健康监控和备份。</w:t>
      </w:r>
    </w:p>
    <w:p w14:paraId="085FA931" w14:textId="77777777" w:rsidR="00152D35" w:rsidRDefault="00000000">
      <w:pPr>
        <w:pStyle w:val="2"/>
      </w:pPr>
      <w:bookmarkStart w:id="1" w:name="多租户-openclaw-的挑战"/>
      <w:r>
        <w:rPr>
          <w:rFonts w:hint="eastAsia"/>
        </w:rPr>
        <w:t>多租户</w:t>
      </w:r>
      <w:r>
        <w:t xml:space="preserve"> OpenClaw </w:t>
      </w:r>
      <w:r>
        <w:rPr>
          <w:rFonts w:hint="eastAsia"/>
        </w:rPr>
        <w:t>的挑战</w:t>
      </w:r>
    </w:p>
    <w:p w14:paraId="58EA7333" w14:textId="77777777" w:rsidR="00152D35" w:rsidRDefault="00000000">
      <w:pPr>
        <w:pStyle w:val="FirstParagraph"/>
      </w:pPr>
      <w:r>
        <w:rPr>
          <w:rFonts w:hint="eastAsia"/>
        </w:rPr>
        <w:t>单个</w:t>
      </w:r>
      <w:r>
        <w:t xml:space="preserve"> OpenClaw </w:t>
      </w:r>
      <w:r>
        <w:rPr>
          <w:rFonts w:hint="eastAsia"/>
        </w:rPr>
        <w:t>实例包含一个</w:t>
      </w:r>
      <w:r>
        <w:t xml:space="preserve"> Node.js Gateway </w:t>
      </w:r>
      <w:r>
        <w:rPr>
          <w:rFonts w:hint="eastAsia"/>
        </w:rPr>
        <w:t>服务器、持久化工作空间、配置文件和可选的</w:t>
      </w:r>
      <w:r>
        <w:t xml:space="preserve"> MCP </w:t>
      </w:r>
      <w:r>
        <w:rPr>
          <w:rFonts w:hint="eastAsia"/>
        </w:rPr>
        <w:t>工具集成。当你需要为多个团队、部门或客户提供隔离的</w:t>
      </w:r>
      <w:r>
        <w:t xml:space="preserve"> OpenClaw </w:t>
      </w:r>
      <w:r>
        <w:rPr>
          <w:rFonts w:hint="eastAsia"/>
        </w:rPr>
        <w:t>环境时，通常会考虑以下三种方案：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9"/>
        <w:gridCol w:w="1811"/>
        <w:gridCol w:w="1811"/>
        <w:gridCol w:w="1811"/>
        <w:gridCol w:w="2214"/>
      </w:tblGrid>
      <w:tr w:rsidR="00152D35" w14:paraId="7EFDF533" w14:textId="77777777" w:rsidTr="0015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3552406C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方案</w:t>
            </w:r>
          </w:p>
        </w:tc>
        <w:tc>
          <w:tcPr>
            <w:tcW w:w="1620" w:type="dxa"/>
          </w:tcPr>
          <w:p w14:paraId="2F7E415B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隔离级别</w:t>
            </w:r>
          </w:p>
        </w:tc>
        <w:tc>
          <w:tcPr>
            <w:tcW w:w="1620" w:type="dxa"/>
          </w:tcPr>
          <w:p w14:paraId="199E1CE6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启动时间</w:t>
            </w:r>
          </w:p>
        </w:tc>
        <w:tc>
          <w:tcPr>
            <w:tcW w:w="1620" w:type="dxa"/>
          </w:tcPr>
          <w:p w14:paraId="61C7590D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部署密度</w:t>
            </w:r>
          </w:p>
        </w:tc>
        <w:tc>
          <w:tcPr>
            <w:tcW w:w="1980" w:type="dxa"/>
          </w:tcPr>
          <w:p w14:paraId="37B03C16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运维复杂度</w:t>
            </w:r>
          </w:p>
        </w:tc>
      </w:tr>
      <w:tr w:rsidR="00152D35" w14:paraId="75648504" w14:textId="77777777">
        <w:tc>
          <w:tcPr>
            <w:tcW w:w="1080" w:type="dxa"/>
          </w:tcPr>
          <w:p w14:paraId="6FB4A43A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每租户一台</w:t>
            </w:r>
            <w:r>
              <w:t xml:space="preserve"> EC2 </w:t>
            </w:r>
            <w:r>
              <w:rPr>
                <w:rFonts w:hint="eastAsia"/>
              </w:rPr>
              <w:t>实例</w:t>
            </w:r>
          </w:p>
        </w:tc>
        <w:tc>
          <w:tcPr>
            <w:tcW w:w="1620" w:type="dxa"/>
          </w:tcPr>
          <w:p w14:paraId="000D4B45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硬件级（最强）</w:t>
            </w:r>
          </w:p>
        </w:tc>
        <w:tc>
          <w:tcPr>
            <w:tcW w:w="1620" w:type="dxa"/>
          </w:tcPr>
          <w:p w14:paraId="190D55D5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分钟级</w:t>
            </w:r>
          </w:p>
        </w:tc>
        <w:tc>
          <w:tcPr>
            <w:tcW w:w="1620" w:type="dxa"/>
          </w:tcPr>
          <w:p w14:paraId="2FA295F6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低——空闲实例浪费资源</w:t>
            </w:r>
          </w:p>
        </w:tc>
        <w:tc>
          <w:tcPr>
            <w:tcW w:w="1980" w:type="dxa"/>
          </w:tcPr>
          <w:p w14:paraId="0B5FCDBD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单租户低，总成本高</w:t>
            </w:r>
          </w:p>
        </w:tc>
      </w:tr>
      <w:tr w:rsidR="00152D35" w14:paraId="75AB631A" w14:textId="77777777">
        <w:tc>
          <w:tcPr>
            <w:tcW w:w="1080" w:type="dxa"/>
          </w:tcPr>
          <w:p w14:paraId="2C4FD93C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容器（</w:t>
            </w:r>
            <w:r>
              <w:rPr>
                <w:rFonts w:hint="eastAsia"/>
              </w:rPr>
              <w:t>ECS/EKS</w:t>
            </w:r>
            <w:r>
              <w:rPr>
                <w:rFonts w:hint="eastAsia"/>
              </w:rPr>
              <w:t>）</w:t>
            </w:r>
          </w:p>
        </w:tc>
        <w:tc>
          <w:tcPr>
            <w:tcW w:w="1620" w:type="dxa"/>
          </w:tcPr>
          <w:p w14:paraId="0E4DAEBD" w14:textId="77777777" w:rsidR="00152D35" w:rsidRDefault="00000000">
            <w:pPr>
              <w:pStyle w:val="Compact"/>
            </w:pPr>
            <w:r>
              <w:t xml:space="preserve">Namespace </w:t>
            </w:r>
            <w:r>
              <w:rPr>
                <w:rFonts w:hint="eastAsia"/>
              </w:rPr>
              <w:t>级（共享内核）</w:t>
            </w:r>
          </w:p>
        </w:tc>
        <w:tc>
          <w:tcPr>
            <w:tcW w:w="1620" w:type="dxa"/>
          </w:tcPr>
          <w:p w14:paraId="55353744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秒级</w:t>
            </w:r>
          </w:p>
        </w:tc>
        <w:tc>
          <w:tcPr>
            <w:tcW w:w="1620" w:type="dxa"/>
          </w:tcPr>
          <w:p w14:paraId="759604CA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1980" w:type="dxa"/>
          </w:tcPr>
          <w:p w14:paraId="1742B877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高——需要编排专业知识</w:t>
            </w:r>
          </w:p>
        </w:tc>
      </w:tr>
      <w:tr w:rsidR="00152D35" w14:paraId="44C38EDD" w14:textId="77777777">
        <w:tc>
          <w:tcPr>
            <w:tcW w:w="1080" w:type="dxa"/>
          </w:tcPr>
          <w:p w14:paraId="4B05CD49" w14:textId="77777777" w:rsidR="00152D35" w:rsidRDefault="00000000">
            <w:pPr>
              <w:pStyle w:val="Compact"/>
            </w:pPr>
            <w:r>
              <w:t>Firecracker microVM</w:t>
            </w:r>
          </w:p>
        </w:tc>
        <w:tc>
          <w:tcPr>
            <w:tcW w:w="1620" w:type="dxa"/>
          </w:tcPr>
          <w:p w14:paraId="38A1587D" w14:textId="77777777" w:rsidR="00152D3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内核级（独立内核）</w:t>
            </w:r>
          </w:p>
        </w:tc>
        <w:tc>
          <w:tcPr>
            <w:tcW w:w="1620" w:type="dxa"/>
          </w:tcPr>
          <w:p w14:paraId="20CC8DA0" w14:textId="77777777" w:rsidR="00152D35" w:rsidRDefault="00000000">
            <w:pPr>
              <w:pStyle w:val="Compact"/>
            </w:pPr>
            <w:r>
              <w:rPr>
                <w:b/>
                <w:bCs/>
              </w:rPr>
              <w:t>&lt;125ms</w:t>
            </w:r>
          </w:p>
        </w:tc>
        <w:tc>
          <w:tcPr>
            <w:tcW w:w="1620" w:type="dxa"/>
          </w:tcPr>
          <w:p w14:paraId="62620146" w14:textId="77777777" w:rsidR="00152D3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高——每</w:t>
            </w:r>
            <w:r>
              <w:rPr>
                <w:b/>
                <w:bCs/>
              </w:rPr>
              <w:t xml:space="preserve"> VM </w:t>
            </w:r>
            <w:r>
              <w:rPr>
                <w:rFonts w:hint="eastAsia"/>
                <w:b/>
                <w:bCs/>
              </w:rPr>
              <w:t>开销极小</w:t>
            </w:r>
          </w:p>
        </w:tc>
        <w:tc>
          <w:tcPr>
            <w:tcW w:w="1980" w:type="dxa"/>
          </w:tcPr>
          <w:p w14:paraId="64D7C593" w14:textId="77777777" w:rsidR="00152D3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低——控制面自动化管理</w:t>
            </w:r>
          </w:p>
        </w:tc>
      </w:tr>
    </w:tbl>
    <w:p w14:paraId="1D4C94CC" w14:textId="77777777" w:rsidR="00152D35" w:rsidRDefault="00000000">
      <w:pPr>
        <w:pStyle w:val="a0"/>
      </w:pPr>
      <w:r>
        <w:rPr>
          <w:rFonts w:hint="eastAsia"/>
        </w:rPr>
        <w:t>容器共享宿主机内核，这意味着内核漏洞可能影响所有租户。独立</w:t>
      </w:r>
      <w:r>
        <w:t xml:space="preserve"> EC2 </w:t>
      </w:r>
      <w:r>
        <w:rPr>
          <w:rFonts w:hint="eastAsia"/>
        </w:rPr>
        <w:t>实例提供强隔离，但成本高且配置慢。</w:t>
      </w:r>
      <w:r>
        <w:rPr>
          <w:rFonts w:hint="eastAsia"/>
        </w:rPr>
        <w:t>Firecracker</w:t>
      </w:r>
      <w:r>
        <w:t xml:space="preserve"> microVM </w:t>
      </w:r>
      <w:r>
        <w:rPr>
          <w:rFonts w:hint="eastAsia"/>
        </w:rPr>
        <w:t>将虚拟机的安全特性——每个租户拥有独立的</w:t>
      </w:r>
      <w:r>
        <w:t xml:space="preserve"> Linux </w:t>
      </w:r>
      <w:r>
        <w:rPr>
          <w:rFonts w:hint="eastAsia"/>
        </w:rPr>
        <w:t>内核——与容器级别的启动速度和资源效率相结合。这与驱动</w:t>
      </w:r>
      <w:r>
        <w:t xml:space="preserve"> </w:t>
      </w:r>
      <w:hyperlink r:id="rId8">
        <w:r>
          <w:rPr>
            <w:rStyle w:val="af"/>
          </w:rPr>
          <w:t>AWS Lambda</w:t>
        </w:r>
      </w:hyperlink>
      <w:r>
        <w:t xml:space="preserve"> </w:t>
      </w:r>
      <w:r>
        <w:rPr>
          <w:rFonts w:hint="eastAsia"/>
        </w:rPr>
        <w:t>和</w:t>
      </w:r>
      <w:r>
        <w:t xml:space="preserve"> </w:t>
      </w:r>
      <w:hyperlink r:id="rId9">
        <w:r>
          <w:rPr>
            <w:rStyle w:val="af"/>
          </w:rPr>
          <w:t>AWS Fargate</w:t>
        </w:r>
      </w:hyperlink>
      <w:r>
        <w:t xml:space="preserve"> </w:t>
      </w:r>
      <w:r>
        <w:rPr>
          <w:rFonts w:hint="eastAsia"/>
        </w:rPr>
        <w:t>的虚拟化技术完全相同。</w:t>
      </w:r>
    </w:p>
    <w:p w14:paraId="1DF507CA" w14:textId="77777777" w:rsidR="00152D35" w:rsidRDefault="00000000">
      <w:pPr>
        <w:pStyle w:val="2"/>
      </w:pPr>
      <w:bookmarkStart w:id="2" w:name="方案概览"/>
      <w:bookmarkEnd w:id="1"/>
      <w:r>
        <w:rPr>
          <w:rFonts w:hint="eastAsia"/>
        </w:rPr>
        <w:lastRenderedPageBreak/>
        <w:t>方案概览</w:t>
      </w:r>
    </w:p>
    <w:p w14:paraId="5C389444" w14:textId="77777777" w:rsidR="00152D35" w:rsidRDefault="00000000">
      <w:pPr>
        <w:pStyle w:val="FirstParagraph"/>
      </w:pPr>
      <w:r>
        <w:t xml:space="preserve">OpenClaw Pool </w:t>
      </w:r>
      <w:r>
        <w:rPr>
          <w:rFonts w:hint="eastAsia"/>
        </w:rPr>
        <w:t>由三层组成：无服务器控制面、运行</w:t>
      </w:r>
      <w:r>
        <w:t xml:space="preserve"> Firecracker microVM </w:t>
      </w:r>
      <w:r>
        <w:rPr>
          <w:rFonts w:hint="eastAsia"/>
        </w:rPr>
        <w:t>的</w:t>
      </w:r>
      <w:r>
        <w:t xml:space="preserve"> EC2 </w:t>
      </w:r>
      <w:r>
        <w:rPr>
          <w:rFonts w:hint="eastAsia"/>
        </w:rPr>
        <w:t>宿主机，以及提供</w:t>
      </w:r>
      <w:r>
        <w:t xml:space="preserve"> HTTPS Dashboard </w:t>
      </w:r>
      <w:r>
        <w:rPr>
          <w:rFonts w:hint="eastAsia"/>
        </w:rPr>
        <w:t>访问的接入层。</w:t>
      </w:r>
    </w:p>
    <w:p w14:paraId="019CE447" w14:textId="77777777" w:rsidR="00152D35" w:rsidRDefault="00000000">
      <w:pPr>
        <w:pStyle w:val="a0"/>
      </w:pPr>
      <w:r>
        <w:rPr>
          <w:rFonts w:hint="eastAsia"/>
          <w:i/>
          <w:iCs/>
        </w:rPr>
        <w:t>图</w:t>
      </w:r>
      <w:r>
        <w:rPr>
          <w:i/>
          <w:iCs/>
        </w:rPr>
        <w:t xml:space="preserve"> 1. </w:t>
      </w:r>
      <w:r>
        <w:rPr>
          <w:rFonts w:hint="eastAsia"/>
          <w:i/>
          <w:iCs/>
        </w:rPr>
        <w:t>系统架构，展示控制面、数据面和接入层。</w:t>
      </w:r>
    </w:p>
    <w:p w14:paraId="7AEE16A9" w14:textId="77777777" w:rsidR="00152D35" w:rsidRDefault="00000000">
      <w:pPr>
        <w:pStyle w:val="CaptionedFigure"/>
      </w:pPr>
      <w:r>
        <w:rPr>
          <w:noProof/>
        </w:rPr>
        <w:drawing>
          <wp:inline distT="0" distB="0" distL="0" distR="0" wp14:anchorId="5D3C24E6" wp14:editId="67606CF6">
            <wp:extent cx="5334000" cy="2981181"/>
            <wp:effectExtent l="0" t="0" r="0" b="0"/>
            <wp:docPr id="16" name="Picture" descr="系统架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ocs/oc-system-arc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84B4E" w14:textId="77777777" w:rsidR="00152D35" w:rsidRDefault="00000000">
      <w:pPr>
        <w:pStyle w:val="ImageCaption"/>
      </w:pPr>
      <w:r>
        <w:rPr>
          <w:rFonts w:hint="eastAsia"/>
        </w:rPr>
        <w:t>系统架构</w:t>
      </w:r>
    </w:p>
    <w:p w14:paraId="5C9DC294" w14:textId="77777777" w:rsidR="00152D35" w:rsidRDefault="00000000">
      <w:pPr>
        <w:pStyle w:val="3"/>
      </w:pPr>
      <w:bookmarkStart w:id="3" w:name="控制面无服务器"/>
      <w:r>
        <w:rPr>
          <w:rFonts w:hint="eastAsia"/>
        </w:rPr>
        <w:t>控制面（无服务器）</w:t>
      </w:r>
    </w:p>
    <w:p w14:paraId="2B3EA067" w14:textId="77777777" w:rsidR="00152D35" w:rsidRDefault="00000000">
      <w:pPr>
        <w:pStyle w:val="FirstParagraph"/>
      </w:pPr>
      <w:hyperlink r:id="rId11">
        <w:r>
          <w:rPr>
            <w:rStyle w:val="af"/>
          </w:rPr>
          <w:t>Amazon API Gateway</w:t>
        </w:r>
      </w:hyperlink>
      <w:r>
        <w:t xml:space="preserve"> </w:t>
      </w:r>
      <w:r>
        <w:rPr>
          <w:rFonts w:hint="eastAsia"/>
        </w:rPr>
        <w:t>提供以</w:t>
      </w:r>
      <w:r>
        <w:t xml:space="preserve"> API Key </w:t>
      </w:r>
      <w:r>
        <w:rPr>
          <w:rFonts w:hint="eastAsia"/>
        </w:rPr>
        <w:t>保护的</w:t>
      </w:r>
      <w:r>
        <w:t xml:space="preserve"> REST </w:t>
      </w:r>
      <w:r>
        <w:rPr>
          <w:rFonts w:hint="eastAsia"/>
        </w:rPr>
        <w:t>API</w:t>
      </w:r>
      <w:r>
        <w:rPr>
          <w:rFonts w:hint="eastAsia"/>
        </w:rPr>
        <w:t>。七个</w:t>
      </w:r>
      <w:r>
        <w:t xml:space="preserve"> </w:t>
      </w:r>
      <w:hyperlink r:id="rId12">
        <w:r>
          <w:rPr>
            <w:rStyle w:val="af"/>
          </w:rPr>
          <w:t>AWS Lambda</w:t>
        </w:r>
      </w:hyperlink>
      <w:r>
        <w:t xml:space="preserve"> </w:t>
      </w:r>
      <w:r>
        <w:rPr>
          <w:rFonts w:hint="eastAsia"/>
        </w:rPr>
        <w:t>函数分别处理租户生命周期操作、宿主机管理、备份编排、配置模板管理、共享</w:t>
      </w:r>
      <w:r>
        <w:t xml:space="preserve"> Skills </w:t>
      </w:r>
      <w:r>
        <w:rPr>
          <w:rFonts w:hint="eastAsia"/>
        </w:rPr>
        <w:t>列表、健康监控和空闲宿主机回收。</w:t>
      </w:r>
      <w:hyperlink r:id="rId13">
        <w:r>
          <w:rPr>
            <w:rStyle w:val="af"/>
          </w:rPr>
          <w:t>Amazon DynamoDB</w:t>
        </w:r>
      </w:hyperlink>
      <w:r>
        <w:t xml:space="preserve"> </w:t>
      </w:r>
      <w:r>
        <w:rPr>
          <w:rFonts w:hint="eastAsia"/>
        </w:rPr>
        <w:t>存储租户状态（状态、健康、</w:t>
      </w:r>
      <w:r>
        <w:rPr>
          <w:rFonts w:hint="eastAsia"/>
        </w:rPr>
        <w:t>Gateway</w:t>
      </w:r>
      <w:r>
        <w:t xml:space="preserve"> Token</w:t>
      </w:r>
      <w:r>
        <w:t>、</w:t>
      </w:r>
      <w:r>
        <w:t xml:space="preserve">rootfs </w:t>
      </w:r>
      <w:r>
        <w:rPr>
          <w:rFonts w:hint="eastAsia"/>
        </w:rPr>
        <w:t>版本）和宿主机资源追踪（</w:t>
      </w:r>
      <w:r>
        <w:rPr>
          <w:rFonts w:hint="eastAsia"/>
        </w:rPr>
        <w:t>vCPU</w:t>
      </w:r>
      <w:r>
        <w:rPr>
          <w:rFonts w:hint="eastAsia"/>
        </w:rPr>
        <w:t>、内存、</w:t>
      </w:r>
      <w:r>
        <w:rPr>
          <w:rFonts w:hint="eastAsia"/>
        </w:rPr>
        <w:t>VM</w:t>
      </w:r>
      <w:r>
        <w:t xml:space="preserve"> </w:t>
      </w:r>
      <w:r>
        <w:rPr>
          <w:rFonts w:hint="eastAsia"/>
        </w:rPr>
        <w:t>数量、空闲时间戳）。</w:t>
      </w:r>
      <w:hyperlink r:id="rId14">
        <w:r>
          <w:rPr>
            <w:rStyle w:val="af"/>
          </w:rPr>
          <w:t>Amazon EventBridge</w:t>
        </w:r>
      </w:hyperlink>
      <w:r>
        <w:t xml:space="preserve"> </w:t>
      </w:r>
      <w:r>
        <w:rPr>
          <w:rFonts w:hint="eastAsia"/>
        </w:rPr>
        <w:t>调度三个定时任务：健康检查（每</w:t>
      </w:r>
      <w:r>
        <w:t xml:space="preserve"> 5 </w:t>
      </w:r>
      <w:r>
        <w:rPr>
          <w:rFonts w:hint="eastAsia"/>
        </w:rPr>
        <w:t>分钟）、空闲宿主机回收（每</w:t>
      </w:r>
      <w:r>
        <w:t xml:space="preserve"> 3 </w:t>
      </w:r>
      <w:r>
        <w:rPr>
          <w:rFonts w:hint="eastAsia"/>
        </w:rPr>
        <w:t>分钟）和每日数据备份。</w:t>
      </w:r>
    </w:p>
    <w:p w14:paraId="1C9C53D4" w14:textId="77777777" w:rsidR="00152D35" w:rsidRDefault="00000000">
      <w:pPr>
        <w:pStyle w:val="3"/>
      </w:pPr>
      <w:bookmarkStart w:id="4" w:name="数据面ec2-宿主机"/>
      <w:bookmarkEnd w:id="3"/>
      <w:r>
        <w:rPr>
          <w:rFonts w:hint="eastAsia"/>
        </w:rPr>
        <w:t>数据面（</w:t>
      </w:r>
      <w:r>
        <w:rPr>
          <w:rFonts w:hint="eastAsia"/>
        </w:rPr>
        <w:t>EC2</w:t>
      </w:r>
      <w:r>
        <w:t xml:space="preserve"> </w:t>
      </w:r>
      <w:r>
        <w:rPr>
          <w:rFonts w:hint="eastAsia"/>
        </w:rPr>
        <w:t>宿主机）</w:t>
      </w:r>
    </w:p>
    <w:p w14:paraId="3448BFA3" w14:textId="77777777" w:rsidR="00152D35" w:rsidRDefault="00000000">
      <w:pPr>
        <w:pStyle w:val="FirstParagraph"/>
      </w:pPr>
      <w:hyperlink r:id="rId15">
        <w:r>
          <w:rPr>
            <w:rStyle w:val="af"/>
          </w:rPr>
          <w:t xml:space="preserve">Auto Scaling </w:t>
        </w:r>
        <w:r>
          <w:rPr>
            <w:rStyle w:val="af"/>
            <w:rFonts w:hint="eastAsia"/>
          </w:rPr>
          <w:t>组</w:t>
        </w:r>
      </w:hyperlink>
      <w:r>
        <w:rPr>
          <w:rFonts w:hint="eastAsia"/>
        </w:rPr>
        <w:t>管理支持</w:t>
      </w:r>
      <w:hyperlink r:id="rId16">
        <w:r>
          <w:rPr>
            <w:rStyle w:val="af"/>
            <w:rFonts w:hint="eastAsia"/>
          </w:rPr>
          <w:t>嵌套虚拟化</w:t>
        </w:r>
      </w:hyperlink>
      <w:r>
        <w:rPr>
          <w:rFonts w:hint="eastAsia"/>
        </w:rPr>
        <w:t>的</w:t>
      </w:r>
      <w:r>
        <w:t xml:space="preserve"> EC2 </w:t>
      </w:r>
      <w:r>
        <w:rPr>
          <w:rFonts w:hint="eastAsia"/>
        </w:rPr>
        <w:t>实例（</w:t>
      </w:r>
      <w:r>
        <w:rPr>
          <w:rFonts w:hint="eastAsia"/>
        </w:rPr>
        <w:t>Intel</w:t>
      </w:r>
      <w:r>
        <w:t xml:space="preserve"> c8i/m8i/r8i </w:t>
      </w:r>
      <w:r>
        <w:rPr>
          <w:rFonts w:hint="eastAsia"/>
        </w:rPr>
        <w:t>系列）。每台宿主机运行多个</w:t>
      </w:r>
      <w:r>
        <w:t xml:space="preserve"> Firecracker microVM</w:t>
      </w:r>
      <w:r>
        <w:t>。</w:t>
      </w:r>
      <w:r>
        <w:t xml:space="preserve">Host Agent </w:t>
      </w:r>
      <w:r>
        <w:rPr>
          <w:rFonts w:hint="eastAsia"/>
        </w:rPr>
        <w:t>服务每</w:t>
      </w:r>
      <w:r>
        <w:t xml:space="preserve"> 5 </w:t>
      </w:r>
      <w:r>
        <w:rPr>
          <w:rFonts w:hint="eastAsia"/>
        </w:rPr>
        <w:t>秒轮询所有本地</w:t>
      </w:r>
      <w:r>
        <w:t xml:space="preserve"> </w:t>
      </w:r>
      <w:r>
        <w:rPr>
          <w:rFonts w:hint="eastAsia"/>
        </w:rPr>
        <w:t>VM</w:t>
      </w:r>
      <w:r>
        <w:rPr>
          <w:rFonts w:hint="eastAsia"/>
        </w:rPr>
        <w:t>，执行三项功能：</w:t>
      </w:r>
    </w:p>
    <w:p w14:paraId="65EC9EF6" w14:textId="77777777" w:rsidR="00152D35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健康监控</w:t>
      </w:r>
      <w:r>
        <w:t xml:space="preserve"> — Ping </w:t>
      </w:r>
      <w:r>
        <w:rPr>
          <w:rFonts w:hint="eastAsia"/>
        </w:rPr>
        <w:t>每个</w:t>
      </w:r>
      <w:r>
        <w:t xml:space="preserve"> VM </w:t>
      </w:r>
      <w:r>
        <w:rPr>
          <w:rFonts w:hint="eastAsia"/>
        </w:rPr>
        <w:t>并探测</w:t>
      </w:r>
      <w:r>
        <w:t xml:space="preserve"> OpenClaw Gateway </w:t>
      </w:r>
      <w:r>
        <w:rPr>
          <w:rFonts w:hint="eastAsia"/>
        </w:rPr>
        <w:t>端口（</w:t>
      </w:r>
      <w:r>
        <w:rPr>
          <w:rFonts w:hint="eastAsia"/>
        </w:rPr>
        <w:t>18789</w:t>
      </w:r>
      <w:r>
        <w:rPr>
          <w:rFonts w:hint="eastAsia"/>
        </w:rPr>
        <w:t>）。将健康状态直接写入</w:t>
      </w:r>
      <w:r>
        <w:t xml:space="preserve"> </w:t>
      </w:r>
      <w:r>
        <w:rPr>
          <w:rFonts w:hint="eastAsia"/>
        </w:rPr>
        <w:t>DynamoDB</w:t>
      </w:r>
      <w:r>
        <w:rPr>
          <w:rFonts w:hint="eastAsia"/>
        </w:rPr>
        <w:t>，当</w:t>
      </w:r>
      <w:r>
        <w:t xml:space="preserve"> Gateway </w:t>
      </w:r>
      <w:r>
        <w:rPr>
          <w:rFonts w:hint="eastAsia"/>
        </w:rPr>
        <w:t>响应正常时将租户从</w:t>
      </w:r>
      <w:r>
        <w:t xml:space="preserve"> </w:t>
      </w:r>
      <w:r>
        <w:rPr>
          <w:rStyle w:val="VerbatimChar"/>
        </w:rPr>
        <w:t>creating</w:t>
      </w:r>
      <w:r>
        <w:t xml:space="preserve"> </w:t>
      </w:r>
      <w:r>
        <w:rPr>
          <w:rFonts w:hint="eastAsia"/>
        </w:rPr>
        <w:t>提升为</w:t>
      </w:r>
      <w:r>
        <w:t xml:space="preserve"> </w:t>
      </w:r>
      <w:r>
        <w:rPr>
          <w:rStyle w:val="VerbatimChar"/>
        </w:rPr>
        <w:t>running</w:t>
      </w:r>
      <w:r>
        <w:t>。</w:t>
      </w:r>
    </w:p>
    <w:p w14:paraId="419B3FE6" w14:textId="77777777" w:rsidR="00152D35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自动恢复</w:t>
      </w:r>
      <w:r>
        <w:t xml:space="preserve"> — </w:t>
      </w:r>
      <w:r>
        <w:rPr>
          <w:rFonts w:hint="eastAsia"/>
        </w:rPr>
        <w:t>检测</w:t>
      </w:r>
      <w:r>
        <w:t xml:space="preserve"> </w:t>
      </w:r>
      <w:r>
        <w:rPr>
          <w:rStyle w:val="VerbatimChar"/>
        </w:rPr>
        <w:t>vm.json</w:t>
      </w:r>
      <w:r>
        <w:t xml:space="preserve"> </w:t>
      </w:r>
      <w:r>
        <w:rPr>
          <w:rFonts w:hint="eastAsia"/>
        </w:rPr>
        <w:t>存在但</w:t>
      </w:r>
      <w:r>
        <w:t xml:space="preserve"> Firecracker </w:t>
      </w:r>
      <w:r>
        <w:rPr>
          <w:rFonts w:hint="eastAsia"/>
        </w:rPr>
        <w:t>进程未运行的</w:t>
      </w:r>
      <w:r>
        <w:t xml:space="preserve"> </w:t>
      </w:r>
      <w:r>
        <w:rPr>
          <w:rFonts w:hint="eastAsia"/>
        </w:rPr>
        <w:t>VM</w:t>
      </w:r>
      <w:r>
        <w:rPr>
          <w:rFonts w:hint="eastAsia"/>
        </w:rPr>
        <w:t>（例如意外崩溃后），自动重新启动。</w:t>
      </w:r>
    </w:p>
    <w:p w14:paraId="7BEF300B" w14:textId="77777777" w:rsidR="00152D3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Balloon </w:t>
      </w:r>
      <w:r>
        <w:rPr>
          <w:rFonts w:hint="eastAsia"/>
          <w:b/>
          <w:bCs/>
        </w:rPr>
        <w:t>内存管理</w:t>
      </w:r>
      <w:r>
        <w:t xml:space="preserve"> — </w:t>
      </w:r>
      <w:r>
        <w:rPr>
          <w:rFonts w:hint="eastAsia"/>
        </w:rPr>
        <w:t>读取宿主机</w:t>
      </w:r>
      <w:r>
        <w:t xml:space="preserve"> </w:t>
      </w:r>
      <w:r>
        <w:rPr>
          <w:rStyle w:val="VerbatimChar"/>
        </w:rPr>
        <w:t>/proc/meminfo</w:t>
      </w:r>
      <w:r>
        <w:rPr>
          <w:rFonts w:hint="eastAsia"/>
        </w:rPr>
        <w:t>，根据宿主机内存压力调整</w:t>
      </w:r>
      <w:r>
        <w:t xml:space="preserve"> Firecracker Balloon </w:t>
      </w:r>
      <w:r>
        <w:rPr>
          <w:rFonts w:hint="eastAsia"/>
        </w:rPr>
        <w:t>设备以回收或归还内存。</w:t>
      </w:r>
    </w:p>
    <w:p w14:paraId="22131FDE" w14:textId="77777777" w:rsidR="00152D35" w:rsidRDefault="00000000">
      <w:pPr>
        <w:pStyle w:val="3"/>
      </w:pPr>
      <w:bookmarkStart w:id="5" w:name="接入层"/>
      <w:bookmarkEnd w:id="4"/>
      <w:r>
        <w:rPr>
          <w:rFonts w:hint="eastAsia"/>
        </w:rPr>
        <w:t>接入层</w:t>
      </w:r>
    </w:p>
    <w:p w14:paraId="52BA4384" w14:textId="77777777" w:rsidR="00152D35" w:rsidRDefault="00000000">
      <w:pPr>
        <w:pStyle w:val="FirstParagraph"/>
      </w:pPr>
      <w:hyperlink r:id="rId17">
        <w:r>
          <w:rPr>
            <w:rStyle w:val="af"/>
          </w:rPr>
          <w:t>Amazon CloudFront</w:t>
        </w:r>
      </w:hyperlink>
      <w:r>
        <w:t xml:space="preserve"> </w:t>
      </w:r>
      <w:r>
        <w:rPr>
          <w:rFonts w:hint="eastAsia"/>
        </w:rPr>
        <w:t>提供</w:t>
      </w:r>
      <w:r>
        <w:t xml:space="preserve"> HTTPS </w:t>
      </w:r>
      <w:r>
        <w:rPr>
          <w:rFonts w:hint="eastAsia"/>
        </w:rPr>
        <w:t>终止，无需自定义域名或</w:t>
      </w:r>
      <w:r>
        <w:t xml:space="preserve"> ACM </w:t>
      </w:r>
      <w:r>
        <w:rPr>
          <w:rFonts w:hint="eastAsia"/>
        </w:rPr>
        <w:t>证书。</w:t>
      </w:r>
      <w:hyperlink r:id="rId18">
        <w:r>
          <w:rPr>
            <w:rStyle w:val="af"/>
          </w:rPr>
          <w:t>Application Load Balancer</w:t>
        </w:r>
      </w:hyperlink>
      <w:r>
        <w:t xml:space="preserve"> </w:t>
      </w:r>
      <w:r>
        <w:rPr>
          <w:rFonts w:hint="eastAsia"/>
        </w:rPr>
        <w:t>使用基于路径的规则（</w:t>
      </w:r>
      <w:r>
        <w:rPr>
          <w:rStyle w:val="VerbatimChar"/>
        </w:rPr>
        <w:t>/vm/{tenant-id}/</w:t>
      </w:r>
      <w:r>
        <w:rPr>
          <w:rFonts w:hint="eastAsia"/>
        </w:rPr>
        <w:t>）将请求路由到正确的宿主机。每台宿主机上的</w:t>
      </w:r>
      <w:r>
        <w:t xml:space="preserve"> Nginx </w:t>
      </w:r>
      <w:r>
        <w:rPr>
          <w:rFonts w:hint="eastAsia"/>
        </w:rPr>
        <w:t>反向代理到租户的</w:t>
      </w:r>
      <w:r>
        <w:t xml:space="preserve"> microVM </w:t>
      </w:r>
      <w:r>
        <w:rPr>
          <w:rFonts w:hint="eastAsia"/>
        </w:rPr>
        <w:t>Gateway</w:t>
      </w:r>
      <w:r>
        <w:rPr>
          <w:rFonts w:hint="eastAsia"/>
        </w:rPr>
        <w:t>，支持</w:t>
      </w:r>
      <w:r>
        <w:t xml:space="preserve"> WebSocket </w:t>
      </w:r>
      <w:r>
        <w:rPr>
          <w:rFonts w:hint="eastAsia"/>
        </w:rPr>
        <w:t>以实现交互式</w:t>
      </w:r>
      <w:r>
        <w:t xml:space="preserve"> Dashboard </w:t>
      </w:r>
      <w:r>
        <w:rPr>
          <w:rFonts w:hint="eastAsia"/>
        </w:rPr>
        <w:t>访问。</w:t>
      </w:r>
      <w:r>
        <w:rPr>
          <w:rFonts w:hint="eastAsia"/>
        </w:rPr>
        <w:t>Nginx</w:t>
      </w:r>
      <w:r>
        <w:t xml:space="preserve"> </w:t>
      </w:r>
      <w:r>
        <w:rPr>
          <w:rFonts w:hint="eastAsia"/>
        </w:rPr>
        <w:t>配置由</w:t>
      </w:r>
      <w:r>
        <w:t xml:space="preserve"> VM </w:t>
      </w:r>
      <w:r>
        <w:rPr>
          <w:rFonts w:hint="eastAsia"/>
        </w:rPr>
        <w:t>启动和停止脚本自动管理。</w:t>
      </w:r>
    </w:p>
    <w:p w14:paraId="4EBCFDD0" w14:textId="77777777" w:rsidR="00152D35" w:rsidRDefault="00000000">
      <w:pPr>
        <w:pStyle w:val="2"/>
      </w:pPr>
      <w:bookmarkStart w:id="6" w:name="部署架构"/>
      <w:bookmarkEnd w:id="2"/>
      <w:bookmarkEnd w:id="5"/>
      <w:r>
        <w:rPr>
          <w:rFonts w:hint="eastAsia"/>
        </w:rPr>
        <w:t>部署架构</w:t>
      </w:r>
    </w:p>
    <w:p w14:paraId="4361ECC1" w14:textId="77777777" w:rsidR="00152D35" w:rsidRDefault="00000000">
      <w:pPr>
        <w:pStyle w:val="FirstParagraph"/>
      </w:pPr>
      <w:r>
        <w:rPr>
          <w:rFonts w:hint="eastAsia"/>
        </w:rPr>
        <w:t>整个基础设施定义为单个</w:t>
      </w:r>
      <w:r>
        <w:t xml:space="preserve"> </w:t>
      </w:r>
      <w:hyperlink r:id="rId19">
        <w:r>
          <w:rPr>
            <w:rStyle w:val="af"/>
          </w:rPr>
          <w:t>AWS CDK</w:t>
        </w:r>
      </w:hyperlink>
      <w:r>
        <w:t xml:space="preserve"> </w:t>
      </w:r>
      <w:r>
        <w:rPr>
          <w:rFonts w:hint="eastAsia"/>
        </w:rPr>
        <w:t>Stack</w:t>
      </w:r>
      <w:r>
        <w:rPr>
          <w:rFonts w:hint="eastAsia"/>
        </w:rPr>
        <w:t>，一条命令即可完成部署。</w:t>
      </w:r>
    </w:p>
    <w:p w14:paraId="1EC479F0" w14:textId="77777777" w:rsidR="00152D35" w:rsidRDefault="00000000">
      <w:pPr>
        <w:pStyle w:val="a0"/>
      </w:pPr>
      <w:r>
        <w:rPr>
          <w:rFonts w:hint="eastAsia"/>
          <w:i/>
          <w:iCs/>
        </w:rPr>
        <w:t>图</w:t>
      </w:r>
      <w:r>
        <w:rPr>
          <w:i/>
          <w:iCs/>
        </w:rPr>
        <w:t xml:space="preserve"> 2. </w:t>
      </w:r>
      <w:r>
        <w:rPr>
          <w:rFonts w:hint="eastAsia"/>
          <w:i/>
          <w:iCs/>
        </w:rPr>
        <w:t>部署架构，展示</w:t>
      </w:r>
      <w:r>
        <w:rPr>
          <w:i/>
          <w:iCs/>
        </w:rPr>
        <w:t xml:space="preserve"> AWS </w:t>
      </w:r>
      <w:r>
        <w:rPr>
          <w:rFonts w:hint="eastAsia"/>
          <w:i/>
          <w:iCs/>
        </w:rPr>
        <w:t>服务及其关系。</w:t>
      </w:r>
    </w:p>
    <w:p w14:paraId="7286AD26" w14:textId="77777777" w:rsidR="00152D3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940F84C" wp14:editId="4C828122">
            <wp:extent cx="5334000" cy="4826503"/>
            <wp:effectExtent l="0" t="0" r="0" b="0"/>
            <wp:docPr id="31" name="Picture" descr="部署架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ocs/oc-deploy-arch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6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D7727" w14:textId="77777777" w:rsidR="00152D35" w:rsidRDefault="00000000">
      <w:pPr>
        <w:pStyle w:val="ImageCaption"/>
      </w:pPr>
      <w:r>
        <w:rPr>
          <w:rFonts w:hint="eastAsia"/>
        </w:rPr>
        <w:t>部署架构</w:t>
      </w:r>
    </w:p>
    <w:p w14:paraId="20C0DFAC" w14:textId="77777777" w:rsidR="00152D35" w:rsidRDefault="00000000">
      <w:pPr>
        <w:pStyle w:val="a0"/>
      </w:pPr>
      <w:r>
        <w:rPr>
          <w:rFonts w:hint="eastAsia"/>
        </w:rPr>
        <w:t>部署创建以下资源：</w:t>
      </w:r>
    </w:p>
    <w:p w14:paraId="22518E6C" w14:textId="77777777" w:rsidR="00152D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两张</w:t>
      </w:r>
      <w:r>
        <w:t xml:space="preserve"> DynamoDB </w:t>
      </w:r>
      <w:r>
        <w:rPr>
          <w:rFonts w:hint="eastAsia"/>
        </w:rPr>
        <w:t>表（</w:t>
      </w:r>
      <w:r>
        <w:rPr>
          <w:rStyle w:val="VerbatimChar"/>
        </w:rPr>
        <w:t>tenants</w:t>
      </w:r>
      <w:r>
        <w:t>、</w:t>
      </w:r>
      <w:r>
        <w:rPr>
          <w:rStyle w:val="VerbatimChar"/>
        </w:rPr>
        <w:t>hosts</w:t>
      </w:r>
      <w:r>
        <w:rPr>
          <w:rFonts w:hint="eastAsia"/>
        </w:rPr>
        <w:t>），按需计费</w:t>
      </w:r>
    </w:p>
    <w:p w14:paraId="2DD17CE8" w14:textId="77777777" w:rsidR="00152D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一个</w:t>
      </w:r>
      <w:r>
        <w:t xml:space="preserve"> S3 </w:t>
      </w:r>
      <w:r>
        <w:rPr>
          <w:rFonts w:hint="eastAsia"/>
        </w:rPr>
        <w:t>存储桶，用于</w:t>
      </w:r>
      <w:r>
        <w:t xml:space="preserve"> rootfs </w:t>
      </w:r>
      <w:r>
        <w:rPr>
          <w:rFonts w:hint="eastAsia"/>
        </w:rPr>
        <w:t>镜像、数据模板、备份、共享</w:t>
      </w:r>
      <w:r>
        <w:t xml:space="preserve"> </w:t>
      </w:r>
      <w:r>
        <w:rPr>
          <w:rFonts w:hint="eastAsia"/>
        </w:rPr>
        <w:t>Skills</w:t>
      </w:r>
      <w:r>
        <w:rPr>
          <w:rFonts w:hint="eastAsia"/>
        </w:rPr>
        <w:t>、配置模板和</w:t>
      </w:r>
      <w:r>
        <w:t xml:space="preserve"> Web </w:t>
      </w:r>
      <w:r>
        <w:rPr>
          <w:rFonts w:hint="eastAsia"/>
        </w:rPr>
        <w:t>控制台</w:t>
      </w:r>
    </w:p>
    <w:p w14:paraId="58B1A88C" w14:textId="77777777" w:rsidR="00152D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七个</w:t>
      </w:r>
      <w:r>
        <w:t xml:space="preserve"> Lambda </w:t>
      </w:r>
      <w:r>
        <w:rPr>
          <w:rFonts w:hint="eastAsia"/>
        </w:rPr>
        <w:t>函数（</w:t>
      </w:r>
      <w:r>
        <w:rPr>
          <w:rFonts w:hint="eastAsia"/>
        </w:rPr>
        <w:t>API</w:t>
      </w:r>
      <w:r>
        <w:rPr>
          <w:rFonts w:hint="eastAsia"/>
        </w:rPr>
        <w:t>、健康检查、缩容器、备份、</w:t>
      </w:r>
      <w:r>
        <w:rPr>
          <w:rFonts w:hint="eastAsia"/>
        </w:rPr>
        <w:t>Skills</w:t>
      </w:r>
      <w:r>
        <w:rPr>
          <w:rFonts w:hint="eastAsia"/>
        </w:rPr>
        <w:t>、模板、</w:t>
      </w:r>
      <w:r>
        <w:rPr>
          <w:rFonts w:hint="eastAsia"/>
        </w:rPr>
        <w:t>AgentCore</w:t>
      </w:r>
      <w:r>
        <w:t xml:space="preserve"> </w:t>
      </w:r>
      <w:r>
        <w:rPr>
          <w:rFonts w:hint="eastAsia"/>
        </w:rPr>
        <w:t>工具）</w:t>
      </w:r>
    </w:p>
    <w:p w14:paraId="329BDBA7" w14:textId="77777777" w:rsidR="00152D35" w:rsidRDefault="00000000">
      <w:pPr>
        <w:pStyle w:val="Compact"/>
        <w:numPr>
          <w:ilvl w:val="0"/>
          <w:numId w:val="3"/>
        </w:numPr>
      </w:pPr>
      <w:r>
        <w:t xml:space="preserve">API </w:t>
      </w:r>
      <w:r>
        <w:rPr>
          <w:rFonts w:hint="eastAsia"/>
        </w:rPr>
        <w:t>Gateway</w:t>
      </w:r>
      <w:r>
        <w:rPr>
          <w:rFonts w:hint="eastAsia"/>
        </w:rPr>
        <w:t>，含使用计划和</w:t>
      </w:r>
      <w:r>
        <w:t xml:space="preserve"> API Key </w:t>
      </w:r>
      <w:r>
        <w:rPr>
          <w:rFonts w:hint="eastAsia"/>
        </w:rPr>
        <w:t>认证</w:t>
      </w:r>
    </w:p>
    <w:p w14:paraId="20465283" w14:textId="77777777" w:rsidR="00152D35" w:rsidRDefault="00000000">
      <w:pPr>
        <w:pStyle w:val="Compact"/>
        <w:numPr>
          <w:ilvl w:val="0"/>
          <w:numId w:val="3"/>
        </w:numPr>
      </w:pPr>
      <w:r>
        <w:t xml:space="preserve">Auto Scaling </w:t>
      </w:r>
      <w:r>
        <w:rPr>
          <w:rFonts w:hint="eastAsia"/>
        </w:rPr>
        <w:t>组，含生命周期钩子用于宿主机初始化和优雅终止清理</w:t>
      </w:r>
    </w:p>
    <w:p w14:paraId="44D831F3" w14:textId="77777777" w:rsidR="00152D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ALB</w:t>
      </w:r>
      <w:r>
        <w:rPr>
          <w:rFonts w:hint="eastAsia"/>
        </w:rPr>
        <w:t>，含基于路径的路由用于租户</w:t>
      </w:r>
      <w:r>
        <w:t xml:space="preserve"> Dashboard </w:t>
      </w:r>
      <w:r>
        <w:rPr>
          <w:rFonts w:hint="eastAsia"/>
        </w:rPr>
        <w:t>访问</w:t>
      </w:r>
    </w:p>
    <w:p w14:paraId="35010042" w14:textId="77777777" w:rsidR="00152D35" w:rsidRDefault="00000000">
      <w:pPr>
        <w:pStyle w:val="Compact"/>
        <w:numPr>
          <w:ilvl w:val="0"/>
          <w:numId w:val="3"/>
        </w:numPr>
      </w:pPr>
      <w:r>
        <w:t xml:space="preserve">CloudFront </w:t>
      </w:r>
      <w:r>
        <w:rPr>
          <w:rFonts w:hint="eastAsia"/>
        </w:rPr>
        <w:t>分配，含</w:t>
      </w:r>
      <w:r>
        <w:t xml:space="preserve"> S3 </w:t>
      </w:r>
      <w:r>
        <w:rPr>
          <w:rFonts w:hint="eastAsia"/>
        </w:rPr>
        <w:t>源用于</w:t>
      </w:r>
      <w:r>
        <w:t xml:space="preserve"> Web </w:t>
      </w:r>
      <w:r>
        <w:rPr>
          <w:rFonts w:hint="eastAsia"/>
        </w:rPr>
        <w:t>控制台，以及</w:t>
      </w:r>
      <w:r>
        <w:t xml:space="preserve"> CloudFront Function </w:t>
      </w:r>
      <w:r>
        <w:rPr>
          <w:rFonts w:hint="eastAsia"/>
        </w:rPr>
        <w:t>用于</w:t>
      </w:r>
      <w:r>
        <w:t xml:space="preserve"> URL </w:t>
      </w:r>
      <w:r>
        <w:rPr>
          <w:rFonts w:hint="eastAsia"/>
        </w:rPr>
        <w:t>重写</w:t>
      </w:r>
    </w:p>
    <w:p w14:paraId="0273BAAC" w14:textId="77777777" w:rsidR="00152D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可选的</w:t>
      </w:r>
      <w:r>
        <w:t xml:space="preserve"> </w:t>
      </w:r>
      <w:hyperlink r:id="rId21">
        <w:r>
          <w:rPr>
            <w:rStyle w:val="af"/>
          </w:rPr>
          <w:t>Amazon Cognito</w:t>
        </w:r>
      </w:hyperlink>
      <w:r>
        <w:t xml:space="preserve"> </w:t>
      </w:r>
      <w:r>
        <w:rPr>
          <w:rFonts w:hint="eastAsia"/>
        </w:rPr>
        <w:t>用户池用于控制台认证</w:t>
      </w:r>
    </w:p>
    <w:p w14:paraId="2CCD1208" w14:textId="77777777" w:rsidR="00152D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lastRenderedPageBreak/>
        <w:t>可选的</w:t>
      </w:r>
      <w:r>
        <w:t xml:space="preserve"> </w:t>
      </w:r>
      <w:hyperlink r:id="rId22">
        <w:r>
          <w:rPr>
            <w:rStyle w:val="af"/>
          </w:rPr>
          <w:t>Amazon Bedrock AgentCore</w:t>
        </w:r>
      </w:hyperlink>
      <w:r>
        <w:t xml:space="preserve"> </w:t>
      </w:r>
      <w:r>
        <w:rPr>
          <w:rFonts w:hint="eastAsia"/>
        </w:rPr>
        <w:t>集成（</w:t>
      </w:r>
      <w:r>
        <w:rPr>
          <w:rFonts w:hint="eastAsia"/>
        </w:rPr>
        <w:t>Gateway</w:t>
      </w:r>
      <w:r>
        <w:rPr>
          <w:rFonts w:hint="eastAsia"/>
        </w:rPr>
        <w:t>、</w:t>
      </w:r>
      <w:r>
        <w:rPr>
          <w:rFonts w:hint="eastAsia"/>
        </w:rPr>
        <w:t>Memory</w:t>
      </w:r>
      <w:r>
        <w:rPr>
          <w:rFonts w:hint="eastAsia"/>
        </w:rPr>
        <w:t>、</w:t>
      </w:r>
      <w:r>
        <w:rPr>
          <w:rFonts w:hint="eastAsia"/>
        </w:rPr>
        <w:t>Code</w:t>
      </w:r>
      <w:r>
        <w:t xml:space="preserve"> </w:t>
      </w:r>
      <w:r>
        <w:rPr>
          <w:rFonts w:hint="eastAsia"/>
        </w:rPr>
        <w:t>Interpreter</w:t>
      </w:r>
      <w:r>
        <w:rPr>
          <w:rFonts w:hint="eastAsia"/>
        </w:rPr>
        <w:t>、</w:t>
      </w:r>
      <w:r>
        <w:rPr>
          <w:rFonts w:hint="eastAsia"/>
        </w:rPr>
        <w:t>Browser</w:t>
      </w:r>
      <w:r>
        <w:rPr>
          <w:rFonts w:hint="eastAsia"/>
        </w:rPr>
        <w:t>）</w:t>
      </w:r>
    </w:p>
    <w:p w14:paraId="52398391" w14:textId="77777777" w:rsidR="00152D35" w:rsidRDefault="00000000">
      <w:pPr>
        <w:pStyle w:val="2"/>
      </w:pPr>
      <w:bookmarkStart w:id="7" w:name="租户隔离机制"/>
      <w:bookmarkEnd w:id="6"/>
      <w:r>
        <w:rPr>
          <w:rFonts w:hint="eastAsia"/>
        </w:rPr>
        <w:t>租户隔离机制</w:t>
      </w:r>
    </w:p>
    <w:p w14:paraId="0379272C" w14:textId="77777777" w:rsidR="00152D35" w:rsidRDefault="00000000">
      <w:pPr>
        <w:pStyle w:val="FirstParagraph"/>
      </w:pPr>
      <w:r>
        <w:rPr>
          <w:rFonts w:hint="eastAsia"/>
        </w:rPr>
        <w:t>每个</w:t>
      </w:r>
      <w:r>
        <w:t xml:space="preserve"> microVM </w:t>
      </w:r>
      <w:r>
        <w:rPr>
          <w:rFonts w:hint="eastAsia"/>
        </w:rPr>
        <w:t>在多个层面实现隔离：</w:t>
      </w:r>
    </w:p>
    <w:p w14:paraId="59E08020" w14:textId="77777777" w:rsidR="00152D35" w:rsidRDefault="00000000">
      <w:pPr>
        <w:pStyle w:val="a0"/>
      </w:pPr>
      <w:r>
        <w:rPr>
          <w:rFonts w:hint="eastAsia"/>
          <w:b/>
          <w:bCs/>
        </w:rPr>
        <w:t>内核隔离。</w:t>
      </w:r>
      <w:r>
        <w:t xml:space="preserve"> </w:t>
      </w:r>
      <w:r>
        <w:rPr>
          <w:rFonts w:hint="eastAsia"/>
        </w:rPr>
        <w:t>每个租户在</w:t>
      </w:r>
      <w:r>
        <w:t xml:space="preserve"> Firecracker microVM </w:t>
      </w:r>
      <w:r>
        <w:rPr>
          <w:rFonts w:hint="eastAsia"/>
        </w:rPr>
        <w:t>内运行独立的</w:t>
      </w:r>
      <w:r>
        <w:t xml:space="preserve"> Linux </w:t>
      </w:r>
      <w:r>
        <w:rPr>
          <w:rFonts w:hint="eastAsia"/>
        </w:rPr>
        <w:t>内核。与容器方案中所有租户共享宿主机内核不同，一个租户内核中的漏洞不会影响其他租户。</w:t>
      </w:r>
    </w:p>
    <w:p w14:paraId="14A02DDC" w14:textId="77777777" w:rsidR="00152D35" w:rsidRDefault="00000000">
      <w:pPr>
        <w:pStyle w:val="a0"/>
      </w:pPr>
      <w:r>
        <w:rPr>
          <w:rFonts w:hint="eastAsia"/>
          <w:b/>
          <w:bCs/>
        </w:rPr>
        <w:t>文件系统隔离。</w:t>
      </w:r>
      <w:r>
        <w:t xml:space="preserve"> rootfs </w:t>
      </w:r>
      <w:r>
        <w:rPr>
          <w:rFonts w:hint="eastAsia"/>
        </w:rPr>
        <w:t>使用</w:t>
      </w:r>
      <w:r>
        <w:t xml:space="preserve"> </w:t>
      </w:r>
      <w:r>
        <w:rPr>
          <w:rFonts w:hint="eastAsia"/>
        </w:rPr>
        <w:t>OverlayFS</w:t>
      </w:r>
      <w:r>
        <w:rPr>
          <w:rFonts w:hint="eastAsia"/>
        </w:rPr>
        <w:t>，包含共享的只读基础层和每</w:t>
      </w:r>
      <w:r>
        <w:t xml:space="preserve"> VM </w:t>
      </w:r>
      <w:r>
        <w:rPr>
          <w:rFonts w:hint="eastAsia"/>
        </w:rPr>
        <w:t>独立的可写覆盖层（</w:t>
      </w:r>
      <w:r>
        <w:rPr>
          <w:rFonts w:hint="eastAsia"/>
        </w:rPr>
        <w:t>2</w:t>
      </w:r>
      <w:r>
        <w:t xml:space="preserve"> GB </w:t>
      </w:r>
      <w:r>
        <w:rPr>
          <w:rFonts w:hint="eastAsia"/>
        </w:rPr>
        <w:t>稀疏文件）。自定义的</w:t>
      </w:r>
      <w:r>
        <w:t xml:space="preserve"> </w:t>
      </w:r>
      <w:r>
        <w:rPr>
          <w:rStyle w:val="VerbatimChar"/>
        </w:rPr>
        <w:t>/sbin/overlay-init</w:t>
      </w:r>
      <w:r>
        <w:t xml:space="preserve"> </w:t>
      </w:r>
      <w:r>
        <w:rPr>
          <w:rFonts w:hint="eastAsia"/>
        </w:rPr>
        <w:t>脚本作为</w:t>
      </w:r>
      <w:r>
        <w:t xml:space="preserve"> VM </w:t>
      </w:r>
      <w:r>
        <w:rPr>
          <w:rFonts w:hint="eastAsia"/>
        </w:rPr>
        <w:t>的</w:t>
      </w:r>
      <w:r>
        <w:t xml:space="preserve"> init </w:t>
      </w:r>
      <w:r>
        <w:rPr>
          <w:rFonts w:hint="eastAsia"/>
        </w:rPr>
        <w:t>进程运行，在移交给</w:t>
      </w:r>
      <w:r>
        <w:t xml:space="preserve"> systemd </w:t>
      </w:r>
      <w:r>
        <w:rPr>
          <w:rFonts w:hint="eastAsia"/>
        </w:rPr>
        <w:t>之前挂载</w:t>
      </w:r>
      <w:r>
        <w:t xml:space="preserve"> </w:t>
      </w:r>
      <w:r>
        <w:rPr>
          <w:rFonts w:hint="eastAsia"/>
        </w:rPr>
        <w:t>overlay</w:t>
      </w:r>
      <w:r>
        <w:rPr>
          <w:rFonts w:hint="eastAsia"/>
        </w:rPr>
        <w:t>。每个租户还拥有独立的数据卷（</w:t>
      </w:r>
      <w:r>
        <w:rPr>
          <w:rStyle w:val="VerbatimChar"/>
        </w:rPr>
        <w:t>data.ext4</w:t>
      </w:r>
      <w:r>
        <w:rPr>
          <w:rFonts w:hint="eastAsia"/>
        </w:rPr>
        <w:t>），挂载在</w:t>
      </w:r>
      <w:r>
        <w:t xml:space="preserve"> </w:t>
      </w:r>
      <w:r>
        <w:rPr>
          <w:rStyle w:val="VerbatimChar"/>
        </w:rPr>
        <w:t>/home/agent</w:t>
      </w:r>
      <w:r>
        <w:rPr>
          <w:rFonts w:hint="eastAsia"/>
        </w:rPr>
        <w:t>，在重启和</w:t>
      </w:r>
      <w:r>
        <w:t xml:space="preserve"> rootfs </w:t>
      </w:r>
      <w:r>
        <w:rPr>
          <w:rFonts w:hint="eastAsia"/>
        </w:rPr>
        <w:t>重置后持久保留。</w:t>
      </w:r>
    </w:p>
    <w:p w14:paraId="600C096B" w14:textId="77777777" w:rsidR="00152D35" w:rsidRDefault="00000000">
      <w:pPr>
        <w:pStyle w:val="a0"/>
      </w:pPr>
      <w:r>
        <w:rPr>
          <w:rFonts w:hint="eastAsia"/>
          <w:b/>
          <w:bCs/>
        </w:rPr>
        <w:t>网络隔离。</w:t>
      </w:r>
      <w:r>
        <w:t xml:space="preserve"> </w:t>
      </w:r>
      <w:r>
        <w:rPr>
          <w:rFonts w:hint="eastAsia"/>
        </w:rPr>
        <w:t>每个</w:t>
      </w:r>
      <w:r>
        <w:t xml:space="preserve"> VM </w:t>
      </w:r>
      <w:r>
        <w:rPr>
          <w:rFonts w:hint="eastAsia"/>
        </w:rPr>
        <w:t>获得专用的</w:t>
      </w:r>
      <w:r>
        <w:t xml:space="preserve"> TAP </w:t>
      </w:r>
      <w:r>
        <w:rPr>
          <w:rFonts w:hint="eastAsia"/>
        </w:rPr>
        <w:t>设备和一个</w:t>
      </w:r>
      <w:r>
        <w:t xml:space="preserve"> </w:t>
      </w:r>
      <w:r>
        <w:rPr>
          <w:rStyle w:val="VerbatimChar"/>
        </w:rPr>
        <w:t>/24</w:t>
      </w:r>
      <w:r>
        <w:t xml:space="preserve"> </w:t>
      </w:r>
      <w:r>
        <w:rPr>
          <w:rFonts w:hint="eastAsia"/>
        </w:rPr>
        <w:t>子网（例如，</w:t>
      </w:r>
      <w:r>
        <w:rPr>
          <w:rFonts w:hint="eastAsia"/>
        </w:rPr>
        <w:t>VM</w:t>
      </w:r>
      <w:r>
        <w:t xml:space="preserve"> 1 </w:t>
      </w: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172.16.1.0/24</w:t>
      </w:r>
      <w:r>
        <w:rPr>
          <w:rFonts w:hint="eastAsia"/>
        </w:rPr>
        <w:t>，</w:t>
      </w:r>
      <w:r>
        <w:rPr>
          <w:rFonts w:hint="eastAsia"/>
        </w:rPr>
        <w:t>VM</w:t>
      </w:r>
      <w:r>
        <w:t xml:space="preserve"> 2 </w:t>
      </w: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172.16.2.0/24</w:t>
      </w:r>
      <w:r>
        <w:rPr>
          <w:rFonts w:hint="eastAsia"/>
        </w:rPr>
        <w:t>）。出站流量通过宿主机默认接口的</w:t>
      </w:r>
      <w:r>
        <w:t xml:space="preserve"> iptables MASQUERADE </w:t>
      </w:r>
      <w:r>
        <w:rPr>
          <w:rFonts w:hint="eastAsia"/>
        </w:rPr>
        <w:t>转发。</w:t>
      </w:r>
      <w:r>
        <w:rPr>
          <w:rFonts w:hint="eastAsia"/>
        </w:rPr>
        <w:t>VM</w:t>
      </w:r>
      <w:r>
        <w:t xml:space="preserve"> </w:t>
      </w:r>
      <w:r>
        <w:rPr>
          <w:rFonts w:hint="eastAsia"/>
        </w:rPr>
        <w:t>子网之间没有路由——租户在网络层面完全不可见。</w:t>
      </w:r>
    </w:p>
    <w:p w14:paraId="48D22610" w14:textId="77777777" w:rsidR="00152D35" w:rsidRDefault="00000000">
      <w:pPr>
        <w:pStyle w:val="a0"/>
      </w:pPr>
      <w:r>
        <w:rPr>
          <w:rFonts w:hint="eastAsia"/>
          <w:b/>
          <w:bCs/>
        </w:rPr>
        <w:t>访问隔离。</w:t>
      </w:r>
      <w:r>
        <w:t xml:space="preserve"> </w:t>
      </w:r>
      <w:r>
        <w:rPr>
          <w:rFonts w:hint="eastAsia"/>
        </w:rPr>
        <w:t>每个租户的</w:t>
      </w:r>
      <w:r>
        <w:t xml:space="preserve"> OpenClaw Gateway </w:t>
      </w:r>
      <w:r>
        <w:rPr>
          <w:rFonts w:hint="eastAsia"/>
        </w:rPr>
        <w:t>在创建时生成唯一的认证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（</w:t>
      </w:r>
      <w:r>
        <w:rPr>
          <w:rFonts w:hint="eastAsia"/>
        </w:rPr>
        <w:t>48</w:t>
      </w:r>
      <w:r>
        <w:t xml:space="preserve"> </w:t>
      </w:r>
      <w:r>
        <w:rPr>
          <w:rFonts w:hint="eastAsia"/>
        </w:rPr>
        <w:t>字符十六进制）。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存储在</w:t>
      </w:r>
      <w:r>
        <w:t xml:space="preserve"> DynamoDB </w:t>
      </w:r>
      <w:r>
        <w:rPr>
          <w:rFonts w:hint="eastAsia"/>
        </w:rPr>
        <w:t>中，并包含在控制台的”</w:t>
      </w:r>
      <w:r>
        <w:rPr>
          <w:rFonts w:hint="eastAsia"/>
        </w:rPr>
        <w:t>Open</w:t>
      </w:r>
      <w:r>
        <w:t xml:space="preserve"> </w:t>
      </w:r>
      <w:r>
        <w:rPr>
          <w:rFonts w:hint="eastAsia"/>
        </w:rPr>
        <w:t>Dashboard</w:t>
      </w:r>
      <w:r>
        <w:rPr>
          <w:rFonts w:hint="eastAsia"/>
        </w:rPr>
        <w:t>”链接中，实现一键访问。</w:t>
      </w:r>
    </w:p>
    <w:p w14:paraId="410B05A2" w14:textId="77777777" w:rsidR="00152D35" w:rsidRDefault="00000000">
      <w:pPr>
        <w:pStyle w:val="2"/>
      </w:pPr>
      <w:bookmarkStart w:id="8" w:name="每个-openclaw-租户包含什么"/>
      <w:bookmarkEnd w:id="7"/>
      <w:r>
        <w:rPr>
          <w:rFonts w:hint="eastAsia"/>
        </w:rPr>
        <w:t>每个</w:t>
      </w:r>
      <w:r>
        <w:t xml:space="preserve"> OpenClaw </w:t>
      </w:r>
      <w:r>
        <w:rPr>
          <w:rFonts w:hint="eastAsia"/>
        </w:rPr>
        <w:t>租户包含什么</w:t>
      </w:r>
    </w:p>
    <w:p w14:paraId="5EE3FF2D" w14:textId="77777777" w:rsidR="00152D35" w:rsidRDefault="00000000">
      <w:pPr>
        <w:pStyle w:val="FirstParagraph"/>
      </w:pPr>
      <w:r>
        <w:rPr>
          <w:rFonts w:hint="eastAsia"/>
        </w:rPr>
        <w:t>每个租户是一个运行在</w:t>
      </w:r>
      <w:r>
        <w:t xml:space="preserve"> Firecracker microVM </w:t>
      </w:r>
      <w:r>
        <w:rPr>
          <w:rFonts w:hint="eastAsia"/>
        </w:rPr>
        <w:t>内的完整、自包含的</w:t>
      </w:r>
      <w:r>
        <w:t xml:space="preserve"> OpenClaw </w:t>
      </w:r>
      <w:r>
        <w:rPr>
          <w:rFonts w:hint="eastAsia"/>
        </w:rPr>
        <w:t>环境：</w:t>
      </w:r>
    </w:p>
    <w:p w14:paraId="6BC14DB1" w14:textId="77777777" w:rsidR="00152D3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OpenClaw Gateway</w:t>
      </w:r>
      <w:r>
        <w:t xml:space="preserve"> — Agent </w:t>
      </w:r>
      <w:r>
        <w:rPr>
          <w:rFonts w:hint="eastAsia"/>
        </w:rPr>
        <w:t>的</w:t>
      </w:r>
      <w:r>
        <w:t xml:space="preserve"> HTTP/WebSocket </w:t>
      </w:r>
      <w:r>
        <w:rPr>
          <w:rFonts w:hint="eastAsia"/>
        </w:rPr>
        <w:t>服务器（端口</w:t>
      </w:r>
      <w:r>
        <w:t xml:space="preserve"> </w:t>
      </w:r>
      <w:r>
        <w:rPr>
          <w:rFonts w:hint="eastAsia"/>
        </w:rPr>
        <w:t>18789</w:t>
      </w:r>
      <w:r>
        <w:rPr>
          <w:rFonts w:hint="eastAsia"/>
        </w:rPr>
        <w:t>），作为</w:t>
      </w:r>
      <w:r>
        <w:t xml:space="preserve"> systemd </w:t>
      </w:r>
      <w:r>
        <w:rPr>
          <w:rFonts w:hint="eastAsia"/>
        </w:rPr>
        <w:t>用户服务自动启动。提供交互式</w:t>
      </w:r>
      <w:r>
        <w:t xml:space="preserve"> </w:t>
      </w:r>
      <w:r>
        <w:rPr>
          <w:rFonts w:hint="eastAsia"/>
        </w:rPr>
        <w:t>Dashboard</w:t>
      </w:r>
      <w:r>
        <w:rPr>
          <w:rFonts w:hint="eastAsia"/>
        </w:rPr>
        <w:t>，用于与</w:t>
      </w:r>
      <w:r>
        <w:t xml:space="preserve"> Agent </w:t>
      </w:r>
      <w:r>
        <w:rPr>
          <w:rFonts w:hint="eastAsia"/>
        </w:rPr>
        <w:t>对话、管理会话和审批工具使用。</w:t>
      </w:r>
    </w:p>
    <w:p w14:paraId="71CE722A" w14:textId="77777777" w:rsidR="00152D3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OpenClaw CLI</w:t>
      </w:r>
      <w:r>
        <w:t xml:space="preserve"> — </w:t>
      </w:r>
      <w:r>
        <w:rPr>
          <w:rFonts w:hint="eastAsia"/>
        </w:rPr>
        <w:t>全局预装。租户可以直接运行</w:t>
      </w:r>
      <w:r>
        <w:t xml:space="preserve"> </w:t>
      </w:r>
      <w:r>
        <w:rPr>
          <w:rStyle w:val="VerbatimChar"/>
        </w:rPr>
        <w:t>openclaw</w:t>
      </w:r>
      <w:r>
        <w:t xml:space="preserve"> </w:t>
      </w:r>
      <w:r>
        <w:rPr>
          <w:rFonts w:hint="eastAsia"/>
        </w:rPr>
        <w:t>命令。</w:t>
      </w:r>
    </w:p>
    <w:p w14:paraId="17FEA0A2" w14:textId="77777777" w:rsidR="00152D35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可配置的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>后端</w:t>
      </w:r>
      <w:r>
        <w:t xml:space="preserve"> — </w:t>
      </w:r>
      <w:r>
        <w:rPr>
          <w:rFonts w:hint="eastAsia"/>
        </w:rPr>
        <w:t>每个租户的</w:t>
      </w:r>
      <w:r>
        <w:t xml:space="preserve"> </w:t>
      </w:r>
      <w:r>
        <w:rPr>
          <w:rStyle w:val="VerbatimChar"/>
        </w:rPr>
        <w:t>openclaw.json</w:t>
      </w:r>
      <w:r>
        <w:t xml:space="preserve"> </w:t>
      </w:r>
      <w:r>
        <w:rPr>
          <w:rFonts w:hint="eastAsia"/>
        </w:rPr>
        <w:t>指定模型提供商、</w:t>
      </w:r>
      <w:r>
        <w:rPr>
          <w:rFonts w:hint="eastAsia"/>
        </w:rPr>
        <w:t>API</w:t>
      </w:r>
      <w:r>
        <w:t xml:space="preserve"> Key </w:t>
      </w:r>
      <w:r>
        <w:rPr>
          <w:rFonts w:hint="eastAsia"/>
        </w:rPr>
        <w:t>和模型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。你可以使用配置模板标准化设置，也可以按租户自定义。</w:t>
      </w:r>
    </w:p>
    <w:p w14:paraId="1E652592" w14:textId="77777777" w:rsidR="00152D35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完整开发工具链</w:t>
      </w:r>
      <w:r>
        <w:t xml:space="preserve"> — Python 3.12</w:t>
      </w:r>
      <w:r>
        <w:t>、</w:t>
      </w:r>
      <w:r>
        <w:t>Node.js 22</w:t>
      </w:r>
      <w:r>
        <w:t>、</w:t>
      </w:r>
      <w:r>
        <w:t>uv</w:t>
      </w:r>
      <w:r>
        <w:t>、</w:t>
      </w:r>
      <w:r>
        <w:t>git</w:t>
      </w:r>
      <w:r>
        <w:t>、</w:t>
      </w:r>
      <w:r>
        <w:t>GitHub CLI</w:t>
      </w:r>
      <w:r>
        <w:t>、</w:t>
      </w:r>
      <w:r>
        <w:t xml:space="preserve">build-essential </w:t>
      </w:r>
      <w:r>
        <w:rPr>
          <w:rFonts w:hint="eastAsia"/>
        </w:rPr>
        <w:t>和常用工具（</w:t>
      </w:r>
      <w:r>
        <w:rPr>
          <w:rFonts w:hint="eastAsia"/>
        </w:rPr>
        <w:t>curl</w:t>
      </w:r>
      <w:r>
        <w:rPr>
          <w:rFonts w:hint="eastAsia"/>
        </w:rPr>
        <w:t>、</w:t>
      </w:r>
      <w:r>
        <w:rPr>
          <w:rFonts w:hint="eastAsia"/>
        </w:rPr>
        <w:t>jq</w:t>
      </w:r>
      <w:r>
        <w:rPr>
          <w:rFonts w:hint="eastAsia"/>
        </w:rPr>
        <w:t>、</w:t>
      </w:r>
      <w:r>
        <w:rPr>
          <w:rFonts w:hint="eastAsia"/>
        </w:rPr>
        <w:t>htop</w:t>
      </w:r>
      <w:r>
        <w:rPr>
          <w:rFonts w:hint="eastAsia"/>
        </w:rPr>
        <w:t>、</w:t>
      </w:r>
      <w:r>
        <w:rPr>
          <w:rFonts w:hint="eastAsia"/>
        </w:rPr>
        <w:t>tmux</w:t>
      </w:r>
      <w:r>
        <w:rPr>
          <w:rFonts w:hint="eastAsia"/>
        </w:rPr>
        <w:t>、</w:t>
      </w:r>
      <w:r>
        <w:rPr>
          <w:rFonts w:hint="eastAsia"/>
        </w:rPr>
        <w:t>tree</w:t>
      </w:r>
      <w:r>
        <w:rPr>
          <w:rFonts w:hint="eastAsia"/>
        </w:rPr>
        <w:t>）。</w:t>
      </w:r>
    </w:p>
    <w:p w14:paraId="295F06CA" w14:textId="77777777" w:rsidR="00152D35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共享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Skills</w:t>
      </w:r>
      <w:r>
        <w:rPr>
          <w:rFonts w:hint="eastAsia"/>
          <w:b/>
          <w:bCs/>
        </w:rPr>
        <w:t>，独立记忆</w:t>
      </w:r>
      <w:r>
        <w:t xml:space="preserve"> — </w:t>
      </w:r>
      <w:r>
        <w:rPr>
          <w:rFonts w:hint="eastAsia"/>
        </w:rPr>
        <w:t>所有租户共享集中管理的</w:t>
      </w:r>
      <w:r>
        <w:t xml:space="preserve"> Skill </w:t>
      </w:r>
      <w:r>
        <w:rPr>
          <w:rFonts w:hint="eastAsia"/>
        </w:rPr>
        <w:t>集（从</w:t>
      </w:r>
      <w:r>
        <w:t xml:space="preserve"> S3 </w:t>
      </w:r>
      <w:r>
        <w:rPr>
          <w:rFonts w:hint="eastAsia"/>
        </w:rPr>
        <w:t>同步），而每个租户的对话历史和工作空间完全隔离在各自的数据卷上。</w:t>
      </w:r>
    </w:p>
    <w:p w14:paraId="3D94486D" w14:textId="77777777" w:rsidR="00152D35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可选</w:t>
      </w:r>
      <w:r>
        <w:rPr>
          <w:b/>
          <w:bCs/>
        </w:rPr>
        <w:t xml:space="preserve"> AgentCore </w:t>
      </w:r>
      <w:r>
        <w:rPr>
          <w:rFonts w:hint="eastAsia"/>
          <w:b/>
          <w:bCs/>
        </w:rPr>
        <w:t>集成</w:t>
      </w:r>
      <w:r>
        <w:t xml:space="preserve"> — </w:t>
      </w:r>
      <w:r>
        <w:rPr>
          <w:rFonts w:hint="eastAsia"/>
        </w:rPr>
        <w:t>启用后，每个租户自动连接</w:t>
      </w:r>
      <w:r>
        <w:t xml:space="preserve"> Amazon Bedrock </w:t>
      </w:r>
      <w:r>
        <w:rPr>
          <w:rFonts w:hint="eastAsia"/>
        </w:rPr>
        <w:t>AgentCore</w:t>
      </w:r>
      <w:r>
        <w:rPr>
          <w:rFonts w:hint="eastAsia"/>
        </w:rPr>
        <w:t>，获得</w:t>
      </w:r>
      <w:r>
        <w:t xml:space="preserve"> MCP </w:t>
      </w:r>
      <w:r>
        <w:rPr>
          <w:rFonts w:hint="eastAsia"/>
        </w:rPr>
        <w:t>工具、持久化记忆、代码解释器和浏览器能力。</w:t>
      </w:r>
    </w:p>
    <w:p w14:paraId="7CAB5DA7" w14:textId="77777777" w:rsidR="00152D35" w:rsidRDefault="00000000">
      <w:pPr>
        <w:pStyle w:val="2"/>
      </w:pPr>
      <w:bookmarkStart w:id="9" w:name="rootfs-管理与预装工具链"/>
      <w:bookmarkEnd w:id="8"/>
      <w:r>
        <w:lastRenderedPageBreak/>
        <w:t xml:space="preserve">Rootfs </w:t>
      </w:r>
      <w:r>
        <w:rPr>
          <w:rFonts w:hint="eastAsia"/>
        </w:rPr>
        <w:t>管理与预装工具链</w:t>
      </w:r>
    </w:p>
    <w:p w14:paraId="5534CAA0" w14:textId="77777777" w:rsidR="00152D35" w:rsidRDefault="00000000">
      <w:pPr>
        <w:pStyle w:val="FirstParagraph"/>
      </w:pPr>
      <w:r>
        <w:rPr>
          <w:rStyle w:val="VerbatimChar"/>
        </w:rPr>
        <w:t>build-rootfs.sh</w:t>
      </w:r>
      <w:r>
        <w:t xml:space="preserve"> </w:t>
      </w:r>
      <w:r>
        <w:rPr>
          <w:rFonts w:hint="eastAsia"/>
        </w:rPr>
        <w:t>脚本基于</w:t>
      </w:r>
      <w:r>
        <w:t xml:space="preserve"> Ubuntu Noble (24.04) </w:t>
      </w:r>
      <w:r>
        <w:rPr>
          <w:rFonts w:hint="eastAsia"/>
        </w:rPr>
        <w:t>使用</w:t>
      </w:r>
      <w:r>
        <w:t xml:space="preserve"> debootstrap </w:t>
      </w:r>
      <w:r>
        <w:rPr>
          <w:rFonts w:hint="eastAsia"/>
        </w:rPr>
        <w:t>生成两个镜像：</w:t>
      </w:r>
    </w:p>
    <w:p w14:paraId="654E38CF" w14:textId="77777777" w:rsidR="00152D3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rootfs</w:t>
      </w:r>
      <w:r>
        <w:rPr>
          <w:rFonts w:hint="eastAsia"/>
        </w:rPr>
        <w:t>（只读，共享）—</w:t>
      </w:r>
      <w:r>
        <w:t xml:space="preserve"> </w:t>
      </w:r>
      <w:r>
        <w:rPr>
          <w:rFonts w:hint="eastAsia"/>
        </w:rPr>
        <w:t>基础操作系统，预装工具：</w:t>
      </w:r>
      <w:r>
        <w:rPr>
          <w:rFonts w:hint="eastAsia"/>
        </w:rPr>
        <w:t>Python</w:t>
      </w:r>
      <w:r>
        <w:t xml:space="preserve"> 3.12</w:t>
      </w:r>
      <w:r>
        <w:t>、</w:t>
      </w:r>
      <w:r>
        <w:t xml:space="preserve">Node.js </w:t>
      </w:r>
      <w:r>
        <w:rPr>
          <w:rFonts w:hint="eastAsia"/>
        </w:rPr>
        <w:t>22</w:t>
      </w:r>
      <w:r>
        <w:rPr>
          <w:rFonts w:hint="eastAsia"/>
        </w:rPr>
        <w:t>、</w:t>
      </w:r>
      <w:r>
        <w:rPr>
          <w:rFonts w:hint="eastAsia"/>
        </w:rPr>
        <w:t>uv</w:t>
      </w:r>
      <w:r>
        <w:rPr>
          <w:rFonts w:hint="eastAsia"/>
        </w:rPr>
        <w:t>（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包管理器）、</w:t>
      </w:r>
      <w:r>
        <w:rPr>
          <w:rFonts w:hint="eastAsia"/>
        </w:rPr>
        <w:t>git</w:t>
      </w:r>
      <w:r>
        <w:rPr>
          <w:rFonts w:hint="eastAsia"/>
        </w:rPr>
        <w:t>、</w:t>
      </w:r>
      <w:r>
        <w:rPr>
          <w:rFonts w:hint="eastAsia"/>
        </w:rPr>
        <w:t>GitHub</w:t>
      </w:r>
      <w:r>
        <w:t xml:space="preserve"> CLI (gh)</w:t>
      </w:r>
      <w:r>
        <w:t>、</w:t>
      </w:r>
      <w:r>
        <w:t>OpenClaw CLI</w:t>
      </w:r>
      <w:r>
        <w:t>、</w:t>
      </w:r>
      <w:r>
        <w:t>curl</w:t>
      </w:r>
      <w:r>
        <w:t>、</w:t>
      </w:r>
      <w:r>
        <w:t>jq</w:t>
      </w:r>
      <w:r>
        <w:t>、</w:t>
      </w:r>
      <w:r>
        <w:t>htop</w:t>
      </w:r>
      <w:r>
        <w:t>、</w:t>
      </w:r>
      <w:r>
        <w:t>tmux</w:t>
      </w:r>
      <w:r>
        <w:t>、</w:t>
      </w:r>
      <w:r>
        <w:t>tree</w:t>
      </w:r>
      <w:r>
        <w:t>、</w:t>
      </w:r>
      <w:r>
        <w:t xml:space="preserve">vim </w:t>
      </w:r>
      <w:r>
        <w:rPr>
          <w:rFonts w:hint="eastAsia"/>
        </w:rPr>
        <w:t>和</w:t>
      </w:r>
      <w:r>
        <w:t xml:space="preserve"> build-essential</w:t>
      </w:r>
      <w:r>
        <w:t>。</w:t>
      </w:r>
    </w:p>
    <w:p w14:paraId="04E6517E" w14:textId="77777777" w:rsidR="00152D3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template</w:t>
      </w:r>
      <w:r>
        <w:rPr>
          <w:rFonts w:hint="eastAsia"/>
        </w:rPr>
        <w:t>（每租户复制）—</w:t>
      </w:r>
      <w:r>
        <w:t xml:space="preserve"> </w:t>
      </w:r>
      <w:r>
        <w:rPr>
          <w:rStyle w:val="VerbatimChar"/>
        </w:rPr>
        <w:t>/home/agent</w:t>
      </w:r>
      <w:r>
        <w:t xml:space="preserve"> </w:t>
      </w:r>
      <w:r>
        <w:rPr>
          <w:rFonts w:hint="eastAsia"/>
        </w:rPr>
        <w:t>目录，包含</w:t>
      </w:r>
      <w:r>
        <w:t xml:space="preserve"> OpenClaw </w:t>
      </w:r>
      <w:r>
        <w:rPr>
          <w:rFonts w:hint="eastAsia"/>
        </w:rPr>
        <w:t>配置、</w:t>
      </w:r>
      <w:r>
        <w:rPr>
          <w:rFonts w:hint="eastAsia"/>
        </w:rPr>
        <w:t>Gateway</w:t>
      </w:r>
      <w:r>
        <w:t xml:space="preserve"> </w:t>
      </w:r>
      <w:r>
        <w:rPr>
          <w:rFonts w:hint="eastAsia"/>
        </w:rPr>
        <w:t>服务定义和工作空间结构。</w:t>
      </w:r>
    </w:p>
    <w:p w14:paraId="12D0FEA8" w14:textId="77777777" w:rsidR="00152D35" w:rsidRDefault="00000000">
      <w:pPr>
        <w:pStyle w:val="FirstParagraph"/>
      </w:pPr>
      <w:r>
        <w:rPr>
          <w:rFonts w:hint="eastAsia"/>
        </w:rPr>
        <w:t>两个镜像使用</w:t>
      </w:r>
      <w:r>
        <w:t xml:space="preserve"> pigz </w:t>
      </w:r>
      <w:r>
        <w:rPr>
          <w:rFonts w:hint="eastAsia"/>
        </w:rPr>
        <w:t>压缩后上传到</w:t>
      </w:r>
      <w:r>
        <w:t xml:space="preserve"> </w:t>
      </w:r>
      <w:r>
        <w:rPr>
          <w:rFonts w:hint="eastAsia"/>
        </w:rPr>
        <w:t>S3</w:t>
      </w:r>
      <w:r>
        <w:rPr>
          <w:rFonts w:hint="eastAsia"/>
        </w:rPr>
        <w:t>，附带</w:t>
      </w:r>
      <w:r>
        <w:t xml:space="preserve"> </w:t>
      </w:r>
      <w:r>
        <w:rPr>
          <w:rStyle w:val="VerbatimChar"/>
        </w:rPr>
        <w:t>manifest.json</w:t>
      </w:r>
      <w:r>
        <w:t xml:space="preserve"> </w:t>
      </w:r>
      <w:r>
        <w:rPr>
          <w:rFonts w:hint="eastAsia"/>
        </w:rPr>
        <w:t>版本指针。宿主机追踪其</w:t>
      </w:r>
      <w:r>
        <w:t xml:space="preserve"> rootfs </w:t>
      </w:r>
      <w:r>
        <w:rPr>
          <w:rFonts w:hint="eastAsia"/>
        </w:rPr>
        <w:t>版本，</w:t>
      </w:r>
      <w:r>
        <w:rPr>
          <w:rStyle w:val="VerbatimChar"/>
        </w:rPr>
        <w:t>POST /hosts/refresh-rootfs</w:t>
      </w:r>
      <w:r>
        <w:t xml:space="preserve"> API </w:t>
      </w:r>
      <w:r>
        <w:rPr>
          <w:rFonts w:hint="eastAsia"/>
        </w:rPr>
        <w:t>可将新镜像推送到所有活跃宿主机。新租户自动使用最新版本；已有租户可通过</w:t>
      </w:r>
      <w:r>
        <w:t xml:space="preserve"> </w:t>
      </w:r>
      <w:r>
        <w:rPr>
          <w:rStyle w:val="VerbatimChar"/>
        </w:rPr>
        <w:t>reset</w:t>
      </w:r>
      <w:r>
        <w:t xml:space="preserve"> </w:t>
      </w:r>
      <w:r>
        <w:rPr>
          <w:rFonts w:hint="eastAsia"/>
        </w:rPr>
        <w:t>操作更新，该操作替换</w:t>
      </w:r>
      <w:r>
        <w:t xml:space="preserve"> overlay </w:t>
      </w:r>
      <w:r>
        <w:rPr>
          <w:rFonts w:hint="eastAsia"/>
        </w:rPr>
        <w:t>层但保留数据卷。</w:t>
      </w:r>
    </w:p>
    <w:p w14:paraId="76C62920" w14:textId="77777777" w:rsidR="00152D35" w:rsidRDefault="00000000">
      <w:pPr>
        <w:pStyle w:val="2"/>
      </w:pPr>
      <w:bookmarkStart w:id="10" w:name="租户生命周期操作"/>
      <w:bookmarkEnd w:id="9"/>
      <w:r>
        <w:rPr>
          <w:rFonts w:hint="eastAsia"/>
        </w:rPr>
        <w:t>租户生命周期操作</w:t>
      </w:r>
    </w:p>
    <w:p w14:paraId="2B24B660" w14:textId="77777777" w:rsidR="00152D35" w:rsidRDefault="00000000">
      <w:pPr>
        <w:pStyle w:val="FirstParagraph"/>
      </w:pPr>
      <w:r>
        <w:t xml:space="preserve">API </w:t>
      </w:r>
      <w:r>
        <w:rPr>
          <w:rFonts w:hint="eastAsia"/>
        </w:rPr>
        <w:t>支持完整的生命周期操作，每个操作通过</w:t>
      </w:r>
      <w:r>
        <w:t xml:space="preserve"> </w:t>
      </w:r>
      <w:hyperlink r:id="rId23">
        <w:r>
          <w:rPr>
            <w:rStyle w:val="af"/>
          </w:rPr>
          <w:t>AWS Systems Manager</w:t>
        </w:r>
      </w:hyperlink>
      <w:r>
        <w:t xml:space="preserve"> Run Command </w:t>
      </w:r>
      <w:r>
        <w:rPr>
          <w:rFonts w:hint="eastAsia"/>
        </w:rPr>
        <w:t>发送到宿主机执行：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2530"/>
        <w:gridCol w:w="3796"/>
      </w:tblGrid>
      <w:tr w:rsidR="00152D35" w14:paraId="6EB88948" w14:textId="77777777" w:rsidTr="0015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3A753D31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2262" w:type="dxa"/>
          </w:tcPr>
          <w:p w14:paraId="3EB9631B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行为</w:t>
            </w:r>
          </w:p>
        </w:tc>
        <w:tc>
          <w:tcPr>
            <w:tcW w:w="3394" w:type="dxa"/>
          </w:tcPr>
          <w:p w14:paraId="691BE8A2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使用场景</w:t>
            </w:r>
          </w:p>
        </w:tc>
      </w:tr>
      <w:tr w:rsidR="00152D35" w14:paraId="6F355D9A" w14:textId="77777777">
        <w:tc>
          <w:tcPr>
            <w:tcW w:w="2262" w:type="dxa"/>
          </w:tcPr>
          <w:p w14:paraId="387787B7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create</w:t>
            </w:r>
          </w:p>
        </w:tc>
        <w:tc>
          <w:tcPr>
            <w:tcW w:w="2262" w:type="dxa"/>
          </w:tcPr>
          <w:p w14:paraId="5C9E5B5C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分配资源、启动</w:t>
            </w:r>
            <w:r>
              <w:t xml:space="preserve"> </w:t>
            </w:r>
            <w:r>
              <w:rPr>
                <w:rFonts w:hint="eastAsia"/>
              </w:rPr>
              <w:t>microVM</w:t>
            </w:r>
            <w:r>
              <w:rPr>
                <w:rFonts w:hint="eastAsia"/>
              </w:rPr>
              <w:t>、配置网络和</w:t>
            </w:r>
            <w:r>
              <w:t xml:space="preserve"> ALB </w:t>
            </w:r>
            <w:r>
              <w:rPr>
                <w:rFonts w:hint="eastAsia"/>
              </w:rPr>
              <w:t>路由</w:t>
            </w:r>
          </w:p>
        </w:tc>
        <w:tc>
          <w:tcPr>
            <w:tcW w:w="3394" w:type="dxa"/>
          </w:tcPr>
          <w:p w14:paraId="4223B722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新建租户</w:t>
            </w:r>
          </w:p>
        </w:tc>
      </w:tr>
      <w:tr w:rsidR="00152D35" w14:paraId="5DD50DE5" w14:textId="77777777">
        <w:tc>
          <w:tcPr>
            <w:tcW w:w="2262" w:type="dxa"/>
          </w:tcPr>
          <w:p w14:paraId="6D54DD5F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2262" w:type="dxa"/>
          </w:tcPr>
          <w:p w14:paraId="6BBD6C16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停止</w:t>
            </w:r>
            <w:r>
              <w:t xml:space="preserve"> </w:t>
            </w:r>
            <w:r>
              <w:rPr>
                <w:rFonts w:hint="eastAsia"/>
              </w:rPr>
              <w:t>VM</w:t>
            </w:r>
            <w:r>
              <w:rPr>
                <w:rFonts w:hint="eastAsia"/>
              </w:rPr>
              <w:t>、移除</w:t>
            </w:r>
            <w:r>
              <w:t xml:space="preserve"> ALB </w:t>
            </w:r>
            <w:r>
              <w:rPr>
                <w:rFonts w:hint="eastAsia"/>
              </w:rPr>
              <w:t>规则、更新宿主机计数。可选</w:t>
            </w:r>
            <w:r>
              <w:t xml:space="preserve"> </w:t>
            </w:r>
            <w:r>
              <w:rPr>
                <w:rStyle w:val="VerbatimChar"/>
              </w:rPr>
              <w:t>?keep_data=true</w:t>
            </w:r>
            <w:r>
              <w:t xml:space="preserve"> </w:t>
            </w:r>
            <w:r>
              <w:rPr>
                <w:rFonts w:hint="eastAsia"/>
              </w:rPr>
              <w:t>保留数据卷</w:t>
            </w:r>
          </w:p>
        </w:tc>
        <w:tc>
          <w:tcPr>
            <w:tcW w:w="3394" w:type="dxa"/>
          </w:tcPr>
          <w:p w14:paraId="5CE87B75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删除租户</w:t>
            </w:r>
          </w:p>
        </w:tc>
      </w:tr>
      <w:tr w:rsidR="00152D35" w14:paraId="5B5B2C91" w14:textId="77777777">
        <w:tc>
          <w:tcPr>
            <w:tcW w:w="2262" w:type="dxa"/>
          </w:tcPr>
          <w:p w14:paraId="5182F497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stop</w:t>
            </w:r>
            <w:r>
              <w:t xml:space="preserve"> / </w:t>
            </w:r>
            <w:r>
              <w:rPr>
                <w:rStyle w:val="VerbatimChar"/>
              </w:rPr>
              <w:t>start</w:t>
            </w:r>
          </w:p>
        </w:tc>
        <w:tc>
          <w:tcPr>
            <w:tcW w:w="2262" w:type="dxa"/>
          </w:tcPr>
          <w:p w14:paraId="27EE1C00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优雅关机</w:t>
            </w:r>
            <w:r>
              <w:t xml:space="preserve"> / </w:t>
            </w:r>
            <w:r>
              <w:rPr>
                <w:rFonts w:hint="eastAsia"/>
              </w:rPr>
              <w:t>冷启动（复用现有磁盘）</w:t>
            </w:r>
          </w:p>
        </w:tc>
        <w:tc>
          <w:tcPr>
            <w:tcW w:w="3394" w:type="dxa"/>
          </w:tcPr>
          <w:p w14:paraId="74B4E8FD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维护窗口</w:t>
            </w:r>
          </w:p>
        </w:tc>
      </w:tr>
      <w:tr w:rsidR="00152D35" w14:paraId="09DFF259" w14:textId="77777777">
        <w:tc>
          <w:tcPr>
            <w:tcW w:w="2262" w:type="dxa"/>
          </w:tcPr>
          <w:p w14:paraId="53C99DDA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pause</w:t>
            </w:r>
            <w:r>
              <w:t xml:space="preserve"> / </w:t>
            </w:r>
            <w:r>
              <w:rPr>
                <w:rStyle w:val="VerbatimChar"/>
              </w:rPr>
              <w:t>resume</w:t>
            </w:r>
          </w:p>
        </w:tc>
        <w:tc>
          <w:tcPr>
            <w:tcW w:w="2262" w:type="dxa"/>
          </w:tcPr>
          <w:p w14:paraId="78B9929A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Firecracker API </w:t>
            </w:r>
            <w:r>
              <w:rPr>
                <w:rFonts w:hint="eastAsia"/>
              </w:rPr>
              <w:t>冻结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解冻</w:t>
            </w:r>
            <w:r>
              <w:t xml:space="preserve"> </w:t>
            </w:r>
            <w:r>
              <w:rPr>
                <w:rFonts w:hint="eastAsia"/>
              </w:rPr>
              <w:t>vCPU</w:t>
            </w:r>
            <w:r>
              <w:rPr>
                <w:rFonts w:hint="eastAsia"/>
              </w:rPr>
              <w:t>（即时，亚毫秒级）</w:t>
            </w:r>
          </w:p>
        </w:tc>
        <w:tc>
          <w:tcPr>
            <w:tcW w:w="3394" w:type="dxa"/>
          </w:tcPr>
          <w:p w14:paraId="023A190E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临时挂起</w:t>
            </w:r>
          </w:p>
        </w:tc>
      </w:tr>
      <w:tr w:rsidR="00152D35" w14:paraId="3B3FF33D" w14:textId="77777777">
        <w:tc>
          <w:tcPr>
            <w:tcW w:w="2262" w:type="dxa"/>
          </w:tcPr>
          <w:p w14:paraId="6F610604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restart</w:t>
            </w:r>
          </w:p>
        </w:tc>
        <w:tc>
          <w:tcPr>
            <w:tcW w:w="2262" w:type="dxa"/>
          </w:tcPr>
          <w:p w14:paraId="7830B56F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先停止再启动（复用磁盘，快速）</w:t>
            </w:r>
          </w:p>
        </w:tc>
        <w:tc>
          <w:tcPr>
            <w:tcW w:w="3394" w:type="dxa"/>
          </w:tcPr>
          <w:p w14:paraId="7FAD6D1D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故障恢复</w:t>
            </w:r>
          </w:p>
        </w:tc>
      </w:tr>
      <w:tr w:rsidR="00152D35" w14:paraId="0FC8D896" w14:textId="77777777">
        <w:tc>
          <w:tcPr>
            <w:tcW w:w="2262" w:type="dxa"/>
          </w:tcPr>
          <w:p w14:paraId="1F632ED3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reset</w:t>
            </w:r>
          </w:p>
        </w:tc>
        <w:tc>
          <w:tcPr>
            <w:tcW w:w="2262" w:type="dxa"/>
          </w:tcPr>
          <w:p w14:paraId="3B0808F4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删除</w:t>
            </w:r>
            <w:r>
              <w:t xml:space="preserve"> </w:t>
            </w:r>
            <w:r>
              <w:rPr>
                <w:rFonts w:hint="eastAsia"/>
              </w:rPr>
              <w:t>overlay</w:t>
            </w:r>
            <w:r>
              <w:rPr>
                <w:rFonts w:hint="eastAsia"/>
              </w:rPr>
              <w:t>、重新启动（数据卷保留，</w:t>
            </w:r>
            <w:r>
              <w:rPr>
                <w:rFonts w:hint="eastAsia"/>
              </w:rPr>
              <w:t>rootfs</w:t>
            </w:r>
            <w:r>
              <w:t xml:space="preserve"> </w:t>
            </w:r>
            <w:r>
              <w:rPr>
                <w:rFonts w:hint="eastAsia"/>
              </w:rPr>
              <w:t>刷新到最新版本）</w:t>
            </w:r>
          </w:p>
        </w:tc>
        <w:tc>
          <w:tcPr>
            <w:tcW w:w="3394" w:type="dxa"/>
          </w:tcPr>
          <w:p w14:paraId="3E4C4A3D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系统更新</w:t>
            </w:r>
          </w:p>
        </w:tc>
      </w:tr>
      <w:tr w:rsidR="00152D35" w14:paraId="453FE52B" w14:textId="77777777">
        <w:tc>
          <w:tcPr>
            <w:tcW w:w="2262" w:type="dxa"/>
          </w:tcPr>
          <w:p w14:paraId="27299E7A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backup</w:t>
            </w:r>
          </w:p>
        </w:tc>
        <w:tc>
          <w:tcPr>
            <w:tcW w:w="2262" w:type="dxa"/>
          </w:tcPr>
          <w:p w14:paraId="02B179B4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异步：暂停</w:t>
            </w:r>
            <w:r>
              <w:t xml:space="preserve"> </w:t>
            </w:r>
            <w:r>
              <w:rPr>
                <w:rFonts w:hint="eastAsia"/>
              </w:rPr>
              <w:t>VM</w:t>
            </w:r>
            <w:r>
              <w:rPr>
                <w:rFonts w:hint="eastAsia"/>
              </w:rPr>
              <w:t>、压缩数据卷、恢复</w:t>
            </w:r>
            <w:r>
              <w:t xml:space="preserve"> </w:t>
            </w:r>
            <w:r>
              <w:rPr>
                <w:rFonts w:hint="eastAsia"/>
              </w:rPr>
              <w:t>VM</w:t>
            </w:r>
            <w:r>
              <w:rPr>
                <w:rFonts w:hint="eastAsia"/>
              </w:rPr>
              <w:t>、上传到</w:t>
            </w:r>
            <w:r>
              <w:t xml:space="preserve"> S3</w:t>
            </w:r>
          </w:p>
        </w:tc>
        <w:tc>
          <w:tcPr>
            <w:tcW w:w="3394" w:type="dxa"/>
          </w:tcPr>
          <w:p w14:paraId="6D969786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数据保护</w:t>
            </w:r>
          </w:p>
        </w:tc>
      </w:tr>
    </w:tbl>
    <w:p w14:paraId="3F478C32" w14:textId="77777777" w:rsidR="00152D35" w:rsidRDefault="00000000">
      <w:pPr>
        <w:pStyle w:val="a0"/>
      </w:pPr>
      <w:r>
        <w:rPr>
          <w:rFonts w:hint="eastAsia"/>
        </w:rPr>
        <w:t>创建租户时，你可以指定</w:t>
      </w:r>
      <w:r>
        <w:t xml:space="preserve"> </w:t>
      </w:r>
      <w:r>
        <w:rPr>
          <w:rStyle w:val="VerbatimChar"/>
        </w:rPr>
        <w:t>config_template</w:t>
      </w:r>
      <w:r>
        <w:t xml:space="preserve"> </w:t>
      </w:r>
      <w:r>
        <w:rPr>
          <w:rFonts w:hint="eastAsia"/>
        </w:rPr>
        <w:t>参数，从</w:t>
      </w:r>
      <w:r>
        <w:t xml:space="preserve"> S3 </w:t>
      </w:r>
      <w:r>
        <w:rPr>
          <w:rFonts w:hint="eastAsia"/>
        </w:rPr>
        <w:t>管理的模板中应用预配置的</w:t>
      </w:r>
      <w:r>
        <w:t xml:space="preserve"> OpenClaw </w:t>
      </w:r>
      <w:r>
        <w:rPr>
          <w:rFonts w:hint="eastAsia"/>
        </w:rPr>
        <w:t>配置（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提供商、模型、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）。也可以使用</w:t>
      </w:r>
      <w:r>
        <w:t xml:space="preserve"> </w:t>
      </w:r>
      <w:r>
        <w:rPr>
          <w:rStyle w:val="VerbatimChar"/>
        </w:rPr>
        <w:t>restore_from</w:t>
      </w:r>
      <w:r>
        <w:t xml:space="preserve"> </w:t>
      </w:r>
      <w:r>
        <w:rPr>
          <w:rFonts w:hint="eastAsia"/>
        </w:rPr>
        <w:t>从已有备份创建新租户。</w:t>
      </w:r>
    </w:p>
    <w:p w14:paraId="36DA3162" w14:textId="77777777" w:rsidR="00152D35" w:rsidRDefault="00000000">
      <w:pPr>
        <w:pStyle w:val="2"/>
      </w:pPr>
      <w:bookmarkStart w:id="11" w:name="共享-skills"/>
      <w:bookmarkEnd w:id="10"/>
      <w:r>
        <w:rPr>
          <w:rFonts w:hint="eastAsia"/>
        </w:rPr>
        <w:t>共享</w:t>
      </w:r>
      <w:r>
        <w:t xml:space="preserve"> Skills</w:t>
      </w:r>
    </w:p>
    <w:p w14:paraId="6BA5408F" w14:textId="77777777" w:rsidR="00152D35" w:rsidRDefault="00000000">
      <w:pPr>
        <w:pStyle w:val="FirstParagraph"/>
      </w:pPr>
      <w:r>
        <w:rPr>
          <w:rFonts w:hint="eastAsia"/>
        </w:rPr>
        <w:t>所有租户共享统一的</w:t>
      </w:r>
      <w:r>
        <w:t xml:space="preserve"> </w:t>
      </w:r>
      <w:r>
        <w:rPr>
          <w:rFonts w:hint="eastAsia"/>
        </w:rPr>
        <w:t>Skills</w:t>
      </w:r>
      <w:r>
        <w:rPr>
          <w:rFonts w:hint="eastAsia"/>
        </w:rPr>
        <w:t>（</w:t>
      </w:r>
      <w:r>
        <w:rPr>
          <w:rFonts w:hint="eastAsia"/>
        </w:rPr>
        <w:t>SKILL.md</w:t>
      </w:r>
      <w:r>
        <w:t xml:space="preserve"> </w:t>
      </w:r>
      <w:r>
        <w:rPr>
          <w:rFonts w:hint="eastAsia"/>
        </w:rPr>
        <w:t>文件），由</w:t>
      </w:r>
      <w:r>
        <w:t xml:space="preserve"> S3 </w:t>
      </w:r>
      <w:r>
        <w:rPr>
          <w:rFonts w:hint="eastAsia"/>
        </w:rPr>
        <w:t>集中管理，每个租户的记忆保持独立。同步链路如下：</w:t>
      </w:r>
    </w:p>
    <w:p w14:paraId="3DAAA47C" w14:textId="77777777" w:rsidR="00152D3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你将</w:t>
      </w:r>
      <w:r>
        <w:t xml:space="preserve"> Skills </w:t>
      </w:r>
      <w:r>
        <w:rPr>
          <w:rFonts w:hint="eastAsia"/>
        </w:rPr>
        <w:t>上传到</w:t>
      </w:r>
      <w:r>
        <w:t xml:space="preserve"> </w:t>
      </w:r>
      <w:r>
        <w:rPr>
          <w:rStyle w:val="VerbatimChar"/>
        </w:rPr>
        <w:t>s3://{bucket}/skills/</w:t>
      </w:r>
      <w:r>
        <w:rPr>
          <w:rFonts w:hint="eastAsia"/>
        </w:rPr>
        <w:t>（例如通过</w:t>
      </w:r>
      <w:r>
        <w:t xml:space="preserve"> </w:t>
      </w:r>
      <w:r>
        <w:rPr>
          <w:rStyle w:val="VerbatimChar"/>
        </w:rPr>
        <w:t>aws s3 sync</w:t>
      </w:r>
      <w:r>
        <w:rPr>
          <w:rFonts w:hint="eastAsia"/>
        </w:rPr>
        <w:t>）</w:t>
      </w:r>
    </w:p>
    <w:p w14:paraId="56751086" w14:textId="77777777" w:rsidR="00152D3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每台宿主机上的</w:t>
      </w:r>
      <w:r>
        <w:t xml:space="preserve"> cron </w:t>
      </w:r>
      <w:r>
        <w:rPr>
          <w:rFonts w:hint="eastAsia"/>
        </w:rPr>
        <w:t>任务每</w:t>
      </w:r>
      <w:r>
        <w:t xml:space="preserve"> 5 </w:t>
      </w:r>
      <w:r>
        <w:rPr>
          <w:rFonts w:hint="eastAsia"/>
        </w:rPr>
        <w:t>分钟从</w:t>
      </w:r>
      <w:r>
        <w:t xml:space="preserve"> S3 </w:t>
      </w:r>
      <w:r>
        <w:rPr>
          <w:rFonts w:hint="eastAsia"/>
        </w:rPr>
        <w:t>同步到</w:t>
      </w:r>
      <w:r>
        <w:t xml:space="preserve"> </w:t>
      </w:r>
      <w:r>
        <w:rPr>
          <w:rStyle w:val="VerbatimChar"/>
        </w:rPr>
        <w:t>/data/shared-skills/</w:t>
      </w:r>
    </w:p>
    <w:p w14:paraId="6407B899" w14:textId="77777777" w:rsidR="00152D3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新</w:t>
      </w:r>
      <w:r>
        <w:t xml:space="preserve"> VM </w:t>
      </w:r>
      <w:r>
        <w:rPr>
          <w:rFonts w:hint="eastAsia"/>
        </w:rPr>
        <w:t>启动时，</w:t>
      </w:r>
      <w:r>
        <w:rPr>
          <w:rStyle w:val="VerbatimChar"/>
        </w:rPr>
        <w:t>launch-vm.sh</w:t>
      </w:r>
      <w:r>
        <w:t xml:space="preserve"> </w:t>
      </w:r>
      <w:r>
        <w:rPr>
          <w:rFonts w:hint="eastAsia"/>
        </w:rPr>
        <w:t>挂载数据卷并将</w:t>
      </w:r>
      <w:r>
        <w:t xml:space="preserve"> Skills </w:t>
      </w:r>
      <w:r>
        <w:rPr>
          <w:rFonts w:hint="eastAsia"/>
        </w:rPr>
        <w:t>复制到</w:t>
      </w:r>
      <w:r>
        <w:t xml:space="preserve"> </w:t>
      </w:r>
      <w:r>
        <w:rPr>
          <w:rStyle w:val="VerbatimChar"/>
        </w:rPr>
        <w:t>.openclaw/skills/</w:t>
      </w:r>
    </w:p>
    <w:p w14:paraId="1741B035" w14:textId="77777777" w:rsidR="00152D3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运行中的</w:t>
      </w:r>
      <w:r>
        <w:t xml:space="preserve"> VM </w:t>
      </w:r>
      <w:r>
        <w:rPr>
          <w:rFonts w:hint="eastAsia"/>
        </w:rPr>
        <w:t>在下一次宿主机同步周期接收更新的</w:t>
      </w:r>
      <w:r>
        <w:t xml:space="preserve"> Skills</w:t>
      </w:r>
    </w:p>
    <w:p w14:paraId="4E11A6F0" w14:textId="77777777" w:rsidR="00152D35" w:rsidRDefault="00000000">
      <w:pPr>
        <w:pStyle w:val="2"/>
      </w:pPr>
      <w:bookmarkStart w:id="12" w:name="自动扩缩容与空闲回收"/>
      <w:bookmarkEnd w:id="11"/>
      <w:r>
        <w:rPr>
          <w:rFonts w:hint="eastAsia"/>
        </w:rPr>
        <w:t>自动扩缩容与空闲回收</w:t>
      </w:r>
    </w:p>
    <w:p w14:paraId="163E1C2F" w14:textId="77777777" w:rsidR="00152D35" w:rsidRDefault="00000000">
      <w:pPr>
        <w:pStyle w:val="FirstParagraph"/>
      </w:pPr>
      <w:r>
        <w:rPr>
          <w:rFonts w:hint="eastAsia"/>
          <w:b/>
          <w:bCs/>
        </w:rPr>
        <w:t>扩容。</w:t>
      </w:r>
      <w:r>
        <w:t xml:space="preserve"> </w:t>
      </w:r>
      <w:r>
        <w:rPr>
          <w:rFonts w:hint="eastAsia"/>
        </w:rPr>
        <w:t>当你创建租户但没有宿主机拥有足够资源（考虑超配比例后）时，租户进入</w:t>
      </w:r>
      <w:r>
        <w:t xml:space="preserve"> </w:t>
      </w:r>
      <w:r>
        <w:rPr>
          <w:rStyle w:val="VerbatimChar"/>
        </w:rPr>
        <w:t>pending</w:t>
      </w:r>
      <w:r>
        <w:t xml:space="preserve"> </w:t>
      </w:r>
      <w:r>
        <w:rPr>
          <w:rFonts w:hint="eastAsia"/>
        </w:rPr>
        <w:t>状态，控制面增加</w:t>
      </w:r>
      <w:r>
        <w:t xml:space="preserve"> Auto Scaling </w:t>
      </w:r>
      <w:r>
        <w:rPr>
          <w:rFonts w:hint="eastAsia"/>
        </w:rPr>
        <w:t>组的期望容量。宿主机初始化过程约需</w:t>
      </w:r>
      <w:r>
        <w:t xml:space="preserve"> 3–5 </w:t>
      </w:r>
      <w:r>
        <w:rPr>
          <w:rFonts w:hint="eastAsia"/>
        </w:rPr>
        <w:t>分钟（</w:t>
      </w:r>
      <w:r>
        <w:rPr>
          <w:rFonts w:hint="eastAsia"/>
        </w:rPr>
        <w:t>KVM</w:t>
      </w:r>
      <w:r>
        <w:t xml:space="preserve"> </w:t>
      </w:r>
      <w:r>
        <w:rPr>
          <w:rFonts w:hint="eastAsia"/>
        </w:rPr>
        <w:t>设置、</w:t>
      </w:r>
      <w:r>
        <w:rPr>
          <w:rFonts w:hint="eastAsia"/>
        </w:rPr>
        <w:t>Firecracker</w:t>
      </w:r>
      <w:r>
        <w:t xml:space="preserve"> </w:t>
      </w:r>
      <w:r>
        <w:rPr>
          <w:rFonts w:hint="eastAsia"/>
        </w:rPr>
        <w:t>安装、从</w:t>
      </w:r>
      <w:r>
        <w:t xml:space="preserve"> S3 </w:t>
      </w:r>
      <w:r>
        <w:rPr>
          <w:rFonts w:hint="eastAsia"/>
        </w:rPr>
        <w:t>下载</w:t>
      </w:r>
      <w:r>
        <w:t xml:space="preserve"> rootfs</w:t>
      </w:r>
      <w:r>
        <w:t>、</w:t>
      </w:r>
      <w:r>
        <w:t xml:space="preserve">DynamoDB </w:t>
      </w:r>
      <w:r>
        <w:rPr>
          <w:rFonts w:hint="eastAsia"/>
        </w:rPr>
        <w:t>自注册、生命周期钩子完成）。</w:t>
      </w:r>
      <w:r>
        <w:rPr>
          <w:rStyle w:val="VerbatimChar"/>
        </w:rPr>
        <w:t>EC2 Instance Launch Successful</w:t>
      </w:r>
      <w:r>
        <w:t xml:space="preserve"> </w:t>
      </w:r>
      <w:r>
        <w:rPr>
          <w:rFonts w:hint="eastAsia"/>
        </w:rPr>
        <w:t>事件的</w:t>
      </w:r>
      <w:r>
        <w:t xml:space="preserve"> EventBridge </w:t>
      </w:r>
      <w:r>
        <w:rPr>
          <w:rFonts w:hint="eastAsia"/>
        </w:rPr>
        <w:t>规则触发</w:t>
      </w:r>
      <w:r>
        <w:t xml:space="preserve"> API </w:t>
      </w:r>
      <w:r>
        <w:rPr>
          <w:rFonts w:hint="eastAsia"/>
        </w:rPr>
        <w:t>Lambda</w:t>
      </w:r>
      <w:r>
        <w:rPr>
          <w:rFonts w:hint="eastAsia"/>
        </w:rPr>
        <w:t>，将所有</w:t>
      </w:r>
      <w:r>
        <w:t xml:space="preserve"> pending </w:t>
      </w:r>
      <w:r>
        <w:rPr>
          <w:rFonts w:hint="eastAsia"/>
        </w:rPr>
        <w:t>租户分配到新可用的宿主机。</w:t>
      </w:r>
    </w:p>
    <w:p w14:paraId="67CBE621" w14:textId="77777777" w:rsidR="00152D35" w:rsidRDefault="00000000">
      <w:pPr>
        <w:pStyle w:val="a0"/>
      </w:pPr>
      <w:r>
        <w:rPr>
          <w:rFonts w:hint="eastAsia"/>
          <w:b/>
          <w:bCs/>
        </w:rPr>
        <w:t>缩容。</w:t>
      </w:r>
      <w:r>
        <w:t xml:space="preserve"> Scaler Lambda </w:t>
      </w:r>
      <w:r>
        <w:rPr>
          <w:rFonts w:hint="eastAsia"/>
        </w:rPr>
        <w:t>每</w:t>
      </w:r>
      <w:r>
        <w:t xml:space="preserve"> 3 </w:t>
      </w:r>
      <w:r>
        <w:rPr>
          <w:rFonts w:hint="eastAsia"/>
        </w:rPr>
        <w:t>分钟运行一次，实施两轮确认机制以防止误终止：</w:t>
      </w:r>
    </w:p>
    <w:p w14:paraId="14485C87" w14:textId="77777777" w:rsidR="00152D3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vm_count=0</w:t>
      </w:r>
      <w:r>
        <w:t xml:space="preserve"> </w:t>
      </w:r>
      <w:r>
        <w:rPr>
          <w:rFonts w:hint="eastAsia"/>
        </w:rPr>
        <w:t>超过配置的</w:t>
      </w:r>
      <w:r>
        <w:t xml:space="preserve"> </w:t>
      </w:r>
      <w:r>
        <w:rPr>
          <w:rStyle w:val="VerbatimChar"/>
        </w:rPr>
        <w:t>idle_timeout_minutes</w:t>
      </w:r>
      <w:r>
        <w:rPr>
          <w:rFonts w:hint="eastAsia"/>
        </w:rPr>
        <w:t>（默认</w:t>
      </w:r>
      <w:r>
        <w:t xml:space="preserve"> 10 </w:t>
      </w:r>
      <w:r>
        <w:rPr>
          <w:rFonts w:hint="eastAsia"/>
        </w:rPr>
        <w:t>分钟）的宿主机被标记为</w:t>
      </w:r>
      <w:r>
        <w:t xml:space="preserve"> </w:t>
      </w:r>
      <w:r>
        <w:rPr>
          <w:rStyle w:val="VerbatimChar"/>
        </w:rPr>
        <w:t>idle</w:t>
      </w:r>
    </w:p>
    <w:p w14:paraId="37126708" w14:textId="77777777" w:rsidR="00152D3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下一轮检查时，如果宿主机仍然空闲且</w:t>
      </w:r>
      <w:r>
        <w:t xml:space="preserve"> Auto Scaling </w:t>
      </w:r>
      <w:r>
        <w:rPr>
          <w:rFonts w:hint="eastAsia"/>
        </w:rPr>
        <w:t>组的期望容量超过最小值，则通过</w:t>
      </w:r>
      <w:r>
        <w:t xml:space="preserve"> ASG API </w:t>
      </w:r>
      <w:r>
        <w:rPr>
          <w:rFonts w:hint="eastAsia"/>
        </w:rPr>
        <w:t>终止该宿主机（</w:t>
      </w:r>
      <w:r>
        <w:rPr>
          <w:rStyle w:val="VerbatimChar"/>
        </w:rPr>
        <w:t>ShouldDecrementDesiredCapacity=True</w:t>
      </w:r>
      <w:r>
        <w:rPr>
          <w:rFonts w:hint="eastAsia"/>
        </w:rPr>
        <w:t>）</w:t>
      </w:r>
    </w:p>
    <w:p w14:paraId="58077C64" w14:textId="77777777" w:rsidR="00152D3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如果在两轮之间有租户被分配到该宿主机，</w:t>
      </w:r>
      <w:r>
        <w:rPr>
          <w:rFonts w:hint="eastAsia"/>
        </w:rPr>
        <w:t>Scaler</w:t>
      </w:r>
      <w:r>
        <w:t xml:space="preserve"> </w:t>
      </w:r>
      <w:r>
        <w:rPr>
          <w:rFonts w:hint="eastAsia"/>
        </w:rPr>
        <w:t>自动将宿主机恢复为</w:t>
      </w:r>
      <w:r>
        <w:t xml:space="preserve"> </w:t>
      </w:r>
      <w:r>
        <w:rPr>
          <w:rStyle w:val="VerbatimChar"/>
        </w:rPr>
        <w:t>active</w:t>
      </w:r>
      <w:r>
        <w:t xml:space="preserve"> </w:t>
      </w:r>
      <w:r>
        <w:rPr>
          <w:rFonts w:hint="eastAsia"/>
        </w:rPr>
        <w:t>状态</w:t>
      </w:r>
    </w:p>
    <w:p w14:paraId="323BE40B" w14:textId="77777777" w:rsidR="00152D35" w:rsidRDefault="00000000">
      <w:pPr>
        <w:pStyle w:val="FirstParagraph"/>
      </w:pPr>
      <w:r>
        <w:rPr>
          <w:rFonts w:hint="eastAsia"/>
        </w:rPr>
        <w:t>终止生命周期钩子触发</w:t>
      </w:r>
      <w:r>
        <w:t xml:space="preserve"> API Lambda </w:t>
      </w:r>
      <w:r>
        <w:rPr>
          <w:rFonts w:hint="eastAsia"/>
        </w:rPr>
        <w:t>清理终止宿主机上所有租户的</w:t>
      </w:r>
      <w:r>
        <w:t xml:space="preserve"> DynamoDB </w:t>
      </w:r>
      <w:r>
        <w:rPr>
          <w:rFonts w:hint="eastAsia"/>
        </w:rPr>
        <w:t>记录和</w:t>
      </w:r>
      <w:r>
        <w:t xml:space="preserve"> ALB </w:t>
      </w:r>
      <w:r>
        <w:rPr>
          <w:rFonts w:hint="eastAsia"/>
        </w:rPr>
        <w:t>规则。</w:t>
      </w:r>
    </w:p>
    <w:p w14:paraId="3EA83A0F" w14:textId="77777777" w:rsidR="00152D35" w:rsidRDefault="00000000">
      <w:pPr>
        <w:pStyle w:val="2"/>
      </w:pPr>
      <w:bookmarkStart w:id="13" w:name="两级健康监控"/>
      <w:bookmarkEnd w:id="12"/>
      <w:r>
        <w:rPr>
          <w:rFonts w:hint="eastAsia"/>
        </w:rPr>
        <w:lastRenderedPageBreak/>
        <w:t>两级健康监控</w:t>
      </w:r>
    </w:p>
    <w:p w14:paraId="56C836E7" w14:textId="77777777" w:rsidR="00152D35" w:rsidRDefault="00000000">
      <w:pPr>
        <w:pStyle w:val="FirstParagraph"/>
      </w:pPr>
      <w:r>
        <w:rPr>
          <w:rFonts w:hint="eastAsia"/>
        </w:rPr>
        <w:t>健康监控采用两级架构以确保可靠性：</w:t>
      </w:r>
    </w:p>
    <w:p w14:paraId="59EF1382" w14:textId="77777777" w:rsidR="00152D35" w:rsidRDefault="00000000">
      <w:pPr>
        <w:pStyle w:val="a0"/>
      </w:pPr>
      <w:r>
        <w:rPr>
          <w:rFonts w:hint="eastAsia"/>
          <w:b/>
          <w:bCs/>
        </w:rPr>
        <w:t>一级：</w:t>
      </w:r>
      <w:r>
        <w:rPr>
          <w:rFonts w:hint="eastAsia"/>
          <w:b/>
          <w:bCs/>
        </w:rPr>
        <w:t>Host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Agent</w:t>
      </w:r>
      <w:r>
        <w:rPr>
          <w:rFonts w:hint="eastAsia"/>
          <w:b/>
          <w:bCs/>
        </w:rPr>
        <w:t>（每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秒）。</w:t>
      </w:r>
      <w:r>
        <w:t xml:space="preserve"> Agent </w:t>
      </w:r>
      <w:r>
        <w:rPr>
          <w:rFonts w:hint="eastAsia"/>
        </w:rPr>
        <w:t>作为</w:t>
      </w:r>
      <w:r>
        <w:t xml:space="preserve"> systemd </w:t>
      </w:r>
      <w:r>
        <w:rPr>
          <w:rFonts w:hint="eastAsia"/>
        </w:rPr>
        <w:t>服务运行在每台宿主机上，通过</w:t>
      </w:r>
      <w:r>
        <w:t xml:space="preserve"> ping </w:t>
      </w:r>
      <w:r>
        <w:rPr>
          <w:rFonts w:hint="eastAsia"/>
        </w:rPr>
        <w:t>和</w:t>
      </w:r>
      <w:r>
        <w:t xml:space="preserve"> HTTP </w:t>
      </w:r>
      <w:r>
        <w:rPr>
          <w:rFonts w:hint="eastAsia"/>
        </w:rPr>
        <w:t>探测所有本地</w:t>
      </w:r>
      <w:r>
        <w:t xml:space="preserve"> </w:t>
      </w:r>
      <w:r>
        <w:rPr>
          <w:rFonts w:hint="eastAsia"/>
        </w:rPr>
        <w:t>VM</w:t>
      </w:r>
      <w:r>
        <w:rPr>
          <w:rFonts w:hint="eastAsia"/>
        </w:rPr>
        <w:t>。它将健康状态直接写入</w:t>
      </w:r>
      <w:r>
        <w:t xml:space="preserve"> </w:t>
      </w:r>
      <w:r>
        <w:rPr>
          <w:rFonts w:hint="eastAsia"/>
        </w:rPr>
        <w:t>DynamoDB</w:t>
      </w:r>
      <w:r>
        <w:rPr>
          <w:rFonts w:hint="eastAsia"/>
        </w:rPr>
        <w:t>，避免了逐租户</w:t>
      </w:r>
      <w:r>
        <w:t xml:space="preserve"> SSM </w:t>
      </w:r>
      <w:r>
        <w:rPr>
          <w:rFonts w:hint="eastAsia"/>
        </w:rPr>
        <w:t>命令的延迟和成本。当</w:t>
      </w:r>
      <w:r>
        <w:t xml:space="preserve"> VM </w:t>
      </w:r>
      <w:r>
        <w:rPr>
          <w:rFonts w:hint="eastAsia"/>
        </w:rPr>
        <w:t>从</w:t>
      </w:r>
      <w:r>
        <w:t xml:space="preserve"> </w:t>
      </w:r>
      <w:r>
        <w:rPr>
          <w:rStyle w:val="VerbatimChar"/>
        </w:rPr>
        <w:t>creating</w:t>
      </w:r>
      <w:r>
        <w:t xml:space="preserve"> </w:t>
      </w:r>
      <w:r>
        <w:rPr>
          <w:rFonts w:hint="eastAsia"/>
        </w:rPr>
        <w:t>转为健康状态时，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通过</w:t>
      </w:r>
      <w:r>
        <w:t xml:space="preserve"> SSH </w:t>
      </w:r>
      <w:r>
        <w:rPr>
          <w:rFonts w:hint="eastAsia"/>
        </w:rPr>
        <w:t>读取</w:t>
      </w:r>
      <w:r>
        <w:t xml:space="preserve"> Gateway Token </w:t>
      </w:r>
      <w:r>
        <w:rPr>
          <w:rFonts w:hint="eastAsia"/>
        </w:rPr>
        <w:t>并将租户提升为</w:t>
      </w:r>
      <w:r>
        <w:t xml:space="preserve"> </w:t>
      </w:r>
      <w:r>
        <w:rPr>
          <w:rStyle w:val="VerbatimChar"/>
        </w:rPr>
        <w:t>running</w:t>
      </w:r>
      <w:r>
        <w:t>。</w:t>
      </w:r>
    </w:p>
    <w:p w14:paraId="43CC4907" w14:textId="77777777" w:rsidR="00152D35" w:rsidRDefault="00000000">
      <w:pPr>
        <w:pStyle w:val="a0"/>
      </w:pPr>
      <w:r>
        <w:rPr>
          <w:rFonts w:hint="eastAsia"/>
          <w:b/>
          <w:bCs/>
        </w:rPr>
        <w:t>二级：</w:t>
      </w:r>
      <w:r>
        <w:rPr>
          <w:rFonts w:hint="eastAsia"/>
          <w:b/>
          <w:bCs/>
        </w:rPr>
        <w:t>Lambda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Watchdog</w:t>
      </w:r>
      <w:r>
        <w:rPr>
          <w:rFonts w:hint="eastAsia"/>
          <w:b/>
          <w:bCs/>
        </w:rPr>
        <w:t>（每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分钟）。</w:t>
      </w:r>
      <w:r>
        <w:t xml:space="preserve"> </w:t>
      </w:r>
      <w:r>
        <w:rPr>
          <w:rFonts w:hint="eastAsia"/>
        </w:rPr>
        <w:t>健康检查</w:t>
      </w:r>
      <w:r>
        <w:t xml:space="preserve"> Lambda </w:t>
      </w:r>
      <w:r>
        <w:rPr>
          <w:rFonts w:hint="eastAsia"/>
        </w:rPr>
        <w:t>扫描健康数据过期（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分钟无更新）的运行中租户。如果某台宿主机上的所有租户都过期，</w:t>
      </w:r>
      <w:r>
        <w:rPr>
          <w:rFonts w:hint="eastAsia"/>
        </w:rPr>
        <w:t>Lambda</w:t>
      </w:r>
      <w:r>
        <w:t xml:space="preserve"> </w:t>
      </w:r>
      <w:r>
        <w:rPr>
          <w:rFonts w:hint="eastAsia"/>
        </w:rPr>
        <w:t>判定</w:t>
      </w:r>
      <w:r>
        <w:t xml:space="preserve"> Host Agent </w:t>
      </w:r>
      <w:r>
        <w:rPr>
          <w:rFonts w:hint="eastAsia"/>
        </w:rPr>
        <w:t>本身已宕机，通过</w:t>
      </w:r>
      <w:r>
        <w:t xml:space="preserve"> SSM </w:t>
      </w:r>
      <w:r>
        <w:rPr>
          <w:rFonts w:hint="eastAsia"/>
        </w:rPr>
        <w:t>重启它（</w:t>
      </w:r>
      <w:r>
        <w:rPr>
          <w:rStyle w:val="VerbatimChar"/>
        </w:rPr>
        <w:t>systemctl restart host-agent</w:t>
      </w:r>
      <w:r>
        <w:rPr>
          <w:rFonts w:hint="eastAsia"/>
        </w:rPr>
        <w:t>）。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分钟冷却期防止重启风暴。</w:t>
      </w:r>
    </w:p>
    <w:p w14:paraId="0F1A737A" w14:textId="77777777" w:rsidR="00152D35" w:rsidRDefault="00000000">
      <w:pPr>
        <w:pStyle w:val="2"/>
      </w:pPr>
      <w:bookmarkStart w:id="14" w:name="备份与恢复"/>
      <w:bookmarkEnd w:id="13"/>
      <w:r>
        <w:rPr>
          <w:rFonts w:hint="eastAsia"/>
        </w:rPr>
        <w:t>备份与恢复</w:t>
      </w:r>
    </w:p>
    <w:p w14:paraId="04CCD24F" w14:textId="77777777" w:rsidR="00152D35" w:rsidRDefault="00000000">
      <w:pPr>
        <w:pStyle w:val="FirstParagraph"/>
      </w:pPr>
      <w:r>
        <w:t xml:space="preserve">EventBridge </w:t>
      </w:r>
      <w:r>
        <w:rPr>
          <w:rFonts w:hint="eastAsia"/>
        </w:rPr>
        <w:t>每日触发所有运行中租户数据卷到</w:t>
      </w:r>
      <w:r>
        <w:t xml:space="preserve"> </w:t>
      </w:r>
      <w:hyperlink r:id="rId24">
        <w:r>
          <w:rPr>
            <w:rStyle w:val="af"/>
          </w:rPr>
          <w:t>Amazon S3</w:t>
        </w:r>
      </w:hyperlink>
      <w:r>
        <w:t xml:space="preserve"> </w:t>
      </w:r>
      <w:r>
        <w:rPr>
          <w:rFonts w:hint="eastAsia"/>
        </w:rPr>
        <w:t>的备份。宿主机上的备份脚本执行以下流程：</w:t>
      </w:r>
    </w:p>
    <w:p w14:paraId="40ACE303" w14:textId="77777777" w:rsidR="00152D35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暂停</w:t>
      </w:r>
      <w:r>
        <w:t xml:space="preserve"> </w:t>
      </w:r>
      <w:r>
        <w:rPr>
          <w:rFonts w:hint="eastAsia"/>
        </w:rPr>
        <w:t>VM</w:t>
      </w:r>
      <w:r>
        <w:rPr>
          <w:rFonts w:hint="eastAsia"/>
        </w:rPr>
        <w:t>（</w:t>
      </w:r>
      <w:r>
        <w:rPr>
          <w:rFonts w:hint="eastAsia"/>
        </w:rPr>
        <w:t>Firecracker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，即时）</w:t>
      </w:r>
    </w:p>
    <w:p w14:paraId="438DBA6A" w14:textId="77777777" w:rsidR="00152D35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使用</w:t>
      </w:r>
      <w:r>
        <w:t xml:space="preserve"> </w:t>
      </w:r>
      <w:r>
        <w:rPr>
          <w:rFonts w:hint="eastAsia"/>
        </w:rPr>
        <w:t>pigz</w:t>
      </w:r>
      <w:r>
        <w:rPr>
          <w:rFonts w:hint="eastAsia"/>
        </w:rPr>
        <w:t>（并行</w:t>
      </w:r>
      <w:r>
        <w:t xml:space="preserve"> </w:t>
      </w:r>
      <w:r>
        <w:rPr>
          <w:rFonts w:hint="eastAsia"/>
        </w:rPr>
        <w:t>gzip</w:t>
      </w:r>
      <w:r>
        <w:rPr>
          <w:rFonts w:hint="eastAsia"/>
        </w:rPr>
        <w:t>）压缩</w:t>
      </w:r>
      <w:r>
        <w:t xml:space="preserve"> </w:t>
      </w:r>
      <w:r>
        <w:rPr>
          <w:rStyle w:val="VerbatimChar"/>
        </w:rPr>
        <w:t>data.ext4</w:t>
      </w:r>
    </w:p>
    <w:p w14:paraId="2F35438F" w14:textId="77777777" w:rsidR="00152D35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恢复</w:t>
      </w:r>
      <w:r>
        <w:t xml:space="preserve"> VM</w:t>
      </w:r>
    </w:p>
    <w:p w14:paraId="296D90A1" w14:textId="77777777" w:rsidR="00152D35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上传压缩文件到</w:t>
      </w:r>
      <w:r>
        <w:t xml:space="preserve"> </w:t>
      </w:r>
      <w:r>
        <w:rPr>
          <w:rStyle w:val="VerbatimChar"/>
        </w:rPr>
        <w:t>s3://{bucket}/backups/{tenant-id}/{timestamp}.gz</w:t>
      </w:r>
    </w:p>
    <w:p w14:paraId="6B52357F" w14:textId="77777777" w:rsidR="00152D35" w:rsidRDefault="00000000">
      <w:pPr>
        <w:pStyle w:val="FirstParagraph"/>
      </w:pPr>
      <w:r>
        <w:rPr>
          <w:rStyle w:val="VerbatimChar"/>
        </w:rPr>
        <w:t>trap</w:t>
      </w:r>
      <w:r>
        <w:t xml:space="preserve"> </w:t>
      </w:r>
      <w:r>
        <w:rPr>
          <w:rFonts w:hint="eastAsia"/>
        </w:rPr>
        <w:t>处理器确保即使压缩或上传失败，</w:t>
      </w:r>
      <w:r>
        <w:rPr>
          <w:rFonts w:hint="eastAsia"/>
        </w:rPr>
        <w:t>VM</w:t>
      </w:r>
      <w:r>
        <w:t xml:space="preserve"> </w:t>
      </w:r>
      <w:r>
        <w:rPr>
          <w:rFonts w:hint="eastAsia"/>
        </w:rPr>
        <w:t>也会自动恢复运行。</w:t>
      </w:r>
      <w:r>
        <w:rPr>
          <w:rFonts w:hint="eastAsia"/>
        </w:rPr>
        <w:t>S3</w:t>
      </w:r>
      <w:r>
        <w:t xml:space="preserve"> </w:t>
      </w:r>
      <w:r>
        <w:rPr>
          <w:rFonts w:hint="eastAsia"/>
        </w:rPr>
        <w:t>生命周期规则（通过</w:t>
      </w:r>
      <w:r>
        <w:t xml:space="preserve"> CDK CustomResource </w:t>
      </w:r>
      <w:r>
        <w:rPr>
          <w:rFonts w:hint="eastAsia"/>
        </w:rPr>
        <w:t>配置）自动删除超过保留期（默认</w:t>
      </w:r>
      <w:r>
        <w:t xml:space="preserve"> 7 </w:t>
      </w:r>
      <w:r>
        <w:rPr>
          <w:rFonts w:hint="eastAsia"/>
        </w:rPr>
        <w:t>天）的备份。</w:t>
      </w:r>
    </w:p>
    <w:p w14:paraId="4BDB2E24" w14:textId="77777777" w:rsidR="00152D35" w:rsidRDefault="00000000">
      <w:pPr>
        <w:pStyle w:val="a0"/>
      </w:pPr>
      <w:r>
        <w:rPr>
          <w:rFonts w:hint="eastAsia"/>
          <w:i/>
          <w:iCs/>
        </w:rPr>
        <w:t>图</w:t>
      </w:r>
      <w:r>
        <w:rPr>
          <w:i/>
          <w:iCs/>
        </w:rPr>
        <w:t xml:space="preserve"> 3. Backups </w:t>
      </w:r>
      <w:r>
        <w:rPr>
          <w:rFonts w:hint="eastAsia"/>
          <w:i/>
          <w:iCs/>
        </w:rPr>
        <w:t>页签，展示跨租户备份管理和孤儿备份检测。</w:t>
      </w:r>
    </w:p>
    <w:p w14:paraId="3285EF39" w14:textId="77777777" w:rsidR="00152D3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5A0C30D" wp14:editId="4367B16C">
            <wp:extent cx="5334000" cy="3241458"/>
            <wp:effectExtent l="0" t="0" r="0" b="0"/>
            <wp:docPr id="46" name="Picture" descr="Web 控制台 — Backups 页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ocs/web_console_backup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1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736DF" w14:textId="77777777" w:rsidR="00152D35" w:rsidRDefault="00000000">
      <w:pPr>
        <w:pStyle w:val="ImageCaption"/>
      </w:pPr>
      <w:r>
        <w:t xml:space="preserve">Web </w:t>
      </w:r>
      <w:r>
        <w:rPr>
          <w:rFonts w:hint="eastAsia"/>
        </w:rPr>
        <w:t>控制台</w:t>
      </w:r>
      <w:r>
        <w:t xml:space="preserve"> — Backups </w:t>
      </w:r>
      <w:r>
        <w:rPr>
          <w:rFonts w:hint="eastAsia"/>
        </w:rPr>
        <w:t>页签</w:t>
      </w:r>
    </w:p>
    <w:p w14:paraId="7C40E8B1" w14:textId="77777777" w:rsidR="00152D35" w:rsidRDefault="00000000">
      <w:pPr>
        <w:pStyle w:val="a0"/>
      </w:pPr>
      <w:r>
        <w:rPr>
          <w:rStyle w:val="VerbatimChar"/>
        </w:rPr>
        <w:t>GET /backups</w:t>
      </w:r>
      <w:r>
        <w:t xml:space="preserve"> API </w:t>
      </w:r>
      <w:r>
        <w:rPr>
          <w:rFonts w:hint="eastAsia"/>
        </w:rPr>
        <w:t>返回所有租户的所有备份，与租户表左连接以标记每个备份为</w:t>
      </w:r>
      <w:r>
        <w:t xml:space="preserve"> </w:t>
      </w:r>
      <w:r>
        <w:rPr>
          <w:rStyle w:val="VerbatimChar"/>
        </w:rPr>
        <w:t>active</w:t>
      </w:r>
      <w:r>
        <w:rPr>
          <w:rFonts w:hint="eastAsia"/>
        </w:rPr>
        <w:t>（源租户存在）或</w:t>
      </w:r>
      <w:r>
        <w:t xml:space="preserve"> </w:t>
      </w:r>
      <w:r>
        <w:rPr>
          <w:rStyle w:val="VerbatimChar"/>
        </w:rPr>
        <w:t>orphan</w:t>
      </w:r>
      <w:r>
        <w:rPr>
          <w:rFonts w:hint="eastAsia"/>
        </w:rPr>
        <w:t>（源租户已删除）。恢复操作基于备份的数据卷创建新租户——源租户无需存在：</w:t>
      </w:r>
    </w:p>
    <w:p w14:paraId="612BCCC7" w14:textId="77777777" w:rsidR="00152D35" w:rsidRDefault="00000000"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从指定租户的最新备份恢复（源租户可以已被删除）</w:t>
      </w:r>
      <w:r>
        <w:br/>
      </w:r>
      <w:r>
        <w:rPr>
          <w:rStyle w:val="VerbatimChar"/>
        </w:rPr>
        <w:t>curl -s -X POST "${API_URL}tenants" \</w:t>
      </w:r>
      <w:r>
        <w:br/>
      </w:r>
      <w:r>
        <w:rPr>
          <w:rStyle w:val="VerbatimChar"/>
        </w:rPr>
        <w:t xml:space="preserve">  -H "x-api-key: ${API_KEY}"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"name": "restored-agent",</w:t>
      </w:r>
      <w:r>
        <w:br/>
      </w:r>
      <w:r>
        <w:rPr>
          <w:rStyle w:val="VerbatimChar"/>
        </w:rPr>
        <w:t xml:space="preserve">    "vcpu": 2, "mem_mb": 4096,</w:t>
      </w:r>
      <w:r>
        <w:br/>
      </w:r>
      <w:r>
        <w:rPr>
          <w:rStyle w:val="VerbatimChar"/>
        </w:rPr>
        <w:t xml:space="preserve">    "restore_from": {"tenant_id": "original-agent-ab12"}</w:t>
      </w:r>
      <w:r>
        <w:br/>
      </w:r>
      <w:r>
        <w:rPr>
          <w:rStyle w:val="VerbatimChar"/>
        </w:rPr>
        <w:t xml:space="preserve">  }' | jq .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从指定时间戳的备份恢复</w:t>
      </w:r>
      <w:r>
        <w:br/>
      </w:r>
      <w:r>
        <w:rPr>
          <w:rStyle w:val="VerbatimChar"/>
        </w:rPr>
        <w:t>curl -s -X POST "${API_URL}tenants" \</w:t>
      </w:r>
      <w:r>
        <w:br/>
      </w:r>
      <w:r>
        <w:rPr>
          <w:rStyle w:val="VerbatimChar"/>
        </w:rPr>
        <w:t xml:space="preserve">  -H "x-api-key: ${API_KEY}"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"name": "restored-agent",</w:t>
      </w:r>
      <w:r>
        <w:br/>
      </w:r>
      <w:r>
        <w:rPr>
          <w:rStyle w:val="VerbatimChar"/>
        </w:rPr>
        <w:t xml:space="preserve">    "restore_from": {"tenant_id": "original-agent-ab12", "timestamp": "20260428-125402"}</w:t>
      </w:r>
      <w:r>
        <w:br/>
      </w:r>
      <w:r>
        <w:rPr>
          <w:rStyle w:val="VerbatimChar"/>
        </w:rPr>
        <w:t xml:space="preserve">  }' | jq .</w:t>
      </w:r>
    </w:p>
    <w:p w14:paraId="685BDF82" w14:textId="77777777" w:rsidR="00152D35" w:rsidRDefault="00000000">
      <w:pPr>
        <w:pStyle w:val="2"/>
      </w:pPr>
      <w:bookmarkStart w:id="15" w:name="成本优化多层超配与资源效率"/>
      <w:bookmarkEnd w:id="14"/>
      <w:r>
        <w:rPr>
          <w:rFonts w:hint="eastAsia"/>
        </w:rPr>
        <w:t>成本优化：多层超配与资源效率</w:t>
      </w:r>
    </w:p>
    <w:p w14:paraId="279A69AD" w14:textId="77777777" w:rsidR="00152D35" w:rsidRDefault="00000000">
      <w:pPr>
        <w:pStyle w:val="FirstParagraph"/>
      </w:pPr>
      <w:r>
        <w:t xml:space="preserve">OpenClaw Pool </w:t>
      </w:r>
      <w:r>
        <w:rPr>
          <w:rFonts w:hint="eastAsia"/>
        </w:rPr>
        <w:t>实现了从计算调度到存储效率的多层成本优化。下表总结了每一层及其效果：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3"/>
        <w:gridCol w:w="1661"/>
        <w:gridCol w:w="2491"/>
        <w:gridCol w:w="2491"/>
      </w:tblGrid>
      <w:tr w:rsidR="00152D35" w14:paraId="025963C3" w14:textId="77777777" w:rsidTr="0015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9D4D774" w14:textId="77777777" w:rsidR="00152D3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优化层</w:t>
            </w:r>
          </w:p>
        </w:tc>
        <w:tc>
          <w:tcPr>
            <w:tcW w:w="1485" w:type="dxa"/>
          </w:tcPr>
          <w:p w14:paraId="255A7387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机制</w:t>
            </w:r>
          </w:p>
        </w:tc>
        <w:tc>
          <w:tcPr>
            <w:tcW w:w="2227" w:type="dxa"/>
          </w:tcPr>
          <w:p w14:paraId="1A0EDB96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典型收益</w:t>
            </w:r>
          </w:p>
        </w:tc>
        <w:tc>
          <w:tcPr>
            <w:tcW w:w="2227" w:type="dxa"/>
          </w:tcPr>
          <w:p w14:paraId="470ABF4A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配置方式</w:t>
            </w:r>
          </w:p>
        </w:tc>
      </w:tr>
      <w:tr w:rsidR="00152D35" w14:paraId="48353DB0" w14:textId="77777777">
        <w:tc>
          <w:tcPr>
            <w:tcW w:w="1980" w:type="dxa"/>
          </w:tcPr>
          <w:p w14:paraId="3A54D634" w14:textId="77777777" w:rsidR="00152D35" w:rsidRDefault="00000000"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>超配</w:t>
            </w:r>
          </w:p>
        </w:tc>
        <w:tc>
          <w:tcPr>
            <w:tcW w:w="1485" w:type="dxa"/>
          </w:tcPr>
          <w:p w14:paraId="63AA62BB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调度超过物理核心数的</w:t>
            </w:r>
            <w:r>
              <w:t xml:space="preserve"> vCPU</w:t>
            </w:r>
            <w:r>
              <w:t>。</w:t>
            </w:r>
            <w:r>
              <w:t xml:space="preserve">AI Agent </w:t>
            </w:r>
            <w:r>
              <w:rPr>
                <w:rFonts w:hint="eastAsia"/>
              </w:rPr>
              <w:t>通常是突发型负载——大部分时间空闲，推理时短暂活跃。</w:t>
            </w:r>
          </w:p>
        </w:tc>
        <w:tc>
          <w:tcPr>
            <w:tcW w:w="2227" w:type="dxa"/>
          </w:tcPr>
          <w:p w14:paraId="1A9A889C" w14:textId="77777777" w:rsidR="00152D35" w:rsidRDefault="00000000"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>倍密度（默认）</w:t>
            </w:r>
          </w:p>
        </w:tc>
        <w:tc>
          <w:tcPr>
            <w:tcW w:w="2227" w:type="dxa"/>
          </w:tcPr>
          <w:p w14:paraId="357798FF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cpu_overcommit_ratio: 2.0</w:t>
            </w:r>
          </w:p>
        </w:tc>
      </w:tr>
      <w:tr w:rsidR="00152D35" w14:paraId="5B50037F" w14:textId="77777777">
        <w:tc>
          <w:tcPr>
            <w:tcW w:w="1980" w:type="dxa"/>
          </w:tcPr>
          <w:p w14:paraId="3D8C549E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内存超配</w:t>
            </w:r>
            <w:r>
              <w:t xml:space="preserve"> + Balloon</w:t>
            </w:r>
          </w:p>
        </w:tc>
        <w:tc>
          <w:tcPr>
            <w:tcW w:w="1485" w:type="dxa"/>
          </w:tcPr>
          <w:p w14:paraId="4B96F668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调度超过物理</w:t>
            </w:r>
            <w:r>
              <w:t xml:space="preserve"> RAM </w:t>
            </w:r>
            <w:r>
              <w:rPr>
                <w:rFonts w:hint="eastAsia"/>
              </w:rPr>
              <w:t>的内存。</w:t>
            </w:r>
            <w:r>
              <w:rPr>
                <w:rFonts w:hint="eastAsia"/>
              </w:rPr>
              <w:t>Firecracker</w:t>
            </w:r>
            <w:r>
              <w:t xml:space="preserve"> Balloon </w:t>
            </w:r>
            <w:r>
              <w:rPr>
                <w:rFonts w:hint="eastAsia"/>
              </w:rPr>
              <w:t>设备动态回收</w:t>
            </w:r>
            <w:r>
              <w:t xml:space="preserve"> VM </w:t>
            </w:r>
            <w:r>
              <w:rPr>
                <w:rFonts w:hint="eastAsia"/>
              </w:rPr>
              <w:t>空闲内存，需要时归还。</w:t>
            </w:r>
          </w:p>
        </w:tc>
        <w:tc>
          <w:tcPr>
            <w:tcW w:w="2227" w:type="dxa"/>
          </w:tcPr>
          <w:p w14:paraId="7977D8C8" w14:textId="77777777" w:rsidR="00152D35" w:rsidRDefault="00000000"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>倍密度</w:t>
            </w:r>
          </w:p>
        </w:tc>
        <w:tc>
          <w:tcPr>
            <w:tcW w:w="2227" w:type="dxa"/>
          </w:tcPr>
          <w:p w14:paraId="05C46B2B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mem_overcommit_ratio: 1.5</w:t>
            </w:r>
            <w:r>
              <w:t xml:space="preserve"> + </w:t>
            </w:r>
            <w:r>
              <w:rPr>
                <w:rStyle w:val="VerbatimChar"/>
              </w:rPr>
              <w:t>balloon.enabled: true</w:t>
            </w:r>
          </w:p>
        </w:tc>
      </w:tr>
      <w:tr w:rsidR="00152D35" w14:paraId="083E04E7" w14:textId="77777777">
        <w:tc>
          <w:tcPr>
            <w:tcW w:w="1980" w:type="dxa"/>
          </w:tcPr>
          <w:p w14:paraId="27A305CA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共享</w:t>
            </w:r>
            <w:r>
              <w:t xml:space="preserve"> </w:t>
            </w:r>
            <w:r>
              <w:rPr>
                <w:rFonts w:hint="eastAsia"/>
              </w:rPr>
              <w:t>rootfs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OverlayFS</w:t>
            </w:r>
            <w:r>
              <w:rPr>
                <w:rFonts w:hint="eastAsia"/>
              </w:rPr>
              <w:t>）</w:t>
            </w:r>
          </w:p>
        </w:tc>
        <w:tc>
          <w:tcPr>
            <w:tcW w:w="1485" w:type="dxa"/>
          </w:tcPr>
          <w:p w14:paraId="3421EA61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同一宿主机上所有</w:t>
            </w:r>
            <w:r>
              <w:t xml:space="preserve"> VM </w:t>
            </w:r>
            <w:r>
              <w:rPr>
                <w:rFonts w:hint="eastAsia"/>
              </w:rPr>
              <w:t>共享一个只读</w:t>
            </w:r>
            <w:r>
              <w:t xml:space="preserve"> rootfs </w:t>
            </w:r>
            <w:r>
              <w:rPr>
                <w:rFonts w:hint="eastAsia"/>
              </w:rPr>
              <w:t>镜像（</w:t>
            </w:r>
            <w:r>
              <w:rPr>
                <w:rFonts w:hint="eastAsia"/>
              </w:rPr>
              <w:t>~1.5</w:t>
            </w:r>
            <w:r>
              <w:t xml:space="preserve"> </w:t>
            </w:r>
            <w:r>
              <w:rPr>
                <w:rFonts w:hint="eastAsia"/>
              </w:rPr>
              <w:t>GB</w:t>
            </w:r>
            <w:r>
              <w:rPr>
                <w:rFonts w:hint="eastAsia"/>
              </w:rPr>
              <w:t>）。每个</w:t>
            </w:r>
            <w:r>
              <w:t xml:space="preserve"> VM </w:t>
            </w:r>
            <w:r>
              <w:rPr>
                <w:rFonts w:hint="eastAsia"/>
              </w:rPr>
              <w:t>仅在</w:t>
            </w:r>
            <w:r>
              <w:t xml:space="preserve"> 2 GB </w:t>
            </w:r>
            <w:r>
              <w:rPr>
                <w:rFonts w:hint="eastAsia"/>
              </w:rPr>
              <w:t>稀疏</w:t>
            </w:r>
            <w:r>
              <w:t xml:space="preserve"> overlay </w:t>
            </w:r>
            <w:r>
              <w:rPr>
                <w:rFonts w:hint="eastAsia"/>
              </w:rPr>
              <w:t>文件中存储差异写入。实际磁盘占用通常为</w:t>
            </w:r>
            <w:r>
              <w:t xml:space="preserve"> 50–200 MB</w:t>
            </w:r>
            <w:r>
              <w:t>。</w:t>
            </w:r>
          </w:p>
        </w:tc>
        <w:tc>
          <w:tcPr>
            <w:tcW w:w="2227" w:type="dxa"/>
          </w:tcPr>
          <w:p w14:paraId="14295678" w14:textId="77777777" w:rsidR="00152D35" w:rsidRDefault="00000000">
            <w:pPr>
              <w:pStyle w:val="Compact"/>
            </w:pPr>
            <w:r>
              <w:t xml:space="preserve">rootfs </w:t>
            </w:r>
            <w:r>
              <w:rPr>
                <w:rFonts w:hint="eastAsia"/>
              </w:rPr>
              <w:t>存储节省</w:t>
            </w:r>
            <w:r>
              <w:t xml:space="preserve"> ~90%</w:t>
            </w:r>
          </w:p>
        </w:tc>
        <w:tc>
          <w:tcPr>
            <w:tcW w:w="2227" w:type="dxa"/>
          </w:tcPr>
          <w:p w14:paraId="10E6FB29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内置，无需配置</w:t>
            </w:r>
          </w:p>
        </w:tc>
      </w:tr>
      <w:tr w:rsidR="00152D35" w14:paraId="5895EC0A" w14:textId="77777777">
        <w:tc>
          <w:tcPr>
            <w:tcW w:w="1980" w:type="dxa"/>
          </w:tcPr>
          <w:p w14:paraId="4E4EBD73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稀疏数据卷</w:t>
            </w:r>
          </w:p>
        </w:tc>
        <w:tc>
          <w:tcPr>
            <w:tcW w:w="1485" w:type="dxa"/>
          </w:tcPr>
          <w:p w14:paraId="3DC6D312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数据卷使用</w:t>
            </w:r>
            <w:r>
              <w:t xml:space="preserve"> </w:t>
            </w:r>
            <w:r>
              <w:rPr>
                <w:rStyle w:val="VerbatimChar"/>
              </w:rPr>
              <w:t>cp --sparse=always</w:t>
            </w:r>
            <w:r>
              <w:t xml:space="preserve"> </w:t>
            </w:r>
            <w:r>
              <w:rPr>
                <w:rFonts w:hint="eastAsia"/>
              </w:rPr>
              <w:t>进行模板复制，解压后使用</w:t>
            </w:r>
            <w:r>
              <w:t xml:space="preserve"> </w:t>
            </w:r>
            <w:r>
              <w:rPr>
                <w:rStyle w:val="VerbatimChar"/>
              </w:rPr>
              <w:t>fallocate --dig-holes</w:t>
            </w:r>
            <w:r>
              <w:rPr>
                <w:rFonts w:hint="eastAsia"/>
              </w:rPr>
              <w:t>。名义</w:t>
            </w:r>
            <w:r>
              <w:rPr>
                <w:rFonts w:hint="eastAsia"/>
              </w:rPr>
              <w:lastRenderedPageBreak/>
              <w:t>上</w:t>
            </w:r>
            <w:r>
              <w:t xml:space="preserve"> 8 GB </w:t>
            </w:r>
            <w:r>
              <w:rPr>
                <w:rFonts w:hint="eastAsia"/>
              </w:rPr>
              <w:t>的数据卷实际可能仅占用</w:t>
            </w:r>
            <w:r>
              <w:t xml:space="preserve"> 1–2 GB </w:t>
            </w:r>
            <w:r>
              <w:rPr>
                <w:rFonts w:hint="eastAsia"/>
              </w:rPr>
              <w:t>磁盘块。</w:t>
            </w:r>
          </w:p>
        </w:tc>
        <w:tc>
          <w:tcPr>
            <w:tcW w:w="2227" w:type="dxa"/>
          </w:tcPr>
          <w:p w14:paraId="0F9C41C5" w14:textId="77777777" w:rsidR="00152D3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数据存储节省</w:t>
            </w:r>
            <w:r>
              <w:t xml:space="preserve"> ~75%</w:t>
            </w:r>
          </w:p>
        </w:tc>
        <w:tc>
          <w:tcPr>
            <w:tcW w:w="2227" w:type="dxa"/>
          </w:tcPr>
          <w:p w14:paraId="7893C914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内置</w:t>
            </w:r>
          </w:p>
        </w:tc>
      </w:tr>
      <w:tr w:rsidR="00152D35" w14:paraId="617DDBF7" w14:textId="77777777">
        <w:tc>
          <w:tcPr>
            <w:tcW w:w="1980" w:type="dxa"/>
          </w:tcPr>
          <w:p w14:paraId="0A8D2B81" w14:textId="77777777" w:rsidR="00152D35" w:rsidRDefault="00000000">
            <w:pPr>
              <w:pStyle w:val="Compact"/>
            </w:pPr>
            <w:r>
              <w:t xml:space="preserve">Spot </w:t>
            </w:r>
            <w:r>
              <w:rPr>
                <w:rFonts w:hint="eastAsia"/>
              </w:rPr>
              <w:t>实例</w:t>
            </w:r>
          </w:p>
        </w:tc>
        <w:tc>
          <w:tcPr>
            <w:tcW w:w="1485" w:type="dxa"/>
          </w:tcPr>
          <w:p w14:paraId="64CAAE9B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宿主机使用</w:t>
            </w:r>
            <w:r>
              <w:t xml:space="preserve"> EC2 Spot </w:t>
            </w:r>
            <w:r>
              <w:rPr>
                <w:rFonts w:hint="eastAsia"/>
              </w:rPr>
              <w:t>定价。</w:t>
            </w:r>
          </w:p>
        </w:tc>
        <w:tc>
          <w:tcPr>
            <w:tcW w:w="2227" w:type="dxa"/>
          </w:tcPr>
          <w:p w14:paraId="4E9959BB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计算成本降低</w:t>
            </w:r>
            <w:r>
              <w:t xml:space="preserve"> 60–70%</w:t>
            </w:r>
          </w:p>
        </w:tc>
        <w:tc>
          <w:tcPr>
            <w:tcW w:w="2227" w:type="dxa"/>
          </w:tcPr>
          <w:p w14:paraId="6C144A93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asg.use_spot: true</w:t>
            </w:r>
          </w:p>
        </w:tc>
      </w:tr>
      <w:tr w:rsidR="00152D35" w14:paraId="46C253E6" w14:textId="77777777">
        <w:tc>
          <w:tcPr>
            <w:tcW w:w="1980" w:type="dxa"/>
          </w:tcPr>
          <w:p w14:paraId="346C8898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空闲宿主机自动回收</w:t>
            </w:r>
          </w:p>
        </w:tc>
        <w:tc>
          <w:tcPr>
            <w:tcW w:w="1485" w:type="dxa"/>
          </w:tcPr>
          <w:p w14:paraId="42C0FE58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两轮确认：空宿主机先标记为</w:t>
            </w:r>
            <w:r>
              <w:t xml:space="preserve"> </w:t>
            </w:r>
            <w:r>
              <w:rPr>
                <w:rFonts w:hint="eastAsia"/>
              </w:rPr>
              <w:t>idle</w:t>
            </w:r>
            <w:r>
              <w:rPr>
                <w:rFonts w:hint="eastAsia"/>
              </w:rPr>
              <w:t>，下一轮仍空闲则终止。不为零租户的宿主机付费。</w:t>
            </w:r>
          </w:p>
        </w:tc>
        <w:tc>
          <w:tcPr>
            <w:tcW w:w="2227" w:type="dxa"/>
          </w:tcPr>
          <w:p w14:paraId="00EA489E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消除空闲浪费</w:t>
            </w:r>
          </w:p>
        </w:tc>
        <w:tc>
          <w:tcPr>
            <w:tcW w:w="2227" w:type="dxa"/>
          </w:tcPr>
          <w:p w14:paraId="36F0964A" w14:textId="77777777" w:rsidR="00152D35" w:rsidRDefault="00000000">
            <w:pPr>
              <w:pStyle w:val="Compact"/>
            </w:pPr>
            <w:r>
              <w:rPr>
                <w:rStyle w:val="VerbatimChar"/>
              </w:rPr>
              <w:t>scaler.idle_timeout_minutes: 10</w:t>
            </w:r>
          </w:p>
        </w:tc>
      </w:tr>
      <w:tr w:rsidR="00152D35" w14:paraId="1A8C5919" w14:textId="77777777">
        <w:tc>
          <w:tcPr>
            <w:tcW w:w="1980" w:type="dxa"/>
          </w:tcPr>
          <w:p w14:paraId="28197AA5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无服务器控制面</w:t>
            </w:r>
          </w:p>
        </w:tc>
        <w:tc>
          <w:tcPr>
            <w:tcW w:w="1485" w:type="dxa"/>
          </w:tcPr>
          <w:p w14:paraId="7482C87B" w14:textId="77777777" w:rsidR="00152D35" w:rsidRDefault="00000000">
            <w:pPr>
              <w:pStyle w:val="Compact"/>
            </w:pPr>
            <w:r>
              <w:t xml:space="preserve">Lambda + DynamoDB </w:t>
            </w:r>
            <w:r>
              <w:rPr>
                <w:rFonts w:hint="eastAsia"/>
              </w:rPr>
              <w:t>按需计费</w:t>
            </w:r>
            <w:r>
              <w:t xml:space="preserve"> + </w:t>
            </w:r>
            <w:r>
              <w:rPr>
                <w:rFonts w:hint="eastAsia"/>
              </w:rPr>
              <w:t>EventBridge</w:t>
            </w:r>
            <w:r>
              <w:rPr>
                <w:rFonts w:hint="eastAsia"/>
              </w:rPr>
              <w:t>。无</w:t>
            </w:r>
            <w:r>
              <w:t xml:space="preserve"> API </w:t>
            </w:r>
            <w:r>
              <w:rPr>
                <w:rFonts w:hint="eastAsia"/>
              </w:rPr>
              <w:t>调用或定时事件时零成本。</w:t>
            </w:r>
          </w:p>
        </w:tc>
        <w:tc>
          <w:tcPr>
            <w:tcW w:w="2227" w:type="dxa"/>
          </w:tcPr>
          <w:p w14:paraId="58520DE5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基线成本接近零</w:t>
            </w:r>
          </w:p>
        </w:tc>
        <w:tc>
          <w:tcPr>
            <w:tcW w:w="2227" w:type="dxa"/>
          </w:tcPr>
          <w:p w14:paraId="5EEBE3BB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内置</w:t>
            </w:r>
          </w:p>
        </w:tc>
      </w:tr>
      <w:tr w:rsidR="00152D35" w14:paraId="05F7CC6A" w14:textId="77777777">
        <w:tc>
          <w:tcPr>
            <w:tcW w:w="1980" w:type="dxa"/>
          </w:tcPr>
          <w:p w14:paraId="1542D798" w14:textId="77777777" w:rsidR="00152D35" w:rsidRDefault="00000000">
            <w:pPr>
              <w:pStyle w:val="Compact"/>
            </w:pPr>
            <w:r>
              <w:t xml:space="preserve">Firecracker </w:t>
            </w:r>
            <w:r>
              <w:rPr>
                <w:rFonts w:hint="eastAsia"/>
              </w:rPr>
              <w:t>极低开销</w:t>
            </w:r>
          </w:p>
        </w:tc>
        <w:tc>
          <w:tcPr>
            <w:tcW w:w="1485" w:type="dxa"/>
          </w:tcPr>
          <w:p w14:paraId="4055AEF2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每个</w:t>
            </w:r>
            <w:r>
              <w:t xml:space="preserve"> microVM </w:t>
            </w:r>
            <w:r>
              <w:rPr>
                <w:rFonts w:hint="eastAsia"/>
              </w:rPr>
              <w:t>的</w:t>
            </w:r>
            <w:r>
              <w:t xml:space="preserve"> VMM </w:t>
            </w:r>
            <w:r>
              <w:rPr>
                <w:rFonts w:hint="eastAsia"/>
              </w:rPr>
              <w:t>进程本身仅消耗</w:t>
            </w:r>
            <w:r>
              <w:t xml:space="preserve"> &lt;5 MB </w:t>
            </w:r>
            <w:r>
              <w:rPr>
                <w:rFonts w:hint="eastAsia"/>
              </w:rPr>
              <w:t>宿主机内存，而完整</w:t>
            </w:r>
            <w:r>
              <w:t xml:space="preserve"> QEMU/KVM </w:t>
            </w:r>
            <w:r>
              <w:rPr>
                <w:rFonts w:hint="eastAsia"/>
              </w:rPr>
              <w:t>虚拟机需要</w:t>
            </w:r>
            <w:r>
              <w:t xml:space="preserve"> ~500 MB+</w:t>
            </w:r>
            <w:r>
              <w:t>。</w:t>
            </w:r>
          </w:p>
        </w:tc>
        <w:tc>
          <w:tcPr>
            <w:tcW w:w="2227" w:type="dxa"/>
          </w:tcPr>
          <w:p w14:paraId="322553C1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每</w:t>
            </w:r>
            <w:r>
              <w:t xml:space="preserve"> VM </w:t>
            </w:r>
            <w:r>
              <w:rPr>
                <w:rFonts w:hint="eastAsia"/>
              </w:rPr>
              <w:t>开销降低</w:t>
            </w:r>
            <w:r>
              <w:t xml:space="preserve"> ~100 </w:t>
            </w:r>
            <w:r>
              <w:rPr>
                <w:rFonts w:hint="eastAsia"/>
              </w:rPr>
              <w:t>倍</w:t>
            </w:r>
          </w:p>
        </w:tc>
        <w:tc>
          <w:tcPr>
            <w:tcW w:w="2227" w:type="dxa"/>
          </w:tcPr>
          <w:p w14:paraId="5D0AE4C9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内置</w:t>
            </w:r>
          </w:p>
        </w:tc>
      </w:tr>
    </w:tbl>
    <w:p w14:paraId="0E69A65F" w14:textId="77777777" w:rsidR="00152D35" w:rsidRDefault="00000000">
      <w:pPr>
        <w:pStyle w:val="3"/>
      </w:pPr>
      <w:bookmarkStart w:id="16" w:name="cpu-超配详解"/>
      <w:r>
        <w:t xml:space="preserve">CPU </w:t>
      </w:r>
      <w:r>
        <w:rPr>
          <w:rFonts w:hint="eastAsia"/>
        </w:rPr>
        <w:t>超配详解</w:t>
      </w:r>
    </w:p>
    <w:p w14:paraId="06205645" w14:textId="77777777" w:rsidR="00152D35" w:rsidRDefault="00000000">
      <w:pPr>
        <w:pStyle w:val="FirstParagraph"/>
      </w:pPr>
      <w:r>
        <w:t xml:space="preserve">AI Agent </w:t>
      </w:r>
      <w:r>
        <w:rPr>
          <w:rFonts w:hint="eastAsia"/>
        </w:rPr>
        <w:t>工作负载天然具有突发性：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大部分时间在等待用户输入或</w:t>
      </w:r>
      <w:r>
        <w:t xml:space="preserve"> LLM API </w:t>
      </w:r>
      <w:r>
        <w:rPr>
          <w:rFonts w:hint="eastAsia"/>
        </w:rPr>
        <w:t>响应，仅在工具执行期间短暂占用</w:t>
      </w:r>
      <w:r>
        <w:t xml:space="preserve"> CPU</w:t>
      </w:r>
      <w:r>
        <w:t>。</w:t>
      </w:r>
      <w:r>
        <w:rPr>
          <w:rStyle w:val="VerbatimChar"/>
        </w:rPr>
        <w:t>cpu_overcommit_ratio</w:t>
      </w:r>
      <w:r>
        <w:t xml:space="preserve"> </w:t>
      </w:r>
      <w:r>
        <w:rPr>
          <w:rFonts w:hint="eastAsia"/>
        </w:rPr>
        <w:t>为</w:t>
      </w:r>
      <w:r>
        <w:t xml:space="preserve"> 2.0 </w:t>
      </w:r>
      <w:r>
        <w:rPr>
          <w:rFonts w:hint="eastAsia"/>
        </w:rPr>
        <w:t>意味着</w:t>
      </w:r>
      <w:r>
        <w:t xml:space="preserve"> 8 vCPU </w:t>
      </w:r>
      <w:r>
        <w:rPr>
          <w:rFonts w:hint="eastAsia"/>
        </w:rPr>
        <w:t>的宿主机可以跨租户调度</w:t>
      </w:r>
      <w:r>
        <w:t xml:space="preserve"> 16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vCPU</w:t>
      </w:r>
      <w:r>
        <w:rPr>
          <w:rFonts w:hint="eastAsia"/>
        </w:rPr>
        <w:t>。宿主机上的</w:t>
      </w:r>
      <w:r>
        <w:t xml:space="preserve"> Linux CFS </w:t>
      </w:r>
      <w:r>
        <w:rPr>
          <w:rFonts w:hint="eastAsia"/>
        </w:rPr>
        <w:t>调度器透明地对物理核心进行时间片共享。只要不是所有租户同时突发——对于</w:t>
      </w:r>
      <w:r>
        <w:t xml:space="preserve"> AI Agent </w:t>
      </w:r>
      <w:r>
        <w:rPr>
          <w:rFonts w:hint="eastAsia"/>
        </w:rPr>
        <w:t>工作负载这在统计上是不太可能的——这种方式就是安全的。</w:t>
      </w:r>
    </w:p>
    <w:p w14:paraId="219A3AAF" w14:textId="77777777" w:rsidR="00152D35" w:rsidRDefault="00000000">
      <w:pPr>
        <w:pStyle w:val="3"/>
      </w:pPr>
      <w:bookmarkStart w:id="17" w:name="内存超配与-balloon-详解"/>
      <w:bookmarkEnd w:id="16"/>
      <w:r>
        <w:rPr>
          <w:rFonts w:hint="eastAsia"/>
        </w:rPr>
        <w:lastRenderedPageBreak/>
        <w:t>内存超配与</w:t>
      </w:r>
      <w:r>
        <w:t xml:space="preserve"> Balloon </w:t>
      </w:r>
      <w:r>
        <w:rPr>
          <w:rFonts w:hint="eastAsia"/>
        </w:rPr>
        <w:t>详解</w:t>
      </w:r>
    </w:p>
    <w:p w14:paraId="34CA0618" w14:textId="77777777" w:rsidR="00152D35" w:rsidRDefault="00000000">
      <w:pPr>
        <w:pStyle w:val="FirstParagraph"/>
      </w:pPr>
      <w:r>
        <w:rPr>
          <w:rFonts w:hint="eastAsia"/>
        </w:rPr>
        <w:t>内存超配需要</w:t>
      </w:r>
      <w:r>
        <w:t xml:space="preserve"> Firecracker Balloon </w:t>
      </w:r>
      <w:r>
        <w:rPr>
          <w:rFonts w:hint="eastAsia"/>
        </w:rPr>
        <w:t>设备才能真正生效。不启用时，超配仅是调度层面的优化——如果物理内存耗尽，宿主机内核可能</w:t>
      </w:r>
      <w:r>
        <w:t xml:space="preserve"> OOM-kill Firecracker </w:t>
      </w:r>
      <w:r>
        <w:rPr>
          <w:rFonts w:hint="eastAsia"/>
        </w:rPr>
        <w:t>进程。</w:t>
      </w:r>
    </w:p>
    <w:p w14:paraId="45589B3D" w14:textId="77777777" w:rsidR="00152D35" w:rsidRDefault="00000000">
      <w:pPr>
        <w:pStyle w:val="SourceCode"/>
      </w:pPr>
      <w:r>
        <w:rPr>
          <w:rStyle w:val="VerbatimChar"/>
        </w:rPr>
        <w:t>balloon:</w:t>
      </w:r>
      <w:r>
        <w:br/>
      </w:r>
      <w:r>
        <w:rPr>
          <w:rStyle w:val="VerbatimChar"/>
        </w:rPr>
        <w:t xml:space="preserve">  enabled: true</w:t>
      </w:r>
      <w:r>
        <w:br/>
      </w:r>
      <w:r>
        <w:rPr>
          <w:rStyle w:val="VerbatimChar"/>
        </w:rPr>
        <w:t xml:space="preserve">  max_inflate_ratio: 0.4       # </w:t>
      </w:r>
      <w:r>
        <w:rPr>
          <w:rStyle w:val="VerbatimChar"/>
          <w:rFonts w:hint="eastAsia"/>
        </w:rPr>
        <w:t>最多回收</w:t>
      </w:r>
      <w:r>
        <w:rPr>
          <w:rStyle w:val="VerbatimChar"/>
        </w:rPr>
        <w:t xml:space="preserve"> VM </w:t>
      </w:r>
      <w:r>
        <w:rPr>
          <w:rStyle w:val="VerbatimChar"/>
          <w:rFonts w:hint="eastAsia"/>
        </w:rPr>
        <w:t>声明内存的</w:t>
      </w:r>
      <w:r>
        <w:rPr>
          <w:rStyle w:val="VerbatimChar"/>
        </w:rPr>
        <w:t xml:space="preserve"> 40%</w:t>
      </w:r>
      <w:r>
        <w:br/>
      </w:r>
      <w:r>
        <w:rPr>
          <w:rStyle w:val="VerbatimChar"/>
        </w:rPr>
        <w:t xml:space="preserve">  min_guest_available_mb: 512  # Guest </w:t>
      </w:r>
      <w:r>
        <w:rPr>
          <w:rStyle w:val="VerbatimChar"/>
          <w:rFonts w:hint="eastAsia"/>
        </w:rPr>
        <w:t>可用内存不低于</w:t>
      </w:r>
      <w:r>
        <w:rPr>
          <w:rStyle w:val="VerbatimChar"/>
        </w:rPr>
        <w:t xml:space="preserve"> 512 MB</w:t>
      </w:r>
      <w:r>
        <w:br/>
      </w:r>
      <w:r>
        <w:rPr>
          <w:rStyle w:val="VerbatimChar"/>
        </w:rPr>
        <w:t xml:space="preserve">  deflate_on_oom: true         # Guest OOM </w:t>
      </w:r>
      <w:r>
        <w:rPr>
          <w:rStyle w:val="VerbatimChar"/>
          <w:rFonts w:hint="eastAsia"/>
        </w:rPr>
        <w:t>时自动归还内存</w:t>
      </w:r>
      <w:r>
        <w:br/>
      </w:r>
      <w:r>
        <w:rPr>
          <w:rStyle w:val="VerbatimChar"/>
        </w:rPr>
        <w:t xml:space="preserve">  free_page_reporting: true    # Guest </w:t>
      </w:r>
      <w:r>
        <w:rPr>
          <w:rStyle w:val="VerbatimChar"/>
          <w:rFonts w:hint="eastAsia"/>
        </w:rPr>
        <w:t>主动报告空闲页</w:t>
      </w:r>
    </w:p>
    <w:p w14:paraId="734848CD" w14:textId="77777777" w:rsidR="00152D35" w:rsidRDefault="00000000">
      <w:pPr>
        <w:pStyle w:val="FirstParagraph"/>
      </w:pPr>
      <w:r>
        <w:t xml:space="preserve">Host Agent </w:t>
      </w:r>
      <w:r>
        <w:rPr>
          <w:rFonts w:hint="eastAsia"/>
        </w:rPr>
        <w:t>每</w:t>
      </w:r>
      <w:r>
        <w:t xml:space="preserve"> 5 </w:t>
      </w:r>
      <w:r>
        <w:rPr>
          <w:rFonts w:hint="eastAsia"/>
        </w:rPr>
        <w:t>秒读取</w:t>
      </w:r>
      <w:r>
        <w:t xml:space="preserve"> </w:t>
      </w:r>
      <w:r>
        <w:rPr>
          <w:rStyle w:val="VerbatimChar"/>
        </w:rPr>
        <w:t>/proc/meminfo</w:t>
      </w:r>
      <w:r>
        <w:t xml:space="preserve"> </w:t>
      </w:r>
      <w:r>
        <w:rPr>
          <w:rFonts w:hint="eastAsia"/>
        </w:rPr>
        <w:t>并调整</w:t>
      </w:r>
      <w:r>
        <w:t xml:space="preserve"> Balloon </w:t>
      </w:r>
      <w:r>
        <w:rPr>
          <w:rFonts w:hint="eastAsia"/>
        </w:rPr>
        <w:t>目标：</w:t>
      </w:r>
    </w:p>
    <w:p w14:paraId="371DD1EA" w14:textId="77777777" w:rsidR="00152D35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宿主机可用内存</w:t>
      </w:r>
      <w:r>
        <w:t xml:space="preserve"> &lt; 20% → </w:t>
      </w:r>
      <w:r>
        <w:rPr>
          <w:rFonts w:hint="eastAsia"/>
        </w:rPr>
        <w:t>inflate</w:t>
      </w:r>
      <w:r>
        <w:rPr>
          <w:rFonts w:hint="eastAsia"/>
        </w:rPr>
        <w:t>（从</w:t>
      </w:r>
      <w:r>
        <w:t xml:space="preserve"> VM </w:t>
      </w:r>
      <w:r>
        <w:rPr>
          <w:rFonts w:hint="eastAsia"/>
        </w:rPr>
        <w:t>回收内存到宿主机）</w:t>
      </w:r>
    </w:p>
    <w:p w14:paraId="0E0AD800" w14:textId="77777777" w:rsidR="00152D35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宿主机可用内存</w:t>
      </w:r>
      <w:r>
        <w:t xml:space="preserve"> &gt; 40% → </w:t>
      </w:r>
      <w:r>
        <w:rPr>
          <w:rFonts w:hint="eastAsia"/>
        </w:rPr>
        <w:t>deflate</w:t>
      </w:r>
      <w:r>
        <w:rPr>
          <w:rFonts w:hint="eastAsia"/>
        </w:rPr>
        <w:t>（归还内存给</w:t>
      </w:r>
      <w:r>
        <w:t xml:space="preserve"> </w:t>
      </w:r>
      <w:r>
        <w:rPr>
          <w:rFonts w:hint="eastAsia"/>
        </w:rPr>
        <w:t>VM</w:t>
      </w:r>
      <w:r>
        <w:rPr>
          <w:rFonts w:hint="eastAsia"/>
        </w:rPr>
        <w:t>）</w:t>
      </w:r>
    </w:p>
    <w:p w14:paraId="510D313F" w14:textId="77777777" w:rsidR="00152D35" w:rsidRDefault="00000000">
      <w:pPr>
        <w:pStyle w:val="Compact"/>
        <w:numPr>
          <w:ilvl w:val="0"/>
          <w:numId w:val="9"/>
        </w:numPr>
      </w:pPr>
      <w:r>
        <w:t xml:space="preserve">20%–40% </w:t>
      </w:r>
      <w:r>
        <w:rPr>
          <w:rFonts w:hint="eastAsia"/>
        </w:rPr>
        <w:t>迟滞区间防止振荡</w:t>
      </w:r>
    </w:p>
    <w:p w14:paraId="02270F0A" w14:textId="77777777" w:rsidR="00152D35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每个</w:t>
      </w:r>
      <w:r>
        <w:t xml:space="preserve"> VM </w:t>
      </w:r>
      <w:r>
        <w:rPr>
          <w:rFonts w:hint="eastAsia"/>
        </w:rPr>
        <w:t>至少保留</w:t>
      </w:r>
      <w:r>
        <w:t xml:space="preserve"> </w:t>
      </w:r>
      <w:r>
        <w:rPr>
          <w:rStyle w:val="VerbatimChar"/>
        </w:rPr>
        <w:t>min_guest_available_mb</w:t>
      </w:r>
      <w:r>
        <w:rPr>
          <w:rFonts w:hint="eastAsia"/>
        </w:rPr>
        <w:t>，防止过度回收</w:t>
      </w:r>
    </w:p>
    <w:p w14:paraId="2F789B3F" w14:textId="77777777" w:rsidR="00152D35" w:rsidRDefault="00000000">
      <w:pPr>
        <w:pStyle w:val="3"/>
      </w:pPr>
      <w:bookmarkStart w:id="18" w:name="成本示例"/>
      <w:bookmarkEnd w:id="17"/>
      <w:r>
        <w:rPr>
          <w:rFonts w:hint="eastAsia"/>
        </w:rPr>
        <w:t>成本示例</w:t>
      </w:r>
    </w:p>
    <w:p w14:paraId="40E88499" w14:textId="77777777" w:rsidR="00152D35" w:rsidRDefault="00000000">
      <w:pPr>
        <w:pStyle w:val="FirstParagraph"/>
      </w:pPr>
      <w:r>
        <w:rPr>
          <w:rFonts w:hint="eastAsia"/>
        </w:rPr>
        <w:t>以单台</w:t>
      </w:r>
      <w:r>
        <w:t xml:space="preserve"> </w:t>
      </w:r>
      <w:r>
        <w:rPr>
          <w:rStyle w:val="VerbatimChar"/>
        </w:rPr>
        <w:t>m8i.2xlarge</w:t>
      </w:r>
      <w:r>
        <w:t xml:space="preserve"> </w:t>
      </w:r>
      <w:r>
        <w:rPr>
          <w:rFonts w:hint="eastAsia"/>
        </w:rPr>
        <w:t>宿主机（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vCPU</w:t>
      </w:r>
      <w:r>
        <w:rPr>
          <w:rFonts w:hint="eastAsia"/>
        </w:rPr>
        <w:t>，</w:t>
      </w:r>
      <w:r>
        <w:rPr>
          <w:rFonts w:hint="eastAsia"/>
        </w:rPr>
        <w:t>32</w:t>
      </w:r>
      <w:r>
        <w:t xml:space="preserve"> GB </w:t>
      </w:r>
      <w:r>
        <w:rPr>
          <w:rFonts w:hint="eastAsia"/>
        </w:rPr>
        <w:t>RAM</w:t>
      </w:r>
      <w:r>
        <w:rPr>
          <w:rFonts w:hint="eastAsia"/>
        </w:rPr>
        <w:t>，</w:t>
      </w:r>
      <w:r>
        <w:rPr>
          <w:rFonts w:hint="eastAsia"/>
        </w:rPr>
        <w:t>us-east-1</w:t>
      </w:r>
      <w:r>
        <w:t xml:space="preserve"> </w:t>
      </w:r>
      <w:r>
        <w:rPr>
          <w:rFonts w:hint="eastAsia"/>
        </w:rPr>
        <w:t>按需约</w:t>
      </w:r>
      <w:r>
        <w:t xml:space="preserve"> </w:t>
      </w:r>
      <w:r>
        <w:rPr>
          <w:rFonts w:hint="eastAsia"/>
        </w:rPr>
        <w:t>$0.46/</w:t>
      </w:r>
      <w:r>
        <w:rPr>
          <w:rFonts w:hint="eastAsia"/>
        </w:rPr>
        <w:t>小时）为例：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7"/>
        <w:gridCol w:w="2852"/>
        <w:gridCol w:w="2016"/>
        <w:gridCol w:w="2121"/>
      </w:tblGrid>
      <w:tr w:rsidR="00152D35" w14:paraId="2E3F70DE" w14:textId="77777777" w:rsidTr="0015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33C1B7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14:paraId="639B650A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超配配置</w:t>
            </w:r>
          </w:p>
        </w:tc>
        <w:tc>
          <w:tcPr>
            <w:tcW w:w="0" w:type="auto"/>
          </w:tcPr>
          <w:p w14:paraId="5B802F7C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每宿主机租户数</w:t>
            </w:r>
          </w:p>
        </w:tc>
        <w:tc>
          <w:tcPr>
            <w:tcW w:w="0" w:type="auto"/>
          </w:tcPr>
          <w:p w14:paraId="5FAA95BE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每租户每小时成本</w:t>
            </w:r>
          </w:p>
        </w:tc>
      </w:tr>
      <w:tr w:rsidR="00152D35" w14:paraId="546C1058" w14:textId="77777777">
        <w:tc>
          <w:tcPr>
            <w:tcW w:w="0" w:type="auto"/>
          </w:tcPr>
          <w:p w14:paraId="52D9BC21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不超配</w:t>
            </w:r>
          </w:p>
        </w:tc>
        <w:tc>
          <w:tcPr>
            <w:tcW w:w="0" w:type="auto"/>
          </w:tcPr>
          <w:p w14:paraId="061322C5" w14:textId="77777777" w:rsidR="00152D35" w:rsidRDefault="00000000">
            <w:pPr>
              <w:pStyle w:val="Compact"/>
            </w:pPr>
            <w:r>
              <w:t>1.0x CPU, 1.0x Mem</w:t>
            </w:r>
          </w:p>
        </w:tc>
        <w:tc>
          <w:tcPr>
            <w:tcW w:w="0" w:type="auto"/>
          </w:tcPr>
          <w:p w14:paraId="27299ECF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（每个</w:t>
            </w:r>
            <w:r>
              <w:t xml:space="preserve"> </w:t>
            </w:r>
            <w:r>
              <w:rPr>
                <w:rFonts w:hint="eastAsia"/>
              </w:rPr>
              <w:t>2C/8G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02BE2A5E" w14:textId="77777777" w:rsidR="00152D35" w:rsidRDefault="00000000">
            <w:pPr>
              <w:pStyle w:val="Compact"/>
            </w:pPr>
            <w:r>
              <w:t>~$0.15</w:t>
            </w:r>
          </w:p>
        </w:tc>
      </w:tr>
      <w:tr w:rsidR="00152D35" w14:paraId="2A5ADD7D" w14:textId="77777777">
        <w:tc>
          <w:tcPr>
            <w:tcW w:w="0" w:type="auto"/>
          </w:tcPr>
          <w:p w14:paraId="50BBE2A7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仅</w:t>
            </w:r>
            <w:r>
              <w:t xml:space="preserve"> CPU </w:t>
            </w:r>
            <w:r>
              <w:rPr>
                <w:rFonts w:hint="eastAsia"/>
              </w:rPr>
              <w:t>超配</w:t>
            </w:r>
          </w:p>
        </w:tc>
        <w:tc>
          <w:tcPr>
            <w:tcW w:w="0" w:type="auto"/>
          </w:tcPr>
          <w:p w14:paraId="52F2F39D" w14:textId="77777777" w:rsidR="00152D35" w:rsidRDefault="00000000">
            <w:pPr>
              <w:pStyle w:val="Compact"/>
            </w:pPr>
            <w:r>
              <w:t>2.0x CPU, 1.0x Mem</w:t>
            </w:r>
          </w:p>
        </w:tc>
        <w:tc>
          <w:tcPr>
            <w:tcW w:w="0" w:type="auto"/>
          </w:tcPr>
          <w:p w14:paraId="4D78AACC" w14:textId="77777777" w:rsidR="00152D3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93D2901" w14:textId="77777777" w:rsidR="00152D35" w:rsidRDefault="00000000">
            <w:pPr>
              <w:pStyle w:val="Compact"/>
            </w:pPr>
            <w:r>
              <w:t>~$0.08</w:t>
            </w:r>
          </w:p>
        </w:tc>
      </w:tr>
      <w:tr w:rsidR="00152D35" w14:paraId="30076AC8" w14:textId="77777777">
        <w:tc>
          <w:tcPr>
            <w:tcW w:w="0" w:type="auto"/>
          </w:tcPr>
          <w:p w14:paraId="7AEFBAE1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全面超配</w:t>
            </w:r>
          </w:p>
        </w:tc>
        <w:tc>
          <w:tcPr>
            <w:tcW w:w="0" w:type="auto"/>
          </w:tcPr>
          <w:p w14:paraId="59E14BF6" w14:textId="77777777" w:rsidR="00152D35" w:rsidRDefault="00000000">
            <w:pPr>
              <w:pStyle w:val="Compact"/>
            </w:pPr>
            <w:r>
              <w:t>2.0x CPU, 1.5x Mem</w:t>
            </w:r>
          </w:p>
        </w:tc>
        <w:tc>
          <w:tcPr>
            <w:tcW w:w="0" w:type="auto"/>
          </w:tcPr>
          <w:p w14:paraId="332C10BB" w14:textId="77777777" w:rsidR="00152D35" w:rsidRDefault="00000000">
            <w:pPr>
              <w:pStyle w:val="Compact"/>
            </w:pPr>
            <w:r>
              <w:t>8–10</w:t>
            </w:r>
          </w:p>
        </w:tc>
        <w:tc>
          <w:tcPr>
            <w:tcW w:w="0" w:type="auto"/>
          </w:tcPr>
          <w:p w14:paraId="3C8AB325" w14:textId="77777777" w:rsidR="00152D35" w:rsidRDefault="00000000">
            <w:pPr>
              <w:pStyle w:val="Compact"/>
            </w:pPr>
            <w:r>
              <w:t>~$0.05</w:t>
            </w:r>
          </w:p>
        </w:tc>
      </w:tr>
      <w:tr w:rsidR="00152D35" w14:paraId="00B2D99C" w14:textId="77777777">
        <w:tc>
          <w:tcPr>
            <w:tcW w:w="0" w:type="auto"/>
          </w:tcPr>
          <w:p w14:paraId="27985A6B" w14:textId="77777777" w:rsidR="00152D35" w:rsidRDefault="00000000">
            <w:pPr>
              <w:pStyle w:val="Compact"/>
            </w:pPr>
            <w:r>
              <w:rPr>
                <w:rFonts w:hint="eastAsia"/>
              </w:rPr>
              <w:t>全面超配</w:t>
            </w:r>
            <w:r>
              <w:t xml:space="preserve"> + Spot</w:t>
            </w:r>
          </w:p>
        </w:tc>
        <w:tc>
          <w:tcPr>
            <w:tcW w:w="0" w:type="auto"/>
          </w:tcPr>
          <w:p w14:paraId="1AD17398" w14:textId="77777777" w:rsidR="00152D35" w:rsidRDefault="00000000">
            <w:pPr>
              <w:pStyle w:val="Compact"/>
            </w:pPr>
            <w:r>
              <w:t>2.0x CPU, 1.5x Mem, Spot</w:t>
            </w:r>
          </w:p>
        </w:tc>
        <w:tc>
          <w:tcPr>
            <w:tcW w:w="0" w:type="auto"/>
          </w:tcPr>
          <w:p w14:paraId="704C54F3" w14:textId="77777777" w:rsidR="00152D35" w:rsidRDefault="00000000">
            <w:pPr>
              <w:pStyle w:val="Compact"/>
            </w:pPr>
            <w:r>
              <w:t>8–10</w:t>
            </w:r>
          </w:p>
        </w:tc>
        <w:tc>
          <w:tcPr>
            <w:tcW w:w="0" w:type="auto"/>
          </w:tcPr>
          <w:p w14:paraId="3B63DA1A" w14:textId="77777777" w:rsidR="00152D35" w:rsidRDefault="00000000">
            <w:pPr>
              <w:pStyle w:val="Compact"/>
            </w:pPr>
            <w:r>
              <w:t>~$0.015</w:t>
            </w:r>
          </w:p>
        </w:tc>
      </w:tr>
    </w:tbl>
    <w:p w14:paraId="6852F80E" w14:textId="77777777" w:rsidR="00152D35" w:rsidRDefault="00000000">
      <w:pPr>
        <w:pStyle w:val="a0"/>
      </w:pPr>
      <w:r>
        <w:t xml:space="preserve">Web </w:t>
      </w:r>
      <w:r>
        <w:rPr>
          <w:rFonts w:hint="eastAsia"/>
        </w:rPr>
        <w:t>控制台在宿主机资源条上可视化超配：标记线指示物理容量边界，填充区域在分配超配资源时延伸到标记线之外。</w:t>
      </w:r>
    </w:p>
    <w:p w14:paraId="52032EBE" w14:textId="77777777" w:rsidR="00152D35" w:rsidRDefault="00000000">
      <w:pPr>
        <w:pStyle w:val="2"/>
      </w:pPr>
      <w:bookmarkStart w:id="19" w:name="web-管理控制台"/>
      <w:bookmarkEnd w:id="15"/>
      <w:bookmarkEnd w:id="18"/>
      <w:r>
        <w:t xml:space="preserve">Web </w:t>
      </w:r>
      <w:r>
        <w:rPr>
          <w:rFonts w:hint="eastAsia"/>
        </w:rPr>
        <w:t>管理控制台</w:t>
      </w:r>
    </w:p>
    <w:p w14:paraId="5F25056A" w14:textId="77777777" w:rsidR="00152D35" w:rsidRDefault="00000000">
      <w:pPr>
        <w:pStyle w:val="FirstParagraph"/>
      </w:pPr>
      <w:r>
        <w:rPr>
          <w:rFonts w:hint="eastAsia"/>
        </w:rPr>
        <w:t>项目包含一个基于</w:t>
      </w:r>
      <w:r>
        <w:t xml:space="preserve"> Alpine.js </w:t>
      </w:r>
      <w:r>
        <w:rPr>
          <w:rFonts w:hint="eastAsia"/>
        </w:rPr>
        <w:t>的零依赖单页</w:t>
      </w:r>
      <w:r>
        <w:t xml:space="preserve"> Web </w:t>
      </w:r>
      <w:r>
        <w:rPr>
          <w:rFonts w:hint="eastAsia"/>
        </w:rPr>
        <w:t>管理控制台，托管在</w:t>
      </w:r>
      <w:r>
        <w:t xml:space="preserve"> CloudFront </w:t>
      </w:r>
      <w:r>
        <w:rPr>
          <w:rFonts w:hint="eastAsia"/>
        </w:rPr>
        <w:t>上。</w:t>
      </w:r>
    </w:p>
    <w:p w14:paraId="2A4D9DE8" w14:textId="77777777" w:rsidR="00152D35" w:rsidRDefault="00000000">
      <w:pPr>
        <w:pStyle w:val="a0"/>
      </w:pPr>
      <w:r>
        <w:rPr>
          <w:rFonts w:hint="eastAsia"/>
          <w:i/>
          <w:iCs/>
        </w:rPr>
        <w:t>图</w:t>
      </w:r>
      <w:r>
        <w:rPr>
          <w:i/>
          <w:iCs/>
        </w:rPr>
        <w:t xml:space="preserve"> 4. Tenants </w:t>
      </w:r>
      <w:r>
        <w:rPr>
          <w:rFonts w:hint="eastAsia"/>
          <w:i/>
          <w:iCs/>
        </w:rPr>
        <w:t>页签，展示宿主机资源利用率和租户状态。</w:t>
      </w:r>
    </w:p>
    <w:p w14:paraId="7EAFA46B" w14:textId="77777777" w:rsidR="00152D3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C0E650E" wp14:editId="4F47CEB5">
            <wp:extent cx="5334000" cy="3100816"/>
            <wp:effectExtent l="0" t="0" r="0" b="0"/>
            <wp:docPr id="54" name="Picture" descr="Web 控制台 — Tenants 页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docs/web_consol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3A697" w14:textId="77777777" w:rsidR="00152D35" w:rsidRDefault="00000000">
      <w:pPr>
        <w:pStyle w:val="ImageCaption"/>
      </w:pPr>
      <w:r>
        <w:t xml:space="preserve">Web </w:t>
      </w:r>
      <w:r>
        <w:rPr>
          <w:rFonts w:hint="eastAsia"/>
        </w:rPr>
        <w:t>控制台</w:t>
      </w:r>
      <w:r>
        <w:t xml:space="preserve"> — Tenants </w:t>
      </w:r>
      <w:r>
        <w:rPr>
          <w:rFonts w:hint="eastAsia"/>
        </w:rPr>
        <w:t>页签</w:t>
      </w:r>
    </w:p>
    <w:p w14:paraId="455AC326" w14:textId="77777777" w:rsidR="00152D35" w:rsidRDefault="00000000">
      <w:pPr>
        <w:pStyle w:val="a0"/>
      </w:pPr>
      <w:r>
        <w:rPr>
          <w:rFonts w:hint="eastAsia"/>
        </w:rPr>
        <w:t>控制台提供四个页签：</w:t>
      </w:r>
    </w:p>
    <w:p w14:paraId="45FD6FE8" w14:textId="77777777" w:rsidR="00152D3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Tenants</w:t>
      </w:r>
      <w:r>
        <w:t xml:space="preserve"> — </w:t>
      </w:r>
      <w:r>
        <w:rPr>
          <w:rFonts w:hint="eastAsia"/>
        </w:rPr>
        <w:t>宿主机资源仪表盘（</w:t>
      </w:r>
      <w:r>
        <w:rPr>
          <w:rFonts w:hint="eastAsia"/>
        </w:rPr>
        <w:t>CPU/</w:t>
      </w:r>
      <w:r>
        <w:rPr>
          <w:rFonts w:hint="eastAsia"/>
        </w:rPr>
        <w:t>内存利用率条，含超配可视化和物理容量标记线）、租户列表（</w:t>
      </w:r>
      <w:r>
        <w:rPr>
          <w:rFonts w:hint="eastAsia"/>
        </w:rPr>
        <w:t>VM</w:t>
      </w:r>
      <w:r>
        <w:t xml:space="preserve"> </w:t>
      </w:r>
      <w:r>
        <w:rPr>
          <w:rFonts w:hint="eastAsia"/>
        </w:rPr>
        <w:t>和</w:t>
      </w:r>
      <w:r>
        <w:t xml:space="preserve"> Gateway </w:t>
      </w:r>
      <w:r>
        <w:rPr>
          <w:rFonts w:hint="eastAsia"/>
        </w:rPr>
        <w:t>健康指示器）、一键操作（启动、停止、暂停、恢复、重启、重置、删除、打开</w:t>
      </w:r>
      <w:r>
        <w:t xml:space="preserve"> </w:t>
      </w:r>
      <w:r>
        <w:rPr>
          <w:rFonts w:hint="eastAsia"/>
        </w:rPr>
        <w:t>Dashboard</w:t>
      </w:r>
      <w:r>
        <w:rPr>
          <w:rFonts w:hint="eastAsia"/>
        </w:rPr>
        <w:t>）。支持按宿主机和状态过滤。</w:t>
      </w:r>
    </w:p>
    <w:p w14:paraId="26BAEEB9" w14:textId="77777777" w:rsidR="00152D3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Application</w:t>
      </w:r>
      <w:r>
        <w:t xml:space="preserve"> — </w:t>
      </w:r>
      <w:r>
        <w:rPr>
          <w:rFonts w:hint="eastAsia"/>
        </w:rPr>
        <w:t>配置模板</w:t>
      </w:r>
      <w:r>
        <w:t xml:space="preserve"> </w:t>
      </w:r>
      <w:r>
        <w:rPr>
          <w:rFonts w:hint="eastAsia"/>
        </w:rPr>
        <w:t>CRUD</w:t>
      </w:r>
      <w:r>
        <w:rPr>
          <w:rFonts w:hint="eastAsia"/>
        </w:rPr>
        <w:t>（创建、编辑、删除不同</w:t>
      </w:r>
      <w:r>
        <w:t xml:space="preserve"> LLM </w:t>
      </w:r>
      <w:r>
        <w:rPr>
          <w:rFonts w:hint="eastAsia"/>
        </w:rPr>
        <w:t>提供商的</w:t>
      </w:r>
      <w:r>
        <w:t xml:space="preserve"> OpenClaw JSON </w:t>
      </w:r>
      <w:r>
        <w:rPr>
          <w:rFonts w:hint="eastAsia"/>
        </w:rPr>
        <w:t>配置）、共享</w:t>
      </w:r>
      <w:r>
        <w:t xml:space="preserve"> Skills </w:t>
      </w:r>
      <w:r>
        <w:rPr>
          <w:rFonts w:hint="eastAsia"/>
        </w:rPr>
        <w:t>列表（描述从</w:t>
      </w:r>
      <w:r>
        <w:t xml:space="preserve"> SKILL.md frontmatter </w:t>
      </w:r>
      <w:r>
        <w:rPr>
          <w:rFonts w:hint="eastAsia"/>
        </w:rPr>
        <w:t>解析）。</w:t>
      </w:r>
    </w:p>
    <w:p w14:paraId="6C650812" w14:textId="77777777" w:rsidR="00152D3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Backups</w:t>
      </w:r>
      <w:r>
        <w:t xml:space="preserve"> — </w:t>
      </w:r>
      <w:r>
        <w:rPr>
          <w:rFonts w:hint="eastAsia"/>
        </w:rPr>
        <w:t>跨租户备份浏览器（按租户分组，可折叠历史记录）、孤儿备份过滤、大小和时间戳显示、一键恢复到新租户。</w:t>
      </w:r>
    </w:p>
    <w:p w14:paraId="7AF384B6" w14:textId="77777777" w:rsidR="00152D3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Settings</w:t>
      </w:r>
      <w:r>
        <w:t xml:space="preserve"> — API </w:t>
      </w:r>
      <w:r>
        <w:rPr>
          <w:rFonts w:hint="eastAsia"/>
        </w:rPr>
        <w:t>连接配置（</w:t>
      </w:r>
      <w:r>
        <w:rPr>
          <w:rFonts w:hint="eastAsia"/>
        </w:rPr>
        <w:t>URL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，含可见性切换）、</w:t>
      </w:r>
      <w:r>
        <w:rPr>
          <w:rFonts w:hint="eastAsia"/>
        </w:rPr>
        <w:t>AgentCore</w:t>
      </w:r>
      <w:r>
        <w:t xml:space="preserve"> </w:t>
      </w:r>
      <w:r>
        <w:rPr>
          <w:rFonts w:hint="eastAsia"/>
        </w:rPr>
        <w:t>状态、系统版本和</w:t>
      </w:r>
      <w:r>
        <w:t xml:space="preserve"> GitHub </w:t>
      </w:r>
      <w:r>
        <w:rPr>
          <w:rFonts w:hint="eastAsia"/>
        </w:rPr>
        <w:t>项目链接。</w:t>
      </w:r>
    </w:p>
    <w:p w14:paraId="6B3722CA" w14:textId="77777777" w:rsidR="00152D35" w:rsidRDefault="00000000">
      <w:pPr>
        <w:pStyle w:val="FirstParagraph"/>
      </w:pPr>
      <w:r>
        <w:rPr>
          <w:rFonts w:hint="eastAsia"/>
        </w:rPr>
        <w:t>可选的</w:t>
      </w:r>
      <w:r>
        <w:t xml:space="preserve"> Cognito </w:t>
      </w:r>
      <w:r>
        <w:rPr>
          <w:rFonts w:hint="eastAsia"/>
        </w:rPr>
        <w:t>认证通过</w:t>
      </w:r>
      <w:r>
        <w:t xml:space="preserve"> OAuth2 </w:t>
      </w:r>
      <w:r>
        <w:rPr>
          <w:rFonts w:hint="eastAsia"/>
        </w:rPr>
        <w:t>隐式流保护控制台——启用后，用户必须登录才能访问任何页签。</w:t>
      </w:r>
    </w:p>
    <w:p w14:paraId="3D3E9625" w14:textId="77777777" w:rsidR="00152D35" w:rsidRDefault="00000000">
      <w:pPr>
        <w:pStyle w:val="2"/>
      </w:pPr>
      <w:bookmarkStart w:id="20" w:name="可选agentcore-集成"/>
      <w:bookmarkEnd w:id="19"/>
      <w:r>
        <w:rPr>
          <w:rFonts w:hint="eastAsia"/>
        </w:rPr>
        <w:t>可选：</w:t>
      </w:r>
      <w:r>
        <w:rPr>
          <w:rFonts w:hint="eastAsia"/>
        </w:rPr>
        <w:t>AgentCore</w:t>
      </w:r>
      <w:r>
        <w:t xml:space="preserve"> </w:t>
      </w:r>
      <w:r>
        <w:rPr>
          <w:rFonts w:hint="eastAsia"/>
        </w:rPr>
        <w:t>集成</w:t>
      </w:r>
    </w:p>
    <w:p w14:paraId="2512DF89" w14:textId="77777777" w:rsidR="00152D35" w:rsidRDefault="00000000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config.yml</w:t>
      </w:r>
      <w:r>
        <w:t xml:space="preserve"> </w:t>
      </w:r>
      <w:r>
        <w:rPr>
          <w:rFonts w:hint="eastAsia"/>
        </w:rPr>
        <w:t>中启用</w:t>
      </w:r>
      <w:r>
        <w:t xml:space="preserve"> AgentCore </w:t>
      </w:r>
      <w:r>
        <w:rPr>
          <w:rFonts w:hint="eastAsia"/>
        </w:rPr>
        <w:t>后，</w:t>
      </w:r>
      <w:r>
        <w:rPr>
          <w:rFonts w:hint="eastAsia"/>
        </w:rPr>
        <w:t>CDK</w:t>
      </w:r>
      <w:r>
        <w:t xml:space="preserve"> Stack </w:t>
      </w:r>
      <w:r>
        <w:rPr>
          <w:rFonts w:hint="eastAsia"/>
        </w:rPr>
        <w:t>会创建以下</w:t>
      </w:r>
      <w:r>
        <w:t xml:space="preserve"> </w:t>
      </w:r>
      <w:hyperlink r:id="rId27">
        <w:r>
          <w:rPr>
            <w:rStyle w:val="af"/>
          </w:rPr>
          <w:t>Amazon Bedrock AgentCore</w:t>
        </w:r>
      </w:hyperlink>
      <w:r>
        <w:t xml:space="preserve"> </w:t>
      </w:r>
      <w:r>
        <w:rPr>
          <w:rFonts w:hint="eastAsia"/>
        </w:rPr>
        <w:t>资源：</w:t>
      </w:r>
    </w:p>
    <w:p w14:paraId="6016594B" w14:textId="77777777" w:rsidR="00152D3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Gateway</w:t>
      </w:r>
      <w:r>
        <w:t xml:space="preserve"> — MCP </w:t>
      </w:r>
      <w:r>
        <w:rPr>
          <w:rFonts w:hint="eastAsia"/>
        </w:rPr>
        <w:t>兼容的工具中心，含</w:t>
      </w:r>
      <w:r>
        <w:t xml:space="preserve"> Lambda </w:t>
      </w:r>
      <w:r>
        <w:rPr>
          <w:rFonts w:hint="eastAsia"/>
        </w:rPr>
        <w:t>支持的工具（通过</w:t>
      </w:r>
      <w:r>
        <w:t xml:space="preserve"> </w:t>
      </w:r>
      <w:r>
        <w:rPr>
          <w:rStyle w:val="VerbatimChar"/>
        </w:rPr>
        <w:t>agentcore_tools</w:t>
      </w:r>
      <w:r>
        <w:t xml:space="preserve"> Lambda </w:t>
      </w:r>
      <w:r>
        <w:rPr>
          <w:rFonts w:hint="eastAsia"/>
        </w:rPr>
        <w:t>注册）。</w:t>
      </w:r>
      <w:r>
        <w:rPr>
          <w:rFonts w:hint="eastAsia"/>
        </w:rPr>
        <w:t>Gateway</w:t>
      </w:r>
      <w:r>
        <w:t xml:space="preserve"> URL </w:t>
      </w:r>
      <w:r>
        <w:rPr>
          <w:rFonts w:hint="eastAsia"/>
        </w:rPr>
        <w:t>自动注入到每个</w:t>
      </w:r>
      <w:r>
        <w:t xml:space="preserve"> VM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openclaw.json</w:t>
      </w:r>
      <w:r>
        <w:t xml:space="preserve"> </w:t>
      </w:r>
      <w:r>
        <w:rPr>
          <w:rFonts w:hint="eastAsia"/>
        </w:rPr>
        <w:t>中作为</w:t>
      </w:r>
      <w:r>
        <w:t xml:space="preserve"> MCP Server</w:t>
      </w:r>
      <w:r>
        <w:t>。</w:t>
      </w:r>
    </w:p>
    <w:p w14:paraId="546C79DF" w14:textId="77777777" w:rsidR="00152D3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Memory</w:t>
      </w:r>
      <w:r>
        <w:t xml:space="preserve"> — </w:t>
      </w:r>
      <w:r>
        <w:rPr>
          <w:rFonts w:hint="eastAsia"/>
        </w:rPr>
        <w:t>每租户持久化记忆，支持语义和用户偏好策略，按租户</w:t>
      </w:r>
      <w:r>
        <w:t xml:space="preserve"> ID </w:t>
      </w:r>
      <w:r>
        <w:rPr>
          <w:rFonts w:hint="eastAsia"/>
        </w:rPr>
        <w:t>命名空间隔离。</w:t>
      </w:r>
    </w:p>
    <w:p w14:paraId="608C41DE" w14:textId="77777777" w:rsidR="00152D3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Code Interpreter</w:t>
      </w:r>
      <w:r>
        <w:t xml:space="preserve"> — </w:t>
      </w:r>
      <w:r>
        <w:rPr>
          <w:rFonts w:hint="eastAsia"/>
        </w:rPr>
        <w:t>安全沙箱</w:t>
      </w:r>
      <w:r>
        <w:t xml:space="preserve"> Python </w:t>
      </w:r>
      <w:r>
        <w:rPr>
          <w:rFonts w:hint="eastAsia"/>
        </w:rPr>
        <w:t>执行环境。</w:t>
      </w:r>
    </w:p>
    <w:p w14:paraId="7FC7C407" w14:textId="77777777" w:rsidR="00152D3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Browser</w:t>
      </w:r>
      <w:r>
        <w:t xml:space="preserve"> — </w:t>
      </w:r>
      <w:r>
        <w:rPr>
          <w:rFonts w:hint="eastAsia"/>
        </w:rPr>
        <w:t>云端</w:t>
      </w:r>
      <w:r>
        <w:t xml:space="preserve"> Web </w:t>
      </w:r>
      <w:r>
        <w:rPr>
          <w:rFonts w:hint="eastAsia"/>
        </w:rPr>
        <w:t>自动化能力。</w:t>
      </w:r>
    </w:p>
    <w:p w14:paraId="2DB82D57" w14:textId="77777777" w:rsidR="00152D3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Workload Identity</w:t>
      </w:r>
      <w:r>
        <w:t xml:space="preserve"> — Agent AWS </w:t>
      </w:r>
      <w:r>
        <w:rPr>
          <w:rFonts w:hint="eastAsia"/>
        </w:rPr>
        <w:t>访问的</w:t>
      </w:r>
      <w:r>
        <w:t xml:space="preserve"> IAM </w:t>
      </w:r>
      <w:r>
        <w:rPr>
          <w:rFonts w:hint="eastAsia"/>
        </w:rPr>
        <w:t>身份。</w:t>
      </w:r>
    </w:p>
    <w:p w14:paraId="0DB0328F" w14:textId="77777777" w:rsidR="00152D35" w:rsidRDefault="00000000">
      <w:pPr>
        <w:pStyle w:val="FirstParagraph"/>
      </w:pPr>
      <w:r>
        <w:rPr>
          <w:rFonts w:hint="eastAsia"/>
        </w:rPr>
        <w:t>每个</w:t>
      </w:r>
      <w:r>
        <w:t xml:space="preserve"> VM </w:t>
      </w:r>
      <w:r>
        <w:rPr>
          <w:rFonts w:hint="eastAsia"/>
        </w:rPr>
        <w:t>在启动时自动连接这些服务——无需逐租户配置。</w:t>
      </w:r>
    </w:p>
    <w:p w14:paraId="3B904428" w14:textId="77777777" w:rsidR="00152D35" w:rsidRDefault="00000000">
      <w:pPr>
        <w:pStyle w:val="2"/>
      </w:pPr>
      <w:bookmarkStart w:id="21" w:name="注意事项与限制"/>
      <w:bookmarkEnd w:id="20"/>
      <w:r>
        <w:rPr>
          <w:rFonts w:hint="eastAsia"/>
        </w:rPr>
        <w:t>注意事项与限制</w:t>
      </w:r>
    </w:p>
    <w:p w14:paraId="289392D1" w14:textId="77777777" w:rsidR="00152D35" w:rsidRDefault="00000000">
      <w:pPr>
        <w:pStyle w:val="FirstParagraph"/>
      </w:pPr>
      <w:r>
        <w:rPr>
          <w:rFonts w:hint="eastAsia"/>
        </w:rPr>
        <w:t>在评估本方案是否适合你的场景时，请考虑以下因素：</w:t>
      </w:r>
    </w:p>
    <w:p w14:paraId="40741F10" w14:textId="77777777" w:rsidR="00152D35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租户规模上限。</w:t>
      </w:r>
      <w:r>
        <w:t xml:space="preserve"> ALB Listener </w:t>
      </w:r>
      <w:r>
        <w:rPr>
          <w:rFonts w:hint="eastAsia"/>
        </w:rPr>
        <w:t>默认支持最多</w:t>
      </w:r>
      <w:r>
        <w:t xml:space="preserve"> 100 </w:t>
      </w:r>
      <w:r>
        <w:rPr>
          <w:rFonts w:hint="eastAsia"/>
        </w:rPr>
        <w:t>条规则（申请配额提升后为</w:t>
      </w:r>
      <w:r>
        <w:t xml:space="preserve"> 200 </w:t>
      </w:r>
      <w:r>
        <w:rPr>
          <w:rFonts w:hint="eastAsia"/>
        </w:rPr>
        <w:t>条）。每个租户需要一条基于路径的规则，因此单集群最大租户数约为</w:t>
      </w:r>
      <w:r>
        <w:t xml:space="preserve"> </w:t>
      </w:r>
      <w:r>
        <w:rPr>
          <w:rFonts w:hint="eastAsia"/>
        </w:rPr>
        <w:t>200</w:t>
      </w:r>
      <w:r>
        <w:rPr>
          <w:rFonts w:hint="eastAsia"/>
        </w:rPr>
        <w:t>。更大规模的部署需要修改路由架构（例如基于</w:t>
      </w:r>
      <w:r>
        <w:t xml:space="preserve"> Host Header </w:t>
      </w:r>
      <w:r>
        <w:rPr>
          <w:rFonts w:hint="eastAsia"/>
        </w:rPr>
        <w:t>的路由或自定义代理层）。</w:t>
      </w:r>
    </w:p>
    <w:p w14:paraId="41D87910" w14:textId="77777777" w:rsidR="00152D35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实例系列要求。</w:t>
      </w:r>
      <w:r>
        <w:t xml:space="preserve"> AWS </w:t>
      </w:r>
      <w:r>
        <w:rPr>
          <w:rFonts w:hint="eastAsia"/>
        </w:rPr>
        <w:t>上的嵌套虚拟化目前仅支持</w:t>
      </w:r>
      <w:r>
        <w:t xml:space="preserve"> Intel </w:t>
      </w:r>
      <w:r>
        <w:rPr>
          <w:rFonts w:hint="eastAsia"/>
        </w:rPr>
        <w:t>实例（</w:t>
      </w:r>
      <w:r>
        <w:rPr>
          <w:rFonts w:hint="eastAsia"/>
        </w:rPr>
        <w:t>c8i</w:t>
      </w:r>
      <w:r>
        <w:rPr>
          <w:rFonts w:hint="eastAsia"/>
        </w:rPr>
        <w:t>、</w:t>
      </w:r>
      <w:r>
        <w:rPr>
          <w:rFonts w:hint="eastAsia"/>
        </w:rPr>
        <w:t>m8i</w:t>
      </w:r>
      <w:r>
        <w:rPr>
          <w:rFonts w:hint="eastAsia"/>
        </w:rPr>
        <w:t>、</w:t>
      </w:r>
      <w:r>
        <w:rPr>
          <w:rFonts w:hint="eastAsia"/>
        </w:rPr>
        <w:t>r8i</w:t>
      </w:r>
      <w:r>
        <w:t xml:space="preserve"> </w:t>
      </w:r>
      <w:r>
        <w:rPr>
          <w:rFonts w:hint="eastAsia"/>
        </w:rPr>
        <w:t>系列）。不支持</w:t>
      </w:r>
      <w:r>
        <w:t xml:space="preserve"> AMD </w:t>
      </w:r>
      <w:r>
        <w:rPr>
          <w:rFonts w:hint="eastAsia"/>
        </w:rPr>
        <w:t>和</w:t>
      </w:r>
      <w:r>
        <w:t xml:space="preserve"> Graviton </w:t>
      </w:r>
      <w:r>
        <w:rPr>
          <w:rFonts w:hint="eastAsia"/>
        </w:rPr>
        <w:t>实例。</w:t>
      </w:r>
    </w:p>
    <w:p w14:paraId="28A922E5" w14:textId="77777777" w:rsidR="00152D35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不支持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>直通。</w:t>
      </w:r>
      <w:r>
        <w:t xml:space="preserve"> Firecracker </w:t>
      </w:r>
      <w:r>
        <w:rPr>
          <w:rFonts w:hint="eastAsia"/>
        </w:rPr>
        <w:t>不支持</w:t>
      </w:r>
      <w:r>
        <w:t xml:space="preserve"> GPU </w:t>
      </w:r>
      <w:r>
        <w:rPr>
          <w:rFonts w:hint="eastAsia"/>
        </w:rPr>
        <w:t>设备直通。本方案适用于基于</w:t>
      </w:r>
      <w:r>
        <w:t xml:space="preserve"> CPU </w:t>
      </w:r>
      <w:r>
        <w:rPr>
          <w:rFonts w:hint="eastAsia"/>
        </w:rPr>
        <w:t>的</w:t>
      </w:r>
      <w:r>
        <w:t xml:space="preserve"> AI Agent </w:t>
      </w:r>
      <w:r>
        <w:rPr>
          <w:rFonts w:hint="eastAsia"/>
        </w:rPr>
        <w:t>工作负载。</w:t>
      </w:r>
    </w:p>
    <w:p w14:paraId="7BAC7AFD" w14:textId="77777777" w:rsidR="00152D35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单可用区部署。</w:t>
      </w:r>
      <w:r>
        <w:t xml:space="preserve"> </w:t>
      </w:r>
      <w:r>
        <w:rPr>
          <w:rFonts w:hint="eastAsia"/>
        </w:rPr>
        <w:t>默认部署使用默认</w:t>
      </w:r>
      <w:r>
        <w:t xml:space="preserve"> VPC </w:t>
      </w:r>
      <w:r>
        <w:rPr>
          <w:rFonts w:hint="eastAsia"/>
        </w:rPr>
        <w:t>中的单个可用区。需要高可用的生产工作负载需要扩展架构以支持跨可用区。</w:t>
      </w:r>
    </w:p>
    <w:p w14:paraId="22F726E9" w14:textId="77777777" w:rsidR="00152D35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示例项目定位。</w:t>
      </w:r>
      <w:r>
        <w:t xml:space="preserve"> </w:t>
      </w:r>
      <w:r>
        <w:rPr>
          <w:rFonts w:hint="eastAsia"/>
        </w:rPr>
        <w:t>本项目作为参考架构发布在</w:t>
      </w:r>
      <w:r>
        <w:t xml:space="preserve"> </w:t>
      </w:r>
      <w:hyperlink r:id="rId28">
        <w:r>
          <w:rPr>
            <w:rStyle w:val="af"/>
          </w:rPr>
          <w:t>aws-samples</w:t>
        </w:r>
      </w:hyperlink>
      <w:r>
        <w:t xml:space="preserve"> </w:t>
      </w:r>
      <w:r>
        <w:rPr>
          <w:rFonts w:hint="eastAsia"/>
        </w:rPr>
        <w:t>下，旨在用于学习和实验，未经额外加固（例如静态加密、</w:t>
      </w:r>
      <w:r>
        <w:rPr>
          <w:rFonts w:hint="eastAsia"/>
        </w:rPr>
        <w:t>VPC</w:t>
      </w:r>
      <w:r>
        <w:t xml:space="preserve"> </w:t>
      </w:r>
      <w:r>
        <w:rPr>
          <w:rFonts w:hint="eastAsia"/>
        </w:rPr>
        <w:t>端点、</w:t>
      </w:r>
      <w:r>
        <w:rPr>
          <w:rFonts w:hint="eastAsia"/>
        </w:rPr>
        <w:t>WAF</w:t>
      </w:r>
      <w:r>
        <w:t xml:space="preserve"> </w:t>
      </w:r>
      <w:r>
        <w:rPr>
          <w:rFonts w:hint="eastAsia"/>
        </w:rPr>
        <w:t>集成）不建议直接用于生产环境。</w:t>
      </w:r>
    </w:p>
    <w:p w14:paraId="7E9C7ACD" w14:textId="77777777" w:rsidR="00152D3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DynamoDB Scan </w:t>
      </w:r>
      <w:r>
        <w:rPr>
          <w:rFonts w:hint="eastAsia"/>
          <w:b/>
          <w:bCs/>
        </w:rPr>
        <w:t>操作。</w:t>
      </w:r>
      <w:r>
        <w:t xml:space="preserve"> </w:t>
      </w:r>
      <w:r>
        <w:rPr>
          <w:rFonts w:hint="eastAsia"/>
        </w:rPr>
        <w:t>租户和宿主机列表操作使用</w:t>
      </w:r>
      <w:r>
        <w:t xml:space="preserve"> DynamoDB </w:t>
      </w:r>
      <w:r>
        <w:rPr>
          <w:rFonts w:hint="eastAsia"/>
        </w:rPr>
        <w:t>全表</w:t>
      </w:r>
      <w:r>
        <w:t xml:space="preserve"> </w:t>
      </w:r>
      <w:r>
        <w:rPr>
          <w:rFonts w:hint="eastAsia"/>
        </w:rPr>
        <w:t>Scan</w:t>
      </w:r>
      <w:r>
        <w:rPr>
          <w:rFonts w:hint="eastAsia"/>
        </w:rPr>
        <w:t>，随着租户数量增长效率可能下降。当部署接近</w:t>
      </w:r>
      <w:r>
        <w:t xml:space="preserve"> 200 </w:t>
      </w:r>
      <w:r>
        <w:rPr>
          <w:rFonts w:hint="eastAsia"/>
        </w:rPr>
        <w:t>租户上限时，建议添加全局二级索引。</w:t>
      </w:r>
    </w:p>
    <w:p w14:paraId="54201996" w14:textId="77777777" w:rsidR="00152D3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SSM </w:t>
      </w:r>
      <w:r>
        <w:rPr>
          <w:rFonts w:hint="eastAsia"/>
          <w:b/>
          <w:bCs/>
        </w:rPr>
        <w:t>命令并发。</w:t>
      </w:r>
      <w:r>
        <w:t xml:space="preserve"> </w:t>
      </w:r>
      <w:r>
        <w:rPr>
          <w:rFonts w:hint="eastAsia"/>
        </w:rPr>
        <w:t>所有</w:t>
      </w:r>
      <w:r>
        <w:t xml:space="preserve"> VM </w:t>
      </w:r>
      <w:r>
        <w:rPr>
          <w:rFonts w:hint="eastAsia"/>
        </w:rPr>
        <w:t>操作通过</w:t>
      </w:r>
      <w:r>
        <w:t xml:space="preserve"> SSM Run Command </w:t>
      </w:r>
      <w:r>
        <w:rPr>
          <w:rFonts w:hint="eastAsia"/>
        </w:rPr>
        <w:t>执行。对大量租户的并发操作可能受到</w:t>
      </w:r>
      <w:r>
        <w:t xml:space="preserve"> SSM API </w:t>
      </w:r>
      <w:r>
        <w:rPr>
          <w:rFonts w:hint="eastAsia"/>
        </w:rPr>
        <w:t>限流限制。</w:t>
      </w:r>
    </w:p>
    <w:p w14:paraId="6E8266C8" w14:textId="77777777" w:rsidR="00152D3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Spot </w:t>
      </w:r>
      <w:r>
        <w:rPr>
          <w:rFonts w:hint="eastAsia"/>
          <w:b/>
          <w:bCs/>
        </w:rPr>
        <w:t>实例风险。</w:t>
      </w:r>
      <w:r>
        <w:t xml:space="preserve"> </w:t>
      </w:r>
      <w:r>
        <w:rPr>
          <w:rFonts w:hint="eastAsia"/>
        </w:rPr>
        <w:t>可选的</w:t>
      </w:r>
      <w:r>
        <w:t xml:space="preserve"> Spot </w:t>
      </w:r>
      <w:r>
        <w:rPr>
          <w:rFonts w:hint="eastAsia"/>
        </w:rPr>
        <w:t>实例模式（</w:t>
      </w:r>
      <w:r>
        <w:rPr>
          <w:rStyle w:val="VerbatimChar"/>
        </w:rPr>
        <w:t>use_spot: true</w:t>
      </w:r>
      <w:r>
        <w:rPr>
          <w:rFonts w:hint="eastAsia"/>
        </w:rPr>
        <w:t>）可降低</w:t>
      </w:r>
      <w:r>
        <w:t xml:space="preserve"> 60–70% </w:t>
      </w:r>
      <w:r>
        <w:rPr>
          <w:rFonts w:hint="eastAsia"/>
        </w:rPr>
        <w:t>成本，但存在实例被回收的风险。被回收宿主机上的所有租户将被终止（终止生命周期钩子会清理</w:t>
      </w:r>
      <w:r>
        <w:t xml:space="preserve"> DynamoDB </w:t>
      </w:r>
      <w:r>
        <w:rPr>
          <w:rFonts w:hint="eastAsia"/>
        </w:rPr>
        <w:t>记录）。</w:t>
      </w:r>
    </w:p>
    <w:p w14:paraId="1BADF7F3" w14:textId="77777777" w:rsidR="00152D35" w:rsidRDefault="00000000">
      <w:pPr>
        <w:pStyle w:val="2"/>
      </w:pPr>
      <w:bookmarkStart w:id="22" w:name="最佳实践"/>
      <w:bookmarkEnd w:id="21"/>
      <w:r>
        <w:rPr>
          <w:rFonts w:hint="eastAsia"/>
        </w:rPr>
        <w:t>最佳实践</w:t>
      </w:r>
    </w:p>
    <w:p w14:paraId="7C0DF154" w14:textId="77777777" w:rsidR="00152D35" w:rsidRDefault="00000000">
      <w:pPr>
        <w:pStyle w:val="FirstParagraph"/>
      </w:pPr>
      <w:r>
        <w:rPr>
          <w:rFonts w:hint="eastAsia"/>
        </w:rPr>
        <w:t>在部署和运维</w:t>
      </w:r>
      <w:r>
        <w:t xml:space="preserve"> OpenClaw Pool </w:t>
      </w:r>
      <w:r>
        <w:rPr>
          <w:rFonts w:hint="eastAsia"/>
        </w:rPr>
        <w:t>时，我们建议：</w:t>
      </w:r>
    </w:p>
    <w:p w14:paraId="3DF00B5E" w14:textId="77777777" w:rsidR="00152D3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lastRenderedPageBreak/>
        <w:t>从保守的超配比例开始（</w:t>
      </w:r>
      <w:r>
        <w:rPr>
          <w:rFonts w:hint="eastAsia"/>
        </w:rPr>
        <w:t>CPU</w:t>
      </w:r>
      <w:r>
        <w:t xml:space="preserve"> 1.5 </w:t>
      </w:r>
      <w:r>
        <w:rPr>
          <w:rFonts w:hint="eastAsia"/>
        </w:rPr>
        <w:t>倍、内存</w:t>
      </w:r>
      <w:r>
        <w:t xml:space="preserve"> 1.0 </w:t>
      </w:r>
      <w:r>
        <w:rPr>
          <w:rFonts w:hint="eastAsia"/>
        </w:rPr>
        <w:t>倍），根据观察到的工作负载模式逐步调整。监控</w:t>
      </w:r>
      <w:r>
        <w:t xml:space="preserve"> Host Agent </w:t>
      </w:r>
      <w:r>
        <w:rPr>
          <w:rFonts w:hint="eastAsia"/>
        </w:rPr>
        <w:t>的</w:t>
      </w:r>
      <w:r>
        <w:t xml:space="preserve"> Balloon </w:t>
      </w:r>
      <w:r>
        <w:rPr>
          <w:rFonts w:hint="eastAsia"/>
        </w:rPr>
        <w:t>统计数据以了解实际内存利用率。</w:t>
      </w:r>
    </w:p>
    <w:p w14:paraId="3CF0E58C" w14:textId="77777777" w:rsidR="00152D3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使用内存超配时务必启用</w:t>
      </w:r>
      <w:r>
        <w:t xml:space="preserve"> Balloon </w:t>
      </w:r>
      <w:r>
        <w:rPr>
          <w:rFonts w:hint="eastAsia"/>
        </w:rPr>
        <w:t>设备。不启用时，内存超配仅是调度层面的优化——如果物理内存耗尽，宿主机内核可能</w:t>
      </w:r>
      <w:r>
        <w:t xml:space="preserve"> OOM-kill Firecracker </w:t>
      </w:r>
      <w:r>
        <w:rPr>
          <w:rFonts w:hint="eastAsia"/>
        </w:rPr>
        <w:t>进程。</w:t>
      </w:r>
    </w:p>
    <w:p w14:paraId="00A301E2" w14:textId="77777777" w:rsidR="00152D3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使用配置模板标准化各租户的</w:t>
      </w:r>
      <w:r>
        <w:t xml:space="preserve"> LLM </w:t>
      </w:r>
      <w:r>
        <w:rPr>
          <w:rFonts w:hint="eastAsia"/>
        </w:rPr>
        <w:t>提供商设置，减少配置漂移。</w:t>
      </w:r>
      <w:r>
        <w:rPr>
          <w:rStyle w:val="VerbatimChar"/>
        </w:rPr>
        <w:t>default</w:t>
      </w:r>
      <w:r>
        <w:t xml:space="preserve"> </w:t>
      </w:r>
      <w:r>
        <w:rPr>
          <w:rFonts w:hint="eastAsia"/>
        </w:rPr>
        <w:t>模板受保护，不可删除。</w:t>
      </w:r>
    </w:p>
    <w:p w14:paraId="088BDC4C" w14:textId="77777777" w:rsidR="00152D3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需要更新租户基础系统时，使用</w:t>
      </w:r>
      <w:r>
        <w:t xml:space="preserve"> </w:t>
      </w:r>
      <w:r>
        <w:rPr>
          <w:rStyle w:val="VerbatimChar"/>
        </w:rPr>
        <w:t>reset</w:t>
      </w:r>
      <w:r>
        <w:t xml:space="preserve"> </w:t>
      </w:r>
      <w:r>
        <w:rPr>
          <w:rFonts w:hint="eastAsia"/>
        </w:rPr>
        <w:t>操作（保留数据卷，将</w:t>
      </w:r>
      <w:r>
        <w:t xml:space="preserve"> rootfs overlay </w:t>
      </w:r>
      <w:r>
        <w:rPr>
          <w:rFonts w:hint="eastAsia"/>
        </w:rPr>
        <w:t>刷新到最新版本），而非删除后重建。</w:t>
      </w:r>
    </w:p>
    <w:p w14:paraId="788F14FE" w14:textId="77777777" w:rsidR="00152D3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为降低成本，非关键工作负载（开发、测试、</w:t>
      </w:r>
      <w:r>
        <w:rPr>
          <w:rFonts w:hint="eastAsia"/>
        </w:rPr>
        <w:t>Hackathon</w:t>
      </w:r>
      <w:r>
        <w:rPr>
          <w:rFonts w:hint="eastAsia"/>
        </w:rPr>
        <w:t>）可考虑</w:t>
      </w:r>
      <w:r>
        <w:t xml:space="preserve"> Spot </w:t>
      </w:r>
      <w:r>
        <w:rPr>
          <w:rFonts w:hint="eastAsia"/>
        </w:rPr>
        <w:t>实例。</w:t>
      </w:r>
      <w:r>
        <w:rPr>
          <w:rStyle w:val="VerbatimChar"/>
        </w:rPr>
        <w:t>keep_data_volume: true</w:t>
      </w:r>
      <w:r>
        <w:t xml:space="preserve"> </w:t>
      </w:r>
      <w:r>
        <w:rPr>
          <w:rFonts w:hint="eastAsia"/>
        </w:rPr>
        <w:t>设置在宿主机终止时保留</w:t>
      </w:r>
      <w:r>
        <w:t xml:space="preserve"> EBS </w:t>
      </w:r>
      <w:r>
        <w:rPr>
          <w:rFonts w:hint="eastAsia"/>
        </w:rPr>
        <w:t>数据卷，允许数据恢复。</w:t>
      </w:r>
    </w:p>
    <w:p w14:paraId="24254142" w14:textId="77777777" w:rsidR="00152D35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根据备份保留需求设置合适的</w:t>
      </w:r>
      <w:r>
        <w:t xml:space="preserve"> S3 </w:t>
      </w:r>
      <w:r>
        <w:rPr>
          <w:rFonts w:hint="eastAsia"/>
        </w:rPr>
        <w:t>生命周期规则。默认</w:t>
      </w:r>
      <w:r>
        <w:t xml:space="preserve"> 7 </w:t>
      </w:r>
      <w:r>
        <w:rPr>
          <w:rFonts w:hint="eastAsia"/>
        </w:rPr>
        <w:t>天保留期在存储成本和恢复灵活性之间取得平衡。</w:t>
      </w:r>
    </w:p>
    <w:p w14:paraId="44454F20" w14:textId="77777777" w:rsidR="00152D35" w:rsidRDefault="00000000">
      <w:pPr>
        <w:pStyle w:val="2"/>
      </w:pPr>
      <w:bookmarkStart w:id="23" w:name="清理资源"/>
      <w:bookmarkEnd w:id="22"/>
      <w:r>
        <w:rPr>
          <w:rFonts w:hint="eastAsia"/>
        </w:rPr>
        <w:t>清理资源</w:t>
      </w:r>
    </w:p>
    <w:p w14:paraId="31F969C6" w14:textId="77777777" w:rsidR="00152D35" w:rsidRDefault="00000000">
      <w:pPr>
        <w:pStyle w:val="FirstParagraph"/>
      </w:pPr>
      <w:r>
        <w:rPr>
          <w:rFonts w:hint="eastAsia"/>
        </w:rPr>
        <w:t>移除所有已部署的资源：</w:t>
      </w:r>
    </w:p>
    <w:p w14:paraId="485BA107" w14:textId="77777777" w:rsidR="00152D35" w:rsidRDefault="00000000">
      <w:pPr>
        <w:pStyle w:val="SourceCode"/>
      </w:pPr>
      <w:r>
        <w:rPr>
          <w:rStyle w:val="VerbatimChar"/>
        </w:rPr>
        <w:t xml:space="preserve">./scripts/destroy.sh           # </w:t>
      </w:r>
      <w:r>
        <w:rPr>
          <w:rStyle w:val="VerbatimChar"/>
          <w:rFonts w:hint="eastAsia"/>
        </w:rPr>
        <w:t>销毁</w:t>
      </w:r>
      <w:r>
        <w:rPr>
          <w:rStyle w:val="VerbatimChar"/>
        </w:rPr>
        <w:t xml:space="preserve"> CDK </w:t>
      </w:r>
      <w:r>
        <w:rPr>
          <w:rStyle w:val="VerbatimChar"/>
          <w:rFonts w:hint="eastAsia"/>
        </w:rPr>
        <w:t>Stack</w:t>
      </w:r>
      <w:r>
        <w:rPr>
          <w:rStyle w:val="VerbatimChar"/>
          <w:rFonts w:hint="eastAsia"/>
        </w:rPr>
        <w:t>，保留</w:t>
      </w:r>
      <w:r>
        <w:rPr>
          <w:rStyle w:val="VerbatimChar"/>
        </w:rPr>
        <w:t xml:space="preserve"> S3 </w:t>
      </w:r>
      <w:r>
        <w:rPr>
          <w:rStyle w:val="VerbatimChar"/>
          <w:rFonts w:hint="eastAsia"/>
        </w:rPr>
        <w:t>存储桶和</w:t>
      </w:r>
      <w:r>
        <w:rPr>
          <w:rStyle w:val="VerbatimChar"/>
        </w:rPr>
        <w:t xml:space="preserve"> DynamoDB </w:t>
      </w:r>
      <w:r>
        <w:rPr>
          <w:rStyle w:val="VerbatimChar"/>
          <w:rFonts w:hint="eastAsia"/>
        </w:rPr>
        <w:t>表</w:t>
      </w:r>
      <w:r>
        <w:br/>
      </w:r>
      <w:r>
        <w:rPr>
          <w:rStyle w:val="VerbatimChar"/>
        </w:rPr>
        <w:t xml:space="preserve">./scripts/destroy.sh --purge   # </w:t>
      </w:r>
      <w:r>
        <w:rPr>
          <w:rStyle w:val="VerbatimChar"/>
          <w:rFonts w:hint="eastAsia"/>
        </w:rPr>
        <w:t>彻底清理，包括</w:t>
      </w:r>
      <w:r>
        <w:rPr>
          <w:rStyle w:val="VerbatimChar"/>
        </w:rPr>
        <w:t xml:space="preserve"> S3 </w:t>
      </w:r>
      <w:r>
        <w:rPr>
          <w:rStyle w:val="VerbatimChar"/>
          <w:rFonts w:hint="eastAsia"/>
        </w:rPr>
        <w:t>数据、</w:t>
      </w:r>
      <w:r>
        <w:rPr>
          <w:rStyle w:val="VerbatimChar"/>
          <w:rFonts w:hint="eastAsia"/>
        </w:rPr>
        <w:t>DynamoDB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表、孤立</w:t>
      </w:r>
      <w:r>
        <w:rPr>
          <w:rStyle w:val="VerbatimChar"/>
        </w:rPr>
        <w:t xml:space="preserve"> IAM </w:t>
      </w:r>
      <w:r>
        <w:rPr>
          <w:rStyle w:val="VerbatimChar"/>
          <w:rFonts w:hint="eastAsia"/>
        </w:rPr>
        <w:t>角色和</w:t>
      </w:r>
      <w:r>
        <w:rPr>
          <w:rStyle w:val="VerbatimChar"/>
        </w:rPr>
        <w:t xml:space="preserve"> EBS </w:t>
      </w:r>
      <w:r>
        <w:rPr>
          <w:rStyle w:val="VerbatimChar"/>
          <w:rFonts w:hint="eastAsia"/>
        </w:rPr>
        <w:t>卷</w:t>
      </w:r>
    </w:p>
    <w:p w14:paraId="7E3D6A0C" w14:textId="77777777" w:rsidR="00152D35" w:rsidRDefault="00000000">
      <w:pPr>
        <w:pStyle w:val="2"/>
      </w:pPr>
      <w:bookmarkStart w:id="24" w:name="总结"/>
      <w:bookmarkEnd w:id="23"/>
      <w:r>
        <w:rPr>
          <w:rFonts w:hint="eastAsia"/>
        </w:rPr>
        <w:t>总结</w:t>
      </w:r>
    </w:p>
    <w:p w14:paraId="151A4CC4" w14:textId="77777777" w:rsidR="00152D35" w:rsidRDefault="00000000">
      <w:pPr>
        <w:pStyle w:val="FirstParagraph"/>
      </w:pPr>
      <w:r>
        <w:t xml:space="preserve">OpenClaw Pool </w:t>
      </w:r>
      <w:r>
        <w:rPr>
          <w:rFonts w:hint="eastAsia"/>
        </w:rPr>
        <w:t>展示了</w:t>
      </w:r>
      <w:r>
        <w:t xml:space="preserve"> Firecracker microVM </w:t>
      </w:r>
      <w:r>
        <w:rPr>
          <w:rFonts w:hint="eastAsia"/>
        </w:rPr>
        <w:t>如何在保持无服务器控制面运维简洁性的同时，为</w:t>
      </w:r>
      <w:r>
        <w:t xml:space="preserve"> AI Agent </w:t>
      </w:r>
      <w:r>
        <w:rPr>
          <w:rFonts w:hint="eastAsia"/>
        </w:rPr>
        <w:t>工作负载提供内核级租户隔离。通过将</w:t>
      </w:r>
      <w:r>
        <w:t xml:space="preserve"> Firecracker </w:t>
      </w:r>
      <w:r>
        <w:rPr>
          <w:rFonts w:hint="eastAsia"/>
        </w:rPr>
        <w:t>的安全特性与</w:t>
      </w:r>
      <w:r>
        <w:t xml:space="preserve"> AWS </w:t>
      </w:r>
      <w:r>
        <w:rPr>
          <w:rFonts w:hint="eastAsia"/>
        </w:rPr>
        <w:t>托管服务（用于调度、扩缩容和可观测性）相结合，你可以通过单次</w:t>
      </w:r>
      <w:r>
        <w:t xml:space="preserve"> CDK </w:t>
      </w:r>
      <w:r>
        <w:rPr>
          <w:rFonts w:hint="eastAsia"/>
        </w:rPr>
        <w:t>部署和一套</w:t>
      </w:r>
      <w:r>
        <w:t xml:space="preserve"> REST API </w:t>
      </w:r>
      <w:r>
        <w:rPr>
          <w:rFonts w:hint="eastAsia"/>
        </w:rPr>
        <w:t>部署多达</w:t>
      </w:r>
      <w:r>
        <w:t xml:space="preserve"> 200 </w:t>
      </w:r>
      <w:r>
        <w:rPr>
          <w:rFonts w:hint="eastAsia"/>
        </w:rPr>
        <w:t>个隔离的</w:t>
      </w:r>
      <w:r>
        <w:t xml:space="preserve"> AI Agent </w:t>
      </w:r>
      <w:r>
        <w:rPr>
          <w:rFonts w:hint="eastAsia"/>
        </w:rPr>
        <w:t>实例。</w:t>
      </w:r>
    </w:p>
    <w:p w14:paraId="2CFFBF2A" w14:textId="77777777" w:rsidR="00152D35" w:rsidRDefault="00000000">
      <w:pPr>
        <w:pStyle w:val="a0"/>
      </w:pPr>
      <w:r>
        <w:rPr>
          <w:rFonts w:hint="eastAsia"/>
        </w:rPr>
        <w:t>本方案适用于内部</w:t>
      </w:r>
      <w:r>
        <w:t xml:space="preserve"> AI </w:t>
      </w:r>
      <w:r>
        <w:rPr>
          <w:rFonts w:hint="eastAsia"/>
        </w:rPr>
        <w:t>平台、培训环境、</w:t>
      </w:r>
      <w:r>
        <w:rPr>
          <w:rFonts w:hint="eastAsia"/>
        </w:rPr>
        <w:t>Hackathon</w:t>
      </w:r>
      <w:r>
        <w:t xml:space="preserve"> </w:t>
      </w:r>
      <w:r>
        <w:rPr>
          <w:rFonts w:hint="eastAsia"/>
        </w:rPr>
        <w:t>和概念验证部署——这些场景需要强租户隔离，但不希望承担</w:t>
      </w:r>
      <w:r>
        <w:t xml:space="preserve"> Kubernetes </w:t>
      </w:r>
      <w:r>
        <w:rPr>
          <w:rFonts w:hint="eastAsia"/>
        </w:rPr>
        <w:t>的运维开销或每租户独立</w:t>
      </w:r>
      <w:r>
        <w:t xml:space="preserve"> EC2 </w:t>
      </w:r>
      <w:r>
        <w:rPr>
          <w:rFonts w:hint="eastAsia"/>
        </w:rPr>
        <w:t>实例的成本。</w:t>
      </w:r>
    </w:p>
    <w:p w14:paraId="6A557E6E" w14:textId="77777777" w:rsidR="00152D35" w:rsidRDefault="00000000">
      <w:pPr>
        <w:pStyle w:val="a0"/>
      </w:pPr>
      <w:r>
        <w:rPr>
          <w:rFonts w:hint="eastAsia"/>
        </w:rPr>
        <w:t>完整源代码、部署说明和</w:t>
      </w:r>
      <w:r>
        <w:t xml:space="preserve"> API </w:t>
      </w:r>
      <w:r>
        <w:rPr>
          <w:rFonts w:hint="eastAsia"/>
        </w:rPr>
        <w:t>参考请访问</w:t>
      </w:r>
      <w:r>
        <w:t xml:space="preserve"> </w:t>
      </w:r>
      <w:r>
        <w:rPr>
          <w:rFonts w:hint="eastAsia"/>
        </w:rPr>
        <w:t>GitHub</w:t>
      </w:r>
      <w:r>
        <w:rPr>
          <w:rFonts w:hint="eastAsia"/>
        </w:rPr>
        <w:t>：</w:t>
      </w:r>
    </w:p>
    <w:p w14:paraId="6CE0296F" w14:textId="77777777" w:rsidR="00152D35" w:rsidRDefault="00000000">
      <w:pPr>
        <w:pStyle w:val="a0"/>
      </w:pPr>
      <w:hyperlink r:id="rId29">
        <w:r>
          <w:rPr>
            <w:rStyle w:val="af"/>
            <w:b/>
            <w:bCs/>
          </w:rPr>
          <w:t>https://github.com/aws-samples/sample-multi-tenant-openclaw-on-firecracker</w:t>
        </w:r>
      </w:hyperlink>
    </w:p>
    <w:p w14:paraId="6EA2819B" w14:textId="77777777" w:rsidR="00152D35" w:rsidRDefault="00000000">
      <w:pPr>
        <w:pStyle w:val="2"/>
      </w:pPr>
      <w:bookmarkStart w:id="25" w:name="相关资源"/>
      <w:bookmarkEnd w:id="24"/>
      <w:r>
        <w:rPr>
          <w:rFonts w:hint="eastAsia"/>
        </w:rPr>
        <w:t>相关资源</w:t>
      </w:r>
    </w:p>
    <w:p w14:paraId="6B5301EE" w14:textId="77777777" w:rsidR="00152D35" w:rsidRDefault="00000000">
      <w:pPr>
        <w:pStyle w:val="Compact"/>
        <w:numPr>
          <w:ilvl w:val="0"/>
          <w:numId w:val="14"/>
        </w:numPr>
      </w:pPr>
      <w:hyperlink r:id="rId30">
        <w:r>
          <w:rPr>
            <w:rStyle w:val="af"/>
          </w:rPr>
          <w:t>Firecracker microVM</w:t>
        </w:r>
      </w:hyperlink>
      <w:r>
        <w:t xml:space="preserve"> — </w:t>
      </w:r>
      <w:r>
        <w:rPr>
          <w:rFonts w:hint="eastAsia"/>
        </w:rPr>
        <w:t>本方案使用的开源</w:t>
      </w:r>
      <w:r>
        <w:t xml:space="preserve"> VMM</w:t>
      </w:r>
    </w:p>
    <w:p w14:paraId="6A7DF395" w14:textId="77777777" w:rsidR="00152D35" w:rsidRDefault="00000000">
      <w:pPr>
        <w:pStyle w:val="Compact"/>
        <w:numPr>
          <w:ilvl w:val="0"/>
          <w:numId w:val="14"/>
        </w:numPr>
      </w:pPr>
      <w:hyperlink r:id="rId31">
        <w:r>
          <w:rPr>
            <w:rStyle w:val="af"/>
          </w:rPr>
          <w:t>AWS CDK</w:t>
        </w:r>
      </w:hyperlink>
      <w:r>
        <w:t xml:space="preserve"> — </w:t>
      </w:r>
      <w:r>
        <w:rPr>
          <w:rFonts w:hint="eastAsia"/>
        </w:rPr>
        <w:t>用于部署的基础设施即代码框架</w:t>
      </w:r>
    </w:p>
    <w:p w14:paraId="7CF67929" w14:textId="77777777" w:rsidR="00152D35" w:rsidRDefault="00000000">
      <w:pPr>
        <w:pStyle w:val="Compact"/>
        <w:numPr>
          <w:ilvl w:val="0"/>
          <w:numId w:val="14"/>
        </w:numPr>
      </w:pPr>
      <w:hyperlink r:id="rId32">
        <w:r>
          <w:rPr>
            <w:rStyle w:val="af"/>
          </w:rPr>
          <w:t xml:space="preserve">Amazon EC2 </w:t>
        </w:r>
        <w:r>
          <w:rPr>
            <w:rStyle w:val="af"/>
            <w:rFonts w:hint="eastAsia"/>
          </w:rPr>
          <w:t>嵌套虚拟化</w:t>
        </w:r>
      </w:hyperlink>
      <w:r>
        <w:t xml:space="preserve"> — </w:t>
      </w:r>
      <w:r>
        <w:rPr>
          <w:rFonts w:hint="eastAsia"/>
        </w:rPr>
        <w:t>在</w:t>
      </w:r>
      <w:r>
        <w:t xml:space="preserve"> EC2 </w:t>
      </w:r>
      <w:r>
        <w:rPr>
          <w:rFonts w:hint="eastAsia"/>
        </w:rPr>
        <w:t>上运行</w:t>
      </w:r>
      <w:r>
        <w:t xml:space="preserve"> Firecracker </w:t>
      </w:r>
      <w:r>
        <w:rPr>
          <w:rFonts w:hint="eastAsia"/>
        </w:rPr>
        <w:t>的前置条件</w:t>
      </w:r>
    </w:p>
    <w:p w14:paraId="16931887" w14:textId="77777777" w:rsidR="00152D35" w:rsidRDefault="00000000">
      <w:pPr>
        <w:pStyle w:val="Compact"/>
        <w:numPr>
          <w:ilvl w:val="0"/>
          <w:numId w:val="14"/>
        </w:numPr>
      </w:pPr>
      <w:hyperlink r:id="rId33">
        <w:r>
          <w:rPr>
            <w:rStyle w:val="af"/>
            <w:rFonts w:hint="eastAsia"/>
          </w:rPr>
          <w:t>使用</w:t>
        </w:r>
        <w:r>
          <w:rPr>
            <w:rStyle w:val="af"/>
          </w:rPr>
          <w:t xml:space="preserve"> AWS Lambda </w:t>
        </w:r>
        <w:r>
          <w:rPr>
            <w:rStyle w:val="af"/>
            <w:rFonts w:hint="eastAsia"/>
          </w:rPr>
          <w:t>租户隔离模式构建多租户</w:t>
        </w:r>
        <w:r>
          <w:rPr>
            <w:rStyle w:val="af"/>
          </w:rPr>
          <w:t xml:space="preserve"> SaaS </w:t>
        </w:r>
        <w:r>
          <w:rPr>
            <w:rStyle w:val="af"/>
            <w:rFonts w:hint="eastAsia"/>
          </w:rPr>
          <w:t>应用</w:t>
        </w:r>
      </w:hyperlink>
      <w:r>
        <w:t xml:space="preserve"> — AWS </w:t>
      </w:r>
      <w:r>
        <w:rPr>
          <w:rFonts w:hint="eastAsia"/>
        </w:rPr>
        <w:t>多租户隔离的相关方案</w:t>
      </w:r>
    </w:p>
    <w:p w14:paraId="2420A579" w14:textId="77777777" w:rsidR="00152D35" w:rsidRDefault="00000000">
      <w:pPr>
        <w:pStyle w:val="Compact"/>
        <w:numPr>
          <w:ilvl w:val="0"/>
          <w:numId w:val="14"/>
        </w:numPr>
      </w:pPr>
      <w:hyperlink r:id="rId34">
        <w:r>
          <w:rPr>
            <w:rStyle w:val="af"/>
          </w:rPr>
          <w:t>AWS Well-Architected Framework SaaS Lens</w:t>
        </w:r>
      </w:hyperlink>
      <w:r>
        <w:t xml:space="preserve"> — AWS </w:t>
      </w:r>
      <w:r>
        <w:rPr>
          <w:rFonts w:hint="eastAsia"/>
        </w:rPr>
        <w:t>上</w:t>
      </w:r>
      <w:r>
        <w:t xml:space="preserve"> SaaS </w:t>
      </w:r>
      <w:r>
        <w:rPr>
          <w:rFonts w:hint="eastAsia"/>
        </w:rPr>
        <w:t>架构的最佳实践</w:t>
      </w:r>
    </w:p>
    <w:p w14:paraId="1378CFCD" w14:textId="77777777" w:rsidR="00152D35" w:rsidRDefault="00000000">
      <w:pPr>
        <w:pStyle w:val="Compact"/>
        <w:numPr>
          <w:ilvl w:val="0"/>
          <w:numId w:val="14"/>
        </w:numPr>
      </w:pPr>
      <w:hyperlink r:id="rId35">
        <w:r>
          <w:rPr>
            <w:rStyle w:val="af"/>
          </w:rPr>
          <w:t>Amazon Bedrock AgentCore</w:t>
        </w:r>
      </w:hyperlink>
      <w:r>
        <w:t xml:space="preserve"> — </w:t>
      </w:r>
      <w:r>
        <w:rPr>
          <w:rFonts w:hint="eastAsia"/>
        </w:rPr>
        <w:t>可选集成，提供</w:t>
      </w:r>
      <w:r>
        <w:t xml:space="preserve"> Agent </w:t>
      </w:r>
      <w:r>
        <w:rPr>
          <w:rFonts w:hint="eastAsia"/>
        </w:rPr>
        <w:t>工具网关、记忆和代码解释器</w:t>
      </w:r>
    </w:p>
    <w:p w14:paraId="1CC8B1D5" w14:textId="77777777" w:rsidR="00152D35" w:rsidRDefault="00616A67">
      <w:r>
        <w:rPr>
          <w:noProof/>
        </w:rPr>
      </w:r>
      <w:r>
        <w:pict w14:anchorId="09F0F89B">
          <v:rect id="Horizontal Line 2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5B015C" w14:textId="77777777" w:rsidR="00152D35" w:rsidRDefault="00000000">
      <w:pPr>
        <w:pStyle w:val="3"/>
      </w:pPr>
      <w:bookmarkStart w:id="26" w:name="关于作者"/>
      <w:r>
        <w:rPr>
          <w:rFonts w:hint="eastAsia"/>
        </w:rPr>
        <w:t>关于作者</w:t>
      </w:r>
    </w:p>
    <w:bookmarkEnd w:id="0"/>
    <w:bookmarkEnd w:id="25"/>
    <w:bookmarkEnd w:id="26"/>
    <w:p w14:paraId="47AE2171" w14:textId="7F7D327F" w:rsidR="00152D35" w:rsidRDefault="00152D35">
      <w:pPr>
        <w:pStyle w:val="a0"/>
      </w:pPr>
    </w:p>
    <w:sectPr w:rsidR="00152D3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BA39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68EF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6E97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36698212">
    <w:abstractNumId w:val="0"/>
  </w:num>
  <w:num w:numId="2" w16cid:durableId="6705266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0667134">
    <w:abstractNumId w:val="1"/>
  </w:num>
  <w:num w:numId="4" w16cid:durableId="1620408595">
    <w:abstractNumId w:val="1"/>
  </w:num>
  <w:num w:numId="5" w16cid:durableId="1720864354">
    <w:abstractNumId w:val="1"/>
  </w:num>
  <w:num w:numId="6" w16cid:durableId="1424106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0954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8460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65715853">
    <w:abstractNumId w:val="1"/>
  </w:num>
  <w:num w:numId="10" w16cid:durableId="1635871328">
    <w:abstractNumId w:val="1"/>
  </w:num>
  <w:num w:numId="11" w16cid:durableId="155220972">
    <w:abstractNumId w:val="1"/>
  </w:num>
  <w:num w:numId="12" w16cid:durableId="1664384957">
    <w:abstractNumId w:val="1"/>
  </w:num>
  <w:num w:numId="13" w16cid:durableId="1921791423">
    <w:abstractNumId w:val="1"/>
  </w:num>
  <w:num w:numId="14" w16cid:durableId="1871644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D35"/>
    <w:rsid w:val="00152D35"/>
    <w:rsid w:val="00616A67"/>
    <w:rsid w:val="008E0F00"/>
    <w:rsid w:val="00B7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6C3296"/>
  <w15:docId w15:val="{94A5A37B-E026-164C-A940-BAB18A83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dynamodb/" TargetMode="External"/><Relationship Id="rId18" Type="http://schemas.openxmlformats.org/officeDocument/2006/relationships/hyperlink" Target="https://aws.amazon.com/elasticloadbalancing/application-load-balancer/" TargetMode="External"/><Relationship Id="rId26" Type="http://schemas.openxmlformats.org/officeDocument/2006/relationships/image" Target="media/image4.png"/><Relationship Id="rId21" Type="http://schemas.openxmlformats.org/officeDocument/2006/relationships/hyperlink" Target="https://aws.amazon.com/cognito/" TargetMode="External"/><Relationship Id="rId34" Type="http://schemas.openxmlformats.org/officeDocument/2006/relationships/hyperlink" Target="https://docs.aws.amazon.com/wellarchitected/latest/saas-lens/saas-lens.html" TargetMode="External"/><Relationship Id="rId7" Type="http://schemas.openxmlformats.org/officeDocument/2006/relationships/hyperlink" Target="https://firecracker-microvm.github.io/" TargetMode="External"/><Relationship Id="rId12" Type="http://schemas.openxmlformats.org/officeDocument/2006/relationships/hyperlink" Target="https://aws.amazon.com/lambda/" TargetMode="External"/><Relationship Id="rId17" Type="http://schemas.openxmlformats.org/officeDocument/2006/relationships/hyperlink" Target="https://aws.amazon.com/cloudfront/" TargetMode="External"/><Relationship Id="rId25" Type="http://schemas.openxmlformats.org/officeDocument/2006/relationships/image" Target="media/image3.png"/><Relationship Id="rId33" Type="http://schemas.openxmlformats.org/officeDocument/2006/relationships/hyperlink" Target="https://aws.amazon.com/blogs/compute/building-multi-tenant-saas-applications-with-aws-lambdas-new-tenant-isolation-mod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AWSEC2/latest/UserGuide/nested-virtualization.html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github.com/aws-samples/sample-multi-tenant-openclaw-on-firecrack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ws-samples/sample-multi-tenant-openclaw-on-firecracker" TargetMode="External"/><Relationship Id="rId11" Type="http://schemas.openxmlformats.org/officeDocument/2006/relationships/hyperlink" Target="https://aws.amazon.com/api-gateway/" TargetMode="External"/><Relationship Id="rId24" Type="http://schemas.openxmlformats.org/officeDocument/2006/relationships/hyperlink" Target="https://aws.amazon.com/s3/" TargetMode="External"/><Relationship Id="rId32" Type="http://schemas.openxmlformats.org/officeDocument/2006/relationships/hyperlink" Target="https://docs.aws.amazon.com/AWSEC2/latest/UserGuide/nested-virtualization.html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github.com/anthropics/openclaw" TargetMode="External"/><Relationship Id="rId15" Type="http://schemas.openxmlformats.org/officeDocument/2006/relationships/hyperlink" Target="https://docs.aws.amazon.com/autoscaling/ec2/userguide/auto-scaling-groups.html" TargetMode="External"/><Relationship Id="rId23" Type="http://schemas.openxmlformats.org/officeDocument/2006/relationships/hyperlink" Target="https://aws.amazon.com/systems-manager/" TargetMode="External"/><Relationship Id="rId28" Type="http://schemas.openxmlformats.org/officeDocument/2006/relationships/hyperlink" Target="https://github.com/aws-sample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aws.amazon.com/cdk/" TargetMode="External"/><Relationship Id="rId31" Type="http://schemas.openxmlformats.org/officeDocument/2006/relationships/hyperlink" Target="https://aws.amazon.com/cd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fargate/" TargetMode="External"/><Relationship Id="rId14" Type="http://schemas.openxmlformats.org/officeDocument/2006/relationships/hyperlink" Target="https://aws.amazon.com/eventbridge/" TargetMode="External"/><Relationship Id="rId22" Type="http://schemas.openxmlformats.org/officeDocument/2006/relationships/hyperlink" Target="https://aws.amazon.com/bedrock/agentcore/" TargetMode="External"/><Relationship Id="rId27" Type="http://schemas.openxmlformats.org/officeDocument/2006/relationships/hyperlink" Target="https://aws.amazon.com/bedrock/agentcore/" TargetMode="External"/><Relationship Id="rId30" Type="http://schemas.openxmlformats.org/officeDocument/2006/relationships/hyperlink" Target="https://firecracker-microvm.github.io/" TargetMode="External"/><Relationship Id="rId35" Type="http://schemas.openxmlformats.org/officeDocument/2006/relationships/hyperlink" Target="https://aws.amazon.com/bedrock/agentcore/" TargetMode="External"/><Relationship Id="rId8" Type="http://schemas.openxmlformats.org/officeDocument/2006/relationships/hyperlink" Target="https://aws.amazon.com/lambda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1997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AWS-Neo 1</cp:lastModifiedBy>
  <cp:revision>2</cp:revision>
  <dcterms:created xsi:type="dcterms:W3CDTF">2026-04-30T01:23:00Z</dcterms:created>
  <dcterms:modified xsi:type="dcterms:W3CDTF">2026-04-30T01:25:00Z</dcterms:modified>
</cp:coreProperties>
</file>