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The data leak occurred because access to the data was not restricted to the manager and the sales team. This allowed everyone with the link access to the shared folder. Access also wasn’t limited to specific promotional materials in the folder. The business partner should not have been given access to share the promotional information on their social media page. </w:t>
            </w:r>
          </w:p>
        </w:tc>
      </w:tr>
      <w:tr>
        <w:trPr>
          <w:cantSplit w:val="0"/>
          <w:trHeight w:val="313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rPr>
                <w:i w:val="1"/>
              </w:rPr>
            </w:pPr>
            <w:r w:rsidDel="00000000" w:rsidR="00000000" w:rsidRPr="00000000">
              <w:rPr>
                <w:i w:val="1"/>
                <w:rtl w:val="0"/>
              </w:rPr>
              <w:t xml:space="preserve">The NIST SP 800-53 : AC-6 addresses issues related to protections against data leaks by implementing the least privilege principle. This is a security control that ensures that users are only granted minimum permissions and authorisation to perform job duties and functions at a particular point in time. Those permissions must also be audited regularly to ensure the user still needsthem. They must be revoked after a while and only reinstated on need basis. It also involves keeping accurate logs of user actions. </w:t>
            </w:r>
          </w:p>
        </w:tc>
      </w:tr>
      <w:tr>
        <w:trPr>
          <w:cantSplit w:val="0"/>
          <w:trHeight w:val="1878.95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spacing w:line="360" w:lineRule="auto"/>
              <w:ind w:left="0" w:firstLine="0"/>
              <w:rPr>
                <w:i w:val="1"/>
              </w:rPr>
            </w:pPr>
            <w:r w:rsidDel="00000000" w:rsidR="00000000" w:rsidRPr="00000000">
              <w:rPr>
                <w:i w:val="1"/>
                <w:rtl w:val="0"/>
              </w:rPr>
              <w:t xml:space="preserve">How might the principle of least privilege be improved at the company?</w:t>
            </w:r>
          </w:p>
          <w:p w:rsidR="00000000" w:rsidDel="00000000" w:rsidP="00000000" w:rsidRDefault="00000000" w:rsidRPr="00000000" w14:paraId="00000016">
            <w:pPr>
              <w:numPr>
                <w:ilvl w:val="0"/>
                <w:numId w:val="3"/>
              </w:numPr>
              <w:ind w:left="720" w:right="-360" w:hanging="360"/>
            </w:pPr>
            <w:r w:rsidDel="00000000" w:rsidR="00000000" w:rsidRPr="00000000">
              <w:rPr>
                <w:rtl w:val="0"/>
              </w:rPr>
              <w:t xml:space="preserve">Restrict access to sensitive resources based on user role.</w:t>
            </w:r>
          </w:p>
          <w:p w:rsidR="00000000" w:rsidDel="00000000" w:rsidP="00000000" w:rsidRDefault="00000000" w:rsidRPr="00000000" w14:paraId="00000017">
            <w:pPr>
              <w:numPr>
                <w:ilvl w:val="0"/>
                <w:numId w:val="3"/>
              </w:numPr>
              <w:ind w:left="720" w:right="-360" w:hanging="360"/>
            </w:pPr>
            <w:r w:rsidDel="00000000" w:rsidR="00000000" w:rsidRPr="00000000">
              <w:rPr>
                <w:rtl w:val="0"/>
              </w:rPr>
              <w:t xml:space="preserve">Automatically revoke access to information after a period of time.</w:t>
            </w:r>
          </w:p>
          <w:p w:rsidR="00000000" w:rsidDel="00000000" w:rsidP="00000000" w:rsidRDefault="00000000" w:rsidRPr="00000000" w14:paraId="00000018">
            <w:pPr>
              <w:numPr>
                <w:ilvl w:val="0"/>
                <w:numId w:val="3"/>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ind w:left="0" w:firstLine="0"/>
              <w:rPr>
                <w:i w:val="1"/>
              </w:rPr>
            </w:pPr>
            <w:r w:rsidDel="00000000" w:rsidR="00000000" w:rsidRPr="00000000">
              <w:rPr>
                <w:i w:val="1"/>
                <w:rtl w:val="0"/>
              </w:rPr>
              <w:t xml:space="preserve">How might these improvements address the issues?</w:t>
            </w:r>
          </w:p>
          <w:p w:rsidR="00000000" w:rsidDel="00000000" w:rsidP="00000000" w:rsidRDefault="00000000" w:rsidRPr="00000000" w14:paraId="0000001D">
            <w:pPr>
              <w:widowControl w:val="0"/>
              <w:spacing w:line="360" w:lineRule="auto"/>
              <w:ind w:left="0" w:firstLine="0"/>
              <w:rPr>
                <w:i w:val="1"/>
              </w:rPr>
            </w:pPr>
            <w:r w:rsidDel="00000000" w:rsidR="00000000" w:rsidRPr="00000000">
              <w:rPr>
                <w:rtl w:val="0"/>
              </w:rPr>
            </w:r>
          </w:p>
          <w:p w:rsidR="00000000" w:rsidDel="00000000" w:rsidP="00000000" w:rsidRDefault="00000000" w:rsidRPr="00000000" w14:paraId="0000001E">
            <w:pPr>
              <w:widowControl w:val="0"/>
              <w:spacing w:line="360" w:lineRule="auto"/>
              <w:ind w:left="0" w:firstLine="0"/>
              <w:rPr>
                <w:i w:val="1"/>
              </w:rPr>
            </w:pPr>
            <w:r w:rsidDel="00000000" w:rsidR="00000000" w:rsidRPr="00000000">
              <w:rPr>
                <w:i w:val="1"/>
                <w:rtl w:val="0"/>
              </w:rPr>
              <w:t xml:space="preserve">I believe that restricting access to sensitive resources based on role would have ensured that the link shared with the employees had an expiry date and time set which would have revoked the permissions they had. The link would definitely had expired at the time it was shared with the business partner. Moving forward, the company must ensure that links to shared folders or internal files are restricted to authorised users. Passwords and links with expiry dates must be used as an additional measure to prevent unauthorized users from accessing internal files.  Also, security teams and managers must regularly audit access to files to help limit the exposure of sensitive or confidential information. </w:t>
            </w:r>
          </w:p>
        </w:tc>
      </w:tr>
    </w:tbl>
    <w:p w:rsidR="00000000" w:rsidDel="00000000" w:rsidP="00000000" w:rsidRDefault="00000000" w:rsidRPr="00000000" w14:paraId="00000021">
      <w:pPr>
        <w:ind w:left="-360" w:right="-360" w:firstLine="0"/>
        <w:rPr/>
      </w:pPr>
      <w:r w:rsidDel="00000000" w:rsidR="00000000" w:rsidRPr="00000000">
        <w:rPr>
          <w:rtl w:val="0"/>
        </w:rPr>
      </w:r>
    </w:p>
    <w:p w:rsidR="00000000" w:rsidDel="00000000" w:rsidP="00000000" w:rsidRDefault="00000000" w:rsidRPr="00000000" w14:paraId="00000022">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tab/>
        <w:tab/>
      </w:r>
      <w:r w:rsidDel="00000000" w:rsidR="00000000" w:rsidRPr="00000000">
        <w:rPr>
          <w:rtl w:val="0"/>
        </w:rPr>
      </w:r>
    </w:p>
    <w:p w:rsidR="00000000" w:rsidDel="00000000" w:rsidP="00000000" w:rsidRDefault="00000000" w:rsidRPr="00000000" w14:paraId="00000024">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5">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E">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30">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columns.799*/</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4">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5">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6">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7">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8">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D">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ind w:right="15"/>
              <w:rPr/>
            </w:pPr>
            <w:r w:rsidDel="00000000" w:rsidR="00000000" w:rsidRPr="00000000">
              <w:rPr>
                <w:rtl w:val="0"/>
              </w:rPr>
              <w:t xml:space="preserve">Discussion:</w:t>
            </w:r>
          </w:p>
          <w:p w:rsidR="00000000" w:rsidDel="00000000" w:rsidP="00000000" w:rsidRDefault="00000000" w:rsidRPr="00000000" w14:paraId="00000040">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ind w:left="0" w:right="15" w:firstLine="0"/>
              <w:rPr/>
            </w:pPr>
            <w:r w:rsidDel="00000000" w:rsidR="00000000" w:rsidRPr="00000000">
              <w:rPr>
                <w:rtl w:val="0"/>
              </w:rPr>
              <w:t xml:space="preserve">Control enhancements:</w:t>
            </w:r>
          </w:p>
          <w:p w:rsidR="00000000" w:rsidDel="00000000" w:rsidP="00000000" w:rsidRDefault="00000000" w:rsidRPr="00000000" w14:paraId="00000043">
            <w:pPr>
              <w:numPr>
                <w:ilvl w:val="0"/>
                <w:numId w:val="2"/>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4">
            <w:pPr>
              <w:numPr>
                <w:ilvl w:val="0"/>
                <w:numId w:val="2"/>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5">
            <w:pPr>
              <w:numPr>
                <w:ilvl w:val="0"/>
                <w:numId w:val="2"/>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6">
            <w:pPr>
              <w:numPr>
                <w:ilvl w:val="0"/>
                <w:numId w:val="2"/>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7">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8">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9">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