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phpmyadmin: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container_name: phpmyadmin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image: phpmyadmin/phpmyadmin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restart: always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environment: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- PMA_HOST=mysql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- PMA_PORT=3306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- 8001:80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volumes: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- /sessions]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networks: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 sail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