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4C8A8" w14:textId="77777777" w:rsidR="00E92E21" w:rsidRPr="00E92E21" w:rsidRDefault="00E92E21" w:rsidP="00E92E21">
      <w:pPr>
        <w:spacing w:before="0" w:after="0"/>
        <w:rPr>
          <w:rFonts w:ascii="Times New Roman" w:eastAsia="Times New Roman" w:hAnsi="Times New Roman" w:cs="Times New Roman"/>
          <w:color w:val="auto"/>
          <w:lang w:val="en-NZ" w:eastAsia="en-GB"/>
        </w:rPr>
      </w:pPr>
      <w:r w:rsidRPr="00E92E21">
        <w:rPr>
          <w:rFonts w:ascii="Times New Roman" w:eastAsia="Times New Roman" w:hAnsi="Times New Roman" w:cs="Times New Roman"/>
          <w:noProof/>
          <w:color w:val="auto"/>
          <w:lang w:val="en-NZ" w:eastAsia="en-GB"/>
        </w:rPr>
        <w:drawing>
          <wp:anchor distT="0" distB="0" distL="114300" distR="114300" simplePos="0" relativeHeight="251665408" behindDoc="0" locked="0" layoutInCell="1" allowOverlap="1" wp14:anchorId="57061ED3" wp14:editId="221FE194">
            <wp:simplePos x="0" y="0"/>
            <wp:positionH relativeFrom="column">
              <wp:posOffset>-643308</wp:posOffset>
            </wp:positionH>
            <wp:positionV relativeFrom="paragraph">
              <wp:posOffset>-511390</wp:posOffset>
            </wp:positionV>
            <wp:extent cx="1278000" cy="478800"/>
            <wp:effectExtent l="0" t="0" r="508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8000" cy="47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2E21">
        <w:rPr>
          <w:rFonts w:ascii="Times New Roman" w:eastAsia="Times New Roman" w:hAnsi="Times New Roman" w:cs="Times New Roman"/>
          <w:color w:val="auto"/>
          <w:lang w:val="en-NZ" w:eastAsia="en-GB"/>
        </w:rPr>
        <w:fldChar w:fldCharType="begin"/>
      </w:r>
      <w:r w:rsidRPr="00E92E21">
        <w:rPr>
          <w:rFonts w:ascii="Times New Roman" w:eastAsia="Times New Roman" w:hAnsi="Times New Roman" w:cs="Times New Roman"/>
          <w:color w:val="auto"/>
          <w:lang w:val="en-NZ" w:eastAsia="en-GB"/>
        </w:rPr>
        <w:instrText xml:space="preserve"> INCLUDEPICTURE "https://teem.nz/wp-content/uploads/2019/08/TeemLogo1ps.png" \* MERGEFORMATINET </w:instrText>
      </w:r>
      <w:r w:rsidRPr="00E92E21">
        <w:rPr>
          <w:rFonts w:ascii="Times New Roman" w:eastAsia="Times New Roman" w:hAnsi="Times New Roman" w:cs="Times New Roman"/>
          <w:color w:val="auto"/>
          <w:lang w:val="en-NZ" w:eastAsia="en-GB"/>
        </w:rPr>
        <w:fldChar w:fldCharType="end"/>
      </w:r>
    </w:p>
    <w:p w14:paraId="2492BCA9" w14:textId="16D549B1" w:rsidR="003E7A25" w:rsidRDefault="00E92E21">
      <w:r>
        <w:rPr>
          <w:noProof/>
        </w:rPr>
        <mc:AlternateContent>
          <mc:Choice Requires="wps">
            <w:drawing>
              <wp:anchor distT="0" distB="0" distL="114300" distR="114300" simplePos="0" relativeHeight="251662336" behindDoc="0" locked="0" layoutInCell="1" allowOverlap="1" wp14:anchorId="4D054537" wp14:editId="5E3D1FC0">
                <wp:simplePos x="0" y="0"/>
                <wp:positionH relativeFrom="column">
                  <wp:posOffset>3471620</wp:posOffset>
                </wp:positionH>
                <wp:positionV relativeFrom="paragraph">
                  <wp:posOffset>3272844</wp:posOffset>
                </wp:positionV>
                <wp:extent cx="3053166" cy="1487805"/>
                <wp:effectExtent l="0" t="0" r="0" b="0"/>
                <wp:wrapNone/>
                <wp:docPr id="6" name="Text Box 6"/>
                <wp:cNvGraphicFramePr/>
                <a:graphic xmlns:a="http://schemas.openxmlformats.org/drawingml/2006/main">
                  <a:graphicData uri="http://schemas.microsoft.com/office/word/2010/wordprocessingShape">
                    <wps:wsp>
                      <wps:cNvSpPr txBox="1"/>
                      <wps:spPr>
                        <a:xfrm>
                          <a:off x="0" y="0"/>
                          <a:ext cx="3053166" cy="1487805"/>
                        </a:xfrm>
                        <a:prstGeom prst="rect">
                          <a:avLst/>
                        </a:prstGeom>
                        <a:noFill/>
                        <a:ln w="6350">
                          <a:noFill/>
                        </a:ln>
                      </wps:spPr>
                      <wps:txbx>
                        <w:txbxContent>
                          <w:p w14:paraId="3B6ACA68" w14:textId="5227405A" w:rsidR="00A473A1" w:rsidRDefault="00262A02" w:rsidP="00A473A1">
                            <w:pPr>
                              <w:pStyle w:val="Title"/>
                            </w:pPr>
                            <w:r>
                              <w:t>&lt;Project Name&gt;</w:t>
                            </w:r>
                            <w:r w:rsidR="00EC0EC2">
                              <w:t xml:space="preserve"> Architecture</w:t>
                            </w:r>
                          </w:p>
                          <w:p w14:paraId="73970155" w14:textId="2E461581" w:rsidR="00A473A1" w:rsidRPr="00A473A1" w:rsidRDefault="00262A02" w:rsidP="00A473A1">
                            <w:r>
                              <w:t>&lt;Customer 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54537" id="_x0000_t202" coordsize="21600,21600" o:spt="202" path="m,l,21600r21600,l21600,xe">
                <v:stroke joinstyle="miter"/>
                <v:path gradientshapeok="t" o:connecttype="rect"/>
              </v:shapetype>
              <v:shape id="Text Box 6" o:spid="_x0000_s1026" type="#_x0000_t202" style="position:absolute;margin-left:273.35pt;margin-top:257.7pt;width:240.4pt;height:11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" filled="f" stroked="f" strokeweight=".5pt">
                <v:textbox>
                  <w:txbxContent>
                    <w:p w14:paraId="3B6ACA68" w14:textId="5227405A" w:rsidR="00A473A1" w:rsidRDefault="00262A02" w:rsidP="00A473A1">
                      <w:pPr>
                        <w:pStyle w:val="Title"/>
                      </w:pPr>
                      <w:r>
                        <w:t>&lt;Project Name&gt;</w:t>
                      </w:r>
                      <w:r w:rsidR="00EC0EC2">
                        <w:t xml:space="preserve"> Architecture</w:t>
                      </w:r>
                    </w:p>
                    <w:p w14:paraId="73970155" w14:textId="2E461581" w:rsidR="00A473A1" w:rsidRPr="00A473A1" w:rsidRDefault="00262A02" w:rsidP="00A473A1">
                      <w:r>
                        <w:t>&lt;Customer Name&gt;</w:t>
                      </w:r>
                    </w:p>
                  </w:txbxContent>
                </v:textbox>
              </v:shape>
            </w:pict>
          </mc:Fallback>
        </mc:AlternateContent>
      </w:r>
      <w:r w:rsidR="000F77E6">
        <w:rPr>
          <w:noProof/>
        </w:rPr>
        <mc:AlternateContent>
          <mc:Choice Requires="wps">
            <w:drawing>
              <wp:anchor distT="0" distB="0" distL="114300" distR="114300" simplePos="0" relativeHeight="251664384" behindDoc="0" locked="0" layoutInCell="1" allowOverlap="1" wp14:anchorId="69F8019B" wp14:editId="71753E84">
                <wp:simplePos x="0" y="0"/>
                <wp:positionH relativeFrom="column">
                  <wp:posOffset>-823993</wp:posOffset>
                </wp:positionH>
                <wp:positionV relativeFrom="paragraph">
                  <wp:posOffset>4212483</wp:posOffset>
                </wp:positionV>
                <wp:extent cx="3270142" cy="1487837"/>
                <wp:effectExtent l="0" t="0" r="0" b="0"/>
                <wp:wrapNone/>
                <wp:docPr id="7" name="Text Box 7"/>
                <wp:cNvGraphicFramePr/>
                <a:graphic xmlns:a="http://schemas.openxmlformats.org/drawingml/2006/main">
                  <a:graphicData uri="http://schemas.microsoft.com/office/word/2010/wordprocessingShape">
                    <wps:wsp>
                      <wps:cNvSpPr txBox="1"/>
                      <wps:spPr>
                        <a:xfrm>
                          <a:off x="0" y="0"/>
                          <a:ext cx="3270142" cy="1487837"/>
                        </a:xfrm>
                        <a:prstGeom prst="rect">
                          <a:avLst/>
                        </a:prstGeom>
                        <a:noFill/>
                        <a:ln w="6350">
                          <a:noFill/>
                        </a:ln>
                      </wps:spPr>
                      <wps:txbx>
                        <w:txbxContent>
                          <w:p w14:paraId="4B524D8A" w14:textId="77777777" w:rsidR="003B3D48" w:rsidRDefault="003B3D48" w:rsidP="000F77E6">
                            <w:pPr>
                              <w:pStyle w:val="Subtitle"/>
                            </w:pPr>
                            <w:r>
                              <w:t>Ben Fellows</w:t>
                            </w:r>
                          </w:p>
                          <w:p w14:paraId="2F7588EA" w14:textId="77777777" w:rsidR="003B3D48" w:rsidRPr="000F77E6" w:rsidRDefault="003B3D48" w:rsidP="000F77E6">
                            <w:pPr>
                              <w:pStyle w:val="Subtitle"/>
                              <w:rPr>
                                <w:rStyle w:val="SubtleEmphasis"/>
                              </w:rPr>
                            </w:pPr>
                            <w:r>
                              <w:rPr>
                                <w:rStyle w:val="SubtleEmphasis"/>
                              </w:rPr>
                              <w:t>Published 2020</w:t>
                            </w:r>
                          </w:p>
                          <w:p w14:paraId="4B12546C" w14:textId="77777777" w:rsidR="003B3D48" w:rsidRPr="000F77E6" w:rsidRDefault="003B3D48" w:rsidP="000F77E6">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8019B" id="Text Box 7" o:spid="_x0000_s1027" type="#_x0000_t202" style="position:absolute;margin-left:-64.9pt;margin-top:331.7pt;width:257.5pt;height:11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" filled="f" stroked="f" strokeweight=".5pt">
                <v:textbox>
                  <w:txbxContent>
                    <w:p w14:paraId="4B524D8A" w14:textId="77777777" w:rsidR="003B3D48" w:rsidRDefault="003B3D48" w:rsidP="000F77E6">
                      <w:pPr>
                        <w:pStyle w:val="Subtitle"/>
                      </w:pPr>
                      <w:r>
                        <w:t>Ben Fellows</w:t>
                      </w:r>
                    </w:p>
                    <w:p w14:paraId="2F7588EA" w14:textId="77777777" w:rsidR="003B3D48" w:rsidRPr="000F77E6" w:rsidRDefault="003B3D48" w:rsidP="000F77E6">
                      <w:pPr>
                        <w:pStyle w:val="Subtitle"/>
                        <w:rPr>
                          <w:rStyle w:val="SubtleEmphasis"/>
                        </w:rPr>
                      </w:pPr>
                      <w:r>
                        <w:rPr>
                          <w:rStyle w:val="SubtleEmphasis"/>
                        </w:rPr>
                        <w:t>Published 2020</w:t>
                      </w:r>
                    </w:p>
                    <w:p w14:paraId="4B12546C" w14:textId="77777777" w:rsidR="003B3D48" w:rsidRPr="000F77E6" w:rsidRDefault="003B3D48" w:rsidP="000F77E6">
                      <w:pPr>
                        <w:pStyle w:val="Subtitle"/>
                      </w:pPr>
                    </w:p>
                  </w:txbxContent>
                </v:textbox>
              </v:shape>
            </w:pict>
          </mc:Fallback>
        </mc:AlternateContent>
      </w:r>
      <w:r w:rsidR="003E7A25">
        <w:br w:type="page"/>
      </w:r>
    </w:p>
    <w:p w14:paraId="34AF9303" w14:textId="77777777" w:rsidR="00E65A72" w:rsidRDefault="00B45141" w:rsidP="003E7A25">
      <w:pPr>
        <w:pStyle w:val="Heading1"/>
      </w:pPr>
      <w:bookmarkStart w:id="0" w:name="_Toc34748106"/>
      <w:r>
        <w:lastRenderedPageBreak/>
        <w:t>Overview</w:t>
      </w:r>
      <w:bookmarkEnd w:id="0"/>
    </w:p>
    <w:p w14:paraId="5EB31880" w14:textId="516685CF" w:rsidR="000141D1" w:rsidRDefault="00EC0EC2" w:rsidP="00A473A1">
      <w:r>
        <w:t xml:space="preserve">The purpose of this document is to document the </w:t>
      </w:r>
      <w:r w:rsidR="00254607">
        <w:t>architecture</w:t>
      </w:r>
      <w:r w:rsidR="004A55E6">
        <w:t>, design</w:t>
      </w:r>
      <w:r>
        <w:t xml:space="preserve"> and a</w:t>
      </w:r>
      <w:r w:rsidR="004A55E6">
        <w:t xml:space="preserve"> </w:t>
      </w:r>
      <w:proofErr w:type="gramStart"/>
      <w:r w:rsidR="004A55E6">
        <w:t>high level</w:t>
      </w:r>
      <w:proofErr w:type="gramEnd"/>
      <w:r>
        <w:t xml:space="preserve"> understanding of the requirements for the </w:t>
      </w:r>
      <w:r w:rsidR="00262A02">
        <w:t>&lt;name of system&gt;</w:t>
      </w:r>
      <w:r>
        <w:t>. This document will include detailed solution design for informing infrastructure and software teams.</w:t>
      </w:r>
    </w:p>
    <w:p w14:paraId="20F007B8" w14:textId="5375C4EA" w:rsidR="002B6082" w:rsidRDefault="002B6082" w:rsidP="002B6082">
      <w:pPr>
        <w:pStyle w:val="Heading2"/>
      </w:pPr>
      <w:r>
        <w:t>Versions</w:t>
      </w:r>
    </w:p>
    <w:tbl>
      <w:tblPr>
        <w:tblStyle w:val="TableGrid"/>
        <w:tblW w:w="0" w:type="auto"/>
        <w:tblLook w:val="04A0" w:firstRow="1" w:lastRow="0" w:firstColumn="1" w:lastColumn="0" w:noHBand="0" w:noVBand="1"/>
      </w:tblPr>
      <w:tblGrid>
        <w:gridCol w:w="1735"/>
        <w:gridCol w:w="2883"/>
        <w:gridCol w:w="2328"/>
        <w:gridCol w:w="2064"/>
      </w:tblGrid>
      <w:tr w:rsidR="002B6082" w14:paraId="6C3775B6" w14:textId="25158712" w:rsidTr="002B6082">
        <w:tc>
          <w:tcPr>
            <w:tcW w:w="1735" w:type="dxa"/>
          </w:tcPr>
          <w:p w14:paraId="6315E811" w14:textId="5664AE5D" w:rsidR="002B6082" w:rsidRPr="002B6082" w:rsidRDefault="002B6082" w:rsidP="00A473A1">
            <w:pPr>
              <w:rPr>
                <w:b/>
                <w:bCs/>
              </w:rPr>
            </w:pPr>
            <w:r w:rsidRPr="002B6082">
              <w:rPr>
                <w:b/>
                <w:bCs/>
              </w:rPr>
              <w:t>Version</w:t>
            </w:r>
          </w:p>
        </w:tc>
        <w:tc>
          <w:tcPr>
            <w:tcW w:w="2883" w:type="dxa"/>
          </w:tcPr>
          <w:p w14:paraId="5A74C6E4" w14:textId="50483FAD" w:rsidR="002B6082" w:rsidRPr="002B6082" w:rsidRDefault="002B6082" w:rsidP="00A473A1">
            <w:pPr>
              <w:rPr>
                <w:b/>
                <w:bCs/>
              </w:rPr>
            </w:pPr>
            <w:r w:rsidRPr="002B6082">
              <w:rPr>
                <w:b/>
                <w:bCs/>
              </w:rPr>
              <w:t>Notes</w:t>
            </w:r>
          </w:p>
        </w:tc>
        <w:tc>
          <w:tcPr>
            <w:tcW w:w="2328" w:type="dxa"/>
          </w:tcPr>
          <w:p w14:paraId="4CFEF630" w14:textId="5A62443A" w:rsidR="002B6082" w:rsidRPr="002B6082" w:rsidRDefault="002B6082" w:rsidP="00A473A1">
            <w:pPr>
              <w:rPr>
                <w:b/>
                <w:bCs/>
              </w:rPr>
            </w:pPr>
            <w:r w:rsidRPr="002B6082">
              <w:rPr>
                <w:b/>
                <w:bCs/>
              </w:rPr>
              <w:t>Author</w:t>
            </w:r>
          </w:p>
        </w:tc>
        <w:tc>
          <w:tcPr>
            <w:tcW w:w="2064" w:type="dxa"/>
          </w:tcPr>
          <w:p w14:paraId="45EB925C" w14:textId="2C62F6DA" w:rsidR="002B6082" w:rsidRPr="002B6082" w:rsidRDefault="002B6082" w:rsidP="00A473A1">
            <w:pPr>
              <w:rPr>
                <w:b/>
                <w:bCs/>
              </w:rPr>
            </w:pPr>
            <w:r>
              <w:rPr>
                <w:b/>
                <w:bCs/>
              </w:rPr>
              <w:t>Date</w:t>
            </w:r>
          </w:p>
        </w:tc>
      </w:tr>
      <w:tr w:rsidR="002B6082" w14:paraId="059879EB" w14:textId="795A9E92" w:rsidTr="002B6082">
        <w:tc>
          <w:tcPr>
            <w:tcW w:w="1735" w:type="dxa"/>
          </w:tcPr>
          <w:p w14:paraId="26ABC500" w14:textId="65AC74F7" w:rsidR="002B6082" w:rsidRDefault="002B6082" w:rsidP="00A473A1">
            <w:r>
              <w:t>1.0</w:t>
            </w:r>
          </w:p>
        </w:tc>
        <w:tc>
          <w:tcPr>
            <w:tcW w:w="2883" w:type="dxa"/>
          </w:tcPr>
          <w:p w14:paraId="26B14A79" w14:textId="44950F42" w:rsidR="002B6082" w:rsidRDefault="002B6082" w:rsidP="00A473A1">
            <w:r>
              <w:t>First release</w:t>
            </w:r>
          </w:p>
        </w:tc>
        <w:tc>
          <w:tcPr>
            <w:tcW w:w="2328" w:type="dxa"/>
          </w:tcPr>
          <w:p w14:paraId="7A82C3A5" w14:textId="30E7296C" w:rsidR="002B6082" w:rsidRDefault="002B6082" w:rsidP="00A473A1">
            <w:r>
              <w:t>Ben Fellows</w:t>
            </w:r>
          </w:p>
        </w:tc>
        <w:tc>
          <w:tcPr>
            <w:tcW w:w="2064" w:type="dxa"/>
          </w:tcPr>
          <w:p w14:paraId="24824E5D" w14:textId="406307DB" w:rsidR="002B6082" w:rsidRDefault="00262A02" w:rsidP="00A473A1">
            <w:r>
              <w:t>1 January</w:t>
            </w:r>
            <w:r w:rsidR="002B6082">
              <w:t xml:space="preserve"> 2020</w:t>
            </w:r>
          </w:p>
        </w:tc>
      </w:tr>
    </w:tbl>
    <w:p w14:paraId="01C666FC" w14:textId="296179F1" w:rsidR="002B6082" w:rsidRDefault="00F67E43" w:rsidP="00F67E43">
      <w:pPr>
        <w:pStyle w:val="Heading2"/>
      </w:pPr>
      <w:r>
        <w:t>Glossary of Terms</w:t>
      </w:r>
    </w:p>
    <w:p w14:paraId="107970FE" w14:textId="0C4B2603" w:rsidR="00F67E43" w:rsidRDefault="00F67E43" w:rsidP="00F67E43">
      <w:r>
        <w:t>A glossary of AWS and other technical terms used in this document.</w:t>
      </w:r>
    </w:p>
    <w:tbl>
      <w:tblPr>
        <w:tblStyle w:val="TableGrid"/>
        <w:tblW w:w="0" w:type="auto"/>
        <w:tblLook w:val="04A0" w:firstRow="1" w:lastRow="0" w:firstColumn="1" w:lastColumn="0" w:noHBand="0" w:noVBand="1"/>
      </w:tblPr>
      <w:tblGrid>
        <w:gridCol w:w="1413"/>
        <w:gridCol w:w="7597"/>
      </w:tblGrid>
      <w:tr w:rsidR="00F67E43" w14:paraId="67B9B59F" w14:textId="77777777" w:rsidTr="00AF3FF3">
        <w:tc>
          <w:tcPr>
            <w:tcW w:w="1413" w:type="dxa"/>
          </w:tcPr>
          <w:p w14:paraId="1DF06EF5" w14:textId="77777777" w:rsidR="00F67E43" w:rsidRPr="00EB6FE7" w:rsidRDefault="00F67E43" w:rsidP="00AF3FF3">
            <w:pPr>
              <w:rPr>
                <w:b/>
              </w:rPr>
            </w:pPr>
            <w:r w:rsidRPr="00EB6FE7">
              <w:rPr>
                <w:b/>
              </w:rPr>
              <w:t>Term</w:t>
            </w:r>
          </w:p>
        </w:tc>
        <w:tc>
          <w:tcPr>
            <w:tcW w:w="7597" w:type="dxa"/>
          </w:tcPr>
          <w:p w14:paraId="2BDD66B3" w14:textId="77777777" w:rsidR="00F67E43" w:rsidRPr="00EB6FE7" w:rsidRDefault="00F67E43" w:rsidP="00AF3FF3">
            <w:pPr>
              <w:rPr>
                <w:b/>
              </w:rPr>
            </w:pPr>
            <w:r w:rsidRPr="00EB6FE7">
              <w:rPr>
                <w:b/>
              </w:rPr>
              <w:t>Definition</w:t>
            </w:r>
          </w:p>
        </w:tc>
      </w:tr>
      <w:tr w:rsidR="00F67E43" w14:paraId="7CE763BD" w14:textId="77777777" w:rsidTr="00AF3FF3">
        <w:tc>
          <w:tcPr>
            <w:tcW w:w="1413" w:type="dxa"/>
          </w:tcPr>
          <w:p w14:paraId="5A79715F" w14:textId="77777777" w:rsidR="00F67E43" w:rsidRDefault="00F67E43" w:rsidP="00AF3FF3">
            <w:r>
              <w:t>AWS</w:t>
            </w:r>
          </w:p>
        </w:tc>
        <w:tc>
          <w:tcPr>
            <w:tcW w:w="7597" w:type="dxa"/>
          </w:tcPr>
          <w:p w14:paraId="7FFF36D4" w14:textId="42B558BF" w:rsidR="00F67E43" w:rsidRDefault="00F67E43" w:rsidP="00AF3FF3">
            <w:r>
              <w:t>Amazon Web Services – the cloud provider</w:t>
            </w:r>
          </w:p>
        </w:tc>
      </w:tr>
      <w:tr w:rsidR="00F67E43" w14:paraId="6703D0C3" w14:textId="77777777" w:rsidTr="00AF3FF3">
        <w:tc>
          <w:tcPr>
            <w:tcW w:w="1413" w:type="dxa"/>
          </w:tcPr>
          <w:p w14:paraId="53EA4C42" w14:textId="77777777" w:rsidR="00F67E43" w:rsidRDefault="00F67E43" w:rsidP="00AF3FF3">
            <w:r>
              <w:t>CloudFront</w:t>
            </w:r>
          </w:p>
        </w:tc>
        <w:tc>
          <w:tcPr>
            <w:tcW w:w="7597" w:type="dxa"/>
          </w:tcPr>
          <w:p w14:paraId="5E7C70E4" w14:textId="77777777" w:rsidR="00F67E43" w:rsidRDefault="00F67E43" w:rsidP="00AF3FF3">
            <w:r>
              <w:t>Amazon CloudFront is a Content Delivery Network (CDN). The purpose of a CDN is to cache web assets including images, stylesheets, scripts and static content such as HTML pages.</w:t>
            </w:r>
          </w:p>
        </w:tc>
      </w:tr>
      <w:tr w:rsidR="00F67E43" w14:paraId="397DCD3B" w14:textId="77777777" w:rsidTr="00AF3FF3">
        <w:tc>
          <w:tcPr>
            <w:tcW w:w="1413" w:type="dxa"/>
          </w:tcPr>
          <w:p w14:paraId="186CC54C" w14:textId="77777777" w:rsidR="00F67E43" w:rsidRDefault="00F67E43" w:rsidP="00AF3FF3">
            <w:r>
              <w:t>EC2</w:t>
            </w:r>
          </w:p>
        </w:tc>
        <w:tc>
          <w:tcPr>
            <w:tcW w:w="7597" w:type="dxa"/>
          </w:tcPr>
          <w:p w14:paraId="001FD6FB" w14:textId="421A6277" w:rsidR="00F67E43" w:rsidRDefault="00F67E43" w:rsidP="00AF3FF3">
            <w:r>
              <w:t>The Compute/ Server platform that runs Linux, Windows and other servers for hosting applications.</w:t>
            </w:r>
          </w:p>
          <w:p w14:paraId="608716AD" w14:textId="77777777" w:rsidR="00F67E43" w:rsidRDefault="00F67E43" w:rsidP="00AF3FF3">
            <w:r>
              <w:t>An EC2 Instance is essentially a virtual server host.</w:t>
            </w:r>
          </w:p>
        </w:tc>
      </w:tr>
      <w:tr w:rsidR="00F67E43" w14:paraId="4126B529" w14:textId="77777777" w:rsidTr="00AF3FF3">
        <w:tc>
          <w:tcPr>
            <w:tcW w:w="1413" w:type="dxa"/>
          </w:tcPr>
          <w:p w14:paraId="2A372541" w14:textId="77777777" w:rsidR="00F67E43" w:rsidRDefault="00F67E43" w:rsidP="00AF3FF3">
            <w:r>
              <w:t>Instance</w:t>
            </w:r>
          </w:p>
        </w:tc>
        <w:tc>
          <w:tcPr>
            <w:tcW w:w="7597" w:type="dxa"/>
          </w:tcPr>
          <w:p w14:paraId="209CF9C5" w14:textId="77777777" w:rsidR="00F67E43" w:rsidRDefault="00F67E43" w:rsidP="00AF3FF3">
            <w:r>
              <w:t>Another term for an EC2 Server.</w:t>
            </w:r>
          </w:p>
        </w:tc>
      </w:tr>
      <w:tr w:rsidR="00F67E43" w14:paraId="0449FD15" w14:textId="77777777" w:rsidTr="00AF3FF3">
        <w:tc>
          <w:tcPr>
            <w:tcW w:w="1413" w:type="dxa"/>
          </w:tcPr>
          <w:p w14:paraId="0500C163" w14:textId="77777777" w:rsidR="00F67E43" w:rsidRDefault="00F67E43" w:rsidP="00AF3FF3">
            <w:r>
              <w:t>MFA</w:t>
            </w:r>
          </w:p>
        </w:tc>
        <w:tc>
          <w:tcPr>
            <w:tcW w:w="7597" w:type="dxa"/>
          </w:tcPr>
          <w:p w14:paraId="09079E21" w14:textId="77777777" w:rsidR="00F67E43" w:rsidRDefault="00F67E43" w:rsidP="00AF3FF3">
            <w:r>
              <w:t>Multi factor authentication: This is used to provide a second level of protection on AWS user accounts. An MFA token is stored either on a virtual device (such as a mobile phone) or hardware device (e.g. Gemalto)</w:t>
            </w:r>
          </w:p>
        </w:tc>
      </w:tr>
      <w:tr w:rsidR="00F67E43" w14:paraId="526D45FE" w14:textId="77777777" w:rsidTr="00AF3FF3">
        <w:tc>
          <w:tcPr>
            <w:tcW w:w="1413" w:type="dxa"/>
          </w:tcPr>
          <w:p w14:paraId="257EBEBC" w14:textId="77777777" w:rsidR="00F67E43" w:rsidRDefault="00F67E43" w:rsidP="00AF3FF3">
            <w:r>
              <w:t>RDS</w:t>
            </w:r>
          </w:p>
        </w:tc>
        <w:tc>
          <w:tcPr>
            <w:tcW w:w="7597" w:type="dxa"/>
          </w:tcPr>
          <w:p w14:paraId="0A67FD4E" w14:textId="77777777" w:rsidR="00F67E43" w:rsidRDefault="00F67E43" w:rsidP="00AF3FF3">
            <w:r>
              <w:t xml:space="preserve">Relational Database Service: This provides a managed database environment for popular databases including MySQL, SQL Server, Oracle and Postgres </w:t>
            </w:r>
          </w:p>
        </w:tc>
      </w:tr>
    </w:tbl>
    <w:p w14:paraId="45230501" w14:textId="77777777" w:rsidR="00F67E43" w:rsidRPr="00FA6B20" w:rsidRDefault="00F67E43" w:rsidP="00F67E43"/>
    <w:p w14:paraId="1B8FD6BD" w14:textId="77777777" w:rsidR="00F67E43" w:rsidRPr="00F67E43" w:rsidRDefault="00F67E43" w:rsidP="00F67E43"/>
    <w:p w14:paraId="739A9425" w14:textId="41089921" w:rsidR="00A473A1" w:rsidRDefault="00FE50B2" w:rsidP="00A473A1">
      <w:pPr>
        <w:pStyle w:val="Heading1"/>
      </w:pPr>
      <w:r>
        <w:lastRenderedPageBreak/>
        <w:t>Background</w:t>
      </w:r>
    </w:p>
    <w:p w14:paraId="1CE9B1FD" w14:textId="77F89136" w:rsidR="00B7189C" w:rsidRDefault="004E24AF" w:rsidP="00EA2CD4">
      <w:r w:rsidRPr="004E24AF">
        <w:t xml:space="preserve">The goal of this project is to create a seamless platform </w:t>
      </w:r>
      <w:r w:rsidR="00262A02">
        <w:t>that...</w:t>
      </w:r>
      <w:r w:rsidRPr="004E24AF">
        <w:t>.</w:t>
      </w:r>
    </w:p>
    <w:p w14:paraId="0A5941CB" w14:textId="62E4BDB5" w:rsidR="00A473A1" w:rsidRDefault="00FE50B2" w:rsidP="00A473A1">
      <w:pPr>
        <w:pStyle w:val="Heading2"/>
      </w:pPr>
      <w:r>
        <w:t>Requirements overview</w:t>
      </w:r>
    </w:p>
    <w:p w14:paraId="71466FFF" w14:textId="3FC63C0A" w:rsidR="004E24AF" w:rsidRDefault="004E24AF" w:rsidP="004E24AF">
      <w:r>
        <w:t>The requirement is for</w:t>
      </w:r>
      <w:r w:rsidR="00262A02">
        <w:t>… &lt;state business objectives and requirements&gt;</w:t>
      </w:r>
      <w:r>
        <w:t>.</w:t>
      </w:r>
    </w:p>
    <w:p w14:paraId="521A1760" w14:textId="231BBAFB" w:rsidR="004E24AF" w:rsidRDefault="007241F6" w:rsidP="004E24AF">
      <w:r>
        <w:t>The cloud specific requirements are to provide a scalable, secure environment that can meet the needs of the various applications and databases to be hosted within AWS. This would include ensuring stability of the system and management of data at rest.</w:t>
      </w:r>
    </w:p>
    <w:p w14:paraId="0245C8F5" w14:textId="4A3B09CA" w:rsidR="00F67E43" w:rsidRDefault="00F67E43">
      <w:pPr>
        <w:spacing w:before="0" w:after="0"/>
        <w:rPr>
          <w:rFonts w:ascii="Roboto" w:eastAsiaTheme="majorEastAsia" w:hAnsi="Roboto" w:cstheme="majorBidi"/>
          <w:b/>
        </w:rPr>
      </w:pPr>
      <w:r>
        <w:br w:type="page"/>
      </w:r>
    </w:p>
    <w:p w14:paraId="55F3595C" w14:textId="0466604D" w:rsidR="00F67E43" w:rsidRDefault="00F67E43" w:rsidP="00F67E43">
      <w:pPr>
        <w:pStyle w:val="Heading1"/>
      </w:pPr>
      <w:r>
        <w:lastRenderedPageBreak/>
        <w:t>Architecture</w:t>
      </w:r>
    </w:p>
    <w:p w14:paraId="172C4ACB" w14:textId="77777777" w:rsidR="00F67E43" w:rsidRPr="00F67E43" w:rsidRDefault="00F67E43" w:rsidP="00F67E43">
      <w:pPr>
        <w:pStyle w:val="Heading2"/>
        <w:rPr>
          <w:bCs/>
          <w:lang w:val="en-NZ"/>
        </w:rPr>
      </w:pPr>
      <w:r w:rsidRPr="00F67E43">
        <w:rPr>
          <w:lang w:val="en-NZ"/>
        </w:rPr>
        <w:t>Principles &amp; Best practice</w:t>
      </w:r>
    </w:p>
    <w:p w14:paraId="193E0605" w14:textId="752F0440" w:rsidR="00F67E43" w:rsidRPr="00F67E43" w:rsidRDefault="00F67E43" w:rsidP="00F67E43">
      <w:pPr>
        <w:rPr>
          <w:lang w:val="en-NZ"/>
        </w:rPr>
      </w:pPr>
      <w:r>
        <w:rPr>
          <w:lang w:val="en-NZ"/>
        </w:rPr>
        <w:t>Teem adheres to</w:t>
      </w:r>
      <w:r w:rsidRPr="00F67E43">
        <w:rPr>
          <w:lang w:val="en-NZ"/>
        </w:rPr>
        <w:t xml:space="preserve"> </w:t>
      </w:r>
      <w:r>
        <w:rPr>
          <w:lang w:val="en-NZ"/>
        </w:rPr>
        <w:t xml:space="preserve">a set of </w:t>
      </w:r>
      <w:r w:rsidRPr="00F67E43">
        <w:rPr>
          <w:lang w:val="en-NZ"/>
        </w:rPr>
        <w:t xml:space="preserve">key principles and best practices to ensure </w:t>
      </w:r>
      <w:r>
        <w:rPr>
          <w:lang w:val="en-NZ"/>
        </w:rPr>
        <w:t xml:space="preserve">AWS </w:t>
      </w:r>
      <w:r w:rsidRPr="00F67E43">
        <w:rPr>
          <w:lang w:val="en-NZ"/>
        </w:rPr>
        <w:t xml:space="preserve">accounts are secure and </w:t>
      </w:r>
      <w:r>
        <w:rPr>
          <w:lang w:val="en-NZ"/>
        </w:rPr>
        <w:t>environments meet customer demands</w:t>
      </w:r>
      <w:r w:rsidRPr="00F67E43">
        <w:rPr>
          <w:lang w:val="en-NZ"/>
        </w:rPr>
        <w:t>:</w:t>
      </w:r>
    </w:p>
    <w:p w14:paraId="7B79B119" w14:textId="77777777" w:rsidR="00F67E43" w:rsidRPr="00F67E43" w:rsidRDefault="00F67E43" w:rsidP="00F67E43">
      <w:pPr>
        <w:pStyle w:val="ListParagraph"/>
        <w:numPr>
          <w:ilvl w:val="0"/>
          <w:numId w:val="25"/>
        </w:numPr>
        <w:rPr>
          <w:lang w:val="en-NZ"/>
        </w:rPr>
      </w:pPr>
      <w:r w:rsidRPr="00F67E43">
        <w:rPr>
          <w:lang w:val="en-NZ"/>
        </w:rPr>
        <w:t>Security</w:t>
      </w:r>
    </w:p>
    <w:p w14:paraId="068C10A2" w14:textId="77777777" w:rsidR="00F67E43" w:rsidRPr="00F67E43" w:rsidRDefault="00F67E43" w:rsidP="00F67E43">
      <w:pPr>
        <w:pStyle w:val="ListParagraph"/>
        <w:numPr>
          <w:ilvl w:val="0"/>
          <w:numId w:val="25"/>
        </w:numPr>
        <w:rPr>
          <w:lang w:val="en-NZ"/>
        </w:rPr>
      </w:pPr>
      <w:r w:rsidRPr="00F67E43">
        <w:rPr>
          <w:lang w:val="en-NZ"/>
        </w:rPr>
        <w:t>Privacy</w:t>
      </w:r>
    </w:p>
    <w:p w14:paraId="4666D6C4" w14:textId="77777777" w:rsidR="00F67E43" w:rsidRPr="00F67E43" w:rsidRDefault="00F67E43" w:rsidP="00F67E43">
      <w:pPr>
        <w:pStyle w:val="ListParagraph"/>
        <w:numPr>
          <w:ilvl w:val="0"/>
          <w:numId w:val="25"/>
        </w:numPr>
        <w:rPr>
          <w:lang w:val="en-NZ"/>
        </w:rPr>
      </w:pPr>
      <w:r w:rsidRPr="00F67E43">
        <w:rPr>
          <w:lang w:val="en-NZ"/>
        </w:rPr>
        <w:t>Simplification</w:t>
      </w:r>
    </w:p>
    <w:p w14:paraId="7249F4B7" w14:textId="77777777" w:rsidR="00F67E43" w:rsidRPr="00F67E43" w:rsidRDefault="00F67E43" w:rsidP="00F67E43">
      <w:pPr>
        <w:pStyle w:val="ListParagraph"/>
        <w:numPr>
          <w:ilvl w:val="0"/>
          <w:numId w:val="25"/>
        </w:numPr>
        <w:rPr>
          <w:lang w:val="en-NZ"/>
        </w:rPr>
      </w:pPr>
      <w:r w:rsidRPr="00F67E43">
        <w:rPr>
          <w:lang w:val="en-NZ"/>
        </w:rPr>
        <w:t>Performance</w:t>
      </w:r>
    </w:p>
    <w:p w14:paraId="5AF8D0F9" w14:textId="0B41BD74" w:rsidR="00F67E43" w:rsidRPr="00F67E43" w:rsidRDefault="00F67E43" w:rsidP="00F67E43">
      <w:pPr>
        <w:pStyle w:val="ListParagraph"/>
        <w:numPr>
          <w:ilvl w:val="0"/>
          <w:numId w:val="25"/>
        </w:numPr>
        <w:rPr>
          <w:lang w:val="en-NZ"/>
        </w:rPr>
      </w:pPr>
      <w:r w:rsidRPr="00F67E43">
        <w:rPr>
          <w:lang w:val="en-NZ"/>
        </w:rPr>
        <w:t>Availability</w:t>
      </w:r>
    </w:p>
    <w:p w14:paraId="40C8C121" w14:textId="740DD132" w:rsidR="00F67E43" w:rsidRPr="00F67E43" w:rsidRDefault="00F67E43" w:rsidP="00F67E43">
      <w:pPr>
        <w:rPr>
          <w:lang w:val="en-NZ"/>
        </w:rPr>
      </w:pPr>
      <w:r w:rsidRPr="00F67E43">
        <w:rPr>
          <w:bCs/>
          <w:lang w:val="en-NZ"/>
        </w:rPr>
        <w:t>Please also read our Security Statement available on request.</w:t>
      </w:r>
    </w:p>
    <w:p w14:paraId="70A5F44A" w14:textId="77777777" w:rsidR="00F67E43" w:rsidRPr="00F67E43" w:rsidRDefault="00F67E43" w:rsidP="00F67E43">
      <w:pPr>
        <w:pStyle w:val="Heading3"/>
        <w:rPr>
          <w:lang w:val="en-NZ"/>
        </w:rPr>
      </w:pPr>
      <w:r w:rsidRPr="00F67E43">
        <w:rPr>
          <w:lang w:val="en-NZ"/>
        </w:rPr>
        <w:t>Security and privacy</w:t>
      </w:r>
    </w:p>
    <w:p w14:paraId="6E6F7940" w14:textId="20AC39AD" w:rsidR="00F67E43" w:rsidRPr="00F67E43" w:rsidRDefault="00F67E43" w:rsidP="00F67E43">
      <w:pPr>
        <w:rPr>
          <w:lang w:val="en-NZ"/>
        </w:rPr>
      </w:pPr>
      <w:r w:rsidRPr="00F67E43">
        <w:rPr>
          <w:lang w:val="en-NZ"/>
        </w:rPr>
        <w:t xml:space="preserve">Due to the nature of </w:t>
      </w:r>
      <w:r>
        <w:rPr>
          <w:lang w:val="en-NZ"/>
        </w:rPr>
        <w:t>public cloud</w:t>
      </w:r>
      <w:r w:rsidRPr="00F67E43">
        <w:rPr>
          <w:lang w:val="en-NZ"/>
        </w:rPr>
        <w:t xml:space="preserve">, </w:t>
      </w:r>
      <w:r>
        <w:rPr>
          <w:lang w:val="en-NZ"/>
        </w:rPr>
        <w:t>the</w:t>
      </w:r>
      <w:r w:rsidRPr="00F67E43">
        <w:rPr>
          <w:lang w:val="en-NZ"/>
        </w:rPr>
        <w:t xml:space="preserve"> first priority for customers is privacy and security - it is important that we define and build solutions that serve both the end user’s privacy requirements and protect personal and company data. As a 3rd party provider we aim to provide an approach to security that gives end users and business customers complete control over their data. We will never own their data.</w:t>
      </w:r>
      <w:r>
        <w:rPr>
          <w:lang w:val="en-NZ"/>
        </w:rPr>
        <w:t xml:space="preserve"> In addition to this AWS will never own their data.</w:t>
      </w:r>
    </w:p>
    <w:p w14:paraId="458B7D18" w14:textId="77777777" w:rsidR="00F67E43" w:rsidRPr="00F67E43" w:rsidRDefault="00F67E43" w:rsidP="00025979">
      <w:pPr>
        <w:pStyle w:val="Heading3"/>
        <w:rPr>
          <w:lang w:val="en-NZ"/>
        </w:rPr>
      </w:pPr>
      <w:r w:rsidRPr="00F67E43">
        <w:rPr>
          <w:lang w:val="en-NZ"/>
        </w:rPr>
        <w:t>Simplification</w:t>
      </w:r>
    </w:p>
    <w:p w14:paraId="0FFE4B23" w14:textId="2B99FE05" w:rsidR="007C7E91" w:rsidRDefault="0088287B" w:rsidP="00F67E43">
      <w:pPr>
        <w:rPr>
          <w:lang w:val="en-NZ"/>
        </w:rPr>
      </w:pPr>
      <w:r>
        <w:rPr>
          <w:lang w:val="en-NZ"/>
        </w:rPr>
        <w:t xml:space="preserve">The approach to designing a robust architecture is ensuring that only the components, products and features that are required will be implemented. This ensures the AWS environment can be </w:t>
      </w:r>
      <w:r w:rsidR="00205391">
        <w:rPr>
          <w:lang w:val="en-NZ"/>
        </w:rPr>
        <w:t>managed operationally.</w:t>
      </w:r>
    </w:p>
    <w:p w14:paraId="6D10CF29" w14:textId="010AA23A" w:rsidR="00F67E43" w:rsidRPr="00F67E43" w:rsidRDefault="00F67E43" w:rsidP="00F67E43">
      <w:pPr>
        <w:rPr>
          <w:lang w:val="en-NZ"/>
        </w:rPr>
      </w:pPr>
      <w:r w:rsidRPr="00F67E43">
        <w:rPr>
          <w:lang w:val="en-NZ"/>
        </w:rPr>
        <w:t>Wherever possible we reduce complexity and ask customers for feedback constantly on how to improve our products.</w:t>
      </w:r>
    </w:p>
    <w:p w14:paraId="38E84750" w14:textId="77777777" w:rsidR="00F67E43" w:rsidRPr="00F67E43" w:rsidRDefault="00F67E43" w:rsidP="00025979">
      <w:pPr>
        <w:pStyle w:val="Heading3"/>
        <w:rPr>
          <w:lang w:val="en-NZ"/>
        </w:rPr>
      </w:pPr>
      <w:r w:rsidRPr="00F67E43">
        <w:rPr>
          <w:lang w:val="en-NZ"/>
        </w:rPr>
        <w:t>Performance</w:t>
      </w:r>
    </w:p>
    <w:p w14:paraId="475965DD" w14:textId="3C1DA044" w:rsidR="00F67E43" w:rsidRPr="00F67E43" w:rsidRDefault="00F67E43" w:rsidP="00F67E43">
      <w:pPr>
        <w:rPr>
          <w:lang w:val="en-NZ"/>
        </w:rPr>
      </w:pPr>
      <w:r w:rsidRPr="00F67E43">
        <w:rPr>
          <w:lang w:val="en-NZ"/>
        </w:rPr>
        <w:t xml:space="preserve">We can take advantage of AWS massive scale and ways of delivering technology to constantly improve performance of our application and APIs. We’re always looking for new ways of doing this whether it be to speed up our Front End Application or improve the speed of launching servers, docker containers and APIs as well as back end </w:t>
      </w:r>
      <w:proofErr w:type="spellStart"/>
      <w:r w:rsidRPr="00F67E43">
        <w:rPr>
          <w:lang w:val="en-NZ"/>
        </w:rPr>
        <w:t>noSQL</w:t>
      </w:r>
      <w:proofErr w:type="spellEnd"/>
      <w:r w:rsidRPr="00F67E43">
        <w:rPr>
          <w:lang w:val="en-NZ"/>
        </w:rPr>
        <w:t>/SQL storage access.</w:t>
      </w:r>
    </w:p>
    <w:p w14:paraId="4BA5B88F" w14:textId="77777777" w:rsidR="00F67E43" w:rsidRPr="00F67E43" w:rsidRDefault="00F67E43" w:rsidP="00025979">
      <w:pPr>
        <w:pStyle w:val="Heading3"/>
        <w:rPr>
          <w:lang w:val="en-NZ"/>
        </w:rPr>
      </w:pPr>
      <w:r w:rsidRPr="00F67E43">
        <w:rPr>
          <w:lang w:val="en-NZ"/>
        </w:rPr>
        <w:t>Availability</w:t>
      </w:r>
    </w:p>
    <w:p w14:paraId="2FA627A8" w14:textId="56D5403E" w:rsidR="00F67E43" w:rsidRDefault="00F67E43" w:rsidP="00F67E43">
      <w:pPr>
        <w:rPr>
          <w:lang w:val="en-NZ"/>
        </w:rPr>
      </w:pPr>
      <w:r w:rsidRPr="00F67E43">
        <w:rPr>
          <w:lang w:val="en-NZ"/>
        </w:rPr>
        <w:t>Availability is another critical component for us and we aim to make our app available 24/7 for customers around the globe. This backed by our desire to ensure customers are well supported.</w:t>
      </w:r>
    </w:p>
    <w:p w14:paraId="4E0E6CAE" w14:textId="562F2310" w:rsidR="007C7E91" w:rsidRDefault="007C7E91" w:rsidP="007C7E91">
      <w:pPr>
        <w:pStyle w:val="Heading3"/>
        <w:rPr>
          <w:lang w:val="en-NZ"/>
        </w:rPr>
      </w:pPr>
      <w:r>
        <w:rPr>
          <w:lang w:val="en-NZ"/>
        </w:rPr>
        <w:lastRenderedPageBreak/>
        <w:t>Automation</w:t>
      </w:r>
    </w:p>
    <w:p w14:paraId="6960F0CE" w14:textId="43B30052" w:rsidR="007C7E91" w:rsidRPr="007C7E91" w:rsidRDefault="007C7E91" w:rsidP="007C7E91">
      <w:pPr>
        <w:rPr>
          <w:lang w:val="en-NZ"/>
        </w:rPr>
      </w:pPr>
      <w:r>
        <w:rPr>
          <w:lang w:val="en-NZ"/>
        </w:rPr>
        <w:t>Automation is a key pillar of any cloud environment and being able to reduce wastage and excess time spent on repeatable tasks.</w:t>
      </w:r>
    </w:p>
    <w:p w14:paraId="438CD4DF" w14:textId="4E186276" w:rsidR="00354703" w:rsidRPr="00354703" w:rsidRDefault="00354703" w:rsidP="00354703">
      <w:pPr>
        <w:pStyle w:val="Heading2"/>
        <w:rPr>
          <w:lang w:val="en-US"/>
        </w:rPr>
      </w:pPr>
      <w:r>
        <w:rPr>
          <w:lang w:val="en-US"/>
        </w:rPr>
        <w:t>AWS Account Structure</w:t>
      </w:r>
    </w:p>
    <w:p w14:paraId="5888F0D2" w14:textId="3E72F67A" w:rsidR="005C279A" w:rsidRDefault="005C279A" w:rsidP="00354703">
      <w:pPr>
        <w:rPr>
          <w:lang w:val="en-US"/>
        </w:rPr>
      </w:pPr>
      <w:r w:rsidRPr="00354703">
        <w:rPr>
          <w:lang w:val="en-US"/>
        </w:rPr>
        <w:t xml:space="preserve">The following account structure will be done as per best practice recommendations from AWS around account security and provisioning. </w:t>
      </w:r>
    </w:p>
    <w:p w14:paraId="60D1AC37" w14:textId="36924836" w:rsidR="003A1AC0" w:rsidRDefault="00262A02" w:rsidP="00354703">
      <w:pPr>
        <w:rPr>
          <w:lang w:val="en-US"/>
        </w:rPr>
      </w:pPr>
      <w:r>
        <w:rPr>
          <w:noProof/>
          <w:lang w:val="en-US"/>
        </w:rPr>
        <w:drawing>
          <wp:inline distT="0" distB="0" distL="0" distR="0" wp14:anchorId="24E9109E" wp14:editId="2E30AA14">
            <wp:extent cx="5727700" cy="4425950"/>
            <wp:effectExtent l="12700" t="12700" r="12700" b="19050"/>
            <wp:docPr id="9" name="Picture 9" descr="A picture containing small, monitor, compu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mall, monitor, computer, sit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425950"/>
                    </a:xfrm>
                    <a:prstGeom prst="rect">
                      <a:avLst/>
                    </a:prstGeom>
                    <a:ln>
                      <a:solidFill>
                        <a:schemeClr val="tx1"/>
                      </a:solidFill>
                    </a:ln>
                  </pic:spPr>
                </pic:pic>
              </a:graphicData>
            </a:graphic>
          </wp:inline>
        </w:drawing>
      </w:r>
    </w:p>
    <w:p w14:paraId="5F76C146" w14:textId="67E4E600" w:rsidR="00D22DAC" w:rsidRPr="00D22DAC" w:rsidRDefault="00D22DAC" w:rsidP="00354703">
      <w:pPr>
        <w:rPr>
          <w:i/>
          <w:iCs/>
          <w:lang w:val="en-US"/>
        </w:rPr>
      </w:pPr>
      <w:r>
        <w:rPr>
          <w:i/>
          <w:iCs/>
          <w:lang w:val="en-US"/>
        </w:rPr>
        <w:t>Figure: AWS Account Structure</w:t>
      </w:r>
    </w:p>
    <w:p w14:paraId="0824B99F" w14:textId="37D0C733" w:rsidR="00354703" w:rsidRPr="00354703" w:rsidRDefault="00354703" w:rsidP="00354703">
      <w:pPr>
        <w:rPr>
          <w:lang w:val="en-US"/>
        </w:rPr>
      </w:pPr>
      <w:r w:rsidRPr="00354703">
        <w:rPr>
          <w:lang w:val="en-US"/>
        </w:rPr>
        <w:t xml:space="preserve">An AWS Account provides all the tools, software and resources you need to manage your own infrastructure. At a top level all the resources in an AWS account are able to fully </w:t>
      </w:r>
      <w:proofErr w:type="gramStart"/>
      <w:r w:rsidRPr="00354703">
        <w:rPr>
          <w:lang w:val="en-US"/>
        </w:rPr>
        <w:t>controlled</w:t>
      </w:r>
      <w:proofErr w:type="gramEnd"/>
      <w:r w:rsidRPr="00354703">
        <w:rPr>
          <w:lang w:val="en-US"/>
        </w:rPr>
        <w:t xml:space="preserve"> by administrators. Within an AWS account further controls can be put in place to limit the specific access staff and contractors require. </w:t>
      </w:r>
    </w:p>
    <w:p w14:paraId="03F1AE88" w14:textId="77777777" w:rsidR="00354703" w:rsidRPr="00354703" w:rsidRDefault="00354703" w:rsidP="00354703">
      <w:pPr>
        <w:rPr>
          <w:lang w:val="en-US"/>
        </w:rPr>
      </w:pPr>
      <w:r w:rsidRPr="00354703">
        <w:rPr>
          <w:lang w:val="en-US"/>
        </w:rPr>
        <w:t>The purpose of the separation of AWS Accounts is as follows:</w:t>
      </w:r>
    </w:p>
    <w:p w14:paraId="69C1397F" w14:textId="77777777" w:rsidR="00354703" w:rsidRPr="00354703" w:rsidRDefault="00354703" w:rsidP="00354703">
      <w:pPr>
        <w:numPr>
          <w:ilvl w:val="0"/>
          <w:numId w:val="28"/>
        </w:numPr>
        <w:rPr>
          <w:lang w:val="en-US"/>
        </w:rPr>
      </w:pPr>
      <w:r w:rsidRPr="00354703">
        <w:rPr>
          <w:lang w:val="en-US"/>
        </w:rPr>
        <w:t>Granular security controls to production and non-production assets</w:t>
      </w:r>
    </w:p>
    <w:p w14:paraId="34C7AFC7" w14:textId="77777777" w:rsidR="00354703" w:rsidRPr="00354703" w:rsidRDefault="00354703" w:rsidP="00354703">
      <w:pPr>
        <w:numPr>
          <w:ilvl w:val="0"/>
          <w:numId w:val="28"/>
        </w:numPr>
        <w:rPr>
          <w:lang w:val="en-US"/>
        </w:rPr>
      </w:pPr>
      <w:r w:rsidRPr="00354703">
        <w:rPr>
          <w:lang w:val="en-US"/>
        </w:rPr>
        <w:t>Separate production applications and storage from rest of business</w:t>
      </w:r>
    </w:p>
    <w:p w14:paraId="6BAF3BAF" w14:textId="77777777" w:rsidR="00354703" w:rsidRPr="00354703" w:rsidRDefault="00354703" w:rsidP="00354703">
      <w:pPr>
        <w:numPr>
          <w:ilvl w:val="0"/>
          <w:numId w:val="28"/>
        </w:numPr>
        <w:rPr>
          <w:lang w:val="en-US"/>
        </w:rPr>
      </w:pPr>
      <w:r w:rsidRPr="00354703">
        <w:rPr>
          <w:lang w:val="en-US"/>
        </w:rPr>
        <w:t>Allow developers and staff to access development machines easily</w:t>
      </w:r>
    </w:p>
    <w:p w14:paraId="3C9192F9" w14:textId="77777777" w:rsidR="00354703" w:rsidRPr="00354703" w:rsidRDefault="00354703" w:rsidP="00354703">
      <w:pPr>
        <w:numPr>
          <w:ilvl w:val="0"/>
          <w:numId w:val="28"/>
        </w:numPr>
        <w:rPr>
          <w:lang w:val="en-US"/>
        </w:rPr>
      </w:pPr>
      <w:r w:rsidRPr="00354703">
        <w:rPr>
          <w:lang w:val="en-US"/>
        </w:rPr>
        <w:lastRenderedPageBreak/>
        <w:t>Allow managed process around change control for production and test environments</w:t>
      </w:r>
    </w:p>
    <w:p w14:paraId="37C03199" w14:textId="77777777" w:rsidR="00354703" w:rsidRPr="00354703" w:rsidRDefault="00354703" w:rsidP="00354703">
      <w:pPr>
        <w:numPr>
          <w:ilvl w:val="0"/>
          <w:numId w:val="28"/>
        </w:numPr>
        <w:rPr>
          <w:lang w:val="en-US"/>
        </w:rPr>
      </w:pPr>
      <w:r w:rsidRPr="00354703">
        <w:rPr>
          <w:lang w:val="en-US"/>
        </w:rPr>
        <w:t>Allow different shut down/deletion rules between development and test environments</w:t>
      </w:r>
    </w:p>
    <w:p w14:paraId="633B9DEF" w14:textId="77777777" w:rsidR="00354703" w:rsidRPr="00354703" w:rsidRDefault="00354703" w:rsidP="00354703">
      <w:pPr>
        <w:numPr>
          <w:ilvl w:val="0"/>
          <w:numId w:val="28"/>
        </w:numPr>
        <w:rPr>
          <w:lang w:val="en-US"/>
        </w:rPr>
      </w:pPr>
      <w:r w:rsidRPr="00354703">
        <w:rPr>
          <w:lang w:val="en-US"/>
        </w:rPr>
        <w:t>Remove the risk of same access between developers and systems administrators (production)</w:t>
      </w:r>
    </w:p>
    <w:p w14:paraId="0126D47C" w14:textId="77777777" w:rsidR="00354703" w:rsidRPr="00354703" w:rsidRDefault="00354703" w:rsidP="00354703">
      <w:pPr>
        <w:numPr>
          <w:ilvl w:val="0"/>
          <w:numId w:val="28"/>
        </w:numPr>
        <w:rPr>
          <w:lang w:val="en-US"/>
        </w:rPr>
      </w:pPr>
      <w:r w:rsidRPr="00354703">
        <w:rPr>
          <w:lang w:val="en-US"/>
        </w:rPr>
        <w:t>Allow experimentation of new features in an isolated environment.</w:t>
      </w:r>
    </w:p>
    <w:p w14:paraId="49B259C9" w14:textId="77777777" w:rsidR="00354703" w:rsidRPr="00354703" w:rsidRDefault="00354703" w:rsidP="00354703">
      <w:pPr>
        <w:rPr>
          <w:lang w:val="en-US"/>
        </w:rPr>
      </w:pPr>
    </w:p>
    <w:tbl>
      <w:tblPr>
        <w:tblStyle w:val="TableGrid"/>
        <w:tblW w:w="0" w:type="auto"/>
        <w:tblLook w:val="04A0" w:firstRow="1" w:lastRow="0" w:firstColumn="1" w:lastColumn="0" w:noHBand="0" w:noVBand="1"/>
      </w:tblPr>
      <w:tblGrid>
        <w:gridCol w:w="3003"/>
        <w:gridCol w:w="3003"/>
        <w:gridCol w:w="3004"/>
      </w:tblGrid>
      <w:tr w:rsidR="00354703" w:rsidRPr="00354703" w14:paraId="68B8E3AE" w14:textId="77777777" w:rsidTr="00E26080">
        <w:tc>
          <w:tcPr>
            <w:tcW w:w="3003" w:type="dxa"/>
          </w:tcPr>
          <w:p w14:paraId="5A2B4B76" w14:textId="77777777" w:rsidR="00354703" w:rsidRPr="00354703" w:rsidRDefault="00354703" w:rsidP="00354703">
            <w:pPr>
              <w:rPr>
                <w:b/>
                <w:lang w:val="en-US"/>
              </w:rPr>
            </w:pPr>
            <w:r w:rsidRPr="00354703">
              <w:rPr>
                <w:b/>
                <w:lang w:val="en-US"/>
              </w:rPr>
              <w:t>Account name</w:t>
            </w:r>
          </w:p>
        </w:tc>
        <w:tc>
          <w:tcPr>
            <w:tcW w:w="3003" w:type="dxa"/>
          </w:tcPr>
          <w:p w14:paraId="49FAD232" w14:textId="77777777" w:rsidR="00354703" w:rsidRPr="00354703" w:rsidRDefault="00354703" w:rsidP="00354703">
            <w:pPr>
              <w:rPr>
                <w:b/>
                <w:lang w:val="en-US"/>
              </w:rPr>
            </w:pPr>
            <w:r w:rsidRPr="00354703">
              <w:rPr>
                <w:b/>
                <w:lang w:val="en-US"/>
              </w:rPr>
              <w:t>Purpose</w:t>
            </w:r>
          </w:p>
        </w:tc>
        <w:tc>
          <w:tcPr>
            <w:tcW w:w="3004" w:type="dxa"/>
          </w:tcPr>
          <w:p w14:paraId="365EAA52" w14:textId="77777777" w:rsidR="00354703" w:rsidRPr="00354703" w:rsidRDefault="00354703" w:rsidP="00354703">
            <w:pPr>
              <w:rPr>
                <w:b/>
                <w:lang w:val="en-US"/>
              </w:rPr>
            </w:pPr>
            <w:r w:rsidRPr="00354703">
              <w:rPr>
                <w:b/>
                <w:lang w:val="en-US"/>
              </w:rPr>
              <w:t>Identifier/alias</w:t>
            </w:r>
          </w:p>
        </w:tc>
      </w:tr>
      <w:tr w:rsidR="00354703" w:rsidRPr="00354703" w14:paraId="73F5AE8B" w14:textId="77777777" w:rsidTr="00E26080">
        <w:tc>
          <w:tcPr>
            <w:tcW w:w="3003" w:type="dxa"/>
          </w:tcPr>
          <w:p w14:paraId="18036686" w14:textId="77777777" w:rsidR="00354703" w:rsidRPr="00354703" w:rsidRDefault="00354703" w:rsidP="00354703">
            <w:pPr>
              <w:rPr>
                <w:lang w:val="en-US"/>
              </w:rPr>
            </w:pPr>
            <w:r w:rsidRPr="00354703">
              <w:rPr>
                <w:lang w:val="en-US"/>
              </w:rPr>
              <w:t>Billing</w:t>
            </w:r>
          </w:p>
        </w:tc>
        <w:tc>
          <w:tcPr>
            <w:tcW w:w="3003" w:type="dxa"/>
          </w:tcPr>
          <w:p w14:paraId="5580F420" w14:textId="77777777" w:rsidR="00354703" w:rsidRPr="00354703" w:rsidRDefault="00354703" w:rsidP="00354703">
            <w:pPr>
              <w:rPr>
                <w:lang w:val="en-US"/>
              </w:rPr>
            </w:pPr>
            <w:r w:rsidRPr="00354703">
              <w:rPr>
                <w:lang w:val="en-US"/>
              </w:rPr>
              <w:t>Billing account</w:t>
            </w:r>
          </w:p>
        </w:tc>
        <w:tc>
          <w:tcPr>
            <w:tcW w:w="3004" w:type="dxa"/>
          </w:tcPr>
          <w:p w14:paraId="4F225A79" w14:textId="5083FAB5" w:rsidR="00354703" w:rsidRPr="00354703" w:rsidRDefault="00354703" w:rsidP="00354703">
            <w:pPr>
              <w:rPr>
                <w:lang w:val="en-US"/>
              </w:rPr>
            </w:pPr>
            <w:r w:rsidRPr="00354703">
              <w:rPr>
                <w:lang w:val="en-US"/>
              </w:rPr>
              <w:t>billing-main</w:t>
            </w:r>
          </w:p>
        </w:tc>
      </w:tr>
      <w:tr w:rsidR="00354703" w:rsidRPr="00354703" w14:paraId="269CAFF0" w14:textId="77777777" w:rsidTr="00E26080">
        <w:tc>
          <w:tcPr>
            <w:tcW w:w="3003" w:type="dxa"/>
          </w:tcPr>
          <w:p w14:paraId="3335FB7D" w14:textId="77777777" w:rsidR="00354703" w:rsidRPr="00354703" w:rsidRDefault="00354703" w:rsidP="00354703">
            <w:pPr>
              <w:rPr>
                <w:lang w:val="en-US"/>
              </w:rPr>
            </w:pPr>
            <w:r w:rsidRPr="00354703">
              <w:rPr>
                <w:lang w:val="en-US"/>
              </w:rPr>
              <w:t>Security</w:t>
            </w:r>
          </w:p>
        </w:tc>
        <w:tc>
          <w:tcPr>
            <w:tcW w:w="3003" w:type="dxa"/>
          </w:tcPr>
          <w:p w14:paraId="38FDC0F4" w14:textId="0F51DB55" w:rsidR="00354703" w:rsidRPr="00354703" w:rsidRDefault="00354703" w:rsidP="00354703">
            <w:pPr>
              <w:rPr>
                <w:lang w:val="en-US"/>
              </w:rPr>
            </w:pPr>
            <w:r w:rsidRPr="00354703">
              <w:rPr>
                <w:lang w:val="en-US"/>
              </w:rPr>
              <w:t>Stores all user data, groups, roles and security</w:t>
            </w:r>
          </w:p>
        </w:tc>
        <w:tc>
          <w:tcPr>
            <w:tcW w:w="3004" w:type="dxa"/>
          </w:tcPr>
          <w:p w14:paraId="79E0229C" w14:textId="13B0E4D4" w:rsidR="00354703" w:rsidRPr="00354703" w:rsidRDefault="00354703" w:rsidP="00354703">
            <w:pPr>
              <w:rPr>
                <w:lang w:val="en-US"/>
              </w:rPr>
            </w:pPr>
            <w:r w:rsidRPr="00354703">
              <w:rPr>
                <w:lang w:val="en-US"/>
              </w:rPr>
              <w:t>security-</w:t>
            </w:r>
            <w:proofErr w:type="spellStart"/>
            <w:r w:rsidRPr="00354703">
              <w:rPr>
                <w:lang w:val="en-US"/>
              </w:rPr>
              <w:t>iam</w:t>
            </w:r>
            <w:proofErr w:type="spellEnd"/>
          </w:p>
        </w:tc>
      </w:tr>
      <w:tr w:rsidR="00354703" w:rsidRPr="00354703" w14:paraId="3D0A7BE7" w14:textId="77777777" w:rsidTr="00E26080">
        <w:tc>
          <w:tcPr>
            <w:tcW w:w="3003" w:type="dxa"/>
          </w:tcPr>
          <w:p w14:paraId="64164800" w14:textId="77777777" w:rsidR="00354703" w:rsidRPr="00354703" w:rsidRDefault="00354703" w:rsidP="00354703">
            <w:pPr>
              <w:rPr>
                <w:lang w:val="en-US"/>
              </w:rPr>
            </w:pPr>
            <w:r w:rsidRPr="00354703">
              <w:rPr>
                <w:lang w:val="en-US"/>
              </w:rPr>
              <w:t>Prod</w:t>
            </w:r>
          </w:p>
        </w:tc>
        <w:tc>
          <w:tcPr>
            <w:tcW w:w="3003" w:type="dxa"/>
          </w:tcPr>
          <w:p w14:paraId="45D52295" w14:textId="77777777" w:rsidR="00354703" w:rsidRPr="00354703" w:rsidRDefault="00354703" w:rsidP="00354703">
            <w:pPr>
              <w:rPr>
                <w:lang w:val="en-US"/>
              </w:rPr>
            </w:pPr>
            <w:r w:rsidRPr="00354703">
              <w:rPr>
                <w:lang w:val="en-US"/>
              </w:rPr>
              <w:t>Existing prod account repurposed as a pure production account for production only data</w:t>
            </w:r>
          </w:p>
        </w:tc>
        <w:tc>
          <w:tcPr>
            <w:tcW w:w="3004" w:type="dxa"/>
          </w:tcPr>
          <w:p w14:paraId="1C9C8E44" w14:textId="3CC76109" w:rsidR="00354703" w:rsidRPr="00354703" w:rsidRDefault="00354703" w:rsidP="00354703">
            <w:pPr>
              <w:rPr>
                <w:lang w:val="en-US"/>
              </w:rPr>
            </w:pPr>
            <w:r w:rsidRPr="00354703">
              <w:rPr>
                <w:lang w:val="en-US"/>
              </w:rPr>
              <w:t>prod</w:t>
            </w:r>
          </w:p>
        </w:tc>
      </w:tr>
      <w:tr w:rsidR="00354703" w:rsidRPr="00354703" w14:paraId="6D2D4708" w14:textId="77777777" w:rsidTr="00E26080">
        <w:tc>
          <w:tcPr>
            <w:tcW w:w="3003" w:type="dxa"/>
          </w:tcPr>
          <w:p w14:paraId="4E3AFE5B" w14:textId="77777777" w:rsidR="00354703" w:rsidRPr="00354703" w:rsidRDefault="00354703" w:rsidP="00354703">
            <w:pPr>
              <w:rPr>
                <w:lang w:val="en-US"/>
              </w:rPr>
            </w:pPr>
            <w:r w:rsidRPr="00354703">
              <w:rPr>
                <w:lang w:val="en-US"/>
              </w:rPr>
              <w:t>Dev</w:t>
            </w:r>
          </w:p>
        </w:tc>
        <w:tc>
          <w:tcPr>
            <w:tcW w:w="3003" w:type="dxa"/>
          </w:tcPr>
          <w:p w14:paraId="483CBBDB" w14:textId="77777777" w:rsidR="00354703" w:rsidRPr="00354703" w:rsidRDefault="00354703" w:rsidP="00354703">
            <w:pPr>
              <w:rPr>
                <w:lang w:val="en-US"/>
              </w:rPr>
            </w:pPr>
            <w:r w:rsidRPr="00354703">
              <w:rPr>
                <w:lang w:val="en-US"/>
              </w:rPr>
              <w:t xml:space="preserve">New development account for dev servers, apps and data. </w:t>
            </w:r>
          </w:p>
          <w:p w14:paraId="5CFF8F62" w14:textId="77777777" w:rsidR="00354703" w:rsidRPr="00354703" w:rsidRDefault="00354703" w:rsidP="00354703">
            <w:pPr>
              <w:rPr>
                <w:lang w:val="en-US"/>
              </w:rPr>
            </w:pPr>
            <w:r w:rsidRPr="00354703">
              <w:rPr>
                <w:lang w:val="en-US"/>
              </w:rPr>
              <w:t>Allow developers access.</w:t>
            </w:r>
          </w:p>
        </w:tc>
        <w:tc>
          <w:tcPr>
            <w:tcW w:w="3004" w:type="dxa"/>
          </w:tcPr>
          <w:p w14:paraId="532C7FBD" w14:textId="52A38E7C" w:rsidR="00354703" w:rsidRPr="00354703" w:rsidRDefault="00354703" w:rsidP="00354703">
            <w:pPr>
              <w:rPr>
                <w:lang w:val="en-US"/>
              </w:rPr>
            </w:pPr>
            <w:r w:rsidRPr="00354703">
              <w:rPr>
                <w:lang w:val="en-US"/>
              </w:rPr>
              <w:t>dev</w:t>
            </w:r>
          </w:p>
        </w:tc>
      </w:tr>
    </w:tbl>
    <w:p w14:paraId="7D0AE1C8" w14:textId="649145E5" w:rsidR="00354703" w:rsidRDefault="00354703" w:rsidP="00354703">
      <w:pPr>
        <w:pStyle w:val="Heading3"/>
        <w:rPr>
          <w:lang w:val="en-US"/>
        </w:rPr>
      </w:pPr>
      <w:r>
        <w:rPr>
          <w:lang w:val="en-US"/>
        </w:rPr>
        <w:t>Account Controls</w:t>
      </w:r>
    </w:p>
    <w:p w14:paraId="3433525C" w14:textId="2FD08DF0" w:rsidR="00354703" w:rsidRDefault="00354703" w:rsidP="00354703">
      <w:pPr>
        <w:rPr>
          <w:lang w:val="en-US"/>
        </w:rPr>
      </w:pPr>
      <w:r>
        <w:rPr>
          <w:lang w:val="en-US"/>
        </w:rPr>
        <w:t>Account controls increase security, optimize costs and data protection/recovery.</w:t>
      </w:r>
    </w:p>
    <w:tbl>
      <w:tblPr>
        <w:tblW w:w="0" w:type="dxa"/>
        <w:tblCellMar>
          <w:left w:w="0" w:type="dxa"/>
          <w:right w:w="0" w:type="dxa"/>
        </w:tblCellMar>
        <w:tblLook w:val="04A0" w:firstRow="1" w:lastRow="0" w:firstColumn="1" w:lastColumn="0" w:noHBand="0" w:noVBand="1"/>
      </w:tblPr>
      <w:tblGrid>
        <w:gridCol w:w="2635"/>
        <w:gridCol w:w="6369"/>
      </w:tblGrid>
      <w:tr w:rsidR="00354703" w:rsidRPr="006A6FE0" w14:paraId="1C680499" w14:textId="77777777" w:rsidTr="00262A0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D7D31" w:themeFill="accent2"/>
            <w:tcMar>
              <w:top w:w="30" w:type="dxa"/>
              <w:left w:w="45" w:type="dxa"/>
              <w:bottom w:w="30" w:type="dxa"/>
              <w:right w:w="45" w:type="dxa"/>
            </w:tcMar>
            <w:vAlign w:val="bottom"/>
            <w:hideMark/>
          </w:tcPr>
          <w:p w14:paraId="709640FD" w14:textId="4D971FCF" w:rsidR="00354703" w:rsidRPr="00262A02" w:rsidRDefault="00354703" w:rsidP="00E26080">
            <w:pPr>
              <w:spacing w:before="0" w:after="0"/>
              <w:rPr>
                <w:rFonts w:ascii="Arial" w:eastAsia="Times New Roman" w:hAnsi="Arial" w:cs="Arial"/>
                <w:b/>
                <w:bCs/>
                <w:color w:val="FFFFFF" w:themeColor="background1"/>
                <w:sz w:val="20"/>
                <w:szCs w:val="20"/>
                <w:lang w:val="en-NZ" w:eastAsia="en-GB"/>
              </w:rPr>
            </w:pPr>
            <w:r w:rsidRPr="00262A02">
              <w:rPr>
                <w:rFonts w:ascii="Arial" w:eastAsia="Times New Roman" w:hAnsi="Arial" w:cs="Arial"/>
                <w:b/>
                <w:bCs/>
                <w:color w:val="FFFFFF" w:themeColor="background1"/>
                <w:sz w:val="20"/>
                <w:szCs w:val="20"/>
                <w:lang w:val="en-NZ" w:eastAsia="en-GB"/>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ED7D31" w:themeFill="accent2"/>
            <w:tcMar>
              <w:top w:w="30" w:type="dxa"/>
              <w:left w:w="45" w:type="dxa"/>
              <w:bottom w:w="30" w:type="dxa"/>
              <w:right w:w="45" w:type="dxa"/>
            </w:tcMar>
            <w:vAlign w:val="bottom"/>
            <w:hideMark/>
          </w:tcPr>
          <w:p w14:paraId="4F481C06" w14:textId="77777777" w:rsidR="00354703" w:rsidRPr="00262A02" w:rsidRDefault="00354703" w:rsidP="00E26080">
            <w:pPr>
              <w:spacing w:before="0" w:after="0"/>
              <w:rPr>
                <w:rFonts w:ascii="Arial" w:eastAsia="Times New Roman" w:hAnsi="Arial" w:cs="Arial"/>
                <w:b/>
                <w:bCs/>
                <w:color w:val="FFFFFF" w:themeColor="background1"/>
                <w:sz w:val="20"/>
                <w:szCs w:val="20"/>
                <w:lang w:val="en-NZ" w:eastAsia="en-GB"/>
              </w:rPr>
            </w:pPr>
            <w:r w:rsidRPr="00262A02">
              <w:rPr>
                <w:rFonts w:ascii="Arial" w:eastAsia="Times New Roman" w:hAnsi="Arial" w:cs="Arial"/>
                <w:b/>
                <w:bCs/>
                <w:color w:val="FFFFFF" w:themeColor="background1"/>
                <w:sz w:val="20"/>
                <w:szCs w:val="20"/>
                <w:lang w:val="en-NZ" w:eastAsia="en-GB"/>
              </w:rPr>
              <w:t>Description</w:t>
            </w:r>
          </w:p>
        </w:tc>
      </w:tr>
      <w:tr w:rsidR="00354703" w:rsidRPr="006A6FE0" w14:paraId="127E8235"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52311"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Root MFA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F39F0"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Ensure Root MFA on Account</w:t>
            </w:r>
          </w:p>
        </w:tc>
      </w:tr>
      <w:tr w:rsidR="00354703" w:rsidRPr="006A6FE0" w14:paraId="2EEC5766"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5F2D0"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CloudTrail Enabled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0DAF2"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Cloud Trail audits event history on your AWS account</w:t>
            </w:r>
          </w:p>
        </w:tc>
      </w:tr>
      <w:tr w:rsidR="00354703" w:rsidRPr="006A6FE0" w14:paraId="65DAF0F1"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1A3AB"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Cloud Config Enabled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0B920"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Cloud Config allows configuration changes across resources to be monitored</w:t>
            </w:r>
          </w:p>
        </w:tc>
      </w:tr>
      <w:tr w:rsidR="00354703" w:rsidRPr="006A6FE0" w14:paraId="4FA374C1"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321B"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Guard Duty Enabled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10681"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Guard Duty provides threat detection across your AWS account based on auditing</w:t>
            </w:r>
          </w:p>
        </w:tc>
      </w:tr>
      <w:tr w:rsidR="00354703" w:rsidRPr="006A6FE0" w14:paraId="7FD73C33"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2ED8C"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Trusted Advisor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0011A"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This is enabled once and email summary setup weekly</w:t>
            </w:r>
          </w:p>
        </w:tc>
      </w:tr>
      <w:tr w:rsidR="00354703" w:rsidRPr="006A6FE0" w14:paraId="0AEB913F"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D772C"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VPC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1BC90"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Create a default VPC with correct CIDR</w:t>
            </w:r>
          </w:p>
        </w:tc>
      </w:tr>
      <w:tr w:rsidR="00354703" w:rsidRPr="006A6FE0" w14:paraId="6F9847A6"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FC275"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Private and Public Subnets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A831"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Create default subnets with assigned CIDRs</w:t>
            </w:r>
          </w:p>
        </w:tc>
      </w:tr>
      <w:tr w:rsidR="00354703" w:rsidRPr="006A6FE0" w14:paraId="0C1BF198"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1A211"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lastRenderedPageBreak/>
              <w:t>Security Groups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33C45"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Create default management security groups</w:t>
            </w:r>
          </w:p>
        </w:tc>
      </w:tr>
      <w:tr w:rsidR="00354703" w:rsidRPr="006A6FE0" w14:paraId="51831D83"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0157C"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IAM Policies, Groups and Roles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4F18B"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Create standard IAM Roles, Groups and Policies to be used by staff and vendors</w:t>
            </w:r>
          </w:p>
        </w:tc>
      </w:tr>
      <w:tr w:rsidR="00354703" w:rsidRPr="006A6FE0" w14:paraId="4355E394"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01763"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Tagging policy set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E00EA"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Setup basic tagging rules</w:t>
            </w:r>
          </w:p>
        </w:tc>
      </w:tr>
      <w:tr w:rsidR="00354703" w:rsidRPr="006A6FE0" w14:paraId="4344F62C" w14:textId="77777777" w:rsidTr="00E2608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8850C"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Data lifecycle set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506DC" w14:textId="77777777" w:rsidR="00354703" w:rsidRPr="00262A02" w:rsidRDefault="00354703" w:rsidP="00E26080">
            <w:pPr>
              <w:spacing w:before="0" w:after="0"/>
              <w:rPr>
                <w:rFonts w:ascii="Arial" w:eastAsia="Times New Roman" w:hAnsi="Arial" w:cs="Arial"/>
                <w:color w:val="000000" w:themeColor="text1"/>
                <w:sz w:val="20"/>
                <w:szCs w:val="20"/>
                <w:lang w:val="en-NZ" w:eastAsia="en-GB"/>
              </w:rPr>
            </w:pPr>
            <w:r w:rsidRPr="00262A02">
              <w:rPr>
                <w:rFonts w:ascii="Arial" w:eastAsia="Times New Roman" w:hAnsi="Arial" w:cs="Arial"/>
                <w:color w:val="000000" w:themeColor="text1"/>
                <w:sz w:val="20"/>
                <w:szCs w:val="20"/>
                <w:lang w:val="en-NZ" w:eastAsia="en-GB"/>
              </w:rPr>
              <w:t>Sets up rules for ensuring EBS volumes are backed up.</w:t>
            </w:r>
          </w:p>
        </w:tc>
      </w:tr>
    </w:tbl>
    <w:p w14:paraId="6EE20993" w14:textId="06A53814" w:rsidR="00354703" w:rsidRDefault="00354703" w:rsidP="00354703">
      <w:pPr>
        <w:pStyle w:val="Heading2"/>
        <w:rPr>
          <w:lang w:val="en-US"/>
        </w:rPr>
      </w:pPr>
      <w:r>
        <w:rPr>
          <w:lang w:val="en-US"/>
        </w:rPr>
        <w:t>Billing</w:t>
      </w:r>
    </w:p>
    <w:p w14:paraId="0B651A08" w14:textId="75BBB619" w:rsidR="00354703" w:rsidRDefault="00354703" w:rsidP="00354703">
      <w:pPr>
        <w:rPr>
          <w:lang w:val="en-US"/>
        </w:rPr>
      </w:pPr>
      <w:r>
        <w:rPr>
          <w:lang w:val="en-US"/>
        </w:rPr>
        <w:t xml:space="preserve">Billing will be done directly through the AWS Organizations feature (see </w:t>
      </w:r>
      <w:hyperlink r:id="rId9" w:history="1">
        <w:r w:rsidRPr="000212D8">
          <w:rPr>
            <w:rStyle w:val="Hyperlink"/>
            <w:lang w:val="en-US"/>
          </w:rPr>
          <w:t>https://aws.amazon.com/organizations/</w:t>
        </w:r>
      </w:hyperlink>
      <w:r>
        <w:rPr>
          <w:lang w:val="en-US"/>
        </w:rPr>
        <w:t xml:space="preserve"> ). This feature allows an organization to manage multiple AWS accounts and security policies for access. Billing will occur at the top level of the organization account structure. AWS Cost Explorer is a tool that can be initially used to ensure billing reports and data can be reported on by account, regions and resource types.</w:t>
      </w:r>
    </w:p>
    <w:p w14:paraId="3A3E88A3" w14:textId="62F79922" w:rsidR="00504EC7" w:rsidRDefault="00504EC7" w:rsidP="00504EC7">
      <w:pPr>
        <w:pStyle w:val="Heading2"/>
        <w:rPr>
          <w:lang w:val="en-US"/>
        </w:rPr>
      </w:pPr>
      <w:r>
        <w:rPr>
          <w:lang w:val="en-US"/>
        </w:rPr>
        <w:t>Regions</w:t>
      </w:r>
    </w:p>
    <w:p w14:paraId="0D210E15" w14:textId="40D95A64" w:rsidR="00BB29E9" w:rsidRDefault="00BB29E9" w:rsidP="00504EC7">
      <w:pPr>
        <w:rPr>
          <w:lang w:val="en-US"/>
        </w:rPr>
      </w:pPr>
      <w:r>
        <w:rPr>
          <w:lang w:val="en-US"/>
        </w:rPr>
        <w:t>AWS regions are independent of each other and provide organizations the ability to run apps in different regions and provide DR/backup locations.</w:t>
      </w:r>
    </w:p>
    <w:p w14:paraId="4FBA8B29" w14:textId="70DC0C8E" w:rsidR="00504EC7" w:rsidRDefault="00504EC7" w:rsidP="00504EC7">
      <w:pPr>
        <w:rPr>
          <w:lang w:val="en-US"/>
        </w:rPr>
      </w:pPr>
      <w:r>
        <w:rPr>
          <w:lang w:val="en-US"/>
        </w:rPr>
        <w:t xml:space="preserve">AWS resources will reside in the </w:t>
      </w:r>
      <w:r w:rsidR="00262A02">
        <w:rPr>
          <w:lang w:val="en-US"/>
        </w:rPr>
        <w:t>Oregon</w:t>
      </w:r>
      <w:r>
        <w:rPr>
          <w:lang w:val="en-US"/>
        </w:rPr>
        <w:t xml:space="preserve"> (us-</w:t>
      </w:r>
      <w:r w:rsidR="00262A02">
        <w:rPr>
          <w:lang w:val="en-US"/>
        </w:rPr>
        <w:t>west</w:t>
      </w:r>
      <w:r>
        <w:rPr>
          <w:lang w:val="en-US"/>
        </w:rPr>
        <w:t>-2) region by default.</w:t>
      </w:r>
    </w:p>
    <w:p w14:paraId="520214E6" w14:textId="1E3DF4F9" w:rsidR="00190E3E" w:rsidRDefault="00190E3E" w:rsidP="00504EC7">
      <w:pPr>
        <w:rPr>
          <w:lang w:val="en-US"/>
        </w:rPr>
      </w:pPr>
      <w:r>
        <w:rPr>
          <w:lang w:val="en-US"/>
        </w:rPr>
        <w:t>AWS region Sydney (ap-southeast-2) will be used for data recovery and backups. (more detail under Backups).</w:t>
      </w:r>
    </w:p>
    <w:p w14:paraId="0B5BE7A3" w14:textId="57B523B3" w:rsidR="008D6A10" w:rsidRDefault="008D6A10" w:rsidP="00504EC7">
      <w:pPr>
        <w:pStyle w:val="Heading2"/>
        <w:rPr>
          <w:lang w:val="en-US"/>
        </w:rPr>
      </w:pPr>
      <w:r>
        <w:rPr>
          <w:lang w:val="en-US"/>
        </w:rPr>
        <w:t>Key Management</w:t>
      </w:r>
    </w:p>
    <w:p w14:paraId="195553C8" w14:textId="13C26A2D" w:rsidR="008D6A10" w:rsidRPr="008D6A10" w:rsidRDefault="008D6A10" w:rsidP="008D6A10">
      <w:pPr>
        <w:rPr>
          <w:lang w:val="en-US"/>
        </w:rPr>
      </w:pPr>
      <w:r w:rsidRPr="008D6A10">
        <w:rPr>
          <w:lang w:val="en-US"/>
        </w:rPr>
        <w:t xml:space="preserve">Amazon KMS provides key management as a service for handling encryption of services in AWS Accounts including EBS Volumes, S3 Buckets, Snapshots and other resources. </w:t>
      </w:r>
    </w:p>
    <w:p w14:paraId="5B275D7F" w14:textId="53060DC6" w:rsidR="008D6A10" w:rsidRDefault="008D6A10" w:rsidP="008D6A10">
      <w:pPr>
        <w:rPr>
          <w:lang w:val="en-US"/>
        </w:rPr>
      </w:pPr>
      <w:r w:rsidRPr="008D6A10">
        <w:rPr>
          <w:lang w:val="en-US"/>
        </w:rPr>
        <w:t xml:space="preserve">The following KMS keys will be created in the </w:t>
      </w:r>
      <w:r>
        <w:rPr>
          <w:lang w:val="en-US"/>
        </w:rPr>
        <w:t>Ohio</w:t>
      </w:r>
      <w:r w:rsidRPr="008D6A10">
        <w:rPr>
          <w:lang w:val="en-US"/>
        </w:rPr>
        <w:t xml:space="preserve"> region to be used </w:t>
      </w:r>
      <w:r>
        <w:rPr>
          <w:lang w:val="en-US"/>
        </w:rPr>
        <w:t>for EBS Volume encryption and S3 encryption:</w:t>
      </w:r>
    </w:p>
    <w:tbl>
      <w:tblPr>
        <w:tblStyle w:val="TableGrid"/>
        <w:tblW w:w="0" w:type="auto"/>
        <w:tblLook w:val="04A0" w:firstRow="1" w:lastRow="0" w:firstColumn="1" w:lastColumn="0" w:noHBand="0" w:noVBand="1"/>
      </w:tblPr>
      <w:tblGrid>
        <w:gridCol w:w="3005"/>
        <w:gridCol w:w="3005"/>
      </w:tblGrid>
      <w:tr w:rsidR="008D6A10" w:rsidRPr="008D6A10" w14:paraId="09046BC9" w14:textId="77777777" w:rsidTr="00E26080">
        <w:tc>
          <w:tcPr>
            <w:tcW w:w="3005" w:type="dxa"/>
          </w:tcPr>
          <w:p w14:paraId="55917DD7" w14:textId="77777777" w:rsidR="008D6A10" w:rsidRPr="008D6A10" w:rsidRDefault="008D6A10" w:rsidP="008D6A10">
            <w:pPr>
              <w:rPr>
                <w:b/>
                <w:bCs/>
                <w:lang w:val="en-US"/>
              </w:rPr>
            </w:pPr>
            <w:r w:rsidRPr="008D6A10">
              <w:rPr>
                <w:b/>
                <w:bCs/>
                <w:lang w:val="en-US"/>
              </w:rPr>
              <w:t>KMS Key Alias</w:t>
            </w:r>
          </w:p>
        </w:tc>
        <w:tc>
          <w:tcPr>
            <w:tcW w:w="3005" w:type="dxa"/>
          </w:tcPr>
          <w:p w14:paraId="49958B0E" w14:textId="77777777" w:rsidR="008D6A10" w:rsidRPr="008D6A10" w:rsidRDefault="008D6A10" w:rsidP="008D6A10">
            <w:pPr>
              <w:rPr>
                <w:b/>
                <w:bCs/>
                <w:lang w:val="en-US"/>
              </w:rPr>
            </w:pPr>
            <w:r w:rsidRPr="008D6A10">
              <w:rPr>
                <w:b/>
                <w:bCs/>
                <w:lang w:val="en-US"/>
              </w:rPr>
              <w:t>Account</w:t>
            </w:r>
          </w:p>
        </w:tc>
      </w:tr>
      <w:tr w:rsidR="008D6A10" w:rsidRPr="008D6A10" w14:paraId="7029EC99" w14:textId="77777777" w:rsidTr="00E26080">
        <w:tc>
          <w:tcPr>
            <w:tcW w:w="3005" w:type="dxa"/>
          </w:tcPr>
          <w:p w14:paraId="09A7AD61" w14:textId="27EF3212" w:rsidR="008D6A10" w:rsidRPr="008D6A10" w:rsidRDefault="00262A02" w:rsidP="008D6A10">
            <w:pPr>
              <w:rPr>
                <w:lang w:val="en-US"/>
              </w:rPr>
            </w:pPr>
            <w:proofErr w:type="spellStart"/>
            <w:r>
              <w:rPr>
                <w:lang w:val="en-US"/>
              </w:rPr>
              <w:t>oregon</w:t>
            </w:r>
            <w:proofErr w:type="spellEnd"/>
            <w:r w:rsidR="008D6A10" w:rsidRPr="008D6A10">
              <w:rPr>
                <w:lang w:val="en-US"/>
              </w:rPr>
              <w:t>-prod</w:t>
            </w:r>
          </w:p>
        </w:tc>
        <w:tc>
          <w:tcPr>
            <w:tcW w:w="3005" w:type="dxa"/>
          </w:tcPr>
          <w:p w14:paraId="00B30DED" w14:textId="1E546236" w:rsidR="008D6A10" w:rsidRPr="008D6A10" w:rsidRDefault="008D6A10" w:rsidP="008D6A10">
            <w:pPr>
              <w:rPr>
                <w:lang w:val="en-US"/>
              </w:rPr>
            </w:pPr>
            <w:r w:rsidRPr="00354703">
              <w:rPr>
                <w:lang w:val="en-US"/>
              </w:rPr>
              <w:t>prod</w:t>
            </w:r>
          </w:p>
        </w:tc>
      </w:tr>
      <w:tr w:rsidR="008D6A10" w:rsidRPr="008D6A10" w14:paraId="4B0BB7AE" w14:textId="77777777" w:rsidTr="00E26080">
        <w:tc>
          <w:tcPr>
            <w:tcW w:w="3005" w:type="dxa"/>
          </w:tcPr>
          <w:p w14:paraId="1366AFEF" w14:textId="1EA9A25E" w:rsidR="008D6A10" w:rsidRPr="008D6A10" w:rsidRDefault="00262A02" w:rsidP="008D6A10">
            <w:pPr>
              <w:rPr>
                <w:lang w:val="en-US"/>
              </w:rPr>
            </w:pPr>
            <w:proofErr w:type="spellStart"/>
            <w:r>
              <w:rPr>
                <w:lang w:val="en-US"/>
              </w:rPr>
              <w:t>oregon</w:t>
            </w:r>
            <w:proofErr w:type="spellEnd"/>
            <w:r w:rsidRPr="008D6A10">
              <w:rPr>
                <w:lang w:val="en-US"/>
              </w:rPr>
              <w:t xml:space="preserve"> </w:t>
            </w:r>
            <w:r w:rsidR="008D6A10" w:rsidRPr="008D6A10">
              <w:rPr>
                <w:lang w:val="en-US"/>
              </w:rPr>
              <w:t>-</w:t>
            </w:r>
            <w:r w:rsidR="008D6A10">
              <w:rPr>
                <w:lang w:val="en-US"/>
              </w:rPr>
              <w:t>dev</w:t>
            </w:r>
          </w:p>
        </w:tc>
        <w:tc>
          <w:tcPr>
            <w:tcW w:w="3005" w:type="dxa"/>
          </w:tcPr>
          <w:p w14:paraId="657816B3" w14:textId="41E82090" w:rsidR="008D6A10" w:rsidRPr="008D6A10" w:rsidRDefault="008D6A10" w:rsidP="008D6A10">
            <w:pPr>
              <w:rPr>
                <w:lang w:val="en-US"/>
              </w:rPr>
            </w:pPr>
            <w:r>
              <w:rPr>
                <w:lang w:val="en-US"/>
              </w:rPr>
              <w:t>dev</w:t>
            </w:r>
          </w:p>
        </w:tc>
      </w:tr>
    </w:tbl>
    <w:p w14:paraId="4143C589" w14:textId="67DDD709" w:rsidR="00DB5FE5" w:rsidRPr="00DB5FE5" w:rsidRDefault="00DB5FE5" w:rsidP="00DB5FE5">
      <w:pPr>
        <w:rPr>
          <w:lang w:val="en-US"/>
        </w:rPr>
      </w:pPr>
      <w:r w:rsidRPr="00DB5FE5">
        <w:rPr>
          <w:lang w:val="en-US"/>
        </w:rPr>
        <w:t>SSH Keys that are used for EC2 Key Pairs will be stored in a centralized secure password manager.</w:t>
      </w:r>
    </w:p>
    <w:p w14:paraId="34A0DFD2" w14:textId="6B874D66" w:rsidR="00DB5FE5" w:rsidRDefault="00DB5FE5" w:rsidP="00DB5FE5">
      <w:pPr>
        <w:rPr>
          <w:lang w:val="en-US"/>
        </w:rPr>
      </w:pPr>
      <w:r w:rsidRPr="00DB5FE5">
        <w:rPr>
          <w:lang w:val="en-US"/>
        </w:rPr>
        <w:t xml:space="preserve">SSH Keys will only be required in normal operations </w:t>
      </w:r>
      <w:r>
        <w:rPr>
          <w:lang w:val="en-US"/>
        </w:rPr>
        <w:t>for root server access.</w:t>
      </w:r>
    </w:p>
    <w:p w14:paraId="3D45C9A7" w14:textId="4B36154E" w:rsidR="00354703" w:rsidRDefault="00504EC7" w:rsidP="00504EC7">
      <w:pPr>
        <w:pStyle w:val="Heading2"/>
        <w:rPr>
          <w:lang w:val="en-US"/>
        </w:rPr>
      </w:pPr>
      <w:r>
        <w:rPr>
          <w:lang w:val="en-US"/>
        </w:rPr>
        <w:lastRenderedPageBreak/>
        <w:t>IAM</w:t>
      </w:r>
      <w:r w:rsidR="00BB29E9">
        <w:rPr>
          <w:lang w:val="en-US"/>
        </w:rPr>
        <w:t xml:space="preserve"> &amp; Users Access</w:t>
      </w:r>
    </w:p>
    <w:p w14:paraId="1113C5DD" w14:textId="7B3BE960" w:rsidR="00414DE5" w:rsidRPr="00414DE5" w:rsidRDefault="00414DE5" w:rsidP="00414DE5">
      <w:pPr>
        <w:rPr>
          <w:lang w:val="en-US"/>
        </w:rPr>
      </w:pPr>
      <w:r w:rsidRPr="00414DE5">
        <w:rPr>
          <w:lang w:val="en-US"/>
        </w:rPr>
        <w:t xml:space="preserve">IAM (Identity Access Management) in AWS is the underpinning service required to grant access to users and services or 3rd parties to be able to manage resources in AWS accounts. </w:t>
      </w:r>
    </w:p>
    <w:p w14:paraId="422237A7" w14:textId="21A422C8" w:rsidR="00414DE5" w:rsidRPr="00414DE5" w:rsidRDefault="00414DE5" w:rsidP="00414DE5">
      <w:pPr>
        <w:rPr>
          <w:lang w:val="en-US"/>
        </w:rPr>
      </w:pPr>
      <w:r w:rsidRPr="00414DE5">
        <w:rPr>
          <w:lang w:val="en-US"/>
        </w:rPr>
        <w:t>This section outlines the roles, users and groups as well as methods to access these resources within the AWS Account Structure.</w:t>
      </w:r>
    </w:p>
    <w:p w14:paraId="4EF42366" w14:textId="14280A68" w:rsidR="00414DE5" w:rsidRPr="00414DE5" w:rsidRDefault="00414DE5" w:rsidP="00414DE5">
      <w:pPr>
        <w:rPr>
          <w:lang w:val="en-US"/>
        </w:rPr>
      </w:pPr>
      <w:r w:rsidRPr="00414DE5">
        <w:rPr>
          <w:lang w:val="en-US"/>
        </w:rPr>
        <w:t>The approach has been to simplify as much as possible. For IAM this means creating as many repeatable resources and templates as possible. For example, the logical naming of IAM resources in all AWS Accounts will match each other. The result is simpler automation and easier ongoing maintenance of changes to IAM policies and roles.</w:t>
      </w:r>
    </w:p>
    <w:p w14:paraId="0FC66F45" w14:textId="01361918" w:rsidR="00277D67" w:rsidRDefault="00414DE5" w:rsidP="00414DE5">
      <w:pPr>
        <w:rPr>
          <w:lang w:val="en-US"/>
        </w:rPr>
      </w:pPr>
      <w:r w:rsidRPr="00414DE5">
        <w:rPr>
          <w:lang w:val="en-US"/>
        </w:rPr>
        <w:t>IAM Users will only get Read Only access to AWS accounts and as an exception will be provided additional access as required through a standard request process.</w:t>
      </w:r>
    </w:p>
    <w:p w14:paraId="15DB1E68" w14:textId="01CA7AA9" w:rsidR="00903C14" w:rsidRDefault="00802017" w:rsidP="00802017">
      <w:pPr>
        <w:pStyle w:val="Heading3"/>
        <w:rPr>
          <w:lang w:val="en-US"/>
        </w:rPr>
      </w:pPr>
      <w:r>
        <w:rPr>
          <w:lang w:val="en-US"/>
        </w:rPr>
        <w:t>IAM Roles</w:t>
      </w:r>
    </w:p>
    <w:p w14:paraId="71333773" w14:textId="77777777" w:rsidR="00802017" w:rsidRPr="00802017" w:rsidRDefault="00802017" w:rsidP="00802017">
      <w:pPr>
        <w:rPr>
          <w:lang w:val="en-US"/>
        </w:rPr>
      </w:pPr>
      <w:r w:rsidRPr="00802017">
        <w:rPr>
          <w:lang w:val="en-US"/>
        </w:rPr>
        <w:t>IAM Roles are used for several purposes including:</w:t>
      </w:r>
    </w:p>
    <w:p w14:paraId="54E32E8D" w14:textId="77777777" w:rsidR="00802017" w:rsidRPr="00802017" w:rsidRDefault="00802017" w:rsidP="00802017">
      <w:pPr>
        <w:numPr>
          <w:ilvl w:val="0"/>
          <w:numId w:val="29"/>
        </w:numPr>
      </w:pPr>
      <w:r w:rsidRPr="00802017">
        <w:t>Provide Access to from another AWS Account (Cross Account Role Access).</w:t>
      </w:r>
    </w:p>
    <w:p w14:paraId="3229CE0E" w14:textId="7AC2EE47" w:rsidR="00802017" w:rsidRPr="00802017" w:rsidRDefault="00802017" w:rsidP="00802017">
      <w:pPr>
        <w:numPr>
          <w:ilvl w:val="0"/>
          <w:numId w:val="29"/>
        </w:numPr>
      </w:pPr>
      <w:r w:rsidRPr="00802017">
        <w:t>Provide Access for particular services within AWS to access resources in a single AWS Account. For example: EC2 instances with an Instance Profile, attached to a role for backing up data to S3.</w:t>
      </w:r>
    </w:p>
    <w:p w14:paraId="08D2C688" w14:textId="77777777" w:rsidR="00802017" w:rsidRPr="00802017" w:rsidRDefault="00802017" w:rsidP="00802017">
      <w:pPr>
        <w:rPr>
          <w:lang w:val="en-US"/>
        </w:rPr>
      </w:pPr>
      <w:r w:rsidRPr="00802017">
        <w:rPr>
          <w:lang w:val="en-US"/>
        </w:rPr>
        <w:t>IAM Roles will be separated into 3 categories:</w:t>
      </w:r>
    </w:p>
    <w:p w14:paraId="191701E9" w14:textId="77777777" w:rsidR="00802017" w:rsidRPr="00802017" w:rsidRDefault="00802017" w:rsidP="00802017">
      <w:pPr>
        <w:numPr>
          <w:ilvl w:val="0"/>
          <w:numId w:val="30"/>
        </w:numPr>
      </w:pPr>
      <w:r w:rsidRPr="00802017">
        <w:t>User: Roles that can only be used by an authorized cross account user.</w:t>
      </w:r>
    </w:p>
    <w:p w14:paraId="22B10B75" w14:textId="77777777" w:rsidR="00802017" w:rsidRPr="00802017" w:rsidRDefault="00802017" w:rsidP="00802017">
      <w:pPr>
        <w:numPr>
          <w:ilvl w:val="0"/>
          <w:numId w:val="30"/>
        </w:numPr>
      </w:pPr>
      <w:r w:rsidRPr="00802017">
        <w:t>Service: Roles that can only be used by an authorized service within the same or different AWS account typically denoted by an ARN.</w:t>
      </w:r>
    </w:p>
    <w:p w14:paraId="1B46C761" w14:textId="3E808CB8" w:rsidR="00802017" w:rsidRPr="00802017" w:rsidRDefault="00802017" w:rsidP="00802017">
      <w:pPr>
        <w:numPr>
          <w:ilvl w:val="0"/>
          <w:numId w:val="30"/>
        </w:numPr>
      </w:pPr>
      <w:r w:rsidRPr="00802017">
        <w:t>Third Party: Roles for 3</w:t>
      </w:r>
      <w:r w:rsidRPr="00802017">
        <w:rPr>
          <w:vertAlign w:val="superscript"/>
        </w:rPr>
        <w:t>rd</w:t>
      </w:r>
      <w:r w:rsidRPr="00802017">
        <w:t xml:space="preserve"> party applications that need to access an AWS Account.  </w:t>
      </w:r>
      <w:proofErr w:type="gramStart"/>
      <w:r w:rsidRPr="00802017">
        <w:t>E.g.</w:t>
      </w:r>
      <w:proofErr w:type="gramEnd"/>
      <w:r w:rsidRPr="00802017">
        <w:t xml:space="preserve"> </w:t>
      </w:r>
      <w:proofErr w:type="spellStart"/>
      <w:r w:rsidRPr="00802017">
        <w:t>CloudHealth</w:t>
      </w:r>
      <w:proofErr w:type="spellEnd"/>
      <w:r w:rsidR="00D22DAC">
        <w:t xml:space="preserve">, </w:t>
      </w:r>
      <w:proofErr w:type="spellStart"/>
      <w:r w:rsidR="00D22DAC">
        <w:t>Teemops</w:t>
      </w:r>
      <w:proofErr w:type="spellEnd"/>
      <w:r w:rsidR="00D22DAC">
        <w:t xml:space="preserve">, </w:t>
      </w:r>
      <w:proofErr w:type="spellStart"/>
      <w:r w:rsidR="00D22DAC">
        <w:t>Sumologic</w:t>
      </w:r>
      <w:proofErr w:type="spellEnd"/>
      <w:r w:rsidRPr="00802017">
        <w:t>.</w:t>
      </w:r>
    </w:p>
    <w:p w14:paraId="055BA77D" w14:textId="77777777" w:rsidR="00802017" w:rsidRPr="00802017" w:rsidRDefault="00802017" w:rsidP="00802017">
      <w:pPr>
        <w:rPr>
          <w:lang w:val="en-US"/>
        </w:rPr>
      </w:pPr>
      <w:r w:rsidRPr="00802017">
        <w:rPr>
          <w:lang w:val="en-US"/>
        </w:rPr>
        <w:t>The following IAM Roles will exist in each of the following AWS accounts:</w:t>
      </w:r>
    </w:p>
    <w:p w14:paraId="28351252" w14:textId="1F84031E" w:rsidR="00802017" w:rsidRPr="00802017" w:rsidRDefault="00802017" w:rsidP="00802017">
      <w:pPr>
        <w:numPr>
          <w:ilvl w:val="0"/>
          <w:numId w:val="31"/>
        </w:numPr>
      </w:pPr>
      <w:r>
        <w:t>prod</w:t>
      </w:r>
    </w:p>
    <w:p w14:paraId="5937B025" w14:textId="6FF9F5AA" w:rsidR="00802017" w:rsidRPr="00802017" w:rsidRDefault="00802017" w:rsidP="00802017">
      <w:pPr>
        <w:numPr>
          <w:ilvl w:val="0"/>
          <w:numId w:val="31"/>
        </w:numPr>
      </w:pPr>
      <w:r>
        <w:t>dev</w:t>
      </w:r>
    </w:p>
    <w:tbl>
      <w:tblPr>
        <w:tblStyle w:val="TableGrid"/>
        <w:tblW w:w="0" w:type="auto"/>
        <w:tblLook w:val="04A0" w:firstRow="1" w:lastRow="0" w:firstColumn="1" w:lastColumn="0" w:noHBand="0" w:noVBand="1"/>
      </w:tblPr>
      <w:tblGrid>
        <w:gridCol w:w="1777"/>
        <w:gridCol w:w="2255"/>
        <w:gridCol w:w="3611"/>
        <w:gridCol w:w="1367"/>
      </w:tblGrid>
      <w:tr w:rsidR="00802017" w14:paraId="7EDA97A3" w14:textId="77777777" w:rsidTr="001F55B7">
        <w:trPr>
          <w:trHeight w:val="297"/>
        </w:trPr>
        <w:tc>
          <w:tcPr>
            <w:tcW w:w="1777" w:type="dxa"/>
          </w:tcPr>
          <w:p w14:paraId="43B690B1" w14:textId="77777777" w:rsidR="00802017" w:rsidRPr="00E60B19" w:rsidRDefault="00802017" w:rsidP="00E26080">
            <w:pPr>
              <w:rPr>
                <w:b/>
                <w:bCs/>
              </w:rPr>
            </w:pPr>
            <w:r w:rsidRPr="00E60B19">
              <w:rPr>
                <w:b/>
                <w:bCs/>
              </w:rPr>
              <w:t>Role Name</w:t>
            </w:r>
          </w:p>
        </w:tc>
        <w:tc>
          <w:tcPr>
            <w:tcW w:w="2255" w:type="dxa"/>
          </w:tcPr>
          <w:p w14:paraId="4DD9AE6A" w14:textId="77777777" w:rsidR="00802017" w:rsidRPr="00E60B19" w:rsidRDefault="00802017" w:rsidP="00E26080">
            <w:pPr>
              <w:rPr>
                <w:b/>
                <w:bCs/>
              </w:rPr>
            </w:pPr>
            <w:r w:rsidRPr="00E60B19">
              <w:rPr>
                <w:b/>
                <w:bCs/>
              </w:rPr>
              <w:t>Purpose</w:t>
            </w:r>
          </w:p>
        </w:tc>
        <w:tc>
          <w:tcPr>
            <w:tcW w:w="3611" w:type="dxa"/>
          </w:tcPr>
          <w:p w14:paraId="330509BA" w14:textId="77777777" w:rsidR="00802017" w:rsidRPr="00E60B19" w:rsidRDefault="00802017" w:rsidP="00E26080">
            <w:pPr>
              <w:rPr>
                <w:b/>
                <w:bCs/>
              </w:rPr>
            </w:pPr>
            <w:r w:rsidRPr="00E60B19">
              <w:rPr>
                <w:b/>
                <w:bCs/>
              </w:rPr>
              <w:t>Policy</w:t>
            </w:r>
          </w:p>
        </w:tc>
        <w:tc>
          <w:tcPr>
            <w:tcW w:w="1367" w:type="dxa"/>
          </w:tcPr>
          <w:p w14:paraId="6352E9A7" w14:textId="77777777" w:rsidR="00802017" w:rsidRPr="00E60B19" w:rsidRDefault="00802017" w:rsidP="00E26080">
            <w:pPr>
              <w:rPr>
                <w:b/>
                <w:bCs/>
              </w:rPr>
            </w:pPr>
            <w:r w:rsidRPr="00E60B19">
              <w:rPr>
                <w:b/>
                <w:bCs/>
              </w:rPr>
              <w:t>Category</w:t>
            </w:r>
          </w:p>
        </w:tc>
      </w:tr>
      <w:tr w:rsidR="00802017" w14:paraId="38E1CD77" w14:textId="77777777" w:rsidTr="001F55B7">
        <w:tc>
          <w:tcPr>
            <w:tcW w:w="1777" w:type="dxa"/>
          </w:tcPr>
          <w:p w14:paraId="22F83E9B" w14:textId="19ED8521" w:rsidR="00802017" w:rsidRDefault="001F55B7" w:rsidP="00E26080">
            <w:r>
              <w:t>company</w:t>
            </w:r>
            <w:r w:rsidR="00802017">
              <w:t>-admin-</w:t>
            </w:r>
            <w:proofErr w:type="spellStart"/>
            <w:r w:rsidR="00802017">
              <w:t>readonly</w:t>
            </w:r>
            <w:proofErr w:type="spellEnd"/>
          </w:p>
        </w:tc>
        <w:tc>
          <w:tcPr>
            <w:tcW w:w="2255" w:type="dxa"/>
          </w:tcPr>
          <w:p w14:paraId="2886737D" w14:textId="77777777" w:rsidR="00802017" w:rsidRDefault="00802017" w:rsidP="00E26080">
            <w:r>
              <w:t>Read only access to AWS resources</w:t>
            </w:r>
          </w:p>
        </w:tc>
        <w:tc>
          <w:tcPr>
            <w:tcW w:w="3611" w:type="dxa"/>
          </w:tcPr>
          <w:p w14:paraId="49093835" w14:textId="77777777" w:rsidR="00802017" w:rsidRDefault="00802017" w:rsidP="00E26080">
            <w:r>
              <w:t>AWS Managed Policy: “</w:t>
            </w:r>
            <w:proofErr w:type="spellStart"/>
            <w:r>
              <w:t>ReadOnlyAccess</w:t>
            </w:r>
            <w:proofErr w:type="spellEnd"/>
            <w:r>
              <w:t>”</w:t>
            </w:r>
          </w:p>
          <w:p w14:paraId="01BE3322" w14:textId="77777777" w:rsidR="00802017" w:rsidRDefault="00802017" w:rsidP="00E26080">
            <w:r>
              <w:t>Policy:</w:t>
            </w:r>
          </w:p>
          <w:p w14:paraId="78BC45B6" w14:textId="4CE816FE" w:rsidR="00802017" w:rsidRDefault="00802017" w:rsidP="00E26080">
            <w:r>
              <w:lastRenderedPageBreak/>
              <w:t>“</w:t>
            </w:r>
            <w:proofErr w:type="spellStart"/>
            <w:r w:rsidR="001F55B7">
              <w:rPr>
                <w:bCs/>
              </w:rPr>
              <w:t>Company</w:t>
            </w:r>
            <w:r w:rsidRPr="00C2249C">
              <w:rPr>
                <w:bCs/>
              </w:rPr>
              <w:t>AdminRODenyPolicy</w:t>
            </w:r>
            <w:proofErr w:type="spellEnd"/>
            <w:r>
              <w:rPr>
                <w:bCs/>
              </w:rPr>
              <w:t>”</w:t>
            </w:r>
          </w:p>
        </w:tc>
        <w:tc>
          <w:tcPr>
            <w:tcW w:w="1367" w:type="dxa"/>
          </w:tcPr>
          <w:p w14:paraId="69CB5752" w14:textId="77777777" w:rsidR="00802017" w:rsidRDefault="00802017" w:rsidP="00E26080">
            <w:r>
              <w:lastRenderedPageBreak/>
              <w:t>User</w:t>
            </w:r>
          </w:p>
        </w:tc>
      </w:tr>
      <w:tr w:rsidR="00802017" w14:paraId="55E83E63" w14:textId="77777777" w:rsidTr="001F55B7">
        <w:tc>
          <w:tcPr>
            <w:tcW w:w="1777" w:type="dxa"/>
          </w:tcPr>
          <w:p w14:paraId="49941E8E" w14:textId="4072F01D" w:rsidR="00802017" w:rsidRDefault="001F55B7" w:rsidP="00E26080">
            <w:r>
              <w:t>company</w:t>
            </w:r>
            <w:r w:rsidR="00802017">
              <w:t>-admin-full</w:t>
            </w:r>
          </w:p>
        </w:tc>
        <w:tc>
          <w:tcPr>
            <w:tcW w:w="2255" w:type="dxa"/>
          </w:tcPr>
          <w:p w14:paraId="5264FCA2" w14:textId="77777777" w:rsidR="00802017" w:rsidRDefault="00802017" w:rsidP="00E26080">
            <w:r>
              <w:t>Full access to AWS</w:t>
            </w:r>
          </w:p>
        </w:tc>
        <w:tc>
          <w:tcPr>
            <w:tcW w:w="3611" w:type="dxa"/>
          </w:tcPr>
          <w:p w14:paraId="073CC4E5" w14:textId="77777777" w:rsidR="00802017" w:rsidRDefault="00802017" w:rsidP="00E26080">
            <w:r>
              <w:t xml:space="preserve">Policies: </w:t>
            </w:r>
          </w:p>
          <w:p w14:paraId="415A4A33" w14:textId="77777777" w:rsidR="00802017" w:rsidRDefault="00802017" w:rsidP="00E26080">
            <w:r>
              <w:t>“Administrator”</w:t>
            </w:r>
          </w:p>
          <w:p w14:paraId="3FDD6B88" w14:textId="49BF0EBB" w:rsidR="00802017" w:rsidRDefault="00802017" w:rsidP="00E26080">
            <w:r w:rsidRPr="49BCCC6B">
              <w:t>“</w:t>
            </w:r>
            <w:proofErr w:type="spellStart"/>
            <w:r w:rsidR="001F55B7">
              <w:rPr>
                <w:bCs/>
              </w:rPr>
              <w:t>Company</w:t>
            </w:r>
            <w:r w:rsidRPr="00C863AC">
              <w:rPr>
                <w:bCs/>
              </w:rPr>
              <w:t>AdminFullDenyPolicy</w:t>
            </w:r>
            <w:proofErr w:type="spellEnd"/>
            <w:r>
              <w:t>”</w:t>
            </w:r>
          </w:p>
        </w:tc>
        <w:tc>
          <w:tcPr>
            <w:tcW w:w="1367" w:type="dxa"/>
          </w:tcPr>
          <w:p w14:paraId="2C73148D" w14:textId="77777777" w:rsidR="00802017" w:rsidRDefault="00802017" w:rsidP="00E26080">
            <w:r>
              <w:t>User</w:t>
            </w:r>
          </w:p>
        </w:tc>
      </w:tr>
      <w:tr w:rsidR="00802017" w14:paraId="05E6356A" w14:textId="77777777" w:rsidTr="001F55B7">
        <w:tc>
          <w:tcPr>
            <w:tcW w:w="1777" w:type="dxa"/>
          </w:tcPr>
          <w:p w14:paraId="49AE3BA6" w14:textId="00DFF864" w:rsidR="00802017" w:rsidRDefault="001F55B7" w:rsidP="00E26080">
            <w:r>
              <w:t>company</w:t>
            </w:r>
            <w:r w:rsidR="00802017">
              <w:t>-ops</w:t>
            </w:r>
          </w:p>
        </w:tc>
        <w:tc>
          <w:tcPr>
            <w:tcW w:w="2255" w:type="dxa"/>
          </w:tcPr>
          <w:p w14:paraId="3C33276C" w14:textId="77777777" w:rsidR="00802017" w:rsidRDefault="00802017" w:rsidP="00E26080">
            <w:r>
              <w:t>Operations access to start/stop/snapshot</w:t>
            </w:r>
          </w:p>
        </w:tc>
        <w:tc>
          <w:tcPr>
            <w:tcW w:w="3611" w:type="dxa"/>
          </w:tcPr>
          <w:p w14:paraId="117C2517" w14:textId="77777777" w:rsidR="00802017" w:rsidRDefault="00802017" w:rsidP="00E26080">
            <w:r>
              <w:t xml:space="preserve">Policies Attached: </w:t>
            </w:r>
          </w:p>
          <w:p w14:paraId="62A7A870" w14:textId="6A4128A7" w:rsidR="00802017" w:rsidRDefault="00802017" w:rsidP="00E26080">
            <w:r w:rsidRPr="49BCCC6B">
              <w:t>“</w:t>
            </w:r>
            <w:proofErr w:type="spellStart"/>
            <w:r w:rsidR="001F55B7">
              <w:rPr>
                <w:bCs/>
              </w:rPr>
              <w:t>Company</w:t>
            </w:r>
            <w:r>
              <w:t>OpsPolicy</w:t>
            </w:r>
            <w:proofErr w:type="spellEnd"/>
            <w:r w:rsidRPr="49BCCC6B">
              <w:t>”</w:t>
            </w:r>
          </w:p>
          <w:p w14:paraId="54F5BCA9" w14:textId="77777777" w:rsidR="00802017" w:rsidRDefault="00802017" w:rsidP="00E26080">
            <w:r w:rsidRPr="49BCCC6B">
              <w:t>“</w:t>
            </w:r>
            <w:proofErr w:type="spellStart"/>
            <w:r>
              <w:t>ReadOnlyAccess</w:t>
            </w:r>
            <w:proofErr w:type="spellEnd"/>
            <w:r w:rsidRPr="49BCCC6B">
              <w:t>”</w:t>
            </w:r>
          </w:p>
        </w:tc>
        <w:tc>
          <w:tcPr>
            <w:tcW w:w="1367" w:type="dxa"/>
          </w:tcPr>
          <w:p w14:paraId="72536F6A" w14:textId="77777777" w:rsidR="00802017" w:rsidRDefault="00802017" w:rsidP="00E26080">
            <w:r>
              <w:t>User</w:t>
            </w:r>
          </w:p>
        </w:tc>
      </w:tr>
    </w:tbl>
    <w:p w14:paraId="4FD05067" w14:textId="0FD46C54" w:rsidR="00802017" w:rsidRDefault="001B72B0" w:rsidP="001B72B0">
      <w:pPr>
        <w:pStyle w:val="Heading3"/>
        <w:rPr>
          <w:lang w:val="en-US"/>
        </w:rPr>
      </w:pPr>
      <w:r>
        <w:rPr>
          <w:lang w:val="en-US"/>
        </w:rPr>
        <w:t>Cross Account Role Access</w:t>
      </w:r>
    </w:p>
    <w:p w14:paraId="634C8DDB" w14:textId="6CEB10A1" w:rsidR="001B72B0" w:rsidRDefault="001B72B0" w:rsidP="001B72B0">
      <w:pPr>
        <w:rPr>
          <w:lang w:val="en-US"/>
        </w:rPr>
      </w:pPr>
      <w:r>
        <w:rPr>
          <w:lang w:val="en-US"/>
        </w:rPr>
        <w:t>Cross account role access works as described in the diagram below. To limit how a user from the security-</w:t>
      </w:r>
      <w:proofErr w:type="spellStart"/>
      <w:r>
        <w:rPr>
          <w:lang w:val="en-US"/>
        </w:rPr>
        <w:t>iam</w:t>
      </w:r>
      <w:proofErr w:type="spellEnd"/>
      <w:r>
        <w:rPr>
          <w:lang w:val="en-US"/>
        </w:rPr>
        <w:t xml:space="preserve"> account accesses the specific account (either dev or prod) a user must have following controls put in place:</w:t>
      </w:r>
    </w:p>
    <w:p w14:paraId="65C69A08" w14:textId="29A91431" w:rsidR="001B72B0" w:rsidRDefault="001B72B0" w:rsidP="001B72B0">
      <w:pPr>
        <w:pStyle w:val="ListParagraph"/>
        <w:numPr>
          <w:ilvl w:val="0"/>
          <w:numId w:val="32"/>
        </w:numPr>
        <w:rPr>
          <w:lang w:val="en-US"/>
        </w:rPr>
      </w:pPr>
      <w:r>
        <w:rPr>
          <w:lang w:val="en-US"/>
        </w:rPr>
        <w:t>MFA must be enabled by principal user.</w:t>
      </w:r>
    </w:p>
    <w:p w14:paraId="273524FF" w14:textId="157E573B" w:rsidR="001B72B0" w:rsidRPr="00D63C3D" w:rsidRDefault="001B72B0" w:rsidP="001B72B0">
      <w:pPr>
        <w:pStyle w:val="ListParagraph"/>
        <w:numPr>
          <w:ilvl w:val="0"/>
          <w:numId w:val="32"/>
        </w:numPr>
        <w:rPr>
          <w:lang w:val="en-US"/>
        </w:rPr>
      </w:pPr>
      <w:r>
        <w:rPr>
          <w:lang w:val="en-US"/>
        </w:rPr>
        <w:t>Access only allowed from security-</w:t>
      </w:r>
      <w:proofErr w:type="spellStart"/>
      <w:r>
        <w:rPr>
          <w:lang w:val="en-US"/>
        </w:rPr>
        <w:t>iam</w:t>
      </w:r>
      <w:proofErr w:type="spellEnd"/>
      <w:r>
        <w:rPr>
          <w:lang w:val="en-US"/>
        </w:rPr>
        <w:t xml:space="preserve"> account or authorized 3</w:t>
      </w:r>
      <w:r w:rsidRPr="001B72B0">
        <w:rPr>
          <w:vertAlign w:val="superscript"/>
          <w:lang w:val="en-US"/>
        </w:rPr>
        <w:t>rd</w:t>
      </w:r>
      <w:r>
        <w:rPr>
          <w:lang w:val="en-US"/>
        </w:rPr>
        <w:t xml:space="preserve"> party account</w:t>
      </w:r>
    </w:p>
    <w:p w14:paraId="23D844B6" w14:textId="610665C2" w:rsidR="001B72B0" w:rsidRDefault="001B72B0" w:rsidP="00F67E43">
      <w:pPr>
        <w:pStyle w:val="Heading2"/>
      </w:pPr>
      <w:r>
        <w:t>AWS Network Design</w:t>
      </w:r>
    </w:p>
    <w:p w14:paraId="4D7AAA94" w14:textId="23B80BCE" w:rsidR="001B72B0" w:rsidRDefault="001B72B0" w:rsidP="001B72B0">
      <w:r w:rsidRPr="001B72B0">
        <w:t>The network architecture for new VPCs in AWS will be designed on the principles of simplification and pragmatic automation. A network architecture in AWS is concerned with separating services using Security Groups and Subnets as well as connectivity with external or customer gateways. Subnets are a construct that provides more readability and ease of CIDR allocation.</w:t>
      </w:r>
    </w:p>
    <w:p w14:paraId="0E2F7B99" w14:textId="77777777" w:rsidR="001B72B0" w:rsidRPr="001B72B0" w:rsidRDefault="001B72B0" w:rsidP="001B72B0">
      <w:pPr>
        <w:rPr>
          <w:lang w:val="en-US"/>
        </w:rPr>
      </w:pPr>
      <w:r w:rsidRPr="001B72B0">
        <w:rPr>
          <w:lang w:val="en-NZ"/>
        </w:rPr>
        <w:t>It is security groups that essentially provide the secure access required between services. In addition to this, increased availability is provided by utilising multiple availability zones.</w:t>
      </w:r>
    </w:p>
    <w:p w14:paraId="66A9ACBC" w14:textId="7FAE8E98" w:rsidR="001B72B0" w:rsidRDefault="001B72B0" w:rsidP="001B72B0">
      <w:r w:rsidRPr="001B72B0">
        <w:t>Amazon Virtual Private Cloud (Amazon VPC) enables the launching of Amazon Web Services (AWS) resources into a virtual network that is defined. This virtual network closely resembles a traditional network that would operate in a data centre, with the benefits of using the scalable infrastructure of AWS.</w:t>
      </w:r>
    </w:p>
    <w:p w14:paraId="6E644C58" w14:textId="5D74F59F" w:rsidR="001B72B0" w:rsidRDefault="001B72B0" w:rsidP="001B72B0">
      <w:r>
        <w:t>Subnets will be partitioned to the logical, independent tiers for naming/</w:t>
      </w:r>
      <w:proofErr w:type="spellStart"/>
      <w:r>
        <w:t>ip</w:t>
      </w:r>
      <w:proofErr w:type="spellEnd"/>
      <w:r>
        <w:t xml:space="preserve"> addressing, routing, readability and assignment purposes.</w:t>
      </w:r>
    </w:p>
    <w:p w14:paraId="18D1B8D8" w14:textId="77777777" w:rsidR="001B72B0" w:rsidRDefault="001B72B0" w:rsidP="001B72B0">
      <w:r>
        <w:t>The following subnets will be built, suffixed by the availability zone in which they reside. Each subnet will have the following predefined attributes:</w:t>
      </w:r>
    </w:p>
    <w:p w14:paraId="40ACE719" w14:textId="77777777" w:rsidR="001B72B0" w:rsidRDefault="001B72B0" w:rsidP="001B72B0">
      <w:r>
        <w:t>•</w:t>
      </w:r>
      <w:r>
        <w:tab/>
        <w:t xml:space="preserve"> CIDR range</w:t>
      </w:r>
    </w:p>
    <w:p w14:paraId="442A7F80" w14:textId="77777777" w:rsidR="001B72B0" w:rsidRDefault="001B72B0" w:rsidP="001B72B0">
      <w:r>
        <w:t>•</w:t>
      </w:r>
      <w:r>
        <w:tab/>
        <w:t>Availability Zone</w:t>
      </w:r>
    </w:p>
    <w:p w14:paraId="66A16A75" w14:textId="5FF179A7" w:rsidR="001B72B0" w:rsidRDefault="001B72B0" w:rsidP="001B72B0">
      <w:r>
        <w:lastRenderedPageBreak/>
        <w:t>•</w:t>
      </w:r>
      <w:r>
        <w:tab/>
        <w:t>Route Table: This will be either private or public.</w:t>
      </w:r>
    </w:p>
    <w:p w14:paraId="4DD4E5D7" w14:textId="0A978AD2" w:rsidR="005E7297" w:rsidRDefault="005E7297" w:rsidP="001B72B0">
      <w:r>
        <w:rPr>
          <w:noProof/>
        </w:rPr>
        <w:drawing>
          <wp:inline distT="0" distB="0" distL="0" distR="0" wp14:anchorId="72B5600B" wp14:editId="3FA7D808">
            <wp:extent cx="5727700" cy="4425950"/>
            <wp:effectExtent l="12700" t="12700" r="12700" b="190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425950"/>
                    </a:xfrm>
                    <a:prstGeom prst="rect">
                      <a:avLst/>
                    </a:prstGeom>
                    <a:ln>
                      <a:solidFill>
                        <a:schemeClr val="tx2"/>
                      </a:solidFill>
                    </a:ln>
                  </pic:spPr>
                </pic:pic>
              </a:graphicData>
            </a:graphic>
          </wp:inline>
        </w:drawing>
      </w:r>
    </w:p>
    <w:p w14:paraId="33C02785" w14:textId="7D6842D1" w:rsidR="00F67E43" w:rsidRDefault="00F67E43" w:rsidP="00F67E43">
      <w:pPr>
        <w:pStyle w:val="Heading2"/>
      </w:pPr>
      <w:r>
        <w:t>Recommendations</w:t>
      </w:r>
    </w:p>
    <w:p w14:paraId="65A57DD6" w14:textId="6082169E" w:rsidR="00F67E43" w:rsidRDefault="00F67E43" w:rsidP="00F67E43">
      <w:r>
        <w:t xml:space="preserve">Here </w:t>
      </w:r>
      <w:proofErr w:type="gramStart"/>
      <w:r>
        <w:t>are</w:t>
      </w:r>
      <w:proofErr w:type="gramEnd"/>
      <w:r>
        <w:t xml:space="preserve"> </w:t>
      </w:r>
      <w:r w:rsidR="00025979">
        <w:t>list</w:t>
      </w:r>
      <w:r>
        <w:t xml:space="preserve"> of recommendations from Teem </w:t>
      </w:r>
      <w:r w:rsidR="004C4BC5">
        <w:t>ensuring implementation of applications</w:t>
      </w:r>
      <w:r>
        <w:t xml:space="preserve"> that </w:t>
      </w:r>
      <w:r w:rsidR="00025979">
        <w:t>take advantage of public cloud services.</w:t>
      </w:r>
    </w:p>
    <w:p w14:paraId="74EDB650" w14:textId="4EC1DCC0" w:rsidR="00025979" w:rsidRDefault="00025979" w:rsidP="00025979">
      <w:pPr>
        <w:pStyle w:val="Heading3"/>
      </w:pPr>
      <w:r>
        <w:t>Secure Development Practices</w:t>
      </w:r>
    </w:p>
    <w:p w14:paraId="697142CB" w14:textId="1EFFBE30" w:rsidR="00025979" w:rsidRPr="00025979" w:rsidRDefault="00025979" w:rsidP="00025979">
      <w:pPr>
        <w:rPr>
          <w:lang w:val="en-NZ"/>
        </w:rPr>
      </w:pPr>
      <w:r w:rsidRPr="00025979">
        <w:rPr>
          <w:lang w:val="en-NZ"/>
        </w:rPr>
        <w:t>You should define a process for taking a feature into General Availability. Go through a rigorous security review process to ensure the correct controls and processes are in place and that any new code is scanned prior to deployment. Ensure all environments have full auditing in place which allows you to perform any necessary forensic activities in the future. This is critical to be able to ensure that our customers data and privacy is protected under a number of privacy standards including GDPR.</w:t>
      </w:r>
    </w:p>
    <w:p w14:paraId="0CC5C366" w14:textId="7E3E9F71" w:rsidR="00025979" w:rsidRPr="00F67E43" w:rsidRDefault="00025979" w:rsidP="00025979">
      <w:pPr>
        <w:rPr>
          <w:lang w:val="en-NZ"/>
        </w:rPr>
      </w:pPr>
      <w:r w:rsidRPr="00F67E43">
        <w:rPr>
          <w:i/>
          <w:iCs/>
          <w:lang w:val="en-NZ"/>
        </w:rPr>
        <w:t>Example: An example of this is conferencing metadata. Metadata is a critical key component of ensuring users and conference rooms can be connected seamlessly. However any unauthorised access to this data poses a threat to end users' privacy. The threat is that if a bad actor (in a security context someone with malicious intent) got hold of metadata they could use this information to sell to oppressive regimes, 3rd party advertisers or any malicious purpose. conferencing metadata needs to be fully encrypted and only accessed or viewed by authorised staff.</w:t>
      </w:r>
    </w:p>
    <w:p w14:paraId="19E5DBB3" w14:textId="1FFE8821" w:rsidR="00025979" w:rsidRPr="00F67E43" w:rsidRDefault="00025979" w:rsidP="00025979">
      <w:pPr>
        <w:rPr>
          <w:lang w:val="en-NZ"/>
        </w:rPr>
      </w:pPr>
      <w:r w:rsidRPr="00F67E43">
        <w:rPr>
          <w:i/>
          <w:iCs/>
          <w:lang w:val="en-NZ"/>
        </w:rPr>
        <w:lastRenderedPageBreak/>
        <w:t xml:space="preserve">Example: In the event a customer cannot access any information due to a loss of password we need to perform a break the glass technique which is audited and only can be authorised by an Executive </w:t>
      </w:r>
      <w:r>
        <w:rPr>
          <w:i/>
          <w:iCs/>
          <w:lang w:val="en-NZ"/>
        </w:rPr>
        <w:t>or Authorised member of the staff</w:t>
      </w:r>
      <w:r w:rsidRPr="00F67E43">
        <w:rPr>
          <w:i/>
          <w:iCs/>
          <w:lang w:val="en-NZ"/>
        </w:rPr>
        <w:t>.</w:t>
      </w:r>
    </w:p>
    <w:p w14:paraId="23F9D060" w14:textId="3EAA7275" w:rsidR="001F55B7" w:rsidRDefault="001F55B7" w:rsidP="001F55B7">
      <w:pPr>
        <w:pStyle w:val="Heading3"/>
      </w:pPr>
      <w:r>
        <w:t>Continuous Integration</w:t>
      </w:r>
    </w:p>
    <w:p w14:paraId="2BF5C740" w14:textId="174C1DA8" w:rsidR="001F55B7" w:rsidRDefault="001F55B7" w:rsidP="001F55B7">
      <w:r>
        <w:t>Applications should be stored in source code repositories allowing them to be automatically built and tested. This allows for a number of benefits including:</w:t>
      </w:r>
    </w:p>
    <w:p w14:paraId="5E1A73EC" w14:textId="2BDCFB03" w:rsidR="001F55B7" w:rsidRDefault="001F55B7" w:rsidP="001F55B7">
      <w:pPr>
        <w:pStyle w:val="ListParagraph"/>
        <w:numPr>
          <w:ilvl w:val="0"/>
          <w:numId w:val="33"/>
        </w:numPr>
      </w:pPr>
      <w:r>
        <w:t>Code Scanning</w:t>
      </w:r>
    </w:p>
    <w:p w14:paraId="57966FA4" w14:textId="0A6802C0" w:rsidR="001F55B7" w:rsidRDefault="001F55B7" w:rsidP="001F55B7">
      <w:pPr>
        <w:pStyle w:val="ListParagraph"/>
        <w:numPr>
          <w:ilvl w:val="0"/>
          <w:numId w:val="33"/>
        </w:numPr>
      </w:pPr>
      <w:r>
        <w:t>Automated Testing of Code</w:t>
      </w:r>
    </w:p>
    <w:p w14:paraId="533E40B6" w14:textId="118EE2E7" w:rsidR="001F55B7" w:rsidRDefault="001F55B7" w:rsidP="001F55B7">
      <w:pPr>
        <w:pStyle w:val="ListParagraph"/>
        <w:numPr>
          <w:ilvl w:val="0"/>
          <w:numId w:val="33"/>
        </w:numPr>
      </w:pPr>
      <w:r>
        <w:t>Build Code before deployment</w:t>
      </w:r>
    </w:p>
    <w:p w14:paraId="31A36912" w14:textId="4F020377" w:rsidR="001F55B7" w:rsidRDefault="001F55B7" w:rsidP="001F55B7">
      <w:pPr>
        <w:pStyle w:val="ListParagraph"/>
        <w:numPr>
          <w:ilvl w:val="0"/>
          <w:numId w:val="33"/>
        </w:numPr>
      </w:pPr>
      <w:r>
        <w:t>Alerts for any code issues</w:t>
      </w:r>
    </w:p>
    <w:p w14:paraId="1B4BC0C1" w14:textId="34BCFCF6" w:rsidR="001F55B7" w:rsidRDefault="001F55B7" w:rsidP="001F55B7">
      <w:pPr>
        <w:pStyle w:val="ListParagraph"/>
        <w:numPr>
          <w:ilvl w:val="0"/>
          <w:numId w:val="33"/>
        </w:numPr>
      </w:pPr>
      <w:r>
        <w:t>End to end automation and deployment of code</w:t>
      </w:r>
    </w:p>
    <w:p w14:paraId="51412CF4" w14:textId="6B1B1316" w:rsidR="001F55B7" w:rsidRPr="001F55B7" w:rsidRDefault="001F55B7" w:rsidP="001F55B7">
      <w:pPr>
        <w:pStyle w:val="ListParagraph"/>
        <w:numPr>
          <w:ilvl w:val="0"/>
          <w:numId w:val="33"/>
        </w:numPr>
      </w:pPr>
      <w:r>
        <w:t>Reduce errors.</w:t>
      </w:r>
    </w:p>
    <w:p w14:paraId="07EB5039" w14:textId="60C17086" w:rsidR="00025979" w:rsidRDefault="00025979" w:rsidP="00025979">
      <w:pPr>
        <w:pStyle w:val="Heading3"/>
      </w:pPr>
      <w:r>
        <w:t>Scalab</w:t>
      </w:r>
      <w:r w:rsidR="004C4BC5">
        <w:t>le applications</w:t>
      </w:r>
    </w:p>
    <w:p w14:paraId="3DB1E7FB" w14:textId="0B79C1C7" w:rsidR="00025979" w:rsidRDefault="00025979" w:rsidP="00025979">
      <w:r>
        <w:t>You should design, purchase and build applications that can take advantage of the scalability features of AWS. To take advantage of this an application must be developed with the following attributes:</w:t>
      </w:r>
    </w:p>
    <w:p w14:paraId="71AA743F" w14:textId="4E5694A4" w:rsidR="00025979" w:rsidRDefault="00025979" w:rsidP="00025979">
      <w:pPr>
        <w:pStyle w:val="ListParagraph"/>
        <w:numPr>
          <w:ilvl w:val="0"/>
          <w:numId w:val="27"/>
        </w:numPr>
      </w:pPr>
      <w:r>
        <w:t>Stateless (stores data in database or in a cache separate from app server).</w:t>
      </w:r>
    </w:p>
    <w:p w14:paraId="6A913B3B" w14:textId="370D3ED4" w:rsidR="00025979" w:rsidRDefault="00025979" w:rsidP="00025979">
      <w:pPr>
        <w:pStyle w:val="ListParagraph"/>
        <w:numPr>
          <w:ilvl w:val="0"/>
          <w:numId w:val="27"/>
        </w:numPr>
      </w:pPr>
      <w:r>
        <w:t>Licensing allows for x number of instances to be used.</w:t>
      </w:r>
    </w:p>
    <w:p w14:paraId="12301280" w14:textId="0FB5A67B" w:rsidR="00025979" w:rsidRDefault="00025979" w:rsidP="00025979">
      <w:pPr>
        <w:pStyle w:val="ListParagraph"/>
        <w:numPr>
          <w:ilvl w:val="0"/>
          <w:numId w:val="27"/>
        </w:numPr>
      </w:pPr>
      <w:r>
        <w:t>Session management / authorisation is not “sticky”.</w:t>
      </w:r>
    </w:p>
    <w:p w14:paraId="46C0831E" w14:textId="78EFF142" w:rsidR="004C4BC5" w:rsidRDefault="004C4BC5" w:rsidP="00025979">
      <w:pPr>
        <w:pStyle w:val="ListParagraph"/>
        <w:numPr>
          <w:ilvl w:val="0"/>
          <w:numId w:val="27"/>
        </w:numPr>
      </w:pPr>
      <w:r>
        <w:t>Separate front end, back end and data tiers</w:t>
      </w:r>
    </w:p>
    <w:p w14:paraId="28076BF0" w14:textId="41DBB64C" w:rsidR="004C4BC5" w:rsidRDefault="00523342" w:rsidP="00523342">
      <w:pPr>
        <w:pStyle w:val="Heading3"/>
      </w:pPr>
      <w:r>
        <w:t>Simplify</w:t>
      </w:r>
    </w:p>
    <w:p w14:paraId="24ED6318" w14:textId="7F37216F" w:rsidR="00523342" w:rsidRPr="00523342" w:rsidRDefault="00523342" w:rsidP="00523342">
      <w:r>
        <w:t xml:space="preserve">Ensuring that application components are simplified </w:t>
      </w:r>
      <w:r w:rsidR="007C7E91">
        <w:t xml:space="preserve">at the start of a new project will reduce operational complexity further down. This means selecting and choosing frameworks that are </w:t>
      </w:r>
    </w:p>
    <w:p w14:paraId="141D73AD" w14:textId="77777777" w:rsidR="00025979" w:rsidRPr="00025979" w:rsidRDefault="00025979" w:rsidP="00025979"/>
    <w:p w14:paraId="5CBECF3C" w14:textId="77777777" w:rsidR="00A603B9" w:rsidRDefault="00A603B9">
      <w:pPr>
        <w:spacing w:before="0" w:after="0"/>
        <w:rPr>
          <w:rFonts w:ascii="Bangla Sangam MN" w:eastAsiaTheme="majorEastAsia" w:hAnsi="Bangla Sangam MN" w:cstheme="majorBidi"/>
          <w:b/>
          <w:color w:val="000000"/>
          <w:sz w:val="44"/>
          <w:szCs w:val="32"/>
        </w:rPr>
      </w:pPr>
      <w:r>
        <w:br w:type="page"/>
      </w:r>
    </w:p>
    <w:p w14:paraId="2E8009A3" w14:textId="77777777" w:rsidR="006A6FE0" w:rsidRDefault="006A6FE0" w:rsidP="006A6FE0">
      <w:pPr>
        <w:spacing w:before="0" w:after="0"/>
      </w:pPr>
    </w:p>
    <w:p w14:paraId="3DC903DB" w14:textId="5358801E" w:rsidR="006A6FE0" w:rsidRDefault="007D1083" w:rsidP="007D1083">
      <w:pPr>
        <w:pStyle w:val="Heading1"/>
      </w:pPr>
      <w:r>
        <w:t>Questions</w:t>
      </w:r>
    </w:p>
    <w:p w14:paraId="53450A9B" w14:textId="77777777" w:rsidR="007D1083" w:rsidRDefault="007D1083" w:rsidP="006A6FE0">
      <w:pPr>
        <w:spacing w:before="0" w:after="0"/>
      </w:pPr>
      <w:r>
        <w:t>CIDR: What CIDR Ranges do you want?</w:t>
      </w:r>
    </w:p>
    <w:p w14:paraId="4BE14C8E" w14:textId="77777777" w:rsidR="00D22DAC" w:rsidRDefault="00D22DAC" w:rsidP="006A6FE0">
      <w:pPr>
        <w:spacing w:before="0" w:after="0"/>
      </w:pPr>
    </w:p>
    <w:p w14:paraId="6EF0A260" w14:textId="0537E1E2" w:rsidR="007D1083" w:rsidRDefault="007D1083" w:rsidP="006A6FE0">
      <w:pPr>
        <w:spacing w:before="0" w:after="0"/>
      </w:pPr>
      <w:r>
        <w:t>VPN: OpenVPN</w:t>
      </w:r>
    </w:p>
    <w:p w14:paraId="23BD5808" w14:textId="77777777" w:rsidR="00D22DAC" w:rsidRDefault="00D22DAC" w:rsidP="006A6FE0">
      <w:pPr>
        <w:spacing w:before="0" w:after="0"/>
      </w:pPr>
    </w:p>
    <w:p w14:paraId="365BD9BA" w14:textId="77777777" w:rsidR="00C22849" w:rsidRDefault="007D1083" w:rsidP="006A6FE0">
      <w:pPr>
        <w:spacing w:before="0" w:after="0"/>
      </w:pPr>
      <w:r>
        <w:t>Backups</w:t>
      </w:r>
    </w:p>
    <w:p w14:paraId="64F36F06" w14:textId="13B2A3BB" w:rsidR="00C22849" w:rsidRDefault="00C22849" w:rsidP="006A6FE0">
      <w:pPr>
        <w:spacing w:before="0" w:after="0"/>
      </w:pPr>
      <w:r>
        <w:t>SQL Backups</w:t>
      </w:r>
    </w:p>
    <w:p w14:paraId="4740035E" w14:textId="77777777" w:rsidR="00AC58C4" w:rsidRDefault="00AC58C4" w:rsidP="006A6FE0">
      <w:pPr>
        <w:spacing w:before="0" w:after="0"/>
      </w:pPr>
    </w:p>
    <w:p w14:paraId="648B81F9" w14:textId="69F7303D" w:rsidR="00AE7A4D" w:rsidRPr="00AE7A4D" w:rsidRDefault="00C22849" w:rsidP="006A6FE0">
      <w:pPr>
        <w:spacing w:before="0" w:after="0"/>
      </w:pPr>
      <w:r w:rsidRPr="00D11CE6">
        <w:rPr>
          <w:noProof/>
        </w:rPr>
        <w:drawing>
          <wp:inline distT="0" distB="0" distL="0" distR="0" wp14:anchorId="4B02860D" wp14:editId="5FBD07B8">
            <wp:extent cx="5727700" cy="330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727700" cy="3306785"/>
                    </a:xfrm>
                    <a:prstGeom prst="rect">
                      <a:avLst/>
                    </a:prstGeom>
                  </pic:spPr>
                </pic:pic>
              </a:graphicData>
            </a:graphic>
          </wp:inline>
        </w:drawing>
      </w:r>
      <w:r w:rsidR="008B5672" w:rsidRPr="006A6FE0">
        <w:br w:type="page"/>
      </w:r>
      <w:r w:rsidR="00790489">
        <w:rPr>
          <w:noProof/>
        </w:rPr>
        <w:lastRenderedPageBreak/>
        <mc:AlternateContent>
          <mc:Choice Requires="wps">
            <w:drawing>
              <wp:anchor distT="0" distB="0" distL="114300" distR="114300" simplePos="0" relativeHeight="251661312" behindDoc="0" locked="0" layoutInCell="1" allowOverlap="1" wp14:anchorId="5E5B57BD" wp14:editId="3BBD7EEF">
                <wp:simplePos x="0" y="0"/>
                <wp:positionH relativeFrom="column">
                  <wp:posOffset>3501656</wp:posOffset>
                </wp:positionH>
                <wp:positionV relativeFrom="paragraph">
                  <wp:posOffset>7137991</wp:posOffset>
                </wp:positionV>
                <wp:extent cx="2445026" cy="1765004"/>
                <wp:effectExtent l="0" t="0" r="6350" b="635"/>
                <wp:wrapNone/>
                <wp:docPr id="5" name="Text Box 5"/>
                <wp:cNvGraphicFramePr/>
                <a:graphic xmlns:a="http://schemas.openxmlformats.org/drawingml/2006/main">
                  <a:graphicData uri="http://schemas.microsoft.com/office/word/2010/wordprocessingShape">
                    <wps:wsp>
                      <wps:cNvSpPr txBox="1"/>
                      <wps:spPr>
                        <a:xfrm>
                          <a:off x="0" y="0"/>
                          <a:ext cx="2445026" cy="1765004"/>
                        </a:xfrm>
                        <a:prstGeom prst="rect">
                          <a:avLst/>
                        </a:prstGeom>
                        <a:solidFill>
                          <a:schemeClr val="lt1"/>
                        </a:solidFill>
                        <a:ln w="6350">
                          <a:noFill/>
                        </a:ln>
                      </wps:spPr>
                      <wps:txbx>
                        <w:txbxContent>
                          <w:p w14:paraId="670F7DF4" w14:textId="77777777" w:rsidR="003B3D48" w:rsidRPr="00921317" w:rsidRDefault="00790489" w:rsidP="008B5672">
                            <w:pPr>
                              <w:rPr>
                                <w:b/>
                                <w:bCs/>
                                <w:sz w:val="20"/>
                                <w:szCs w:val="20"/>
                              </w:rPr>
                            </w:pPr>
                            <w:r>
                              <w:rPr>
                                <w:b/>
                                <w:bCs/>
                                <w:sz w:val="20"/>
                                <w:szCs w:val="20"/>
                              </w:rPr>
                              <w:t>Registered Offices</w:t>
                            </w:r>
                          </w:p>
                          <w:p w14:paraId="585FF618" w14:textId="77777777" w:rsidR="003B3D48" w:rsidRPr="00921317" w:rsidRDefault="00790489" w:rsidP="008B5672">
                            <w:pPr>
                              <w:rPr>
                                <w:sz w:val="20"/>
                                <w:szCs w:val="20"/>
                              </w:rPr>
                            </w:pPr>
                            <w:r>
                              <w:rPr>
                                <w:sz w:val="20"/>
                                <w:szCs w:val="20"/>
                              </w:rPr>
                              <w:t xml:space="preserve">C/ - </w:t>
                            </w:r>
                            <w:r w:rsidR="003B3D48" w:rsidRPr="00921317">
                              <w:rPr>
                                <w:sz w:val="20"/>
                                <w:szCs w:val="20"/>
                              </w:rPr>
                              <w:t>Advanced Accounting Limited (CA)</w:t>
                            </w:r>
                          </w:p>
                          <w:p w14:paraId="7470EB9B" w14:textId="77777777" w:rsidR="003B3D48" w:rsidRPr="00921317" w:rsidRDefault="003B3D48" w:rsidP="008B5672">
                            <w:pPr>
                              <w:rPr>
                                <w:sz w:val="20"/>
                                <w:szCs w:val="20"/>
                              </w:rPr>
                            </w:pPr>
                            <w:r w:rsidRPr="00921317">
                              <w:rPr>
                                <w:sz w:val="20"/>
                                <w:szCs w:val="20"/>
                              </w:rPr>
                              <w:t>76 Fergusson Street</w:t>
                            </w:r>
                          </w:p>
                          <w:p w14:paraId="2B0B80F0" w14:textId="19B2B958" w:rsidR="003B3D48" w:rsidRDefault="003B3D48" w:rsidP="008B5672">
                            <w:pPr>
                              <w:rPr>
                                <w:sz w:val="20"/>
                                <w:szCs w:val="20"/>
                              </w:rPr>
                            </w:pPr>
                            <w:r w:rsidRPr="00921317">
                              <w:rPr>
                                <w:sz w:val="20"/>
                                <w:szCs w:val="20"/>
                              </w:rPr>
                              <w:t>Feilding 4702</w:t>
                            </w:r>
                          </w:p>
                          <w:p w14:paraId="787D1345" w14:textId="7BFA5C67" w:rsidR="000141D1" w:rsidRPr="00921317" w:rsidRDefault="000141D1" w:rsidP="008B5672">
                            <w:pPr>
                              <w:rPr>
                                <w:sz w:val="20"/>
                                <w:szCs w:val="20"/>
                              </w:rPr>
                            </w:pPr>
                            <w:r>
                              <w:rPr>
                                <w:sz w:val="20"/>
                                <w:szCs w:val="20"/>
                              </w:rPr>
                              <w:t>New Zealand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B57BD" id="Text Box 5" o:spid="_x0000_s1028" type="#_x0000_t202" style="position:absolute;margin-left:275.7pt;margin-top:562.05pt;width:192.5pt;height:13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" fillcolor="white [3201]" stroked="f" strokeweight=".5pt">
                <v:textbox>
                  <w:txbxContent>
                    <w:p w14:paraId="670F7DF4" w14:textId="77777777" w:rsidR="003B3D48" w:rsidRPr="00921317" w:rsidRDefault="00790489" w:rsidP="008B5672">
                      <w:pPr>
                        <w:rPr>
                          <w:b/>
                          <w:bCs/>
                          <w:sz w:val="20"/>
                          <w:szCs w:val="20"/>
                        </w:rPr>
                      </w:pPr>
                      <w:r>
                        <w:rPr>
                          <w:b/>
                          <w:bCs/>
                          <w:sz w:val="20"/>
                          <w:szCs w:val="20"/>
                        </w:rPr>
                        <w:t>Registered Offices</w:t>
                      </w:r>
                    </w:p>
                    <w:p w14:paraId="585FF618" w14:textId="77777777" w:rsidR="003B3D48" w:rsidRPr="00921317" w:rsidRDefault="00790489" w:rsidP="008B5672">
                      <w:pPr>
                        <w:rPr>
                          <w:sz w:val="20"/>
                          <w:szCs w:val="20"/>
                        </w:rPr>
                      </w:pPr>
                      <w:r>
                        <w:rPr>
                          <w:sz w:val="20"/>
                          <w:szCs w:val="20"/>
                        </w:rPr>
                        <w:t xml:space="preserve">C/ - </w:t>
                      </w:r>
                      <w:r w:rsidR="003B3D48" w:rsidRPr="00921317">
                        <w:rPr>
                          <w:sz w:val="20"/>
                          <w:szCs w:val="20"/>
                        </w:rPr>
                        <w:t>Advanced Accounting Limited (CA)</w:t>
                      </w:r>
                    </w:p>
                    <w:p w14:paraId="7470EB9B" w14:textId="77777777" w:rsidR="003B3D48" w:rsidRPr="00921317" w:rsidRDefault="003B3D48" w:rsidP="008B5672">
                      <w:pPr>
                        <w:rPr>
                          <w:sz w:val="20"/>
                          <w:szCs w:val="20"/>
                        </w:rPr>
                      </w:pPr>
                      <w:r w:rsidRPr="00921317">
                        <w:rPr>
                          <w:sz w:val="20"/>
                          <w:szCs w:val="20"/>
                        </w:rPr>
                        <w:t>76 Fergusson Street</w:t>
                      </w:r>
                    </w:p>
                    <w:p w14:paraId="2B0B80F0" w14:textId="19B2B958" w:rsidR="003B3D48" w:rsidRDefault="003B3D48" w:rsidP="008B5672">
                      <w:pPr>
                        <w:rPr>
                          <w:sz w:val="20"/>
                          <w:szCs w:val="20"/>
                        </w:rPr>
                      </w:pPr>
                      <w:r w:rsidRPr="00921317">
                        <w:rPr>
                          <w:sz w:val="20"/>
                          <w:szCs w:val="20"/>
                        </w:rPr>
                        <w:t>Feilding 4702</w:t>
                      </w:r>
                    </w:p>
                    <w:p w14:paraId="787D1345" w14:textId="7BFA5C67" w:rsidR="000141D1" w:rsidRPr="00921317" w:rsidRDefault="000141D1" w:rsidP="008B5672">
                      <w:pPr>
                        <w:rPr>
                          <w:sz w:val="20"/>
                          <w:szCs w:val="20"/>
                        </w:rPr>
                      </w:pPr>
                      <w:r>
                        <w:rPr>
                          <w:sz w:val="20"/>
                          <w:szCs w:val="20"/>
                        </w:rPr>
                        <w:t>New Zealand</w:t>
                      </w:r>
                    </w:p>
                  </w:txbxContent>
                </v:textbox>
              </v:shape>
            </w:pict>
          </mc:Fallback>
        </mc:AlternateContent>
      </w:r>
      <w:r w:rsidR="00921317">
        <w:rPr>
          <w:noProof/>
        </w:rPr>
        <mc:AlternateContent>
          <mc:Choice Requires="wps">
            <w:drawing>
              <wp:anchor distT="0" distB="0" distL="114300" distR="114300" simplePos="0" relativeHeight="251659264" behindDoc="0" locked="0" layoutInCell="1" allowOverlap="1" wp14:anchorId="052498F1" wp14:editId="680C0308">
                <wp:simplePos x="0" y="0"/>
                <wp:positionH relativeFrom="column">
                  <wp:posOffset>-197963</wp:posOffset>
                </wp:positionH>
                <wp:positionV relativeFrom="paragraph">
                  <wp:posOffset>5816338</wp:posOffset>
                </wp:positionV>
                <wp:extent cx="3261674" cy="3289411"/>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3261674" cy="3289411"/>
                        </a:xfrm>
                        <a:prstGeom prst="rect">
                          <a:avLst/>
                        </a:prstGeom>
                        <a:solidFill>
                          <a:schemeClr val="lt1"/>
                        </a:solidFill>
                        <a:ln w="6350">
                          <a:noFill/>
                        </a:ln>
                      </wps:spPr>
                      <wps:txbx>
                        <w:txbxContent>
                          <w:p w14:paraId="7FCDFF75" w14:textId="77777777" w:rsidR="003B3D48" w:rsidRPr="00921317" w:rsidRDefault="003B3D48">
                            <w:pPr>
                              <w:rPr>
                                <w:b/>
                                <w:bCs/>
                                <w:sz w:val="20"/>
                                <w:szCs w:val="20"/>
                              </w:rPr>
                            </w:pPr>
                            <w:r w:rsidRPr="00921317">
                              <w:rPr>
                                <w:b/>
                                <w:bCs/>
                                <w:sz w:val="20"/>
                                <w:szCs w:val="20"/>
                              </w:rPr>
                              <w:t>Teem Services Limited</w:t>
                            </w:r>
                          </w:p>
                          <w:p w14:paraId="1CCE3AB2" w14:textId="27DAC9FD" w:rsidR="003B3D48" w:rsidRPr="00921317" w:rsidRDefault="0015510D">
                            <w:pPr>
                              <w:rPr>
                                <w:sz w:val="20"/>
                                <w:szCs w:val="20"/>
                              </w:rPr>
                            </w:pPr>
                            <w:hyperlink r:id="rId12" w:history="1">
                              <w:r w:rsidR="003B3D48" w:rsidRPr="00921317">
                                <w:rPr>
                                  <w:rStyle w:val="Hyperlink"/>
                                  <w:sz w:val="20"/>
                                  <w:szCs w:val="20"/>
                                </w:rPr>
                                <w:t>https://www.teem.nz</w:t>
                              </w:r>
                            </w:hyperlink>
                          </w:p>
                          <w:p w14:paraId="2EAE76A3" w14:textId="77777777" w:rsidR="003B3D48" w:rsidRPr="00921317" w:rsidRDefault="003B3D48">
                            <w:pPr>
                              <w:rPr>
                                <w:sz w:val="20"/>
                                <w:szCs w:val="20"/>
                              </w:rPr>
                            </w:pPr>
                            <w:r w:rsidRPr="00921317">
                              <w:rPr>
                                <w:sz w:val="20"/>
                                <w:szCs w:val="20"/>
                              </w:rPr>
                              <w:t xml:space="preserve">Email: </w:t>
                            </w:r>
                            <w:hyperlink r:id="rId13" w:history="1">
                              <w:r w:rsidRPr="00921317">
                                <w:rPr>
                                  <w:rStyle w:val="Hyperlink"/>
                                  <w:sz w:val="20"/>
                                  <w:szCs w:val="20"/>
                                </w:rPr>
                                <w:t>help@teem.nz</w:t>
                              </w:r>
                            </w:hyperlink>
                            <w:r w:rsidRPr="00921317">
                              <w:rPr>
                                <w:sz w:val="20"/>
                                <w:szCs w:val="20"/>
                              </w:rPr>
                              <w:t xml:space="preserve"> </w:t>
                            </w:r>
                          </w:p>
                          <w:p w14:paraId="7C6D9093" w14:textId="798CC126" w:rsidR="003B3D48" w:rsidRDefault="000141D1">
                            <w:pPr>
                              <w:rPr>
                                <w:sz w:val="20"/>
                                <w:szCs w:val="20"/>
                              </w:rPr>
                            </w:pPr>
                            <w:r>
                              <w:rPr>
                                <w:sz w:val="20"/>
                                <w:szCs w:val="20"/>
                              </w:rPr>
                              <w:t>Ph</w:t>
                            </w:r>
                            <w:r w:rsidR="003B3D48" w:rsidRPr="00921317">
                              <w:rPr>
                                <w:sz w:val="20"/>
                                <w:szCs w:val="20"/>
                              </w:rPr>
                              <w:t>: +1 (917) 259 1054</w:t>
                            </w:r>
                          </w:p>
                          <w:p w14:paraId="1250628C" w14:textId="77777777" w:rsidR="00921317" w:rsidRDefault="00921317">
                            <w:pPr>
                              <w:rPr>
                                <w:sz w:val="20"/>
                                <w:szCs w:val="20"/>
                              </w:rPr>
                            </w:pPr>
                          </w:p>
                          <w:p w14:paraId="30E1542D" w14:textId="77777777" w:rsidR="00921317" w:rsidRDefault="00921317">
                            <w:pPr>
                              <w:rPr>
                                <w:sz w:val="20"/>
                                <w:szCs w:val="20"/>
                              </w:rPr>
                            </w:pPr>
                            <w:r>
                              <w:rPr>
                                <w:sz w:val="20"/>
                                <w:szCs w:val="20"/>
                              </w:rPr>
                              <w:t>Teem is a limited liability company based in New Zealand registered in 2019.</w:t>
                            </w:r>
                          </w:p>
                          <w:p w14:paraId="4F67087B" w14:textId="77777777" w:rsidR="00921317" w:rsidRDefault="00921317">
                            <w:pPr>
                              <w:rPr>
                                <w:sz w:val="20"/>
                                <w:szCs w:val="20"/>
                              </w:rPr>
                            </w:pPr>
                            <w:r>
                              <w:rPr>
                                <w:sz w:val="20"/>
                                <w:szCs w:val="20"/>
                              </w:rPr>
                              <w:t xml:space="preserve">NZBN: </w:t>
                            </w:r>
                            <w:r w:rsidRPr="00921317">
                              <w:rPr>
                                <w:sz w:val="20"/>
                                <w:szCs w:val="20"/>
                              </w:rPr>
                              <w:t>9429047593206</w:t>
                            </w:r>
                          </w:p>
                          <w:p w14:paraId="3EBD311F" w14:textId="77777777" w:rsidR="00921317" w:rsidRPr="00921317" w:rsidRDefault="00921317">
                            <w:pPr>
                              <w:rPr>
                                <w:sz w:val="20"/>
                                <w:szCs w:val="20"/>
                              </w:rPr>
                            </w:pPr>
                            <w:r>
                              <w:rPr>
                                <w:sz w:val="20"/>
                                <w:szCs w:val="20"/>
                              </w:rPr>
                              <w:t xml:space="preserve">Tax #: </w:t>
                            </w:r>
                            <w:r w:rsidRPr="00921317">
                              <w:rPr>
                                <w:sz w:val="20"/>
                                <w:szCs w:val="20"/>
                              </w:rPr>
                              <w:t>129-753-935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498F1" id="Text Box 4" o:spid="_x0000_s1029" type="#_x0000_t202" style="position:absolute;margin-left:-15.6pt;margin-top:458pt;width:256.8pt;height:2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" fillcolor="white [3201]" stroked="f" strokeweight=".5pt">
                <v:textbox>
                  <w:txbxContent>
                    <w:p w14:paraId="7FCDFF75" w14:textId="77777777" w:rsidR="003B3D48" w:rsidRPr="00921317" w:rsidRDefault="003B3D48">
                      <w:pPr>
                        <w:rPr>
                          <w:b/>
                          <w:bCs/>
                          <w:sz w:val="20"/>
                          <w:szCs w:val="20"/>
                        </w:rPr>
                      </w:pPr>
                      <w:r w:rsidRPr="00921317">
                        <w:rPr>
                          <w:b/>
                          <w:bCs/>
                          <w:sz w:val="20"/>
                          <w:szCs w:val="20"/>
                        </w:rPr>
                        <w:t>Teem Services Limited</w:t>
                      </w:r>
                    </w:p>
                    <w:p w14:paraId="1CCE3AB2" w14:textId="27DAC9FD" w:rsidR="003B3D48" w:rsidRPr="00921317" w:rsidRDefault="0015510D">
                      <w:pPr>
                        <w:rPr>
                          <w:sz w:val="20"/>
                          <w:szCs w:val="20"/>
                        </w:rPr>
                      </w:pPr>
                      <w:hyperlink r:id="rId14" w:history="1">
                        <w:r w:rsidR="003B3D48" w:rsidRPr="00921317">
                          <w:rPr>
                            <w:rStyle w:val="Hyperlink"/>
                            <w:sz w:val="20"/>
                            <w:szCs w:val="20"/>
                          </w:rPr>
                          <w:t>https://www.teem.nz</w:t>
                        </w:r>
                      </w:hyperlink>
                    </w:p>
                    <w:p w14:paraId="2EAE76A3" w14:textId="77777777" w:rsidR="003B3D48" w:rsidRPr="00921317" w:rsidRDefault="003B3D48">
                      <w:pPr>
                        <w:rPr>
                          <w:sz w:val="20"/>
                          <w:szCs w:val="20"/>
                        </w:rPr>
                      </w:pPr>
                      <w:r w:rsidRPr="00921317">
                        <w:rPr>
                          <w:sz w:val="20"/>
                          <w:szCs w:val="20"/>
                        </w:rPr>
                        <w:t xml:space="preserve">Email: </w:t>
                      </w:r>
                      <w:hyperlink r:id="rId15" w:history="1">
                        <w:r w:rsidRPr="00921317">
                          <w:rPr>
                            <w:rStyle w:val="Hyperlink"/>
                            <w:sz w:val="20"/>
                            <w:szCs w:val="20"/>
                          </w:rPr>
                          <w:t>help@teem.nz</w:t>
                        </w:r>
                      </w:hyperlink>
                      <w:r w:rsidRPr="00921317">
                        <w:rPr>
                          <w:sz w:val="20"/>
                          <w:szCs w:val="20"/>
                        </w:rPr>
                        <w:t xml:space="preserve"> </w:t>
                      </w:r>
                    </w:p>
                    <w:p w14:paraId="7C6D9093" w14:textId="798CC126" w:rsidR="003B3D48" w:rsidRDefault="000141D1">
                      <w:pPr>
                        <w:rPr>
                          <w:sz w:val="20"/>
                          <w:szCs w:val="20"/>
                        </w:rPr>
                      </w:pPr>
                      <w:r>
                        <w:rPr>
                          <w:sz w:val="20"/>
                          <w:szCs w:val="20"/>
                        </w:rPr>
                        <w:t>Ph</w:t>
                      </w:r>
                      <w:r w:rsidR="003B3D48" w:rsidRPr="00921317">
                        <w:rPr>
                          <w:sz w:val="20"/>
                          <w:szCs w:val="20"/>
                        </w:rPr>
                        <w:t>: +1 (917) 259 1054</w:t>
                      </w:r>
                    </w:p>
                    <w:p w14:paraId="1250628C" w14:textId="77777777" w:rsidR="00921317" w:rsidRDefault="00921317">
                      <w:pPr>
                        <w:rPr>
                          <w:sz w:val="20"/>
                          <w:szCs w:val="20"/>
                        </w:rPr>
                      </w:pPr>
                    </w:p>
                    <w:p w14:paraId="30E1542D" w14:textId="77777777" w:rsidR="00921317" w:rsidRDefault="00921317">
                      <w:pPr>
                        <w:rPr>
                          <w:sz w:val="20"/>
                          <w:szCs w:val="20"/>
                        </w:rPr>
                      </w:pPr>
                      <w:r>
                        <w:rPr>
                          <w:sz w:val="20"/>
                          <w:szCs w:val="20"/>
                        </w:rPr>
                        <w:t>Teem is a limited liability company based in New Zealand registered in 2019.</w:t>
                      </w:r>
                    </w:p>
                    <w:p w14:paraId="4F67087B" w14:textId="77777777" w:rsidR="00921317" w:rsidRDefault="00921317">
                      <w:pPr>
                        <w:rPr>
                          <w:sz w:val="20"/>
                          <w:szCs w:val="20"/>
                        </w:rPr>
                      </w:pPr>
                      <w:r>
                        <w:rPr>
                          <w:sz w:val="20"/>
                          <w:szCs w:val="20"/>
                        </w:rPr>
                        <w:t xml:space="preserve">NZBN: </w:t>
                      </w:r>
                      <w:r w:rsidRPr="00921317">
                        <w:rPr>
                          <w:sz w:val="20"/>
                          <w:szCs w:val="20"/>
                        </w:rPr>
                        <w:t>9429047593206</w:t>
                      </w:r>
                    </w:p>
                    <w:p w14:paraId="3EBD311F" w14:textId="77777777" w:rsidR="00921317" w:rsidRPr="00921317" w:rsidRDefault="00921317">
                      <w:pPr>
                        <w:rPr>
                          <w:sz w:val="20"/>
                          <w:szCs w:val="20"/>
                        </w:rPr>
                      </w:pPr>
                      <w:r>
                        <w:rPr>
                          <w:sz w:val="20"/>
                          <w:szCs w:val="20"/>
                        </w:rPr>
                        <w:t xml:space="preserve">Tax #: </w:t>
                      </w:r>
                      <w:r w:rsidRPr="00921317">
                        <w:rPr>
                          <w:sz w:val="20"/>
                          <w:szCs w:val="20"/>
                        </w:rPr>
                        <w:t>129-753-935</w:t>
                      </w:r>
                    </w:p>
                  </w:txbxContent>
                </v:textbox>
              </v:shape>
            </w:pict>
          </mc:Fallback>
        </mc:AlternateContent>
      </w:r>
    </w:p>
    <w:sectPr w:rsidR="00AE7A4D" w:rsidRPr="00AE7A4D" w:rsidSect="00BD1D77">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072AB" w14:textId="77777777" w:rsidR="0015510D" w:rsidRDefault="0015510D" w:rsidP="006C3B91">
      <w:pPr>
        <w:spacing w:before="0" w:after="0"/>
      </w:pPr>
      <w:r>
        <w:separator/>
      </w:r>
    </w:p>
  </w:endnote>
  <w:endnote w:type="continuationSeparator" w:id="0">
    <w:p w14:paraId="15096018" w14:textId="77777777" w:rsidR="0015510D" w:rsidRDefault="0015510D" w:rsidP="006C3B9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ngla Sangam MN">
    <w:altName w:val="﷽﷽﷽﷽﷽﷽﷽﷽angam MN"/>
    <w:panose1 w:val="02000000000000000000"/>
    <w:charset w:val="00"/>
    <w:family w:val="auto"/>
    <w:pitch w:val="variable"/>
    <w:sig w:usb0="80800003" w:usb1="00000000" w:usb2="00000000" w:usb3="00000000" w:csb0="00000001" w:csb1="00000000"/>
  </w:font>
  <w:font w:name="Roboto">
    <w:altName w:val="Arial"/>
    <w:panose1 w:val="020B0604020202020204"/>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CDDCF" w14:textId="77777777" w:rsidR="003B3D48" w:rsidRPr="006C3B91" w:rsidRDefault="003B3D48" w:rsidP="006C3B91">
    <w:pPr>
      <w:pStyle w:val="Footer"/>
      <w:jc w:val="center"/>
    </w:pPr>
    <w:r>
      <w:rPr>
        <w:rFonts w:eastAsiaTheme="minorEastAsia"/>
        <w:color w:val="auto"/>
        <w:sz w:val="22"/>
        <w:szCs w:val="22"/>
        <w:lang w:val="en-US" w:eastAsia="zh-CN"/>
      </w:rPr>
      <w:t xml:space="preserve">- </w:t>
    </w:r>
    <w:r>
      <w:rPr>
        <w:rFonts w:eastAsiaTheme="minorEastAsia"/>
        <w:color w:val="auto"/>
        <w:sz w:val="22"/>
        <w:szCs w:val="22"/>
        <w:lang w:val="en-US" w:eastAsia="zh-CN"/>
      </w:rPr>
      <w:fldChar w:fldCharType="begin"/>
    </w:r>
    <w:r>
      <w:rPr>
        <w:rFonts w:eastAsiaTheme="minorEastAsia"/>
        <w:color w:val="auto"/>
        <w:sz w:val="22"/>
        <w:szCs w:val="22"/>
        <w:lang w:val="en-US" w:eastAsia="zh-CN"/>
      </w:rPr>
      <w:instrText xml:space="preserve"> PAGE  \* MERGEFORMAT </w:instrText>
    </w:r>
    <w:r>
      <w:rPr>
        <w:rFonts w:eastAsiaTheme="minorEastAsia"/>
        <w:color w:val="auto"/>
        <w:sz w:val="22"/>
        <w:szCs w:val="22"/>
        <w:lang w:val="en-US" w:eastAsia="zh-CN"/>
      </w:rPr>
      <w:fldChar w:fldCharType="separate"/>
    </w:r>
    <w:r>
      <w:rPr>
        <w:rFonts w:eastAsiaTheme="minorEastAsia"/>
        <w:noProof/>
        <w:color w:val="auto"/>
        <w:sz w:val="22"/>
        <w:szCs w:val="22"/>
        <w:lang w:val="en-US" w:eastAsia="zh-CN"/>
      </w:rPr>
      <w:t>3</w:t>
    </w:r>
    <w:r>
      <w:rPr>
        <w:rFonts w:eastAsiaTheme="minorEastAsia"/>
        <w:color w:val="auto"/>
        <w:sz w:val="22"/>
        <w:szCs w:val="22"/>
        <w:lang w:val="en-US" w:eastAsia="zh-CN"/>
      </w:rPr>
      <w:fldChar w:fldCharType="end"/>
    </w:r>
    <w:r>
      <w:rPr>
        <w:rFonts w:eastAsiaTheme="minorEastAsia"/>
        <w:color w:val="auto"/>
        <w:sz w:val="22"/>
        <w:szCs w:val="22"/>
        <w:lang w:val="en-US"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1599A" w14:textId="77777777" w:rsidR="0015510D" w:rsidRDefault="0015510D" w:rsidP="006C3B91">
      <w:pPr>
        <w:spacing w:before="0" w:after="0"/>
      </w:pPr>
      <w:r>
        <w:separator/>
      </w:r>
    </w:p>
  </w:footnote>
  <w:footnote w:type="continuationSeparator" w:id="0">
    <w:p w14:paraId="4E3ED2C8" w14:textId="77777777" w:rsidR="0015510D" w:rsidRDefault="0015510D" w:rsidP="006C3B9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43FD3"/>
    <w:multiLevelType w:val="hybridMultilevel"/>
    <w:tmpl w:val="67C43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1F13CB"/>
    <w:multiLevelType w:val="hybridMultilevel"/>
    <w:tmpl w:val="14AED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344997"/>
    <w:multiLevelType w:val="hybridMultilevel"/>
    <w:tmpl w:val="B942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F757D"/>
    <w:multiLevelType w:val="hybridMultilevel"/>
    <w:tmpl w:val="190C4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D31507"/>
    <w:multiLevelType w:val="hybridMultilevel"/>
    <w:tmpl w:val="DEFC2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9D0898"/>
    <w:multiLevelType w:val="hybridMultilevel"/>
    <w:tmpl w:val="E4D8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3A67D1"/>
    <w:multiLevelType w:val="hybridMultilevel"/>
    <w:tmpl w:val="33D0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DD5AAF"/>
    <w:multiLevelType w:val="hybridMultilevel"/>
    <w:tmpl w:val="4F689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037995"/>
    <w:multiLevelType w:val="hybridMultilevel"/>
    <w:tmpl w:val="4FCEE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287FD8"/>
    <w:multiLevelType w:val="multilevel"/>
    <w:tmpl w:val="AE2E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E186D"/>
    <w:multiLevelType w:val="hybridMultilevel"/>
    <w:tmpl w:val="AB22C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197648"/>
    <w:multiLevelType w:val="hybridMultilevel"/>
    <w:tmpl w:val="107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E2F8D"/>
    <w:multiLevelType w:val="hybridMultilevel"/>
    <w:tmpl w:val="C318E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3D5695"/>
    <w:multiLevelType w:val="hybridMultilevel"/>
    <w:tmpl w:val="CD640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D256F9"/>
    <w:multiLevelType w:val="hybridMultilevel"/>
    <w:tmpl w:val="A3A6B3D6"/>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7" w15:restartNumberingAfterBreak="0">
    <w:nsid w:val="56776BD9"/>
    <w:multiLevelType w:val="hybridMultilevel"/>
    <w:tmpl w:val="89CA9AAE"/>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8" w15:restartNumberingAfterBreak="0">
    <w:nsid w:val="58742A40"/>
    <w:multiLevelType w:val="hybridMultilevel"/>
    <w:tmpl w:val="0D582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E057D0"/>
    <w:multiLevelType w:val="hybridMultilevel"/>
    <w:tmpl w:val="06A8D72A"/>
    <w:lvl w:ilvl="0" w:tplc="08090001">
      <w:start w:val="1"/>
      <w:numFmt w:val="bullet"/>
      <w:lvlText w:val=""/>
      <w:lvlJc w:val="left"/>
      <w:pPr>
        <w:ind w:left="769" w:hanging="360"/>
      </w:pPr>
      <w:rPr>
        <w:rFonts w:ascii="Symbol" w:hAnsi="Symbol" w:hint="default"/>
      </w:rPr>
    </w:lvl>
    <w:lvl w:ilvl="1" w:tplc="08090003" w:tentative="1">
      <w:start w:val="1"/>
      <w:numFmt w:val="bullet"/>
      <w:lvlText w:val="o"/>
      <w:lvlJc w:val="left"/>
      <w:pPr>
        <w:ind w:left="1489" w:hanging="360"/>
      </w:pPr>
      <w:rPr>
        <w:rFonts w:ascii="Courier New" w:hAnsi="Courier New"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20" w15:restartNumberingAfterBreak="0">
    <w:nsid w:val="5C3F3386"/>
    <w:multiLevelType w:val="hybridMultilevel"/>
    <w:tmpl w:val="CBA8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C95277"/>
    <w:multiLevelType w:val="hybridMultilevel"/>
    <w:tmpl w:val="E07E0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852983"/>
    <w:multiLevelType w:val="hybridMultilevel"/>
    <w:tmpl w:val="81F64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C84666"/>
    <w:multiLevelType w:val="hybridMultilevel"/>
    <w:tmpl w:val="FD5A2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D6481B"/>
    <w:multiLevelType w:val="hybridMultilevel"/>
    <w:tmpl w:val="118C8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2B24CF"/>
    <w:multiLevelType w:val="hybridMultilevel"/>
    <w:tmpl w:val="8C169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2A3B40"/>
    <w:multiLevelType w:val="hybridMultilevel"/>
    <w:tmpl w:val="A19A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C538FF"/>
    <w:multiLevelType w:val="hybridMultilevel"/>
    <w:tmpl w:val="ACFA5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EB4E43"/>
    <w:multiLevelType w:val="hybridMultilevel"/>
    <w:tmpl w:val="449EC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DB717B"/>
    <w:multiLevelType w:val="hybridMultilevel"/>
    <w:tmpl w:val="AAFE7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9E34F5"/>
    <w:multiLevelType w:val="hybridMultilevel"/>
    <w:tmpl w:val="960E133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15:restartNumberingAfterBreak="0">
    <w:nsid w:val="7ABB3C96"/>
    <w:multiLevelType w:val="hybridMultilevel"/>
    <w:tmpl w:val="F9607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942C89"/>
    <w:multiLevelType w:val="hybridMultilevel"/>
    <w:tmpl w:val="92F8D5D6"/>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hint="default"/>
      </w:rPr>
    </w:lvl>
    <w:lvl w:ilvl="8" w:tplc="08090005" w:tentative="1">
      <w:start w:val="1"/>
      <w:numFmt w:val="bullet"/>
      <w:lvlText w:val=""/>
      <w:lvlJc w:val="left"/>
      <w:pPr>
        <w:ind w:left="6539" w:hanging="360"/>
      </w:pPr>
      <w:rPr>
        <w:rFonts w:ascii="Wingdings" w:hAnsi="Wingdings" w:hint="default"/>
      </w:rPr>
    </w:lvl>
  </w:abstractNum>
  <w:num w:numId="1">
    <w:abstractNumId w:val="19"/>
  </w:num>
  <w:num w:numId="2">
    <w:abstractNumId w:val="29"/>
  </w:num>
  <w:num w:numId="3">
    <w:abstractNumId w:val="7"/>
  </w:num>
  <w:num w:numId="4">
    <w:abstractNumId w:val="28"/>
  </w:num>
  <w:num w:numId="5">
    <w:abstractNumId w:val="24"/>
  </w:num>
  <w:num w:numId="6">
    <w:abstractNumId w:val="18"/>
  </w:num>
  <w:num w:numId="7">
    <w:abstractNumId w:val="26"/>
  </w:num>
  <w:num w:numId="8">
    <w:abstractNumId w:val="10"/>
  </w:num>
  <w:num w:numId="9">
    <w:abstractNumId w:val="32"/>
  </w:num>
  <w:num w:numId="10">
    <w:abstractNumId w:val="27"/>
  </w:num>
  <w:num w:numId="11">
    <w:abstractNumId w:val="2"/>
  </w:num>
  <w:num w:numId="12">
    <w:abstractNumId w:val="14"/>
  </w:num>
  <w:num w:numId="13">
    <w:abstractNumId w:val="16"/>
  </w:num>
  <w:num w:numId="14">
    <w:abstractNumId w:val="15"/>
  </w:num>
  <w:num w:numId="15">
    <w:abstractNumId w:val="22"/>
  </w:num>
  <w:num w:numId="16">
    <w:abstractNumId w:val="6"/>
  </w:num>
  <w:num w:numId="17">
    <w:abstractNumId w:val="4"/>
  </w:num>
  <w:num w:numId="18">
    <w:abstractNumId w:val="0"/>
  </w:num>
  <w:num w:numId="19">
    <w:abstractNumId w:val="1"/>
  </w:num>
  <w:num w:numId="20">
    <w:abstractNumId w:val="31"/>
  </w:num>
  <w:num w:numId="21">
    <w:abstractNumId w:val="21"/>
  </w:num>
  <w:num w:numId="22">
    <w:abstractNumId w:val="25"/>
  </w:num>
  <w:num w:numId="23">
    <w:abstractNumId w:val="23"/>
  </w:num>
  <w:num w:numId="24">
    <w:abstractNumId w:val="11"/>
  </w:num>
  <w:num w:numId="25">
    <w:abstractNumId w:val="3"/>
  </w:num>
  <w:num w:numId="26">
    <w:abstractNumId w:val="17"/>
  </w:num>
  <w:num w:numId="27">
    <w:abstractNumId w:val="8"/>
  </w:num>
  <w:num w:numId="28">
    <w:abstractNumId w:val="12"/>
  </w:num>
  <w:num w:numId="29">
    <w:abstractNumId w:val="13"/>
  </w:num>
  <w:num w:numId="30">
    <w:abstractNumId w:val="20"/>
  </w:num>
  <w:num w:numId="31">
    <w:abstractNumId w:val="30"/>
  </w:num>
  <w:num w:numId="32">
    <w:abstractNumId w:val="5"/>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3F4"/>
    <w:rsid w:val="000141D1"/>
    <w:rsid w:val="0001622F"/>
    <w:rsid w:val="00025979"/>
    <w:rsid w:val="00041A5A"/>
    <w:rsid w:val="000604A9"/>
    <w:rsid w:val="00060DF5"/>
    <w:rsid w:val="000B5B8B"/>
    <w:rsid w:val="000F77E6"/>
    <w:rsid w:val="0015510D"/>
    <w:rsid w:val="00157E1C"/>
    <w:rsid w:val="00165372"/>
    <w:rsid w:val="00174A4F"/>
    <w:rsid w:val="00190E3E"/>
    <w:rsid w:val="001A72F3"/>
    <w:rsid w:val="001B72B0"/>
    <w:rsid w:val="001E3467"/>
    <w:rsid w:val="001F55B7"/>
    <w:rsid w:val="00205391"/>
    <w:rsid w:val="00223FB2"/>
    <w:rsid w:val="00254607"/>
    <w:rsid w:val="00262A02"/>
    <w:rsid w:val="00267C20"/>
    <w:rsid w:val="0027529A"/>
    <w:rsid w:val="00277D67"/>
    <w:rsid w:val="00292569"/>
    <w:rsid w:val="0029574E"/>
    <w:rsid w:val="002B1AB5"/>
    <w:rsid w:val="002B6082"/>
    <w:rsid w:val="002E62C4"/>
    <w:rsid w:val="00301E16"/>
    <w:rsid w:val="00321998"/>
    <w:rsid w:val="00327424"/>
    <w:rsid w:val="00327CFB"/>
    <w:rsid w:val="00354703"/>
    <w:rsid w:val="00355D22"/>
    <w:rsid w:val="00355D72"/>
    <w:rsid w:val="003A1AC0"/>
    <w:rsid w:val="003B28A9"/>
    <w:rsid w:val="003B3D48"/>
    <w:rsid w:val="003B7A38"/>
    <w:rsid w:val="003D5B69"/>
    <w:rsid w:val="003E29F6"/>
    <w:rsid w:val="003E7A25"/>
    <w:rsid w:val="003F57D9"/>
    <w:rsid w:val="004006F9"/>
    <w:rsid w:val="00400EA7"/>
    <w:rsid w:val="00414DE5"/>
    <w:rsid w:val="00424DE5"/>
    <w:rsid w:val="00442157"/>
    <w:rsid w:val="00445B2C"/>
    <w:rsid w:val="00452BF0"/>
    <w:rsid w:val="00466586"/>
    <w:rsid w:val="00494C05"/>
    <w:rsid w:val="004A55E6"/>
    <w:rsid w:val="004C4BC5"/>
    <w:rsid w:val="004E24AF"/>
    <w:rsid w:val="004E605A"/>
    <w:rsid w:val="00501259"/>
    <w:rsid w:val="00502561"/>
    <w:rsid w:val="00503760"/>
    <w:rsid w:val="00504EC7"/>
    <w:rsid w:val="00513BAA"/>
    <w:rsid w:val="00523342"/>
    <w:rsid w:val="0053790B"/>
    <w:rsid w:val="005C279A"/>
    <w:rsid w:val="005E7297"/>
    <w:rsid w:val="005F02A4"/>
    <w:rsid w:val="005F0467"/>
    <w:rsid w:val="005F58E6"/>
    <w:rsid w:val="00611634"/>
    <w:rsid w:val="006312A2"/>
    <w:rsid w:val="006355D8"/>
    <w:rsid w:val="0064745B"/>
    <w:rsid w:val="00665D67"/>
    <w:rsid w:val="0068000D"/>
    <w:rsid w:val="006A6FE0"/>
    <w:rsid w:val="006C3B91"/>
    <w:rsid w:val="006C58D1"/>
    <w:rsid w:val="006D5828"/>
    <w:rsid w:val="00702EE2"/>
    <w:rsid w:val="00720CC3"/>
    <w:rsid w:val="007241F6"/>
    <w:rsid w:val="00732830"/>
    <w:rsid w:val="00775B28"/>
    <w:rsid w:val="00790489"/>
    <w:rsid w:val="007C7E91"/>
    <w:rsid w:val="007D1083"/>
    <w:rsid w:val="007E2A05"/>
    <w:rsid w:val="007E6D9B"/>
    <w:rsid w:val="00802017"/>
    <w:rsid w:val="00825772"/>
    <w:rsid w:val="0083590B"/>
    <w:rsid w:val="0088287B"/>
    <w:rsid w:val="008B3230"/>
    <w:rsid w:val="008B5672"/>
    <w:rsid w:val="008B720D"/>
    <w:rsid w:val="008C05AD"/>
    <w:rsid w:val="008C6B52"/>
    <w:rsid w:val="008D6A10"/>
    <w:rsid w:val="008E161A"/>
    <w:rsid w:val="008F0237"/>
    <w:rsid w:val="00903C14"/>
    <w:rsid w:val="00913A2A"/>
    <w:rsid w:val="00921317"/>
    <w:rsid w:val="0092270B"/>
    <w:rsid w:val="009775C9"/>
    <w:rsid w:val="00983690"/>
    <w:rsid w:val="009845A2"/>
    <w:rsid w:val="00985CCE"/>
    <w:rsid w:val="009958D8"/>
    <w:rsid w:val="009A75E1"/>
    <w:rsid w:val="00A05750"/>
    <w:rsid w:val="00A065F3"/>
    <w:rsid w:val="00A17DB9"/>
    <w:rsid w:val="00A34F05"/>
    <w:rsid w:val="00A473A1"/>
    <w:rsid w:val="00A603B9"/>
    <w:rsid w:val="00A812B1"/>
    <w:rsid w:val="00A83565"/>
    <w:rsid w:val="00AC13CC"/>
    <w:rsid w:val="00AC58C4"/>
    <w:rsid w:val="00AE02C0"/>
    <w:rsid w:val="00AE7A4D"/>
    <w:rsid w:val="00AF2707"/>
    <w:rsid w:val="00B16AD2"/>
    <w:rsid w:val="00B45141"/>
    <w:rsid w:val="00B523F4"/>
    <w:rsid w:val="00B56549"/>
    <w:rsid w:val="00B56E05"/>
    <w:rsid w:val="00B7189C"/>
    <w:rsid w:val="00B7421D"/>
    <w:rsid w:val="00B7594C"/>
    <w:rsid w:val="00BB29E9"/>
    <w:rsid w:val="00BC1B1E"/>
    <w:rsid w:val="00BC6E24"/>
    <w:rsid w:val="00BD1D77"/>
    <w:rsid w:val="00BD7051"/>
    <w:rsid w:val="00C06291"/>
    <w:rsid w:val="00C22849"/>
    <w:rsid w:val="00C23AA0"/>
    <w:rsid w:val="00C711BB"/>
    <w:rsid w:val="00C73DCD"/>
    <w:rsid w:val="00C7783D"/>
    <w:rsid w:val="00CB067C"/>
    <w:rsid w:val="00CE0389"/>
    <w:rsid w:val="00D142AF"/>
    <w:rsid w:val="00D15FEF"/>
    <w:rsid w:val="00D1688B"/>
    <w:rsid w:val="00D22DAC"/>
    <w:rsid w:val="00D36434"/>
    <w:rsid w:val="00D63C3D"/>
    <w:rsid w:val="00D67423"/>
    <w:rsid w:val="00D86BEC"/>
    <w:rsid w:val="00D87316"/>
    <w:rsid w:val="00DB5FE5"/>
    <w:rsid w:val="00DB6019"/>
    <w:rsid w:val="00DC6DA1"/>
    <w:rsid w:val="00E231F4"/>
    <w:rsid w:val="00E33B31"/>
    <w:rsid w:val="00E46C04"/>
    <w:rsid w:val="00E575C5"/>
    <w:rsid w:val="00E65A72"/>
    <w:rsid w:val="00E76CCE"/>
    <w:rsid w:val="00E90929"/>
    <w:rsid w:val="00E92E21"/>
    <w:rsid w:val="00EA2CD4"/>
    <w:rsid w:val="00EA7AC0"/>
    <w:rsid w:val="00EB76F1"/>
    <w:rsid w:val="00EC0EC2"/>
    <w:rsid w:val="00EC36CB"/>
    <w:rsid w:val="00EE0D97"/>
    <w:rsid w:val="00F12C88"/>
    <w:rsid w:val="00F142B8"/>
    <w:rsid w:val="00F14492"/>
    <w:rsid w:val="00F16362"/>
    <w:rsid w:val="00F61B4E"/>
    <w:rsid w:val="00F67E43"/>
    <w:rsid w:val="00F700D7"/>
    <w:rsid w:val="00F752FF"/>
    <w:rsid w:val="00F77B13"/>
    <w:rsid w:val="00FA1EAE"/>
    <w:rsid w:val="00FA6539"/>
    <w:rsid w:val="00FB0966"/>
    <w:rsid w:val="00FD0AB1"/>
    <w:rsid w:val="00FE50B2"/>
    <w:rsid w:val="00FF67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870EC"/>
  <w15:chartTrackingRefBased/>
  <w15:docId w15:val="{1B1CFEA5-6276-8444-8874-04C4EE108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D67"/>
    <w:pPr>
      <w:spacing w:before="240" w:after="120"/>
    </w:pPr>
    <w:rPr>
      <w:color w:val="262626" w:themeColor="text1" w:themeTint="D9"/>
      <w:lang w:val="en-AU"/>
    </w:rPr>
  </w:style>
  <w:style w:type="paragraph" w:styleId="Heading1">
    <w:name w:val="heading 1"/>
    <w:basedOn w:val="Normal"/>
    <w:next w:val="Normal"/>
    <w:link w:val="Heading1Char"/>
    <w:uiPriority w:val="9"/>
    <w:qFormat/>
    <w:rsid w:val="003E7A25"/>
    <w:pPr>
      <w:keepNext/>
      <w:keepLines/>
      <w:pBdr>
        <w:bottom w:val="single" w:sz="4" w:space="6" w:color="ED7D31" w:themeColor="accent2"/>
      </w:pBdr>
      <w:spacing w:after="240"/>
      <w:outlineLvl w:val="0"/>
    </w:pPr>
    <w:rPr>
      <w:rFonts w:ascii="Bangla Sangam MN" w:eastAsiaTheme="majorEastAsia" w:hAnsi="Bangla Sangam MN" w:cstheme="majorBidi"/>
      <w:b/>
      <w:color w:val="000000"/>
      <w:sz w:val="44"/>
      <w:szCs w:val="32"/>
    </w:rPr>
  </w:style>
  <w:style w:type="paragraph" w:styleId="Heading2">
    <w:name w:val="heading 2"/>
    <w:basedOn w:val="Normal"/>
    <w:next w:val="Normal"/>
    <w:link w:val="Heading2Char"/>
    <w:uiPriority w:val="9"/>
    <w:unhideWhenUsed/>
    <w:qFormat/>
    <w:rsid w:val="003E7A25"/>
    <w:pPr>
      <w:keepNext/>
      <w:keepLines/>
      <w:spacing w:after="240"/>
      <w:outlineLvl w:val="1"/>
    </w:pPr>
    <w:rPr>
      <w:rFonts w:ascii="Roboto" w:eastAsiaTheme="majorEastAsia" w:hAnsi="Roboto" w:cstheme="majorBidi"/>
      <w:b/>
      <w:color w:val="ED7D31" w:themeColor="accent2"/>
      <w:sz w:val="32"/>
      <w:szCs w:val="26"/>
    </w:rPr>
  </w:style>
  <w:style w:type="paragraph" w:styleId="Heading3">
    <w:name w:val="heading 3"/>
    <w:basedOn w:val="Normal"/>
    <w:next w:val="Normal"/>
    <w:link w:val="Heading3Char"/>
    <w:uiPriority w:val="9"/>
    <w:unhideWhenUsed/>
    <w:qFormat/>
    <w:rsid w:val="003E7A25"/>
    <w:pPr>
      <w:keepNext/>
      <w:keepLines/>
      <w:outlineLvl w:val="2"/>
    </w:pPr>
    <w:rPr>
      <w:rFonts w:ascii="Roboto" w:eastAsiaTheme="majorEastAsia" w:hAnsi="Roboto"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7051"/>
    <w:rPr>
      <w:rFonts w:eastAsiaTheme="minorEastAsia"/>
      <w:sz w:val="22"/>
      <w:szCs w:val="22"/>
      <w:lang w:eastAsia="zh-CN"/>
    </w:rPr>
  </w:style>
  <w:style w:type="character" w:customStyle="1" w:styleId="NoSpacingChar">
    <w:name w:val="No Spacing Char"/>
    <w:basedOn w:val="DefaultParagraphFont"/>
    <w:link w:val="NoSpacing"/>
    <w:uiPriority w:val="1"/>
    <w:rsid w:val="00BD7051"/>
    <w:rPr>
      <w:rFonts w:eastAsiaTheme="minorEastAsia"/>
      <w:sz w:val="22"/>
      <w:szCs w:val="22"/>
      <w:lang w:eastAsia="zh-CN"/>
    </w:rPr>
  </w:style>
  <w:style w:type="character" w:customStyle="1" w:styleId="Heading1Char">
    <w:name w:val="Heading 1 Char"/>
    <w:basedOn w:val="DefaultParagraphFont"/>
    <w:link w:val="Heading1"/>
    <w:uiPriority w:val="9"/>
    <w:rsid w:val="003E7A25"/>
    <w:rPr>
      <w:rFonts w:ascii="Bangla Sangam MN" w:eastAsiaTheme="majorEastAsia" w:hAnsi="Bangla Sangam MN" w:cstheme="majorBidi"/>
      <w:b/>
      <w:color w:val="000000"/>
      <w:sz w:val="44"/>
      <w:szCs w:val="32"/>
      <w:lang w:val="en-AU"/>
    </w:rPr>
  </w:style>
  <w:style w:type="character" w:customStyle="1" w:styleId="Heading2Char">
    <w:name w:val="Heading 2 Char"/>
    <w:basedOn w:val="DefaultParagraphFont"/>
    <w:link w:val="Heading2"/>
    <w:uiPriority w:val="9"/>
    <w:rsid w:val="003E7A25"/>
    <w:rPr>
      <w:rFonts w:ascii="Roboto" w:eastAsiaTheme="majorEastAsia" w:hAnsi="Roboto" w:cstheme="majorBidi"/>
      <w:b/>
      <w:color w:val="ED7D31" w:themeColor="accent2"/>
      <w:sz w:val="32"/>
      <w:szCs w:val="26"/>
      <w:lang w:val="en-AU"/>
    </w:rPr>
  </w:style>
  <w:style w:type="character" w:customStyle="1" w:styleId="Heading3Char">
    <w:name w:val="Heading 3 Char"/>
    <w:basedOn w:val="DefaultParagraphFont"/>
    <w:link w:val="Heading3"/>
    <w:uiPriority w:val="9"/>
    <w:rsid w:val="003E7A25"/>
    <w:rPr>
      <w:rFonts w:ascii="Roboto" w:eastAsiaTheme="majorEastAsia" w:hAnsi="Roboto" w:cstheme="majorBidi"/>
      <w:b/>
      <w:color w:val="262626" w:themeColor="text1" w:themeTint="D9"/>
      <w:lang w:val="en-AU"/>
    </w:rPr>
  </w:style>
  <w:style w:type="character" w:styleId="Hyperlink">
    <w:name w:val="Hyperlink"/>
    <w:basedOn w:val="DefaultParagraphFont"/>
    <w:uiPriority w:val="99"/>
    <w:unhideWhenUsed/>
    <w:rsid w:val="008B5672"/>
    <w:rPr>
      <w:color w:val="0563C1" w:themeColor="hyperlink"/>
      <w:u w:val="single"/>
    </w:rPr>
  </w:style>
  <w:style w:type="character" w:styleId="UnresolvedMention">
    <w:name w:val="Unresolved Mention"/>
    <w:basedOn w:val="DefaultParagraphFont"/>
    <w:uiPriority w:val="99"/>
    <w:semiHidden/>
    <w:unhideWhenUsed/>
    <w:rsid w:val="008B5672"/>
    <w:rPr>
      <w:color w:val="605E5C"/>
      <w:shd w:val="clear" w:color="auto" w:fill="E1DFDD"/>
    </w:rPr>
  </w:style>
  <w:style w:type="paragraph" w:styleId="Title">
    <w:name w:val="Title"/>
    <w:basedOn w:val="Normal"/>
    <w:next w:val="Normal"/>
    <w:link w:val="TitleChar"/>
    <w:uiPriority w:val="10"/>
    <w:qFormat/>
    <w:rsid w:val="000F77E6"/>
    <w:pPr>
      <w:spacing w:before="0" w:after="0"/>
      <w:contextualSpacing/>
    </w:pPr>
    <w:rPr>
      <w:rFonts w:asciiTheme="majorHAnsi" w:eastAsiaTheme="majorEastAsia" w:hAnsiTheme="majorHAnsi" w:cstheme="majorBidi"/>
      <w:b/>
      <w:color w:val="ED7D31" w:themeColor="accent2"/>
      <w:spacing w:val="-10"/>
      <w:kern w:val="28"/>
      <w:sz w:val="56"/>
      <w:szCs w:val="56"/>
    </w:rPr>
  </w:style>
  <w:style w:type="character" w:customStyle="1" w:styleId="TitleChar">
    <w:name w:val="Title Char"/>
    <w:basedOn w:val="DefaultParagraphFont"/>
    <w:link w:val="Title"/>
    <w:uiPriority w:val="10"/>
    <w:rsid w:val="000F77E6"/>
    <w:rPr>
      <w:rFonts w:asciiTheme="majorHAnsi" w:eastAsiaTheme="majorEastAsia" w:hAnsiTheme="majorHAnsi" w:cstheme="majorBidi"/>
      <w:b/>
      <w:color w:val="ED7D31" w:themeColor="accent2"/>
      <w:spacing w:val="-10"/>
      <w:kern w:val="28"/>
      <w:sz w:val="56"/>
      <w:szCs w:val="56"/>
      <w:lang w:val="en-AU"/>
    </w:rPr>
  </w:style>
  <w:style w:type="paragraph" w:styleId="Subtitle">
    <w:name w:val="Subtitle"/>
    <w:basedOn w:val="Normal"/>
    <w:next w:val="Normal"/>
    <w:link w:val="SubtitleChar"/>
    <w:uiPriority w:val="11"/>
    <w:qFormat/>
    <w:rsid w:val="000F77E6"/>
    <w:pPr>
      <w:numPr>
        <w:ilvl w:val="1"/>
      </w:numPr>
      <w:spacing w:after="160"/>
    </w:pPr>
    <w:rPr>
      <w:rFonts w:eastAsiaTheme="minorEastAsia"/>
      <w:color w:val="404040" w:themeColor="text1" w:themeTint="BF"/>
      <w:spacing w:val="15"/>
      <w:sz w:val="28"/>
      <w:szCs w:val="22"/>
    </w:rPr>
  </w:style>
  <w:style w:type="character" w:customStyle="1" w:styleId="SubtitleChar">
    <w:name w:val="Subtitle Char"/>
    <w:basedOn w:val="DefaultParagraphFont"/>
    <w:link w:val="Subtitle"/>
    <w:uiPriority w:val="11"/>
    <w:rsid w:val="000F77E6"/>
    <w:rPr>
      <w:rFonts w:eastAsiaTheme="minorEastAsia"/>
      <w:color w:val="404040" w:themeColor="text1" w:themeTint="BF"/>
      <w:spacing w:val="15"/>
      <w:sz w:val="28"/>
      <w:szCs w:val="22"/>
      <w:lang w:val="en-AU"/>
    </w:rPr>
  </w:style>
  <w:style w:type="character" w:styleId="SubtleEmphasis">
    <w:name w:val="Subtle Emphasis"/>
    <w:basedOn w:val="DefaultParagraphFont"/>
    <w:uiPriority w:val="19"/>
    <w:qFormat/>
    <w:rsid w:val="000F77E6"/>
    <w:rPr>
      <w:i/>
      <w:iCs/>
      <w:color w:val="404040" w:themeColor="text1" w:themeTint="BF"/>
      <w:sz w:val="20"/>
    </w:rPr>
  </w:style>
  <w:style w:type="paragraph" w:styleId="TOC1">
    <w:name w:val="toc 1"/>
    <w:basedOn w:val="Normal"/>
    <w:next w:val="Normal"/>
    <w:autoRedefine/>
    <w:uiPriority w:val="39"/>
    <w:unhideWhenUsed/>
    <w:rsid w:val="000F77E6"/>
    <w:pPr>
      <w:spacing w:before="360" w:after="360"/>
    </w:pPr>
    <w:rPr>
      <w:b/>
      <w:bCs/>
      <w:caps/>
      <w:sz w:val="22"/>
      <w:szCs w:val="22"/>
      <w:u w:val="single"/>
    </w:rPr>
  </w:style>
  <w:style w:type="paragraph" w:styleId="TOC2">
    <w:name w:val="toc 2"/>
    <w:basedOn w:val="Normal"/>
    <w:next w:val="Normal"/>
    <w:autoRedefine/>
    <w:uiPriority w:val="39"/>
    <w:unhideWhenUsed/>
    <w:rsid w:val="000F77E6"/>
    <w:pPr>
      <w:spacing w:before="0" w:after="0"/>
    </w:pPr>
    <w:rPr>
      <w:b/>
      <w:bCs/>
      <w:smallCaps/>
      <w:sz w:val="22"/>
      <w:szCs w:val="22"/>
    </w:rPr>
  </w:style>
  <w:style w:type="paragraph" w:styleId="TOC3">
    <w:name w:val="toc 3"/>
    <w:basedOn w:val="Normal"/>
    <w:next w:val="Normal"/>
    <w:autoRedefine/>
    <w:uiPriority w:val="39"/>
    <w:unhideWhenUsed/>
    <w:rsid w:val="000F77E6"/>
    <w:pPr>
      <w:spacing w:before="0" w:after="0"/>
    </w:pPr>
    <w:rPr>
      <w:smallCaps/>
      <w:sz w:val="22"/>
      <w:szCs w:val="22"/>
    </w:rPr>
  </w:style>
  <w:style w:type="paragraph" w:styleId="TOC4">
    <w:name w:val="toc 4"/>
    <w:basedOn w:val="Normal"/>
    <w:next w:val="Normal"/>
    <w:autoRedefine/>
    <w:uiPriority w:val="39"/>
    <w:unhideWhenUsed/>
    <w:rsid w:val="000F77E6"/>
    <w:pPr>
      <w:spacing w:before="0" w:after="0"/>
    </w:pPr>
    <w:rPr>
      <w:sz w:val="22"/>
      <w:szCs w:val="22"/>
    </w:rPr>
  </w:style>
  <w:style w:type="paragraph" w:styleId="TOC5">
    <w:name w:val="toc 5"/>
    <w:basedOn w:val="Normal"/>
    <w:next w:val="Normal"/>
    <w:autoRedefine/>
    <w:uiPriority w:val="39"/>
    <w:unhideWhenUsed/>
    <w:rsid w:val="000F77E6"/>
    <w:pPr>
      <w:spacing w:before="0" w:after="0"/>
    </w:pPr>
    <w:rPr>
      <w:sz w:val="22"/>
      <w:szCs w:val="22"/>
    </w:rPr>
  </w:style>
  <w:style w:type="paragraph" w:styleId="TOC6">
    <w:name w:val="toc 6"/>
    <w:basedOn w:val="Normal"/>
    <w:next w:val="Normal"/>
    <w:autoRedefine/>
    <w:uiPriority w:val="39"/>
    <w:unhideWhenUsed/>
    <w:rsid w:val="000F77E6"/>
    <w:pPr>
      <w:spacing w:before="0" w:after="0"/>
    </w:pPr>
    <w:rPr>
      <w:sz w:val="22"/>
      <w:szCs w:val="22"/>
    </w:rPr>
  </w:style>
  <w:style w:type="paragraph" w:styleId="TOC7">
    <w:name w:val="toc 7"/>
    <w:basedOn w:val="Normal"/>
    <w:next w:val="Normal"/>
    <w:autoRedefine/>
    <w:uiPriority w:val="39"/>
    <w:unhideWhenUsed/>
    <w:rsid w:val="000F77E6"/>
    <w:pPr>
      <w:spacing w:before="0" w:after="0"/>
    </w:pPr>
    <w:rPr>
      <w:sz w:val="22"/>
      <w:szCs w:val="22"/>
    </w:rPr>
  </w:style>
  <w:style w:type="paragraph" w:styleId="TOC8">
    <w:name w:val="toc 8"/>
    <w:basedOn w:val="Normal"/>
    <w:next w:val="Normal"/>
    <w:autoRedefine/>
    <w:uiPriority w:val="39"/>
    <w:unhideWhenUsed/>
    <w:rsid w:val="000F77E6"/>
    <w:pPr>
      <w:spacing w:before="0" w:after="0"/>
    </w:pPr>
    <w:rPr>
      <w:sz w:val="22"/>
      <w:szCs w:val="22"/>
    </w:rPr>
  </w:style>
  <w:style w:type="paragraph" w:styleId="TOC9">
    <w:name w:val="toc 9"/>
    <w:basedOn w:val="Normal"/>
    <w:next w:val="Normal"/>
    <w:autoRedefine/>
    <w:uiPriority w:val="39"/>
    <w:unhideWhenUsed/>
    <w:rsid w:val="000F77E6"/>
    <w:pPr>
      <w:spacing w:before="0" w:after="0"/>
    </w:pPr>
    <w:rPr>
      <w:sz w:val="22"/>
      <w:szCs w:val="22"/>
    </w:rPr>
  </w:style>
  <w:style w:type="paragraph" w:styleId="Header">
    <w:name w:val="header"/>
    <w:basedOn w:val="Normal"/>
    <w:link w:val="HeaderChar"/>
    <w:uiPriority w:val="99"/>
    <w:unhideWhenUsed/>
    <w:rsid w:val="006C3B91"/>
    <w:pPr>
      <w:tabs>
        <w:tab w:val="center" w:pos="4680"/>
        <w:tab w:val="right" w:pos="9360"/>
      </w:tabs>
      <w:spacing w:before="0" w:after="0"/>
    </w:pPr>
  </w:style>
  <w:style w:type="character" w:customStyle="1" w:styleId="HeaderChar">
    <w:name w:val="Header Char"/>
    <w:basedOn w:val="DefaultParagraphFont"/>
    <w:link w:val="Header"/>
    <w:uiPriority w:val="99"/>
    <w:rsid w:val="006C3B91"/>
    <w:rPr>
      <w:color w:val="262626" w:themeColor="text1" w:themeTint="D9"/>
      <w:lang w:val="en-AU"/>
    </w:rPr>
  </w:style>
  <w:style w:type="paragraph" w:styleId="Footer">
    <w:name w:val="footer"/>
    <w:basedOn w:val="Normal"/>
    <w:link w:val="FooterChar"/>
    <w:uiPriority w:val="99"/>
    <w:unhideWhenUsed/>
    <w:rsid w:val="006C3B91"/>
    <w:pPr>
      <w:tabs>
        <w:tab w:val="center" w:pos="4680"/>
        <w:tab w:val="right" w:pos="9360"/>
      </w:tabs>
      <w:spacing w:before="0" w:after="0"/>
    </w:pPr>
  </w:style>
  <w:style w:type="character" w:customStyle="1" w:styleId="FooterChar">
    <w:name w:val="Footer Char"/>
    <w:basedOn w:val="DefaultParagraphFont"/>
    <w:link w:val="Footer"/>
    <w:uiPriority w:val="99"/>
    <w:rsid w:val="006C3B91"/>
    <w:rPr>
      <w:color w:val="262626" w:themeColor="text1" w:themeTint="D9"/>
      <w:lang w:val="en-AU"/>
    </w:rPr>
  </w:style>
  <w:style w:type="paragraph" w:styleId="ListParagraph">
    <w:name w:val="List Paragraph"/>
    <w:basedOn w:val="Normal"/>
    <w:uiPriority w:val="34"/>
    <w:qFormat/>
    <w:rsid w:val="00665D67"/>
    <w:pPr>
      <w:ind w:left="720"/>
      <w:contextualSpacing/>
    </w:pPr>
  </w:style>
  <w:style w:type="table" w:styleId="TableGrid">
    <w:name w:val="Table Grid"/>
    <w:aliases w:val="_solnetTable"/>
    <w:basedOn w:val="TableNormal"/>
    <w:rsid w:val="00A47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13CC"/>
    <w:rPr>
      <w:sz w:val="16"/>
      <w:szCs w:val="16"/>
    </w:rPr>
  </w:style>
  <w:style w:type="paragraph" w:styleId="CommentText">
    <w:name w:val="annotation text"/>
    <w:basedOn w:val="Normal"/>
    <w:link w:val="CommentTextChar"/>
    <w:uiPriority w:val="99"/>
    <w:semiHidden/>
    <w:unhideWhenUsed/>
    <w:rsid w:val="00AC13CC"/>
    <w:rPr>
      <w:sz w:val="20"/>
      <w:szCs w:val="20"/>
    </w:rPr>
  </w:style>
  <w:style w:type="character" w:customStyle="1" w:styleId="CommentTextChar">
    <w:name w:val="Comment Text Char"/>
    <w:basedOn w:val="DefaultParagraphFont"/>
    <w:link w:val="CommentText"/>
    <w:uiPriority w:val="99"/>
    <w:semiHidden/>
    <w:rsid w:val="00AC13CC"/>
    <w:rPr>
      <w:color w:val="262626" w:themeColor="text1" w:themeTint="D9"/>
      <w:sz w:val="20"/>
      <w:szCs w:val="20"/>
      <w:lang w:val="en-AU"/>
    </w:rPr>
  </w:style>
  <w:style w:type="paragraph" w:styleId="CommentSubject">
    <w:name w:val="annotation subject"/>
    <w:basedOn w:val="CommentText"/>
    <w:next w:val="CommentText"/>
    <w:link w:val="CommentSubjectChar"/>
    <w:uiPriority w:val="99"/>
    <w:semiHidden/>
    <w:unhideWhenUsed/>
    <w:rsid w:val="00AC13CC"/>
    <w:rPr>
      <w:b/>
      <w:bCs/>
    </w:rPr>
  </w:style>
  <w:style w:type="character" w:customStyle="1" w:styleId="CommentSubjectChar">
    <w:name w:val="Comment Subject Char"/>
    <w:basedOn w:val="CommentTextChar"/>
    <w:link w:val="CommentSubject"/>
    <w:uiPriority w:val="99"/>
    <w:semiHidden/>
    <w:rsid w:val="00AC13CC"/>
    <w:rPr>
      <w:b/>
      <w:bCs/>
      <w:color w:val="262626" w:themeColor="text1" w:themeTint="D9"/>
      <w:sz w:val="20"/>
      <w:szCs w:val="20"/>
      <w:lang w:val="en-AU"/>
    </w:rPr>
  </w:style>
  <w:style w:type="paragraph" w:styleId="BalloonText">
    <w:name w:val="Balloon Text"/>
    <w:basedOn w:val="Normal"/>
    <w:link w:val="BalloonTextChar"/>
    <w:uiPriority w:val="99"/>
    <w:semiHidden/>
    <w:unhideWhenUsed/>
    <w:rsid w:val="00AC13C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C13CC"/>
    <w:rPr>
      <w:rFonts w:ascii="Times New Roman" w:hAnsi="Times New Roman" w:cs="Times New Roman"/>
      <w:color w:val="262626" w:themeColor="text1" w:themeTint="D9"/>
      <w:sz w:val="18"/>
      <w:szCs w:val="18"/>
      <w:lang w:val="en-AU"/>
    </w:rPr>
  </w:style>
  <w:style w:type="character" w:styleId="FollowedHyperlink">
    <w:name w:val="FollowedHyperlink"/>
    <w:basedOn w:val="DefaultParagraphFont"/>
    <w:uiPriority w:val="99"/>
    <w:semiHidden/>
    <w:unhideWhenUsed/>
    <w:rsid w:val="006800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427427">
      <w:bodyDiv w:val="1"/>
      <w:marLeft w:val="0"/>
      <w:marRight w:val="0"/>
      <w:marTop w:val="0"/>
      <w:marBottom w:val="0"/>
      <w:divBdr>
        <w:top w:val="none" w:sz="0" w:space="0" w:color="auto"/>
        <w:left w:val="none" w:sz="0" w:space="0" w:color="auto"/>
        <w:bottom w:val="none" w:sz="0" w:space="0" w:color="auto"/>
        <w:right w:val="none" w:sz="0" w:space="0" w:color="auto"/>
      </w:divBdr>
    </w:div>
    <w:div w:id="201749732">
      <w:bodyDiv w:val="1"/>
      <w:marLeft w:val="0"/>
      <w:marRight w:val="0"/>
      <w:marTop w:val="0"/>
      <w:marBottom w:val="0"/>
      <w:divBdr>
        <w:top w:val="none" w:sz="0" w:space="0" w:color="auto"/>
        <w:left w:val="none" w:sz="0" w:space="0" w:color="auto"/>
        <w:bottom w:val="none" w:sz="0" w:space="0" w:color="auto"/>
        <w:right w:val="none" w:sz="0" w:space="0" w:color="auto"/>
      </w:divBdr>
    </w:div>
    <w:div w:id="206915308">
      <w:bodyDiv w:val="1"/>
      <w:marLeft w:val="0"/>
      <w:marRight w:val="0"/>
      <w:marTop w:val="0"/>
      <w:marBottom w:val="0"/>
      <w:divBdr>
        <w:top w:val="none" w:sz="0" w:space="0" w:color="auto"/>
        <w:left w:val="none" w:sz="0" w:space="0" w:color="auto"/>
        <w:bottom w:val="none" w:sz="0" w:space="0" w:color="auto"/>
        <w:right w:val="none" w:sz="0" w:space="0" w:color="auto"/>
      </w:divBdr>
    </w:div>
    <w:div w:id="208151133">
      <w:bodyDiv w:val="1"/>
      <w:marLeft w:val="0"/>
      <w:marRight w:val="0"/>
      <w:marTop w:val="0"/>
      <w:marBottom w:val="0"/>
      <w:divBdr>
        <w:top w:val="none" w:sz="0" w:space="0" w:color="auto"/>
        <w:left w:val="none" w:sz="0" w:space="0" w:color="auto"/>
        <w:bottom w:val="none" w:sz="0" w:space="0" w:color="auto"/>
        <w:right w:val="none" w:sz="0" w:space="0" w:color="auto"/>
      </w:divBdr>
    </w:div>
    <w:div w:id="443037078">
      <w:bodyDiv w:val="1"/>
      <w:marLeft w:val="0"/>
      <w:marRight w:val="0"/>
      <w:marTop w:val="0"/>
      <w:marBottom w:val="0"/>
      <w:divBdr>
        <w:top w:val="none" w:sz="0" w:space="0" w:color="auto"/>
        <w:left w:val="none" w:sz="0" w:space="0" w:color="auto"/>
        <w:bottom w:val="none" w:sz="0" w:space="0" w:color="auto"/>
        <w:right w:val="none" w:sz="0" w:space="0" w:color="auto"/>
      </w:divBdr>
      <w:divsChild>
        <w:div w:id="737096181">
          <w:marLeft w:val="0"/>
          <w:marRight w:val="0"/>
          <w:marTop w:val="0"/>
          <w:marBottom w:val="0"/>
          <w:divBdr>
            <w:top w:val="none" w:sz="0" w:space="0" w:color="auto"/>
            <w:left w:val="none" w:sz="0" w:space="0" w:color="auto"/>
            <w:bottom w:val="none" w:sz="0" w:space="0" w:color="auto"/>
            <w:right w:val="none" w:sz="0" w:space="0" w:color="auto"/>
          </w:divBdr>
          <w:divsChild>
            <w:div w:id="10942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328">
      <w:bodyDiv w:val="1"/>
      <w:marLeft w:val="0"/>
      <w:marRight w:val="0"/>
      <w:marTop w:val="0"/>
      <w:marBottom w:val="0"/>
      <w:divBdr>
        <w:top w:val="none" w:sz="0" w:space="0" w:color="auto"/>
        <w:left w:val="none" w:sz="0" w:space="0" w:color="auto"/>
        <w:bottom w:val="none" w:sz="0" w:space="0" w:color="auto"/>
        <w:right w:val="none" w:sz="0" w:space="0" w:color="auto"/>
      </w:divBdr>
    </w:div>
    <w:div w:id="879902630">
      <w:bodyDiv w:val="1"/>
      <w:marLeft w:val="0"/>
      <w:marRight w:val="0"/>
      <w:marTop w:val="0"/>
      <w:marBottom w:val="0"/>
      <w:divBdr>
        <w:top w:val="none" w:sz="0" w:space="0" w:color="auto"/>
        <w:left w:val="none" w:sz="0" w:space="0" w:color="auto"/>
        <w:bottom w:val="none" w:sz="0" w:space="0" w:color="auto"/>
        <w:right w:val="none" w:sz="0" w:space="0" w:color="auto"/>
      </w:divBdr>
    </w:div>
    <w:div w:id="947857163">
      <w:bodyDiv w:val="1"/>
      <w:marLeft w:val="0"/>
      <w:marRight w:val="0"/>
      <w:marTop w:val="0"/>
      <w:marBottom w:val="0"/>
      <w:divBdr>
        <w:top w:val="none" w:sz="0" w:space="0" w:color="auto"/>
        <w:left w:val="none" w:sz="0" w:space="0" w:color="auto"/>
        <w:bottom w:val="none" w:sz="0" w:space="0" w:color="auto"/>
        <w:right w:val="none" w:sz="0" w:space="0" w:color="auto"/>
      </w:divBdr>
    </w:div>
    <w:div w:id="989135932">
      <w:bodyDiv w:val="1"/>
      <w:marLeft w:val="0"/>
      <w:marRight w:val="0"/>
      <w:marTop w:val="0"/>
      <w:marBottom w:val="0"/>
      <w:divBdr>
        <w:top w:val="none" w:sz="0" w:space="0" w:color="auto"/>
        <w:left w:val="none" w:sz="0" w:space="0" w:color="auto"/>
        <w:bottom w:val="none" w:sz="0" w:space="0" w:color="auto"/>
        <w:right w:val="none" w:sz="0" w:space="0" w:color="auto"/>
      </w:divBdr>
    </w:div>
    <w:div w:id="1268924957">
      <w:bodyDiv w:val="1"/>
      <w:marLeft w:val="0"/>
      <w:marRight w:val="0"/>
      <w:marTop w:val="0"/>
      <w:marBottom w:val="0"/>
      <w:divBdr>
        <w:top w:val="none" w:sz="0" w:space="0" w:color="auto"/>
        <w:left w:val="none" w:sz="0" w:space="0" w:color="auto"/>
        <w:bottom w:val="none" w:sz="0" w:space="0" w:color="auto"/>
        <w:right w:val="none" w:sz="0" w:space="0" w:color="auto"/>
      </w:divBdr>
    </w:div>
    <w:div w:id="1307927229">
      <w:bodyDiv w:val="1"/>
      <w:marLeft w:val="0"/>
      <w:marRight w:val="0"/>
      <w:marTop w:val="0"/>
      <w:marBottom w:val="0"/>
      <w:divBdr>
        <w:top w:val="none" w:sz="0" w:space="0" w:color="auto"/>
        <w:left w:val="none" w:sz="0" w:space="0" w:color="auto"/>
        <w:bottom w:val="none" w:sz="0" w:space="0" w:color="auto"/>
        <w:right w:val="none" w:sz="0" w:space="0" w:color="auto"/>
      </w:divBdr>
      <w:divsChild>
        <w:div w:id="817694722">
          <w:marLeft w:val="0"/>
          <w:marRight w:val="0"/>
          <w:marTop w:val="0"/>
          <w:marBottom w:val="0"/>
          <w:divBdr>
            <w:top w:val="none" w:sz="0" w:space="0" w:color="auto"/>
            <w:left w:val="none" w:sz="0" w:space="0" w:color="auto"/>
            <w:bottom w:val="none" w:sz="0" w:space="0" w:color="auto"/>
            <w:right w:val="none" w:sz="0" w:space="0" w:color="auto"/>
          </w:divBdr>
          <w:divsChild>
            <w:div w:id="15745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012">
      <w:bodyDiv w:val="1"/>
      <w:marLeft w:val="0"/>
      <w:marRight w:val="0"/>
      <w:marTop w:val="0"/>
      <w:marBottom w:val="0"/>
      <w:divBdr>
        <w:top w:val="none" w:sz="0" w:space="0" w:color="auto"/>
        <w:left w:val="none" w:sz="0" w:space="0" w:color="auto"/>
        <w:bottom w:val="none" w:sz="0" w:space="0" w:color="auto"/>
        <w:right w:val="none" w:sz="0" w:space="0" w:color="auto"/>
      </w:divBdr>
      <w:divsChild>
        <w:div w:id="1329360679">
          <w:marLeft w:val="0"/>
          <w:marRight w:val="0"/>
          <w:marTop w:val="0"/>
          <w:marBottom w:val="0"/>
          <w:divBdr>
            <w:top w:val="none" w:sz="0" w:space="0" w:color="auto"/>
            <w:left w:val="none" w:sz="0" w:space="0" w:color="auto"/>
            <w:bottom w:val="none" w:sz="0" w:space="0" w:color="auto"/>
            <w:right w:val="none" w:sz="0" w:space="0" w:color="auto"/>
          </w:divBdr>
          <w:divsChild>
            <w:div w:id="2990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338">
      <w:bodyDiv w:val="1"/>
      <w:marLeft w:val="0"/>
      <w:marRight w:val="0"/>
      <w:marTop w:val="0"/>
      <w:marBottom w:val="0"/>
      <w:divBdr>
        <w:top w:val="none" w:sz="0" w:space="0" w:color="auto"/>
        <w:left w:val="none" w:sz="0" w:space="0" w:color="auto"/>
        <w:bottom w:val="none" w:sz="0" w:space="0" w:color="auto"/>
        <w:right w:val="none" w:sz="0" w:space="0" w:color="auto"/>
      </w:divBdr>
    </w:div>
    <w:div w:id="1456486323">
      <w:bodyDiv w:val="1"/>
      <w:marLeft w:val="0"/>
      <w:marRight w:val="0"/>
      <w:marTop w:val="0"/>
      <w:marBottom w:val="0"/>
      <w:divBdr>
        <w:top w:val="none" w:sz="0" w:space="0" w:color="auto"/>
        <w:left w:val="none" w:sz="0" w:space="0" w:color="auto"/>
        <w:bottom w:val="none" w:sz="0" w:space="0" w:color="auto"/>
        <w:right w:val="none" w:sz="0" w:space="0" w:color="auto"/>
      </w:divBdr>
    </w:div>
    <w:div w:id="1460956055">
      <w:bodyDiv w:val="1"/>
      <w:marLeft w:val="0"/>
      <w:marRight w:val="0"/>
      <w:marTop w:val="0"/>
      <w:marBottom w:val="0"/>
      <w:divBdr>
        <w:top w:val="none" w:sz="0" w:space="0" w:color="auto"/>
        <w:left w:val="none" w:sz="0" w:space="0" w:color="auto"/>
        <w:bottom w:val="none" w:sz="0" w:space="0" w:color="auto"/>
        <w:right w:val="none" w:sz="0" w:space="0" w:color="auto"/>
      </w:divBdr>
    </w:div>
    <w:div w:id="1531988139">
      <w:bodyDiv w:val="1"/>
      <w:marLeft w:val="0"/>
      <w:marRight w:val="0"/>
      <w:marTop w:val="0"/>
      <w:marBottom w:val="0"/>
      <w:divBdr>
        <w:top w:val="none" w:sz="0" w:space="0" w:color="auto"/>
        <w:left w:val="none" w:sz="0" w:space="0" w:color="auto"/>
        <w:bottom w:val="none" w:sz="0" w:space="0" w:color="auto"/>
        <w:right w:val="none" w:sz="0" w:space="0" w:color="auto"/>
      </w:divBdr>
      <w:divsChild>
        <w:div w:id="609360903">
          <w:marLeft w:val="0"/>
          <w:marRight w:val="0"/>
          <w:marTop w:val="0"/>
          <w:marBottom w:val="0"/>
          <w:divBdr>
            <w:top w:val="none" w:sz="0" w:space="0" w:color="auto"/>
            <w:left w:val="none" w:sz="0" w:space="0" w:color="auto"/>
            <w:bottom w:val="none" w:sz="0" w:space="0" w:color="auto"/>
            <w:right w:val="none" w:sz="0" w:space="0" w:color="auto"/>
          </w:divBdr>
          <w:divsChild>
            <w:div w:id="3359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3952">
      <w:bodyDiv w:val="1"/>
      <w:marLeft w:val="0"/>
      <w:marRight w:val="0"/>
      <w:marTop w:val="0"/>
      <w:marBottom w:val="0"/>
      <w:divBdr>
        <w:top w:val="none" w:sz="0" w:space="0" w:color="auto"/>
        <w:left w:val="none" w:sz="0" w:space="0" w:color="auto"/>
        <w:bottom w:val="none" w:sz="0" w:space="0" w:color="auto"/>
        <w:right w:val="none" w:sz="0" w:space="0" w:color="auto"/>
      </w:divBdr>
    </w:div>
    <w:div w:id="1560895839">
      <w:bodyDiv w:val="1"/>
      <w:marLeft w:val="0"/>
      <w:marRight w:val="0"/>
      <w:marTop w:val="0"/>
      <w:marBottom w:val="0"/>
      <w:divBdr>
        <w:top w:val="none" w:sz="0" w:space="0" w:color="auto"/>
        <w:left w:val="none" w:sz="0" w:space="0" w:color="auto"/>
        <w:bottom w:val="none" w:sz="0" w:space="0" w:color="auto"/>
        <w:right w:val="none" w:sz="0" w:space="0" w:color="auto"/>
      </w:divBdr>
    </w:div>
    <w:div w:id="1698654631">
      <w:bodyDiv w:val="1"/>
      <w:marLeft w:val="0"/>
      <w:marRight w:val="0"/>
      <w:marTop w:val="0"/>
      <w:marBottom w:val="0"/>
      <w:divBdr>
        <w:top w:val="none" w:sz="0" w:space="0" w:color="auto"/>
        <w:left w:val="none" w:sz="0" w:space="0" w:color="auto"/>
        <w:bottom w:val="none" w:sz="0" w:space="0" w:color="auto"/>
        <w:right w:val="none" w:sz="0" w:space="0" w:color="auto"/>
      </w:divBdr>
      <w:divsChild>
        <w:div w:id="1861123760">
          <w:marLeft w:val="0"/>
          <w:marRight w:val="0"/>
          <w:marTop w:val="0"/>
          <w:marBottom w:val="0"/>
          <w:divBdr>
            <w:top w:val="none" w:sz="0" w:space="0" w:color="auto"/>
            <w:left w:val="none" w:sz="0" w:space="0" w:color="auto"/>
            <w:bottom w:val="none" w:sz="0" w:space="0" w:color="auto"/>
            <w:right w:val="none" w:sz="0" w:space="0" w:color="auto"/>
          </w:divBdr>
          <w:divsChild>
            <w:div w:id="13254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9772">
      <w:bodyDiv w:val="1"/>
      <w:marLeft w:val="0"/>
      <w:marRight w:val="0"/>
      <w:marTop w:val="0"/>
      <w:marBottom w:val="0"/>
      <w:divBdr>
        <w:top w:val="none" w:sz="0" w:space="0" w:color="auto"/>
        <w:left w:val="none" w:sz="0" w:space="0" w:color="auto"/>
        <w:bottom w:val="none" w:sz="0" w:space="0" w:color="auto"/>
        <w:right w:val="none" w:sz="0" w:space="0" w:color="auto"/>
      </w:divBdr>
    </w:div>
    <w:div w:id="1856771898">
      <w:bodyDiv w:val="1"/>
      <w:marLeft w:val="0"/>
      <w:marRight w:val="0"/>
      <w:marTop w:val="0"/>
      <w:marBottom w:val="0"/>
      <w:divBdr>
        <w:top w:val="none" w:sz="0" w:space="0" w:color="auto"/>
        <w:left w:val="none" w:sz="0" w:space="0" w:color="auto"/>
        <w:bottom w:val="none" w:sz="0" w:space="0" w:color="auto"/>
        <w:right w:val="none" w:sz="0" w:space="0" w:color="auto"/>
      </w:divBdr>
    </w:div>
    <w:div w:id="1902787639">
      <w:bodyDiv w:val="1"/>
      <w:marLeft w:val="0"/>
      <w:marRight w:val="0"/>
      <w:marTop w:val="0"/>
      <w:marBottom w:val="0"/>
      <w:divBdr>
        <w:top w:val="none" w:sz="0" w:space="0" w:color="auto"/>
        <w:left w:val="none" w:sz="0" w:space="0" w:color="auto"/>
        <w:bottom w:val="none" w:sz="0" w:space="0" w:color="auto"/>
        <w:right w:val="none" w:sz="0" w:space="0" w:color="auto"/>
      </w:divBdr>
      <w:divsChild>
        <w:div w:id="362676420">
          <w:marLeft w:val="0"/>
          <w:marRight w:val="0"/>
          <w:marTop w:val="0"/>
          <w:marBottom w:val="0"/>
          <w:divBdr>
            <w:top w:val="none" w:sz="0" w:space="0" w:color="auto"/>
            <w:left w:val="none" w:sz="0" w:space="0" w:color="auto"/>
            <w:bottom w:val="none" w:sz="0" w:space="0" w:color="auto"/>
            <w:right w:val="none" w:sz="0" w:space="0" w:color="auto"/>
          </w:divBdr>
          <w:divsChild>
            <w:div w:id="1311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75102">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sChild>
        <w:div w:id="2118867717">
          <w:marLeft w:val="0"/>
          <w:marRight w:val="0"/>
          <w:marTop w:val="0"/>
          <w:marBottom w:val="0"/>
          <w:divBdr>
            <w:top w:val="none" w:sz="0" w:space="0" w:color="auto"/>
            <w:left w:val="none" w:sz="0" w:space="0" w:color="auto"/>
            <w:bottom w:val="none" w:sz="0" w:space="0" w:color="auto"/>
            <w:right w:val="none" w:sz="0" w:space="0" w:color="auto"/>
          </w:divBdr>
          <w:divsChild>
            <w:div w:id="11758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1162">
      <w:bodyDiv w:val="1"/>
      <w:marLeft w:val="0"/>
      <w:marRight w:val="0"/>
      <w:marTop w:val="0"/>
      <w:marBottom w:val="0"/>
      <w:divBdr>
        <w:top w:val="none" w:sz="0" w:space="0" w:color="auto"/>
        <w:left w:val="none" w:sz="0" w:space="0" w:color="auto"/>
        <w:bottom w:val="none" w:sz="0" w:space="0" w:color="auto"/>
        <w:right w:val="none" w:sz="0" w:space="0" w:color="auto"/>
      </w:divBdr>
      <w:divsChild>
        <w:div w:id="439373362">
          <w:marLeft w:val="0"/>
          <w:marRight w:val="0"/>
          <w:marTop w:val="0"/>
          <w:marBottom w:val="0"/>
          <w:divBdr>
            <w:top w:val="none" w:sz="0" w:space="0" w:color="auto"/>
            <w:left w:val="none" w:sz="0" w:space="0" w:color="auto"/>
            <w:bottom w:val="none" w:sz="0" w:space="0" w:color="auto"/>
            <w:right w:val="none" w:sz="0" w:space="0" w:color="auto"/>
          </w:divBdr>
          <w:divsChild>
            <w:div w:id="50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9242">
      <w:bodyDiv w:val="1"/>
      <w:marLeft w:val="0"/>
      <w:marRight w:val="0"/>
      <w:marTop w:val="0"/>
      <w:marBottom w:val="0"/>
      <w:divBdr>
        <w:top w:val="none" w:sz="0" w:space="0" w:color="auto"/>
        <w:left w:val="none" w:sz="0" w:space="0" w:color="auto"/>
        <w:bottom w:val="none" w:sz="0" w:space="0" w:color="auto"/>
        <w:right w:val="none" w:sz="0" w:space="0" w:color="auto"/>
      </w:divBdr>
      <w:divsChild>
        <w:div w:id="155998564">
          <w:marLeft w:val="0"/>
          <w:marRight w:val="0"/>
          <w:marTop w:val="0"/>
          <w:marBottom w:val="0"/>
          <w:divBdr>
            <w:top w:val="none" w:sz="0" w:space="0" w:color="auto"/>
            <w:left w:val="none" w:sz="0" w:space="0" w:color="auto"/>
            <w:bottom w:val="none" w:sz="0" w:space="0" w:color="auto"/>
            <w:right w:val="none" w:sz="0" w:space="0" w:color="auto"/>
          </w:divBdr>
          <w:divsChild>
            <w:div w:id="16295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help@teem.nz"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em.nz"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hyperlink" Target="mailto:help@teem.nz"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aws.amazon.com/organizations/" TargetMode="External"/><Relationship Id="rId14" Type="http://schemas.openxmlformats.org/officeDocument/2006/relationships/hyperlink" Target="https://www.teem.n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iwifellows/Library/Group%20Containers/UBF8T346G9.Office/User%20Content.localized/Templates.localized/customer-docu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customer-documents.dotx</Template>
  <TotalTime>3</TotalTime>
  <Pages>13</Pages>
  <Words>2075</Words>
  <Characters>11376</Characters>
  <Application>Microsoft Office Word</Application>
  <DocSecurity>0</DocSecurity>
  <Lines>334</Lines>
  <Paragraphs>240</Paragraphs>
  <ScaleCrop>false</ScaleCrop>
  <HeadingPairs>
    <vt:vector size="2" baseType="variant">
      <vt:variant>
        <vt:lpstr>Title</vt:lpstr>
      </vt:variant>
      <vt:variant>
        <vt:i4>1</vt:i4>
      </vt:variant>
    </vt:vector>
  </HeadingPairs>
  <TitlesOfParts>
    <vt:vector size="1" baseType="lpstr">
      <vt:lpstr/>
    </vt:vector>
  </TitlesOfParts>
  <Manager/>
  <Company>Teem</Company>
  <LinksUpToDate>false</LinksUpToDate>
  <CharactersWithSpaces>13211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Simplified Architecture SME</dc:title>
  <dc:subject>AWS Architecure for SMEs and Startups</dc:subject>
  <dc:creator>Ben Fellows</dc:creator>
  <cp:keywords/>
  <dc:description/>
  <cp:lastModifiedBy>Ben Fellows</cp:lastModifiedBy>
  <cp:revision>4</cp:revision>
  <cp:lastPrinted>2020-03-02T21:38:00Z</cp:lastPrinted>
  <dcterms:created xsi:type="dcterms:W3CDTF">2021-04-04T18:46:00Z</dcterms:created>
  <dcterms:modified xsi:type="dcterms:W3CDTF">2021-04-04T18:49:00Z</dcterms:modified>
  <cp:category/>
</cp:coreProperties>
</file>