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667B697B" w:rsidR="000926C9" w:rsidRDefault="003E59E8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5CC469BE" wp14:editId="1969848C">
                  <wp:extent cx="1307465" cy="462280"/>
                  <wp:effectExtent l="0" t="0" r="6985" b="0"/>
                  <wp:docPr id="1640055783" name="Grafik 1" descr="Ein Bild, das Text, Schrift, Logo, Grafike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 descr="Ein Bild, das Text, Schrift, Logo, Grafiken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743BC876" w:rsidR="00911BC7" w:rsidRPr="00B072B8" w:rsidRDefault="003E59E8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7696FCB4" w:rsidR="00911BC7" w:rsidRPr="001F0731" w:rsidRDefault="003E59E8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C262D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07E52DA7" w:rsidR="00911BC7" w:rsidRPr="00345350" w:rsidRDefault="00AF7A68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OPN-Rostlöser MOS 2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617933C1" w:rsidR="00911BC7" w:rsidRPr="000140C5" w:rsidRDefault="00911BC7" w:rsidP="000140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74608">
              <w:rPr>
                <w:rFonts w:ascii="Arial" w:hAnsi="Arial" w:cs="Arial"/>
                <w:sz w:val="22"/>
                <w:szCs w:val="22"/>
              </w:rPr>
              <w:t>(</w:t>
            </w:r>
            <w:r w:rsidR="00AF7A68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Rostlöser</w:t>
            </w:r>
            <w:r w:rsidRPr="00E74608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4EBD936D" w:rsidR="00911BC7" w:rsidRPr="00A31BEB" w:rsidRDefault="00AF7A68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9CD923D" wp14:editId="3E701F9A">
                  <wp:extent cx="688975" cy="694690"/>
                  <wp:effectExtent l="0" t="0" r="0" b="0"/>
                  <wp:docPr id="3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0CC52D92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</w:t>
            </w:r>
            <w:r w:rsidR="00311859">
              <w:rPr>
                <w:rFonts w:ascii="Arial" w:hAnsi="Arial" w:cs="Arial"/>
              </w:rPr>
              <w:t>30</w:t>
            </w:r>
            <w:r w:rsidR="00AF7A68">
              <w:rPr>
                <w:rFonts w:ascii="Arial" w:hAnsi="Arial" w:cs="Arial"/>
              </w:rPr>
              <w:t>4</w:t>
            </w:r>
            <w:r w:rsidRPr="005A22A5"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 w:rsidRPr="005A22A5">
              <w:rPr>
                <w:rFonts w:ascii="Arial" w:hAnsi="Arial" w:cs="Arial"/>
              </w:rPr>
              <w:t xml:space="preserve"> </w:t>
            </w:r>
            <w:r w:rsidR="00AF7A68">
              <w:rPr>
                <w:rFonts w:ascii="Arial" w:hAnsi="Arial" w:cs="Arial"/>
              </w:rPr>
              <w:t>kann bei Verschlucken und Eindringen in die Atemwege tödlich sein.</w:t>
            </w:r>
          </w:p>
          <w:p w14:paraId="461EC233" w14:textId="77777777" w:rsidR="00911BC7" w:rsidRDefault="00911BC7" w:rsidP="00311859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H373 – Kann die Organe schädigen bei längerer oder wiederholter Exposition.</w:t>
            </w:r>
          </w:p>
          <w:p w14:paraId="7E4B4252" w14:textId="71B7568A" w:rsidR="00AF7A68" w:rsidRPr="00311859" w:rsidRDefault="00AF7A68" w:rsidP="00311859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H412 – Schädlich für Wasserorganismen, mit langfristiger Wirkung.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0EDCFC09" w:rsidR="00911BC7" w:rsidRDefault="00911BC7" w:rsidP="00911BC7">
            <w:pPr>
              <w:rPr>
                <w:rFonts w:ascii="Arial" w:hAnsi="Arial" w:cs="Arial"/>
              </w:rPr>
            </w:pPr>
          </w:p>
          <w:p w14:paraId="1F184C74" w14:textId="55052B98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7828758F" w:rsidR="00911BC7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38BAFED" wp14:editId="5B9EDA45">
                  <wp:extent cx="676910" cy="67691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8BC27" w14:textId="72D5C7D5" w:rsidR="00911BC7" w:rsidRPr="009A0291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EBBD7BD" wp14:editId="24AF4423">
                  <wp:extent cx="676910" cy="67691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9D885B" w14:textId="416F9015" w:rsidR="00AF7A68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P102 – darf nicht in die Hände von Kindern gelangen.</w:t>
            </w:r>
          </w:p>
          <w:p w14:paraId="197D0409" w14:textId="7A7F4F45" w:rsidR="00911BC7" w:rsidRPr="00E74608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26</w:t>
            </w:r>
            <w:r w:rsidR="00AF7A6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AF7A68">
              <w:rPr>
                <w:rFonts w:ascii="Arial" w:hAnsi="Arial" w:cs="Arial"/>
              </w:rPr>
              <w:t>Einatmen von Dampf und Aerosolen vermeiden</w:t>
            </w:r>
          </w:p>
          <w:p w14:paraId="1FE203E2" w14:textId="6072AA06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</w:t>
            </w:r>
            <w:r w:rsidR="00AF7A68">
              <w:rPr>
                <w:rFonts w:ascii="Arial" w:hAnsi="Arial" w:cs="Arial"/>
              </w:rPr>
              <w:t>71</w:t>
            </w:r>
            <w:r>
              <w:rPr>
                <w:rFonts w:ascii="Arial" w:hAnsi="Arial" w:cs="Arial"/>
              </w:rPr>
              <w:t xml:space="preserve"> – </w:t>
            </w:r>
            <w:r w:rsidR="00AF7A68">
              <w:rPr>
                <w:rFonts w:ascii="Arial" w:hAnsi="Arial" w:cs="Arial"/>
              </w:rPr>
              <w:t>Nur im Freien oder in gut belüfteten Räumen verwenden</w:t>
            </w:r>
          </w:p>
          <w:p w14:paraId="054780F2" w14:textId="146F56AF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301+P31</w:t>
            </w:r>
            <w:r w:rsidR="00AF7A68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 xml:space="preserve">Bei Verschlucken: </w:t>
            </w:r>
            <w:r w:rsidR="00AF7A68">
              <w:rPr>
                <w:rFonts w:ascii="Arial" w:hAnsi="Arial" w:cs="Arial"/>
              </w:rPr>
              <w:t>Sofort Arzt anrufen</w:t>
            </w:r>
          </w:p>
          <w:p w14:paraId="221E8256" w14:textId="1CCE2C0E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</w:t>
            </w:r>
            <w:r w:rsidR="00AF7A68">
              <w:rPr>
                <w:rFonts w:ascii="Arial" w:hAnsi="Arial" w:cs="Arial"/>
              </w:rPr>
              <w:t>01+P340</w:t>
            </w:r>
            <w:r>
              <w:rPr>
                <w:rFonts w:ascii="Arial" w:hAnsi="Arial" w:cs="Arial"/>
              </w:rPr>
              <w:t xml:space="preserve"> – </w:t>
            </w:r>
            <w:r w:rsidR="00AF7A68">
              <w:rPr>
                <w:rFonts w:ascii="Arial" w:hAnsi="Arial" w:cs="Arial"/>
              </w:rPr>
              <w:t>Bei Einatmen: Die Person an die frische Luft bringen und für ungehinderte Atmung sorgen.</w:t>
            </w:r>
          </w:p>
          <w:p w14:paraId="25659E6A" w14:textId="7B4F141B" w:rsidR="00AF7A68" w:rsidRDefault="00311859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AF7A68">
              <w:rPr>
                <w:rFonts w:ascii="Arial" w:hAnsi="Arial" w:cs="Arial"/>
              </w:rPr>
              <w:t>312</w:t>
            </w:r>
            <w:r>
              <w:rPr>
                <w:rFonts w:ascii="Arial" w:hAnsi="Arial" w:cs="Arial"/>
              </w:rPr>
              <w:t xml:space="preserve"> – </w:t>
            </w:r>
            <w:r w:rsidR="00AF7A68">
              <w:rPr>
                <w:rFonts w:ascii="Arial" w:hAnsi="Arial" w:cs="Arial"/>
              </w:rPr>
              <w:t>Bei Unwohlsein Giftinformationszentrum/Arzt anrufen.</w:t>
            </w:r>
          </w:p>
          <w:p w14:paraId="562E0D87" w14:textId="7EFF3F2F" w:rsidR="00311859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P331 – KEIN Erbrechen herbeiführen.</w:t>
            </w:r>
          </w:p>
          <w:p w14:paraId="13E44BDB" w14:textId="093C87DA" w:rsidR="00AF7A68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P403+P233 – An einem gut belüfteten Ort aufbewahren. Behälter dicht verschlossen halten.</w:t>
            </w:r>
          </w:p>
          <w:p w14:paraId="60FF4C11" w14:textId="076354A7" w:rsidR="00AF7A68" w:rsidRPr="005A22A5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Inhalt/ Behälter in Übereinstimmung mit den nationalen Vorschriften der Entsorgung zuführen.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2F688078" w:rsidR="00F13CFC" w:rsidRPr="00F13CFC" w:rsidRDefault="004A19C7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Bedarf dichtschließende </w:t>
                  </w:r>
                  <w:r w:rsidR="00F13C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Korbbrille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verwenden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749B6623" w14:textId="082AC0B8" w:rsidR="004A19C7" w:rsidRDefault="004A19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Material: NBR: Acrylnitril-Butadien-Kautschuk.</w:t>
                  </w:r>
                </w:p>
                <w:p w14:paraId="207A8B27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C8088B0" w:rsidR="00F13CFC" w:rsidRPr="00137CCB" w:rsidRDefault="00137CCB" w:rsidP="004A19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(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0,</w:t>
                  </w:r>
                  <w:r w:rsid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7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Durchbruchzeit &gt; 480 min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60F50C7D" w14:textId="28F81EFA" w:rsidR="00137CCB" w:rsidRPr="00F13CFC" w:rsidRDefault="00DC3BD5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2BBCC72F" w:rsidR="00137CCB" w:rsidRPr="00140A98" w:rsidRDefault="00911BC7" w:rsidP="00140A98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– Filtertyp A</w:t>
                  </w:r>
                  <w:r w:rsidR="00F13C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_P2</w:t>
                  </w:r>
                  <w:r w:rsidR="00137CCB" w:rsidRP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bei Freisetzung großer Mengen</w:t>
                  </w:r>
                  <w:r w:rsidR="00140A9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wenn technische Absaug- oder Lüftungsmaßnahmen nicht möglich sind. 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6C0D67A2" w:rsidR="00911BC7" w:rsidRPr="00412F02" w:rsidRDefault="004A19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F7543D9" w:rsidR="00911BC7" w:rsidRDefault="004E555D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237C2D47" wp14:editId="73863A3E">
                  <wp:extent cx="694690" cy="694690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240CD33C" wp14:editId="04989E9D">
                  <wp:extent cx="694690" cy="694690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1B832876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</w:t>
                  </w:r>
                  <w:r w:rsidR="00140A9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sprühstrahl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79FB8D3A" w:rsidR="00911BC7" w:rsidRPr="00412F02" w:rsidRDefault="00140A98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05DA6131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5F2A693" wp14:editId="06EE7A66">
                  <wp:extent cx="664845" cy="682625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43F81" w14:textId="6F1D8DF5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8ED2D38" wp14:editId="0D8980C4">
                  <wp:extent cx="664845" cy="682625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DF727" w14:textId="17736F69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3ED78644" wp14:editId="1B6BF3C4">
                  <wp:extent cx="664845" cy="682625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3D260D94" w:rsidR="00911BC7" w:rsidRPr="000C3331" w:rsidRDefault="00911BC7" w:rsidP="000C333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Die Person an die frische Luft bringen und für ungehinderte Atmung sorgen. </w:t>
                  </w:r>
                  <w:r w:rsid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unregelmäßi</w:t>
                  </w:r>
                  <w:r w:rsidR="004A19C7" w:rsidRP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ger Atmung oder Atemstillstand sofort Arzt rufen und -Erste-Hilfe Maßnahmen einleiten. 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waschen. Kontaminierte Kleidung ausziehen und vor erneutem Tragen waschen.</w:t>
                  </w:r>
                </w:p>
                <w:p w14:paraId="2BE34930" w14:textId="28434133" w:rsidR="00911BC7" w:rsidRPr="000C3331" w:rsidRDefault="004871E1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Falls Reizung auftritt einen Arzt konsultiere</w:t>
                  </w:r>
                  <w:r w:rsidR="000C333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7BC7411D" w:rsidR="00911BC7" w:rsidRPr="000C3331" w:rsidRDefault="00911BC7" w:rsidP="000C333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D56ED25" w:rsidR="004A19C7" w:rsidRPr="000C3331" w:rsidRDefault="004A19C7" w:rsidP="004A19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</w:t>
                  </w:r>
                  <w:r w:rsidR="00911BC7"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Verschlucken: Mund mit Wasser ausspülen.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zum Erbrechen bringen.</w:t>
                  </w:r>
                  <w:r w:rsidR="00911BC7"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371B0D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4871E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FE0D233" w14:textId="5E9D8C0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140A98">
              <w:rPr>
                <w:rFonts w:ascii="Arial" w:hAnsi="Arial" w:cs="Arial"/>
                <w:sz w:val="18"/>
                <w:szCs w:val="18"/>
              </w:rPr>
              <w:t>1</w:t>
            </w:r>
            <w:r w:rsidR="00AF7A68"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6EA5D409" w14:textId="2B85A0B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AF7A68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4EECE596" w14:textId="1B27BC56" w:rsidR="000140C5" w:rsidRPr="00410421" w:rsidRDefault="004871E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Wassergefährdungsklasse: </w:t>
            </w:r>
            <w:r w:rsidR="00AF7A68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3F2A0996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4A19C7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36D0DBF3" w14:textId="2AB103F4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CAS-Nr.: /</w:t>
            </w: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4AD477D6" w:rsidR="004871E1" w:rsidRPr="00410421" w:rsidRDefault="00911BC7" w:rsidP="000C333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4A19C7">
              <w:rPr>
                <w:rFonts w:ascii="Arial" w:hAnsi="Arial" w:cs="Arial"/>
                <w:sz w:val="18"/>
                <w:szCs w:val="18"/>
              </w:rPr>
              <w:t>OPN-Rostlöser MOS 2</w:t>
            </w:r>
            <w:r w:rsidR="004871E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4A19C7">
              <w:rPr>
                <w:rFonts w:ascii="Arial" w:hAnsi="Arial" w:cs="Arial"/>
                <w:sz w:val="18"/>
                <w:szCs w:val="18"/>
              </w:rPr>
              <w:t>06.05.2015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7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68"/>
    <w:rsid w:val="000140C5"/>
    <w:rsid w:val="0002065C"/>
    <w:rsid w:val="00032247"/>
    <w:rsid w:val="000575A9"/>
    <w:rsid w:val="000775A3"/>
    <w:rsid w:val="00082FA1"/>
    <w:rsid w:val="000926C9"/>
    <w:rsid w:val="000B2AC2"/>
    <w:rsid w:val="000B42AE"/>
    <w:rsid w:val="000C3331"/>
    <w:rsid w:val="000E63E0"/>
    <w:rsid w:val="000E6454"/>
    <w:rsid w:val="00132C2D"/>
    <w:rsid w:val="00137CCB"/>
    <w:rsid w:val="00140A98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11859"/>
    <w:rsid w:val="003227E3"/>
    <w:rsid w:val="00325513"/>
    <w:rsid w:val="00345350"/>
    <w:rsid w:val="00391EEE"/>
    <w:rsid w:val="003945C7"/>
    <w:rsid w:val="00395462"/>
    <w:rsid w:val="003A04BB"/>
    <w:rsid w:val="003D15B5"/>
    <w:rsid w:val="003D49AE"/>
    <w:rsid w:val="003E0ECF"/>
    <w:rsid w:val="003E59E8"/>
    <w:rsid w:val="00410421"/>
    <w:rsid w:val="00412F02"/>
    <w:rsid w:val="00420192"/>
    <w:rsid w:val="00467539"/>
    <w:rsid w:val="004871E1"/>
    <w:rsid w:val="0049326F"/>
    <w:rsid w:val="004A19C7"/>
    <w:rsid w:val="004C661B"/>
    <w:rsid w:val="004E555D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01459"/>
    <w:rsid w:val="00911BC7"/>
    <w:rsid w:val="009307D7"/>
    <w:rsid w:val="0093333C"/>
    <w:rsid w:val="0094473A"/>
    <w:rsid w:val="00954758"/>
    <w:rsid w:val="009A0291"/>
    <w:rsid w:val="009A2150"/>
    <w:rsid w:val="009A5780"/>
    <w:rsid w:val="009B277F"/>
    <w:rsid w:val="009B335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AF7A68"/>
    <w:rsid w:val="00B36D22"/>
    <w:rsid w:val="00B70B9D"/>
    <w:rsid w:val="00B874AC"/>
    <w:rsid w:val="00B97642"/>
    <w:rsid w:val="00BA15FD"/>
    <w:rsid w:val="00BC5186"/>
    <w:rsid w:val="00BD017A"/>
    <w:rsid w:val="00C07D75"/>
    <w:rsid w:val="00C262DD"/>
    <w:rsid w:val="00C746FD"/>
    <w:rsid w:val="00C92031"/>
    <w:rsid w:val="00D510EB"/>
    <w:rsid w:val="00D57DD8"/>
    <w:rsid w:val="00D6771D"/>
    <w:rsid w:val="00D84131"/>
    <w:rsid w:val="00DC3BD5"/>
    <w:rsid w:val="00DE0FA9"/>
    <w:rsid w:val="00E0510C"/>
    <w:rsid w:val="00E153C4"/>
    <w:rsid w:val="00E45F31"/>
    <w:rsid w:val="00E73441"/>
    <w:rsid w:val="00E74608"/>
    <w:rsid w:val="00E802BA"/>
    <w:rsid w:val="00EA3767"/>
    <w:rsid w:val="00F11D58"/>
    <w:rsid w:val="00F13CFC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2974</Characters>
  <Application>Microsoft Office Word</Application>
  <DocSecurity>0</DocSecurity>
  <PresentationFormat/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7</cp:revision>
  <cp:lastPrinted>2025-03-31T14:25:00Z</cp:lastPrinted>
  <dcterms:created xsi:type="dcterms:W3CDTF">2025-03-10T10:32:00Z</dcterms:created>
  <dcterms:modified xsi:type="dcterms:W3CDTF">2025-09-22T09:06:00Z</dcterms:modified>
  <cp:category/>
</cp:coreProperties>
</file>