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40"/>
      </w:tblGrid>
      <w:tr w:rsidR="00705D8C" w14:paraId="1464AA22" w14:textId="77777777" w:rsidTr="00705D8C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E5DA5F5" w14:textId="77777777" w:rsidR="00705D8C" w:rsidRDefault="00705D8C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B49C37" w14:textId="77777777" w:rsidR="00705D8C" w:rsidRPr="00B072B8" w:rsidRDefault="00705D8C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D9DFB1" w14:textId="77777777" w:rsidR="00705D8C" w:rsidRDefault="00705D8C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516770DA" w14:textId="77777777" w:rsidR="00705D8C" w:rsidRPr="001F0731" w:rsidRDefault="00705D8C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8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8613616" w14:textId="22FDD1F2" w:rsidR="00705D8C" w:rsidRDefault="0049312D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6F5B775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39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705D8C" w14:paraId="49C4DC38" w14:textId="77777777" w:rsidTr="00705D8C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4DFA068" w14:textId="77777777" w:rsidR="00705D8C" w:rsidRPr="00B072B8" w:rsidRDefault="00705D8C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19AF9D" w14:textId="1A408A44" w:rsidR="00705D8C" w:rsidRPr="00B072B8" w:rsidRDefault="0049312D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73015C" w14:textId="77777777" w:rsidR="00705D8C" w:rsidRDefault="00705D8C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4D0812C5" w14:textId="77777777" w:rsidR="00705D8C" w:rsidRDefault="00705D8C" w:rsidP="0050653F">
            <w:pPr>
              <w:rPr>
                <w:rFonts w:ascii="Arial" w:hAnsi="Arial"/>
              </w:rPr>
            </w:pPr>
          </w:p>
        </w:tc>
      </w:tr>
      <w:tr w:rsidR="00705D8C" w14:paraId="0A726AC2" w14:textId="77777777" w:rsidTr="00705D8C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20412337" w14:textId="77777777" w:rsidR="00705D8C" w:rsidRPr="00B072B8" w:rsidRDefault="00705D8C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F0CAC5" w14:textId="77777777" w:rsidR="00705D8C" w:rsidRPr="00B072B8" w:rsidRDefault="00705D8C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9FE6F2" w14:textId="77777777" w:rsidR="00705D8C" w:rsidRDefault="00705D8C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266BA3AA" w14:textId="77777777" w:rsidR="00705D8C" w:rsidRDefault="00705D8C" w:rsidP="0050653F">
            <w:pPr>
              <w:rPr>
                <w:rFonts w:ascii="Arial" w:hAnsi="Arial"/>
              </w:rPr>
            </w:pPr>
          </w:p>
        </w:tc>
      </w:tr>
      <w:tr w:rsidR="00705D8C" w:rsidRPr="001F0731" w14:paraId="47F2294E" w14:textId="77777777" w:rsidTr="00705D8C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62763837" w14:textId="77777777" w:rsidR="00705D8C" w:rsidRPr="00B072B8" w:rsidRDefault="00705D8C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578878" w14:textId="77777777" w:rsidR="00705D8C" w:rsidRPr="00B072B8" w:rsidRDefault="00705D8C" w:rsidP="0050653F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51B5269" w14:textId="77777777" w:rsidR="00705D8C" w:rsidRDefault="00705D8C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43578DC" w14:textId="77777777" w:rsidR="00705D8C" w:rsidRPr="00B072B8" w:rsidRDefault="00705D8C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26A6D5D" w14:textId="77777777" w:rsidR="00705D8C" w:rsidRPr="001F0731" w:rsidRDefault="00705D8C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705D8C" w:rsidRPr="001F0731" w14:paraId="3CE2C1B2" w14:textId="77777777" w:rsidTr="00705D8C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302768BC" w14:textId="77777777" w:rsidR="00705D8C" w:rsidRPr="00B072B8" w:rsidRDefault="00705D8C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72E9C524" w14:textId="77777777" w:rsidR="00705D8C" w:rsidRDefault="00705D8C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0D3CF5E9" w14:textId="77777777" w:rsidR="00705D8C" w:rsidRPr="00B072B8" w:rsidRDefault="00705D8C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76B29A9F" w14:textId="63707B79" w:rsidR="00705D8C" w:rsidRPr="001F0731" w:rsidRDefault="0049312D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22</w:t>
            </w:r>
            <w:r w:rsidR="00705D8C">
              <w:rPr>
                <w:rFonts w:ascii="Arial" w:hAnsi="Arial"/>
                <w:sz w:val="18"/>
                <w:szCs w:val="18"/>
              </w:rPr>
              <w:t>.0</w:t>
            </w:r>
            <w:r>
              <w:rPr>
                <w:rFonts w:ascii="Arial" w:hAnsi="Arial"/>
                <w:sz w:val="18"/>
                <w:szCs w:val="18"/>
              </w:rPr>
              <w:t>9</w:t>
            </w:r>
            <w:r w:rsidR="00705D8C">
              <w:rPr>
                <w:rFonts w:ascii="Arial" w:hAnsi="Arial"/>
                <w:sz w:val="18"/>
                <w:szCs w:val="18"/>
              </w:rPr>
              <w:t>.202</w:t>
            </w:r>
            <w:r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4D969DCA" w:rsidR="002403CC" w:rsidRPr="00345350" w:rsidRDefault="008F33F9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Kraftsprühkleber Plus</w:t>
            </w:r>
          </w:p>
        </w:tc>
      </w:tr>
      <w:tr w:rsidR="002403CC" w:rsidRPr="009A0291" w14:paraId="52773DE5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7A3C976D" w:rsidR="002403CC" w:rsidRPr="00345350" w:rsidRDefault="008F33F9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Würth</w:t>
            </w:r>
          </w:p>
        </w:tc>
      </w:tr>
      <w:tr w:rsidR="00412F02" w14:paraId="2647C1D3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2DA00024" w14:textId="77777777" w:rsidR="008F33F9" w:rsidRDefault="0049312D" w:rsidP="00DB5BE9">
            <w:pPr>
              <w:spacing w:before="40"/>
              <w:ind w:left="40"/>
              <w:jc w:val="center"/>
              <w:rPr>
                <w:noProof/>
              </w:rPr>
            </w:pPr>
            <w:r>
              <w:rPr>
                <w:noProof/>
              </w:rPr>
              <w:pict w14:anchorId="55359F62">
                <v:shape id="_x0000_i1026" type="#_x0000_t75" style="width:52.65pt;height:52.65pt">
                  <v:imagedata r:id="rId9" o:title=""/>
                </v:shape>
              </w:pict>
            </w:r>
          </w:p>
          <w:p w14:paraId="166188B2" w14:textId="4DBBC49D" w:rsidR="006A4ABD" w:rsidRPr="009A0291" w:rsidRDefault="0049312D" w:rsidP="00DB5BE9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pict w14:anchorId="04095A0A">
                <v:shape id="_x0000_i1027" type="#_x0000_t75" style="width:52.65pt;height:52.65pt">
                  <v:imagedata r:id="rId10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82B61F" w14:textId="77777777" w:rsidR="002660FA" w:rsidRPr="002660FA" w:rsidRDefault="002660FA" w:rsidP="002660FA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2660FA">
              <w:rPr>
                <w:rFonts w:cs="Arial"/>
                <w:sz w:val="18"/>
                <w:szCs w:val="18"/>
              </w:rPr>
              <w:t>H222 – Extrem entzündbares Aerosol.</w:t>
            </w:r>
          </w:p>
          <w:p w14:paraId="0A9183B4" w14:textId="77777777" w:rsidR="002660FA" w:rsidRPr="002660FA" w:rsidRDefault="002660FA" w:rsidP="002660FA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2660FA">
              <w:rPr>
                <w:rFonts w:cs="Arial"/>
                <w:sz w:val="18"/>
                <w:szCs w:val="18"/>
              </w:rPr>
              <w:t>H229 – Behälter steht unter Druck: Kann bei Erwärmung bersten</w:t>
            </w:r>
          </w:p>
          <w:p w14:paraId="0B764BF6" w14:textId="77777777" w:rsidR="002660FA" w:rsidRDefault="002660FA" w:rsidP="002660FA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2660FA">
              <w:rPr>
                <w:rFonts w:cs="Arial"/>
                <w:sz w:val="18"/>
                <w:szCs w:val="18"/>
              </w:rPr>
              <w:t>H302 – Gesundheitsschädlich bei Verschlucken</w:t>
            </w:r>
          </w:p>
          <w:p w14:paraId="472AFA2B" w14:textId="06C5A32D" w:rsidR="008F33F9" w:rsidRPr="008F33F9" w:rsidRDefault="008F33F9" w:rsidP="008F33F9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8F33F9">
              <w:rPr>
                <w:rFonts w:cs="Arial"/>
                <w:sz w:val="18"/>
                <w:szCs w:val="18"/>
              </w:rPr>
              <w:t>H304</w:t>
            </w:r>
            <w:r>
              <w:rPr>
                <w:rFonts w:cs="Arial"/>
                <w:sz w:val="18"/>
                <w:szCs w:val="18"/>
              </w:rPr>
              <w:t xml:space="preserve"> - </w:t>
            </w:r>
            <w:r w:rsidRPr="008F33F9">
              <w:rPr>
                <w:rFonts w:cs="Arial"/>
                <w:sz w:val="18"/>
                <w:szCs w:val="18"/>
              </w:rPr>
              <w:t>Kann bei Verschlucken und Eindringen in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Pr="008F33F9">
              <w:rPr>
                <w:rFonts w:cs="Arial"/>
                <w:sz w:val="18"/>
                <w:szCs w:val="18"/>
              </w:rPr>
              <w:t>die Atemwege tödlich sein.</w:t>
            </w:r>
          </w:p>
          <w:p w14:paraId="544CDF5A" w14:textId="77777777" w:rsidR="002660FA" w:rsidRDefault="002660FA" w:rsidP="002660FA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2660FA">
              <w:rPr>
                <w:rFonts w:cs="Arial"/>
                <w:sz w:val="18"/>
                <w:szCs w:val="18"/>
              </w:rPr>
              <w:t>H315 – Verursacht Hautreizungen</w:t>
            </w:r>
          </w:p>
          <w:p w14:paraId="536E4F98" w14:textId="15B7C190" w:rsidR="008F33F9" w:rsidRPr="002660FA" w:rsidRDefault="008F33F9" w:rsidP="002660FA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H319 – Verursacht schwere Augenreizungen</w:t>
            </w:r>
          </w:p>
          <w:p w14:paraId="2421685F" w14:textId="77777777" w:rsidR="002660FA" w:rsidRPr="002660FA" w:rsidRDefault="002660FA" w:rsidP="002660FA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2660FA">
              <w:rPr>
                <w:rFonts w:cs="Arial"/>
                <w:sz w:val="18"/>
                <w:szCs w:val="18"/>
              </w:rPr>
              <w:t>H336 – Kann Schläfrigkeit und Benommenheit verursachen.</w:t>
            </w:r>
          </w:p>
          <w:p w14:paraId="30ADD4D6" w14:textId="02B61CEB" w:rsidR="002660FA" w:rsidRPr="002660FA" w:rsidRDefault="002660FA" w:rsidP="002660FA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2660FA">
              <w:rPr>
                <w:rFonts w:cs="Arial"/>
                <w:sz w:val="18"/>
                <w:szCs w:val="18"/>
              </w:rPr>
              <w:t>H41</w:t>
            </w:r>
            <w:r w:rsidR="008F33F9">
              <w:rPr>
                <w:rFonts w:cs="Arial"/>
                <w:sz w:val="18"/>
                <w:szCs w:val="18"/>
              </w:rPr>
              <w:t>1</w:t>
            </w:r>
            <w:r w:rsidRPr="002660FA">
              <w:rPr>
                <w:rFonts w:cs="Arial"/>
                <w:sz w:val="18"/>
                <w:szCs w:val="18"/>
              </w:rPr>
              <w:t xml:space="preserve"> – Giftig für Wasserorganismen, mit langfristiger Wirkung</w:t>
            </w:r>
          </w:p>
          <w:p w14:paraId="7E4B4252" w14:textId="3F70D221" w:rsidR="00D21C68" w:rsidRPr="00D21C68" w:rsidRDefault="00D21C68" w:rsidP="00D21C68">
            <w:pPr>
              <w:ind w:left="3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6BDE09BE" w:rsidR="00410421" w:rsidRPr="009A0291" w:rsidRDefault="0049312D" w:rsidP="00DB5BE9">
            <w:pPr>
              <w:rPr>
                <w:rFonts w:ascii="Arial" w:hAnsi="Arial" w:cs="Arial"/>
              </w:rPr>
            </w:pPr>
            <w:r>
              <w:rPr>
                <w:noProof/>
              </w:rPr>
              <w:pict w14:anchorId="169B2C25">
                <v:shape id="_x0000_i1028" type="#_x0000_t75" style="width:54.95pt;height:54.95pt">
                  <v:imagedata r:id="rId11" o:title=""/>
                </v:shape>
              </w:pict>
            </w:r>
            <w:r>
              <w:rPr>
                <w:noProof/>
              </w:rPr>
              <w:pict w14:anchorId="3EC5B8F5">
                <v:shape id="_x0000_i1029" type="#_x0000_t75" style="width:54.2pt;height:51.85pt">
                  <v:imagedata r:id="rId12" o:title=""/>
                </v:shape>
              </w:pict>
            </w:r>
          </w:p>
        </w:tc>
      </w:tr>
      <w:tr w:rsidR="00412F02" w14:paraId="14817259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7F8F619D" w:rsidR="00EA3767" w:rsidRPr="009A0291" w:rsidRDefault="0049312D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6D917055">
                <v:shape id="_x0000_i1030" type="#_x0000_t75" style="width:52.65pt;height:52.65pt">
                  <v:imagedata r:id="rId13" o:title=""/>
                </v:shape>
              </w:pict>
            </w:r>
            <w:r>
              <w:rPr>
                <w:rFonts w:ascii="Arial" w:hAnsi="Arial" w:cs="Arial"/>
              </w:rPr>
              <w:pict w14:anchorId="64C30119">
                <v:shape id="_x0000_i1031" type="#_x0000_t75" style="width:52.65pt;height:52.65pt">
                  <v:imagedata r:id="rId14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2" type="#_x0000_t75" style="width:52.65pt;height:52.65pt">
                  <v:imagedata r:id="rId15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02D929A6" w14:textId="77777777" w:rsidR="002660FA" w:rsidRPr="002660FA" w:rsidRDefault="002660FA" w:rsidP="002660FA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 xml:space="preserve">P210 - Vor Hitze, heißen Oberflächen, offenen Flammen schützen, </w:t>
            </w:r>
          </w:p>
          <w:p w14:paraId="601F73FC" w14:textId="77777777" w:rsidR="002660FA" w:rsidRPr="002660FA" w:rsidRDefault="002660FA" w:rsidP="002660FA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Nicht rauchen.</w:t>
            </w:r>
          </w:p>
          <w:p w14:paraId="31B16A9C" w14:textId="77777777" w:rsidR="002660FA" w:rsidRPr="002660FA" w:rsidRDefault="002660FA" w:rsidP="002660FA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P211 – Nicht gegen offene Flamme oder andere Zündquellen sprühen</w:t>
            </w:r>
          </w:p>
          <w:p w14:paraId="7E53A7E7" w14:textId="77777777" w:rsidR="002660FA" w:rsidRPr="002660FA" w:rsidRDefault="002660FA" w:rsidP="002660FA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P251 – Nicht durchstechen oder verbrennen, auch nicht nach Gebrauch</w:t>
            </w:r>
          </w:p>
          <w:p w14:paraId="16D986E0" w14:textId="77777777" w:rsidR="002660FA" w:rsidRPr="002660FA" w:rsidRDefault="002660FA" w:rsidP="002660FA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P270 – Bei Gebrauch nicht essen, trinken oder rauchen.</w:t>
            </w:r>
          </w:p>
          <w:p w14:paraId="3217FA45" w14:textId="77777777" w:rsidR="002660FA" w:rsidRPr="002660FA" w:rsidRDefault="002660FA" w:rsidP="002660FA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P271 – Nur im Freien oder in gut belüfteten Räumen verwenden.</w:t>
            </w:r>
          </w:p>
          <w:p w14:paraId="5CE8FA10" w14:textId="77777777" w:rsidR="002660FA" w:rsidRPr="002660FA" w:rsidRDefault="002660FA" w:rsidP="002660FA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P273 – Freisetzung in die Umwelt vermeiden</w:t>
            </w:r>
          </w:p>
          <w:p w14:paraId="70CE1F36" w14:textId="77777777" w:rsidR="002660FA" w:rsidRPr="002660FA" w:rsidRDefault="002660FA" w:rsidP="002660FA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P280 – Schutzhandschuhe/ Augenschutz/ Gesichtsschutz tragen.</w:t>
            </w:r>
          </w:p>
          <w:p w14:paraId="0BA2B196" w14:textId="77777777" w:rsidR="00EA3767" w:rsidRDefault="00EA3767" w:rsidP="00A7724E">
            <w:pPr>
              <w:rPr>
                <w:rFonts w:ascii="Arial" w:hAnsi="Arial" w:cs="Arial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2BCBA5FA" w:rsidR="00EA3767" w:rsidRPr="00412F02" w:rsidRDefault="00734224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d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ichtschließende </w:t>
                  </w:r>
                  <w:r w:rsidR="00EB6A7D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Schutzbrille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(EN 166)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empfehlenswert</w:t>
                  </w:r>
                </w:p>
              </w:tc>
            </w:tr>
            <w:tr w:rsidR="00EA3767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7217FB96" w14:textId="1BEC4A34" w:rsidR="00EA3767" w:rsidRPr="008F33F9" w:rsidRDefault="008F33F9" w:rsidP="008F33F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8F33F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Nitrilkautschuk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; Handschuhdicke 0,4mm; Durchbruchzeit 240min</w:t>
                  </w:r>
                </w:p>
              </w:tc>
            </w:tr>
            <w:tr w:rsidR="00EA3767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5B71097C" w:rsidR="00EA3767" w:rsidRPr="008F33F9" w:rsidRDefault="008F33F9" w:rsidP="008F33F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8F33F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Wenn die Prüfung ergibt, dass ein Risiko explosiver Atmosphären oder Verpuffungen besteht, ist flammfeste antistatische Schutzkleidung zu tragen.</w:t>
                  </w:r>
                </w:p>
              </w:tc>
            </w:tr>
            <w:tr w:rsidR="00EA3767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3951F5B7" w14:textId="3ADB8795" w:rsidR="00410421" w:rsidRPr="008F33F9" w:rsidRDefault="008F33F9" w:rsidP="008F33F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8F33F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Nichtverfügbarkeit einer lokalen Entlüftung oder wenn die</w:t>
                  </w:r>
                  <w:r w:rsidRPr="008F33F9">
                    <w:rPr>
                      <w:rFonts w:ascii="Arial" w:hAnsi="Arial" w:cs="Arial"/>
                      <w:bCs/>
                      <w:sz w:val="18"/>
                      <w:szCs w:val="18"/>
                    </w:rPr>
                    <w:br/>
                    <w:t>Expositionsbewertung Expositionen außerhalb der empfohlenen Richtlinien ergibt, ist ein Atemschutz zu verwenden.</w:t>
                  </w:r>
                  <w:r w:rsidRPr="008F33F9">
                    <w:rPr>
                      <w:rFonts w:ascii="Arial" w:hAnsi="Arial" w:cs="Arial"/>
                      <w:bCs/>
                      <w:sz w:val="18"/>
                      <w:szCs w:val="18"/>
                    </w:rPr>
                    <w:br/>
                    <w:t>Die Ausrüstung sollte SN EN 137 entsprechen</w:t>
                  </w:r>
                </w:p>
              </w:tc>
            </w:tr>
            <w:tr w:rsidR="00EA3767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EA3767" w:rsidRPr="00412F02" w:rsidRDefault="00DB5BE9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49312D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3" type="#_x0000_t75" style="width:54.95pt;height:54.95pt">
                  <v:imagedata r:id="rId16" o:title=""/>
                </v:shape>
              </w:pict>
            </w:r>
          </w:p>
          <w:p w14:paraId="0A4FF327" w14:textId="16DF96EE" w:rsidR="00EA3767" w:rsidRPr="009A0291" w:rsidRDefault="0049312D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4" type="#_x0000_t75" style="width:54.95pt;height:54.95pt">
                  <v:imagedata r:id="rId17" o:title=""/>
                </v:shape>
              </w:pict>
            </w:r>
          </w:p>
        </w:tc>
      </w:tr>
      <w:tr w:rsidR="00705D8C" w:rsidRPr="009A0291" w14:paraId="672F061C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196544D9" w:rsidR="00705D8C" w:rsidRDefault="00705D8C" w:rsidP="00705D8C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75"/>
        </w:trPr>
        <w:tc>
          <w:tcPr>
            <w:tcW w:w="1204" w:type="dxa"/>
            <w:tcBorders>
              <w:top w:val="single" w:sz="6" w:space="0" w:color="DDDDDD"/>
              <w:left w:val="single" w:sz="48" w:space="0" w:color="ED7D31" w:themeColor="accent2"/>
              <w:bottom w:val="single" w:sz="48" w:space="0" w:color="ED7D31" w:themeColor="accent2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22"/>
            </w:tblGrid>
            <w:tr w:rsidR="00412F02" w:rsidRPr="00412F02" w14:paraId="361599C9" w14:textId="77777777" w:rsidTr="00705D8C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22" w:type="dxa"/>
                </w:tcPr>
                <w:p w14:paraId="5071BABC" w14:textId="0A89E049" w:rsidR="00412F02" w:rsidRPr="008F33F9" w:rsidRDefault="008F33F9" w:rsidP="008F33F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8F33F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Wassernebel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 w:rsidRPr="008F33F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Alkoholbeständiger Schaum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 w:rsidRPr="008F33F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Kohlendioxid (CO2)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 w:rsidRPr="008F33F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Trockenlöschmittel</w:t>
                  </w:r>
                </w:p>
              </w:tc>
            </w:tr>
            <w:tr w:rsidR="00412F02" w:rsidRPr="00412F02" w14:paraId="14DC70D3" w14:textId="77777777" w:rsidTr="00705D8C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22" w:type="dxa"/>
                </w:tcPr>
                <w:p w14:paraId="6944F0F2" w14:textId="466271BD" w:rsidR="00412F02" w:rsidRPr="008F33F9" w:rsidRDefault="008F33F9" w:rsidP="008F33F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8F33F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705D8C" w:rsidRPr="009A0291" w14:paraId="0EF7EE2F" w14:textId="77777777" w:rsidTr="00DE67E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1AEC1E7F" w:rsidR="00705D8C" w:rsidRPr="009A0291" w:rsidRDefault="00705D8C" w:rsidP="00705D8C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Verhalten bei Unfällen, Erste Hilfe</w:t>
            </w:r>
          </w:p>
        </w:tc>
      </w:tr>
      <w:tr w:rsidR="00DB5BE9" w:rsidRPr="009A0291" w14:paraId="4FDD4E4F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73EDF727" w14:textId="105B5FF4" w:rsidR="00F963D8" w:rsidRDefault="0049312D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5" type="#_x0000_t75" style="width:53.4pt;height:53.4pt">
                  <v:imagedata r:id="rId18" o:title=""/>
                </v:shape>
              </w:pict>
            </w:r>
          </w:p>
          <w:p w14:paraId="378C5F6B" w14:textId="39EDBCE0" w:rsidR="00F963D8" w:rsidRDefault="0049312D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6" type="#_x0000_t75" style="width:53.4pt;height:53.4pt">
                  <v:imagedata r:id="rId19" o:title=""/>
                </v:shape>
              </w:pict>
            </w:r>
          </w:p>
          <w:p w14:paraId="58793872" w14:textId="4BD96501" w:rsidR="00F963D8" w:rsidRPr="009A0291" w:rsidRDefault="0049312D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7" type="#_x0000_t75" style="width:53.4pt;height:53.4pt">
                  <v:imagedata r:id="rId20" o:title=""/>
                </v:shape>
              </w:pict>
            </w: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5FFC100E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aus Gefahrenbereich entfernen.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37609E59" w:rsidR="00F963D8" w:rsidRPr="008F33F9" w:rsidRDefault="008F33F9" w:rsidP="008F33F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8F33F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Inhalation, an die frische Luft bringen.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8F33F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Arzt hinzuziehen.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2D6DBCF7" w:rsidR="008F33F9" w:rsidRPr="008F33F9" w:rsidRDefault="008F33F9" w:rsidP="008F33F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8F33F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Kontakt, Haut sofort mit viel Wasser während mindestens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8F33F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15 Minuten abspülen und dabei verunreinigte Kleidung und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8F33F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Schuhe ausziehen.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3D92567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6665D385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viel Wasser 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min. 15 m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in. gründlich spülen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; bei anhaltender Reizung Arzt rufen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5E1CA762" w14:textId="77777777" w:rsidR="008F33F9" w:rsidRPr="00410421" w:rsidRDefault="00EB6A7D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Kein Erbrechen herbeiführen</w:t>
                  </w:r>
                  <w:r w:rsidR="006206E1"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  <w:r w:rsidR="008F33F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</w:p>
                <w:p w14:paraId="0F1CD30C" w14:textId="77777777" w:rsidR="008F33F9" w:rsidRDefault="008F33F9" w:rsidP="008F33F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8F33F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Wenn es zum Erbrechen kommt, betroffene Person nach vorne beugen lassen.</w:t>
                  </w:r>
                </w:p>
                <w:p w14:paraId="7741F6B3" w14:textId="77777777" w:rsidR="008F33F9" w:rsidRDefault="008F33F9" w:rsidP="008F33F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8F33F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 einen Arzt oder ein Behandlungszentrum für Vergiftungsfälle verständigen.</w:t>
                  </w:r>
                </w:p>
                <w:p w14:paraId="613E7E13" w14:textId="5ADAE9C9" w:rsidR="00F963D8" w:rsidRPr="008F33F9" w:rsidRDefault="008F33F9" w:rsidP="008F33F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8F33F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Mund gründlich mit Wasser ausspülen.</w:t>
                  </w:r>
                </w:p>
              </w:tc>
            </w:tr>
            <w:tr w:rsidR="006206E1" w:rsidRPr="00410421" w14:paraId="7A22489C" w14:textId="77777777" w:rsidTr="00A7724E">
              <w:tc>
                <w:tcPr>
                  <w:tcW w:w="2142" w:type="dxa"/>
                </w:tcPr>
                <w:p w14:paraId="4DACC2EF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7BF1F57" w14:textId="173E3CF8" w:rsidR="006206E1" w:rsidRPr="00410421" w:rsidRDefault="0005225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 ärztliche Hilfe holen.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59158C93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2757F2A7" w:rsidR="00F963D8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Transport</w:t>
            </w:r>
          </w:p>
        </w:tc>
      </w:tr>
      <w:tr w:rsidR="00D43036" w14:paraId="58AE1E38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126FF079" w14:textId="5CC5D0EE" w:rsidR="00FA5B28" w:rsidRDefault="00FA5B28" w:rsidP="00FA5B28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UN Nummer</w:t>
            </w:r>
            <w:r w:rsidR="00A119A6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957AEE">
              <w:rPr>
                <w:rFonts w:ascii="Arial" w:hAnsi="Arial" w:cs="Arial"/>
                <w:sz w:val="18"/>
                <w:szCs w:val="18"/>
              </w:rPr>
              <w:t>1950</w:t>
            </w:r>
            <w:r w:rsidR="00A119A6">
              <w:rPr>
                <w:rFonts w:ascii="Arial" w:hAnsi="Arial" w:cs="Arial"/>
                <w:sz w:val="18"/>
                <w:szCs w:val="18"/>
              </w:rPr>
              <w:t>, AEROSOLS</w:t>
            </w:r>
          </w:p>
          <w:p w14:paraId="48B3F309" w14:textId="6023EC99" w:rsidR="00957AEE" w:rsidRPr="00B973C4" w:rsidRDefault="00FA5B28" w:rsidP="00A119A6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 w:rsidR="00957AEE">
              <w:rPr>
                <w:rFonts w:ascii="Arial" w:hAnsi="Arial" w:cs="Arial"/>
                <w:sz w:val="18"/>
                <w:szCs w:val="18"/>
              </w:rPr>
              <w:t>2</w:t>
            </w:r>
            <w:r w:rsidR="00AE37C1">
              <w:rPr>
                <w:rFonts w:ascii="Arial" w:hAnsi="Arial" w:cs="Arial"/>
                <w:sz w:val="18"/>
                <w:szCs w:val="18"/>
              </w:rPr>
              <w:t xml:space="preserve"> / 2.1</w:t>
            </w:r>
          </w:p>
          <w:p w14:paraId="0CA2B2B2" w14:textId="25FA4A11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</w:tr>
      <w:tr w:rsidR="00D43036" w14:paraId="0D054A28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5B91B780" w14:textId="77777777" w:rsidR="00AE37C1" w:rsidRDefault="006206E1" w:rsidP="00AE37C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</w:p>
          <w:p w14:paraId="43957FD8" w14:textId="6D0E604F" w:rsidR="00AE37C1" w:rsidRPr="00AE37C1" w:rsidRDefault="008F33F9" w:rsidP="00AE37C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16 05 04</w:t>
            </w:r>
            <w:r w:rsidR="00AE37C1">
              <w:rPr>
                <w:rFonts w:ascii="Arial" w:hAnsi="Arial" w:cs="Arial"/>
                <w:sz w:val="18"/>
                <w:szCs w:val="18"/>
              </w:rPr>
              <w:t>-</w:t>
            </w:r>
            <w:r w:rsidR="00AE37C1" w:rsidRPr="00AE37C1">
              <w:rPr>
                <w:rFonts w:ascii="Arial" w:hAnsi="Arial" w:cs="Arial"/>
                <w:sz w:val="18"/>
                <w:szCs w:val="18"/>
              </w:rPr>
              <w:t>gefährliche Stoffe enthaltende Gase in Druckbehältern</w:t>
            </w:r>
          </w:p>
          <w:p w14:paraId="2D5E271E" w14:textId="187C000F" w:rsidR="00AE37C1" w:rsidRPr="00AE37C1" w:rsidRDefault="00AE37C1" w:rsidP="00AE37C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AE37C1">
              <w:rPr>
                <w:rFonts w:ascii="Arial" w:hAnsi="Arial" w:cs="Arial"/>
                <w:sz w:val="18"/>
                <w:szCs w:val="18"/>
              </w:rPr>
              <w:t>08 04 09, Klebstoff- und Dichtmassenabfälle, die organische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AE37C1">
              <w:rPr>
                <w:rFonts w:ascii="Arial" w:hAnsi="Arial" w:cs="Arial"/>
                <w:sz w:val="18"/>
                <w:szCs w:val="18"/>
              </w:rPr>
              <w:t>Lösemittel oder andere gefährliche Stoffe enthalten</w:t>
            </w:r>
          </w:p>
          <w:p w14:paraId="36D0DBF3" w14:textId="2A5E6227" w:rsidR="006206E1" w:rsidRPr="006206E1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206E1" w:rsidRPr="009A0291" w14:paraId="51EABC65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598573FA" w:rsidR="006206E1" w:rsidRPr="006206E1" w:rsidRDefault="00EB6A7D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EB6A7D">
              <w:rPr>
                <w:rFonts w:ascii="Arial" w:hAnsi="Arial" w:cs="Arial"/>
                <w:sz w:val="18"/>
                <w:szCs w:val="18"/>
              </w:rPr>
              <w:t xml:space="preserve">Quelle: Sicherheitsdatenblatt – </w:t>
            </w:r>
            <w:r w:rsidR="00AE37C1">
              <w:rPr>
                <w:rFonts w:ascii="Arial" w:hAnsi="Arial" w:cs="Arial"/>
                <w:sz w:val="18"/>
                <w:szCs w:val="18"/>
              </w:rPr>
              <w:t>Würth, Kraftsprühkleber Plus 400ml v. 19.04.2024 Version 3.0</w:t>
            </w:r>
          </w:p>
        </w:tc>
      </w:tr>
      <w:tr w:rsidR="006206E1" w:rsidRPr="009A0291" w14:paraId="7E79D351" w14:textId="77777777" w:rsidTr="00705D8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21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928602">
    <w:abstractNumId w:val="0"/>
  </w:num>
  <w:num w:numId="2" w16cid:durableId="2133673410">
    <w:abstractNumId w:val="12"/>
  </w:num>
  <w:num w:numId="3" w16cid:durableId="535778572">
    <w:abstractNumId w:val="1"/>
  </w:num>
  <w:num w:numId="4" w16cid:durableId="2130539469">
    <w:abstractNumId w:val="9"/>
  </w:num>
  <w:num w:numId="5" w16cid:durableId="1142693989">
    <w:abstractNumId w:val="15"/>
  </w:num>
  <w:num w:numId="6" w16cid:durableId="2065329898">
    <w:abstractNumId w:val="33"/>
  </w:num>
  <w:num w:numId="7" w16cid:durableId="906692924">
    <w:abstractNumId w:val="13"/>
  </w:num>
  <w:num w:numId="8" w16cid:durableId="1962615974">
    <w:abstractNumId w:val="18"/>
  </w:num>
  <w:num w:numId="9" w16cid:durableId="2023772548">
    <w:abstractNumId w:val="16"/>
  </w:num>
  <w:num w:numId="10" w16cid:durableId="10955856">
    <w:abstractNumId w:val="22"/>
  </w:num>
  <w:num w:numId="11" w16cid:durableId="2014795988">
    <w:abstractNumId w:val="7"/>
  </w:num>
  <w:num w:numId="12" w16cid:durableId="994533780">
    <w:abstractNumId w:val="29"/>
  </w:num>
  <w:num w:numId="13" w16cid:durableId="430006345">
    <w:abstractNumId w:val="31"/>
  </w:num>
  <w:num w:numId="14" w16cid:durableId="1888058384">
    <w:abstractNumId w:val="5"/>
  </w:num>
  <w:num w:numId="15" w16cid:durableId="1582984254">
    <w:abstractNumId w:val="27"/>
  </w:num>
  <w:num w:numId="16" w16cid:durableId="761494060">
    <w:abstractNumId w:val="30"/>
  </w:num>
  <w:num w:numId="17" w16cid:durableId="1610771805">
    <w:abstractNumId w:val="23"/>
  </w:num>
  <w:num w:numId="18" w16cid:durableId="1816140201">
    <w:abstractNumId w:val="21"/>
  </w:num>
  <w:num w:numId="19" w16cid:durableId="1046686204">
    <w:abstractNumId w:val="28"/>
  </w:num>
  <w:num w:numId="20" w16cid:durableId="1789739371">
    <w:abstractNumId w:val="14"/>
  </w:num>
  <w:num w:numId="21" w16cid:durableId="711460744">
    <w:abstractNumId w:val="25"/>
  </w:num>
  <w:num w:numId="22" w16cid:durableId="2144152466">
    <w:abstractNumId w:val="2"/>
  </w:num>
  <w:num w:numId="23" w16cid:durableId="2122796013">
    <w:abstractNumId w:val="20"/>
  </w:num>
  <w:num w:numId="24" w16cid:durableId="1825118487">
    <w:abstractNumId w:val="32"/>
  </w:num>
  <w:num w:numId="25" w16cid:durableId="2051370368">
    <w:abstractNumId w:val="4"/>
  </w:num>
  <w:num w:numId="26" w16cid:durableId="1825973947">
    <w:abstractNumId w:val="24"/>
  </w:num>
  <w:num w:numId="27" w16cid:durableId="651911137">
    <w:abstractNumId w:val="3"/>
  </w:num>
  <w:num w:numId="28" w16cid:durableId="1363435143">
    <w:abstractNumId w:val="6"/>
  </w:num>
  <w:num w:numId="29" w16cid:durableId="224723601">
    <w:abstractNumId w:val="10"/>
  </w:num>
  <w:num w:numId="30" w16cid:durableId="425616938">
    <w:abstractNumId w:val="8"/>
  </w:num>
  <w:num w:numId="31" w16cid:durableId="382367666">
    <w:abstractNumId w:val="26"/>
  </w:num>
  <w:num w:numId="32" w16cid:durableId="268270970">
    <w:abstractNumId w:val="17"/>
  </w:num>
  <w:num w:numId="33" w16cid:durableId="2068333566">
    <w:abstractNumId w:val="19"/>
  </w:num>
  <w:num w:numId="34" w16cid:durableId="18360669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52258"/>
    <w:rsid w:val="000554AB"/>
    <w:rsid w:val="000575A9"/>
    <w:rsid w:val="00067CB2"/>
    <w:rsid w:val="000775A3"/>
    <w:rsid w:val="00082FA1"/>
    <w:rsid w:val="000B42AE"/>
    <w:rsid w:val="000E63E0"/>
    <w:rsid w:val="000E6454"/>
    <w:rsid w:val="00132C2D"/>
    <w:rsid w:val="001343B3"/>
    <w:rsid w:val="001429E9"/>
    <w:rsid w:val="00143B26"/>
    <w:rsid w:val="001607E4"/>
    <w:rsid w:val="00174ADE"/>
    <w:rsid w:val="00184A00"/>
    <w:rsid w:val="001B4CBA"/>
    <w:rsid w:val="001C177F"/>
    <w:rsid w:val="00200C77"/>
    <w:rsid w:val="00205B70"/>
    <w:rsid w:val="00211ACE"/>
    <w:rsid w:val="002403CC"/>
    <w:rsid w:val="002660FA"/>
    <w:rsid w:val="002A42CC"/>
    <w:rsid w:val="002B5BC1"/>
    <w:rsid w:val="002F3EC1"/>
    <w:rsid w:val="003165D5"/>
    <w:rsid w:val="003372E9"/>
    <w:rsid w:val="00345350"/>
    <w:rsid w:val="00391EEE"/>
    <w:rsid w:val="003945C7"/>
    <w:rsid w:val="003A04BB"/>
    <w:rsid w:val="003B3339"/>
    <w:rsid w:val="003D49AE"/>
    <w:rsid w:val="003E0ECF"/>
    <w:rsid w:val="003F3C13"/>
    <w:rsid w:val="00410421"/>
    <w:rsid w:val="00412F02"/>
    <w:rsid w:val="00420192"/>
    <w:rsid w:val="00467539"/>
    <w:rsid w:val="0049312D"/>
    <w:rsid w:val="0049326F"/>
    <w:rsid w:val="004C387C"/>
    <w:rsid w:val="004C661B"/>
    <w:rsid w:val="004D6030"/>
    <w:rsid w:val="005A417B"/>
    <w:rsid w:val="005D7B9A"/>
    <w:rsid w:val="006206E1"/>
    <w:rsid w:val="006223A5"/>
    <w:rsid w:val="006279CD"/>
    <w:rsid w:val="00632E0B"/>
    <w:rsid w:val="00670957"/>
    <w:rsid w:val="00677782"/>
    <w:rsid w:val="00686315"/>
    <w:rsid w:val="006A4ABD"/>
    <w:rsid w:val="006A5BA5"/>
    <w:rsid w:val="006C1DBB"/>
    <w:rsid w:val="00705D8C"/>
    <w:rsid w:val="00734224"/>
    <w:rsid w:val="0073756D"/>
    <w:rsid w:val="00755CD7"/>
    <w:rsid w:val="007747A3"/>
    <w:rsid w:val="00786CA1"/>
    <w:rsid w:val="00796C41"/>
    <w:rsid w:val="007A1A59"/>
    <w:rsid w:val="007F31DC"/>
    <w:rsid w:val="00821B57"/>
    <w:rsid w:val="00870C47"/>
    <w:rsid w:val="008923B4"/>
    <w:rsid w:val="008B2A89"/>
    <w:rsid w:val="008D122A"/>
    <w:rsid w:val="008E656B"/>
    <w:rsid w:val="008F33F9"/>
    <w:rsid w:val="00900D68"/>
    <w:rsid w:val="00924EA1"/>
    <w:rsid w:val="009307D7"/>
    <w:rsid w:val="0093333C"/>
    <w:rsid w:val="0094228B"/>
    <w:rsid w:val="00957AEE"/>
    <w:rsid w:val="00976B06"/>
    <w:rsid w:val="009A0291"/>
    <w:rsid w:val="009A2150"/>
    <w:rsid w:val="009B277F"/>
    <w:rsid w:val="009D6EF9"/>
    <w:rsid w:val="00A119A6"/>
    <w:rsid w:val="00A77AD5"/>
    <w:rsid w:val="00A94F46"/>
    <w:rsid w:val="00AA1459"/>
    <w:rsid w:val="00AA6595"/>
    <w:rsid w:val="00AD16D0"/>
    <w:rsid w:val="00AD1CE2"/>
    <w:rsid w:val="00AE37C1"/>
    <w:rsid w:val="00AF4863"/>
    <w:rsid w:val="00B045DE"/>
    <w:rsid w:val="00B145C6"/>
    <w:rsid w:val="00B70B9D"/>
    <w:rsid w:val="00B9340B"/>
    <w:rsid w:val="00B97642"/>
    <w:rsid w:val="00BA15FD"/>
    <w:rsid w:val="00BC5186"/>
    <w:rsid w:val="00BD017A"/>
    <w:rsid w:val="00C07D75"/>
    <w:rsid w:val="00C80419"/>
    <w:rsid w:val="00CB728F"/>
    <w:rsid w:val="00CC724C"/>
    <w:rsid w:val="00D21C68"/>
    <w:rsid w:val="00D43036"/>
    <w:rsid w:val="00D510EB"/>
    <w:rsid w:val="00D57DD8"/>
    <w:rsid w:val="00D640BC"/>
    <w:rsid w:val="00D6771D"/>
    <w:rsid w:val="00D74873"/>
    <w:rsid w:val="00D84131"/>
    <w:rsid w:val="00DB5BE9"/>
    <w:rsid w:val="00E0510C"/>
    <w:rsid w:val="00E153C4"/>
    <w:rsid w:val="00E32AC4"/>
    <w:rsid w:val="00E45F31"/>
    <w:rsid w:val="00E71FCC"/>
    <w:rsid w:val="00E73441"/>
    <w:rsid w:val="00EA3767"/>
    <w:rsid w:val="00EB028E"/>
    <w:rsid w:val="00EB6A7D"/>
    <w:rsid w:val="00EB7452"/>
    <w:rsid w:val="00F963D8"/>
    <w:rsid w:val="00FA5B28"/>
    <w:rsid w:val="00FB7F79"/>
    <w:rsid w:val="00FE6912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9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fontstyle01">
    <w:name w:val="fontstyle01"/>
    <w:rsid w:val="008F33F9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EE7F5-EA2E-4CE3-9FE8-0A07E5EE8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521</Words>
  <Characters>3286</Characters>
  <Application>Microsoft Office Word</Application>
  <DocSecurity>0</DocSecurity>
  <PresentationFormat/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15</cp:revision>
  <cp:lastPrinted>2025-03-20T09:22:00Z</cp:lastPrinted>
  <dcterms:created xsi:type="dcterms:W3CDTF">2023-03-08T12:51:00Z</dcterms:created>
  <dcterms:modified xsi:type="dcterms:W3CDTF">2025-09-22T09:15:00Z</dcterms:modified>
  <cp:category/>
</cp:coreProperties>
</file>