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D8" w:rsidRDefault="00E22DD8" w:rsidP="00E22DD8">
      <w:pPr>
        <w:rPr>
          <w:u w:val="single"/>
        </w:rPr>
      </w:pPr>
      <w:r>
        <w:rPr>
          <w:u w:val="single"/>
        </w:rPr>
        <w:t xml:space="preserve">Outline: </w:t>
      </w:r>
      <w:r w:rsidRPr="00A06447">
        <w:rPr>
          <w:u w:val="single"/>
        </w:rPr>
        <w:t xml:space="preserve">Finding the Optimal Sample Allocation for </w:t>
      </w:r>
      <w:r>
        <w:rPr>
          <w:u w:val="single"/>
        </w:rPr>
        <w:t>the Mean of a</w:t>
      </w:r>
      <w:r w:rsidRPr="00A06447">
        <w:rPr>
          <w:u w:val="single"/>
        </w:rPr>
        <w:t xml:space="preserve"> Stratified Random Sample</w:t>
      </w:r>
    </w:p>
    <w:p w:rsidR="00E22DD8" w:rsidRDefault="00E22DD8" w:rsidP="00E22DD8">
      <w:r>
        <w:t>1) Calcul</w:t>
      </w:r>
      <w:bookmarkStart w:id="0" w:name="_GoBack"/>
      <w:bookmarkEnd w:id="0"/>
      <w:r>
        <w:t>ate the sample variance for each of our four strata – i.e., for each h in {1</w:t>
      </w:r>
      <w:proofErr w:type="gramStart"/>
      <w:r>
        <w:t>,2,3,4</w:t>
      </w:r>
      <w:proofErr w:type="gramEnd"/>
      <w:r>
        <w:t>}, calculate s_h^2 = (1/(</w:t>
      </w:r>
      <w:proofErr w:type="spellStart"/>
      <w:r>
        <w:t>n_h</w:t>
      </w:r>
      <w:proofErr w:type="spellEnd"/>
      <w:r>
        <w:t xml:space="preserve"> – 1)*sum((</w:t>
      </w:r>
      <w:proofErr w:type="spellStart"/>
      <w:r>
        <w:t>y_i</w:t>
      </w:r>
      <w:proofErr w:type="spellEnd"/>
      <w:r>
        <w:t xml:space="preserve"> – </w:t>
      </w:r>
      <w:proofErr w:type="spellStart"/>
      <w:r>
        <w:t>y^bar_h</w:t>
      </w:r>
      <w:proofErr w:type="spellEnd"/>
      <w:r>
        <w:t xml:space="preserve">)^2, from i = 1 to </w:t>
      </w:r>
      <w:proofErr w:type="spellStart"/>
      <w:r>
        <w:t>n_h</w:t>
      </w:r>
      <w:proofErr w:type="spellEnd"/>
      <w:r>
        <w:t xml:space="preserve">), where </w:t>
      </w:r>
      <w:proofErr w:type="spellStart"/>
      <w:r>
        <w:t>n_h</w:t>
      </w:r>
      <w:proofErr w:type="spellEnd"/>
      <w:r>
        <w:t xml:space="preserve"> here refers to the number of units from stratum h contained in the pilot sample (which we will replace with the “adjusted” </w:t>
      </w:r>
      <w:proofErr w:type="spellStart"/>
      <w:r>
        <w:t>n_h</w:t>
      </w:r>
      <w:proofErr w:type="spellEnd"/>
      <w:r>
        <w:t>)</w:t>
      </w:r>
    </w:p>
    <w:p w:rsidR="00E22DD8" w:rsidRDefault="00E22DD8" w:rsidP="00E22DD8">
      <w:r>
        <w:t>2) Use s_h^2 as an estimate for S_h^2 in the algorithm</w:t>
      </w:r>
    </w:p>
    <w:p w:rsidR="00E22DD8" w:rsidRDefault="00E22DD8" w:rsidP="00E22DD8">
      <w:r>
        <w:t xml:space="preserve">3) Let the initial allocation be (n_11, n_21, n_31, n_41) = (1, 1, 1, 1) </w:t>
      </w:r>
    </w:p>
    <w:p w:rsidR="00E22DD8" w:rsidRDefault="00E22DD8" w:rsidP="00E22DD8">
      <w:r>
        <w:t xml:space="preserve">4) Calculate enough (perhaps 10 per stratum) “priority values” to ensure that we can complete the algorithm: (N_1^2)*(s_1^2) / (1*2*N^2), (N_1^2)*(s_1^2) / (2*3*N^2),…, (N_1^2)*(s_1^2) / (10*11*N^2), (N_2^2)*(s_2^2) / (1*2*N^2), (N_2^2)*(s_2^2) / (2*3*N^2),…, (N_4^2)*(s_4^2) / (10*11*N^2), where N denotes the size of the entire population (which we will replace with the “adjusted” population size); we should keep these values in squared form, so that we can simply subtract them from the updated variance as the algorithm proceeds </w:t>
      </w:r>
    </w:p>
    <w:p w:rsidR="00E22DD8" w:rsidRDefault="00E22DD8" w:rsidP="00E22DD8">
      <w:r>
        <w:t>5) Create a vector of the priority values in decreasing order; let (1) denote the largest value, (2) denote the second largest value, etc.</w:t>
      </w:r>
    </w:p>
    <w:p w:rsidR="00E22DD8" w:rsidRDefault="00E22DD8" w:rsidP="00E22DD8">
      <w:r>
        <w:t>6) Compute the initial variance: V(</w:t>
      </w:r>
      <w:proofErr w:type="spellStart"/>
      <w:r>
        <w:t>y^bar_str</w:t>
      </w:r>
      <w:proofErr w:type="spellEnd"/>
      <w:r>
        <w:t xml:space="preserve"> | n_11=1, n_21=1, n_31=1, n_41=1) = (1 / N^2) *</w:t>
      </w:r>
      <w:proofErr w:type="gramStart"/>
      <w:r>
        <w:t>sum(</w:t>
      </w:r>
      <w:proofErr w:type="gramEnd"/>
      <w:r>
        <w:t>(</w:t>
      </w:r>
      <w:proofErr w:type="spellStart"/>
      <w:r>
        <w:t>N_h</w:t>
      </w:r>
      <w:proofErr w:type="spellEnd"/>
      <w:r>
        <w:t xml:space="preserve"> – 1)*</w:t>
      </w:r>
      <w:proofErr w:type="spellStart"/>
      <w:r>
        <w:t>N_h</w:t>
      </w:r>
      <w:proofErr w:type="spellEnd"/>
      <w:r>
        <w:t>*s_h^2, from h = 1 to 4)</w:t>
      </w:r>
    </w:p>
    <w:p w:rsidR="00E22DD8" w:rsidRDefault="00E22DD8" w:rsidP="00E22DD8">
      <w:r>
        <w:t>7) Take priority value (1) and increase the associated stratum’s sample size by 1 (e.g., if value (1) is (N_2^2)*(s_2^2) / (1*2*N^2), then we would let n_22 = 2 replace n_21 = 1); compute the updated variance V(</w:t>
      </w:r>
      <w:proofErr w:type="spellStart"/>
      <w:r>
        <w:t>y^bar_str</w:t>
      </w:r>
      <w:proofErr w:type="spellEnd"/>
      <w:r>
        <w:t xml:space="preserve"> | n12, n22, n32, n42) = V(</w:t>
      </w:r>
      <w:proofErr w:type="spellStart"/>
      <w:r>
        <w:t>y^bar_str</w:t>
      </w:r>
      <w:proofErr w:type="spellEnd"/>
      <w:r>
        <w:t xml:space="preserve"> | n_11, n_21, n_31, n_41) – priority value (1)</w:t>
      </w:r>
    </w:p>
    <w:p w:rsidR="00E22DD8" w:rsidRDefault="00E22DD8" w:rsidP="00E22DD8">
      <w:r>
        <w:t>8) If V(</w:t>
      </w:r>
      <w:proofErr w:type="spellStart"/>
      <w:r>
        <w:t>y^bar_str</w:t>
      </w:r>
      <w:proofErr w:type="spellEnd"/>
      <w:r>
        <w:t xml:space="preserve"> | n12, n22, n32, n42) &lt;= V_0 (the desired variance), then the optimal allocation is (n_12, n_22, n_32, n_42); otherwise, go to step 9</w:t>
      </w:r>
    </w:p>
    <w:p w:rsidR="00E22DD8" w:rsidRDefault="00E22DD8" w:rsidP="00E22DD8">
      <w:r>
        <w:t>9) Take priority value (2) and increase the associated stratum’s sample size by 1; compute the updated variance V(</w:t>
      </w:r>
      <w:proofErr w:type="spellStart"/>
      <w:r>
        <w:t>y^bar_str</w:t>
      </w:r>
      <w:proofErr w:type="spellEnd"/>
      <w:r>
        <w:t xml:space="preserve"> | n13, n23, n33, n43) = V(</w:t>
      </w:r>
      <w:proofErr w:type="spellStart"/>
      <w:r>
        <w:t>y^bar_str</w:t>
      </w:r>
      <w:proofErr w:type="spellEnd"/>
      <w:r>
        <w:t xml:space="preserve"> | n_12, n_22, n_32, n_42) – priority value (2)</w:t>
      </w:r>
    </w:p>
    <w:p w:rsidR="00E22DD8" w:rsidRDefault="00E22DD8" w:rsidP="00E22DD8">
      <w:r>
        <w:t>10) If V(</w:t>
      </w:r>
      <w:proofErr w:type="spellStart"/>
      <w:r>
        <w:t>y^bar_str</w:t>
      </w:r>
      <w:proofErr w:type="spellEnd"/>
      <w:r>
        <w:t xml:space="preserve"> | n13, n23, n33, n43) &lt;= V_0, then the optimal allocation is (n13, n23, n33, n43); otherwise, continue in a similar fashion (subtracting the largest of the unused priority values from the updated variance) until step “j,” where V_0 is attained and the optimal allocation is (n1j, n2j, n3j, n4j)</w:t>
      </w:r>
    </w:p>
    <w:p w:rsidR="006D11E5" w:rsidRDefault="006D11E5"/>
    <w:sectPr w:rsidR="006D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646"/>
    <w:rsid w:val="00617A00"/>
    <w:rsid w:val="006D11E5"/>
    <w:rsid w:val="007B1646"/>
    <w:rsid w:val="00E2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2019-07-21T10:01:00Z</dcterms:created>
  <dcterms:modified xsi:type="dcterms:W3CDTF">2019-07-21T10:02:00Z</dcterms:modified>
</cp:coreProperties>
</file>