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859DD" w14:textId="506FB141" w:rsidR="00CC7A82" w:rsidRDefault="007A4D0A">
      <w:r>
        <w:t>Notes Security+ 2</w:t>
      </w:r>
    </w:p>
    <w:p w14:paraId="67EFFD07" w14:textId="3B02ACDC" w:rsidR="007A4D0A" w:rsidRDefault="007A4D0A" w:rsidP="007A4D0A">
      <w:pPr>
        <w:pStyle w:val="ListParagraph"/>
        <w:numPr>
          <w:ilvl w:val="0"/>
          <w:numId w:val="1"/>
        </w:numPr>
      </w:pPr>
      <w:r>
        <w:t>External pen testers – expertise, credentials, focus, experience, outside perspective</w:t>
      </w:r>
    </w:p>
    <w:p w14:paraId="70AE4823" w14:textId="2BA3CEA0" w:rsidR="007A4D0A" w:rsidRDefault="007A4D0A" w:rsidP="007A4D0A">
      <w:pPr>
        <w:pStyle w:val="ListParagraph"/>
        <w:numPr>
          <w:ilvl w:val="0"/>
          <w:numId w:val="1"/>
        </w:numPr>
      </w:pPr>
      <w:r>
        <w:t>Internal – lack of expertise, reluctance to reveal</w:t>
      </w:r>
    </w:p>
    <w:p w14:paraId="463A91FD" w14:textId="061586C4" w:rsidR="007A4D0A" w:rsidRDefault="007A4D0A" w:rsidP="007A4D0A">
      <w:pPr>
        <w:pStyle w:val="ListParagraph"/>
        <w:numPr>
          <w:ilvl w:val="0"/>
          <w:numId w:val="1"/>
        </w:numPr>
      </w:pPr>
      <w:r>
        <w:t>Purple team – providing red team with blue team knowledge and blue team with red team knowledge</w:t>
      </w:r>
    </w:p>
    <w:p w14:paraId="02DFB19F" w14:textId="05B4188F" w:rsidR="007A4D0A" w:rsidRDefault="007A4D0A" w:rsidP="007A4D0A">
      <w:pPr>
        <w:pStyle w:val="ListParagraph"/>
        <w:numPr>
          <w:ilvl w:val="0"/>
          <w:numId w:val="1"/>
        </w:numPr>
      </w:pPr>
      <w:r>
        <w:t xml:space="preserve">ROE – timing, scope, </w:t>
      </w:r>
      <w:r w:rsidR="003D2247">
        <w:t>(environment, internal/external targets, physical locations, virtual locations/IPs/subnets, exclusions), authorization, types of exploits to use, communication/contact info, cleanup/artifacts, reporting</w:t>
      </w:r>
    </w:p>
    <w:p w14:paraId="5E1B615B" w14:textId="6BDD17BA" w:rsidR="003D2247" w:rsidRDefault="003D2247" w:rsidP="003D2247">
      <w:pPr>
        <w:pStyle w:val="ListParagraph"/>
        <w:numPr>
          <w:ilvl w:val="0"/>
          <w:numId w:val="1"/>
        </w:numPr>
      </w:pPr>
      <w:r>
        <w:t>Pen test phases – recon (active/passive, OSINT), penetration</w:t>
      </w:r>
    </w:p>
    <w:p w14:paraId="1BE41CBB" w14:textId="79E0BC7E" w:rsidR="004A5245" w:rsidRDefault="004A5245" w:rsidP="003D2247">
      <w:pPr>
        <w:pStyle w:val="ListParagraph"/>
        <w:numPr>
          <w:ilvl w:val="0"/>
          <w:numId w:val="1"/>
        </w:numPr>
      </w:pPr>
      <w:r>
        <w:t>Frameworks – NIST, ISO, AICPA, CIS, CSA</w:t>
      </w:r>
    </w:p>
    <w:p w14:paraId="3DAC13FA" w14:textId="77777777" w:rsidR="004A5245" w:rsidRDefault="004A5245" w:rsidP="00D45CBF">
      <w:pPr>
        <w:pStyle w:val="ListParagraph"/>
        <w:ind w:left="360"/>
      </w:pPr>
    </w:p>
    <w:sectPr w:rsidR="004A5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926AF"/>
    <w:multiLevelType w:val="hybridMultilevel"/>
    <w:tmpl w:val="5CB624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93551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D0A"/>
    <w:rsid w:val="003D2247"/>
    <w:rsid w:val="004A5245"/>
    <w:rsid w:val="00521B02"/>
    <w:rsid w:val="007A4D0A"/>
    <w:rsid w:val="00931292"/>
    <w:rsid w:val="00CC7A82"/>
    <w:rsid w:val="00D4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EABF7"/>
  <w15:chartTrackingRefBased/>
  <w15:docId w15:val="{B60D5F66-F0EF-4304-8798-9A980336B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Wyner</dc:creator>
  <cp:keywords/>
  <dc:description/>
  <cp:lastModifiedBy>Alex Wyner</cp:lastModifiedBy>
  <cp:revision>2</cp:revision>
  <dcterms:created xsi:type="dcterms:W3CDTF">2022-09-22T20:41:00Z</dcterms:created>
  <dcterms:modified xsi:type="dcterms:W3CDTF">2022-09-22T21:03:00Z</dcterms:modified>
</cp:coreProperties>
</file>