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 Actividades: Historia y Problemáticas Sociales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continuación se presenta el desarrollo de las actividades basadas en la lectura sobre la historia, el contexto actual y las problemáticas sociales [cite: 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La historia explica el presente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Cinco acontecimientos históricos con impacto actual: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Revolución Industrial:</w:t>
      </w:r>
      <w:r w:rsidDel="00000000" w:rsidR="00000000" w:rsidRPr="00000000">
        <w:rPr>
          <w:rtl w:val="0"/>
        </w:rPr>
        <w:t xml:space="preserve"> Impulsó el desarrollo tecnológico y económico, pero generó la contaminación ambiental y el cambio climático que afectan al planeta hoy en día [cite: 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conquista de América:</w:t>
      </w:r>
      <w:r w:rsidDel="00000000" w:rsidR="00000000" w:rsidRPr="00000000">
        <w:rPr>
          <w:rtl w:val="0"/>
        </w:rPr>
        <w:t xml:space="preserve"> Modificó las estructuras políticas y económicas, dando origen a procesos de desigualdad y disputas por la propiedad de la tierra que persisten [cite: 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Segunda Guerra Mundial:</w:t>
      </w:r>
      <w:r w:rsidDel="00000000" w:rsidR="00000000" w:rsidRPr="00000000">
        <w:rPr>
          <w:rtl w:val="0"/>
        </w:rPr>
        <w:t xml:space="preserve"> Rediseñó la geopolítica global y condujo a la creación de organismos internacionales de derechos humanos fundamentales para la diplomacia actual.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Guerra Fría:</w:t>
      </w:r>
      <w:r w:rsidDel="00000000" w:rsidR="00000000" w:rsidRPr="00000000">
        <w:rPr>
          <w:rtl w:val="0"/>
        </w:rPr>
        <w:t xml:space="preserve"> Polarizó ideológicamente al mundo y dejó secuelas de conflictos regionales, espionaje y tensiones políticas que aún resuenan en la política internacional.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conflicto armado interno en Colombia:</w:t>
      </w:r>
      <w:r w:rsidDel="00000000" w:rsidR="00000000" w:rsidRPr="00000000">
        <w:rPr>
          <w:rtl w:val="0"/>
        </w:rPr>
        <w:t xml:space="preserve"> Ha dejado una huella de desplazamiento forzado y violencia política que el país continúa buscando superar mediante procesos de paz y reconciliación [cite: 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Análisis de una noticia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Problemática:</w:t>
      </w:r>
      <w:r w:rsidDel="00000000" w:rsidR="00000000" w:rsidRPr="00000000">
        <w:rPr>
          <w:rtl w:val="0"/>
        </w:rPr>
        <w:t xml:space="preserve"> Desplazamiento forzado y crisis humanitaria en regiones vulnerables de Colombia.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¿Cuál es el problema?</w:t>
      </w:r>
      <w:r w:rsidDel="00000000" w:rsidR="00000000" w:rsidRPr="00000000">
        <w:rPr>
          <w:rtl w:val="0"/>
        </w:rPr>
        <w:t xml:space="preserve"> El desplazamiento masivo de comunidades campesinas e indígenas debido a disputas territoriales entre grupos armados ilegales.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actores intervienen?</w:t>
      </w:r>
      <w:r w:rsidDel="00000000" w:rsidR="00000000" w:rsidRPr="00000000">
        <w:rPr>
          <w:rtl w:val="0"/>
        </w:rPr>
        <w:t xml:space="preserve"> Comunidades afectadas, grupos armados al margen de la ley, el Estado colombiano y organizaciones defensoras de derechos humanos.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antecedentes históricos tiene?</w:t>
      </w:r>
      <w:r w:rsidDel="00000000" w:rsidR="00000000" w:rsidRPr="00000000">
        <w:rPr>
          <w:rtl w:val="0"/>
        </w:rPr>
        <w:t xml:space="preserve"> La desigualdad histórica en la distribución de la tierra y décadas de conflicto armado interno en el país [cite: 1].</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¿Cuál sería una posible solución?</w:t>
      </w:r>
      <w:r w:rsidDel="00000000" w:rsidR="00000000" w:rsidRPr="00000000">
        <w:rPr>
          <w:rtl w:val="0"/>
        </w:rPr>
        <w:t xml:space="preserve"> Fortalecer la presencia institucional integral del Estado, garantizar la restitución efectiva de tierras y promover programas de desarrollo rural sostenible.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Relación causa-efecto (Diagrama de Ishikawa)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Problemática seleccionada: </w:t>
      </w:r>
      <w:r w:rsidDel="00000000" w:rsidR="00000000" w:rsidRPr="00000000">
        <w:rPr>
          <w:b w:val="1"/>
          <w:bCs w:val="1"/>
          <w:rtl w:val="0"/>
        </w:rPr>
        <w:t xml:space="preserve">La desigualdad social y económica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de Causas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 de las Causas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Consecuencias Actuales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Históricas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Herencia colonial de concentración de tierras y recursos [cite: 1].</w:t>
            </w:r>
          </w:p>
        </w:tc>
        <w:tc>
          <w:tcPr>
            <w:vMerge w:val="restart"/>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Brechas socioeconómicas pronunciadas, limitado acceso a oportunidades de educación de calidad, aumento de la informalidad laboral y tensiones sociales recurrentes.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Políticas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Débil focalización de políticas públicas y corrupción en la gestión de recursos.</w:t>
            </w:r>
          </w:p>
        </w:tc>
        <w:tc>
          <w:tcPr>
            <w:vMerge w:val="continue"/>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Brechas socioeconómicas pronunciadas, limitado acceso a oportunidades de educación de calidad, aumento de la informalidad laboral y tensiones sociales recurrentes.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Económicas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Modelo de globalización que acentúa las diferencias entre sectores productivos [cite: 1].</w:t>
            </w:r>
          </w:p>
        </w:tc>
        <w:tc>
          <w:tcPr>
            <w:vMerge w:val="continue"/>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Brechas socioeconómicas pronunciadas, limitado acceso a oportunidades de educación de calidad, aumento de la informalidad laboral y tensiones sociales recurrentes.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Falta de movilidad social intergeneracional y discriminación estructural.</w:t>
            </w:r>
          </w:p>
        </w:tc>
        <w:tc>
          <w:tcPr>
            <w:vMerge w:val="continue"/>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Brechas socioeconómicas pronunciadas, limitado acceso a oportunidades de educación de calidad, aumento de la informalidad laboral y tensiones sociales recurrentes.</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Comparación internacional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Comparativa sobre el desplazamiento y la migración forzada entre Colombia y Siria.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Aspecto</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Origen del problema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Conflicto armado interno, narcotráfico y disputa por la tierra [cite: 1].</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Guerra civil iniciada en 2011 con intervención de actores internacionales.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Situación actual</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Procesos de paz en curso, persistencia de focos de violencia y retorno gradual de desplazados.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Crisis humanitaria prolongada con millones de desplazados internos y refugiados externos.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Acciones del gobierno</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Implementación de leyes de víctimas, restitución de tierras y acuerdos de paz.</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Acciones militares y asistencia humanitaria limitada por el control territorial fragmentado.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Participación ciudadana</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Organizaciones sociales, veedurías y movimientos comunitarios activos por la paz.</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Iniciativas locales de resistencia comunitaria y redes de apoyo civil en condiciones extremas.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Resultados obtenidos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Avances importantes en reconocimiento de derechos, aunque con grandes retos de seguridad y justicia [cite: 1].</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Fragmentación social severa y dependencia de la ayuda humanitaria internacional.</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Debate escrito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Afirmación:</w:t>
      </w:r>
      <w:r w:rsidDel="00000000" w:rsidR="00000000" w:rsidRPr="00000000">
        <w:rPr>
          <w:rtl w:val="0"/>
        </w:rPr>
        <w:t xml:space="preserve"> "La historia demuestra que los problemas sociales nunca desaparecen; solamente cambian de forma."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Posición:</w:t>
      </w:r>
      <w:r w:rsidDel="00000000" w:rsidR="00000000" w:rsidRPr="00000000">
        <w:rPr>
          <w:rtl w:val="0"/>
        </w:rPr>
        <w:t xml:space="preserve"> De acuerdo.</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Evolución del conflicto:</w:t>
      </w:r>
      <w:r w:rsidDel="00000000" w:rsidR="00000000" w:rsidRPr="00000000">
        <w:rPr>
          <w:rtl w:val="0"/>
        </w:rPr>
        <w:t xml:space="preserve"> Las guerras tribales del pasado se han transformado en conflictos armados modernos y ciberguerras.</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Desigualdad económica:</w:t>
      </w:r>
      <w:r w:rsidDel="00000000" w:rsidR="00000000" w:rsidRPr="00000000">
        <w:rPr>
          <w:rtl w:val="0"/>
        </w:rPr>
        <w:t xml:space="preserve"> La esclavitud formal de la antigüedad evolucionó hacia formas contemporáneas de explotación laboral y precariedad económica globalizada.</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Discriminación:</w:t>
      </w:r>
      <w:r w:rsidDel="00000000" w:rsidR="00000000" w:rsidRPr="00000000">
        <w:rPr>
          <w:rtl w:val="0"/>
        </w:rPr>
        <w:t xml:space="preserve"> El racismo institucionalizado del pasado persiste hoy en día en formas de discriminación sistémica y sesgos algorítmicos digitales.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Pobreza:</w:t>
      </w:r>
      <w:r w:rsidDel="00000000" w:rsidR="00000000" w:rsidRPr="00000000">
        <w:rPr>
          <w:rtl w:val="0"/>
        </w:rPr>
        <w:t xml:space="preserve"> Lashambrunas agrarias históricas se han transformado en crisis de seguridad alimentaria y pobreza urbana en las periferias de las grandes ciudades.</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de la información:</w:t>
      </w:r>
      <w:r w:rsidDel="00000000" w:rsidR="00000000" w:rsidRPr="00000000">
        <w:rPr>
          <w:rtl w:val="0"/>
        </w:rPr>
        <w:t xml:space="preserve"> La censura de libros en el pasado encuentra hoy su equivalente en la desinformación masiva y las noticias falsas en entornos digitales.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Diseña una propuesta de cambio</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Diagnóstico del problema:</w:t>
      </w:r>
      <w:r w:rsidDel="00000000" w:rsidR="00000000" w:rsidRPr="00000000">
        <w:rPr>
          <w:rtl w:val="0"/>
        </w:rPr>
        <w:t xml:space="preserve"> Deficiente gestión de residuos sólidos y escasa cultura ambiental en el municipio.</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Objetivo:</w:t>
      </w:r>
      <w:r w:rsidDel="00000000" w:rsidR="00000000" w:rsidRPr="00000000">
        <w:rPr>
          <w:rtl w:val="0"/>
        </w:rPr>
        <w:t xml:space="preserve"> Fomentar el reciclaje y la gestión sostenible de residuos mediante la educación comunitaria y la participación activa de los jóvenes.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Tres acciones concretas:</w:t>
      </w:r>
    </w:p>
    <w:p w:rsidR="00000000" w:rsidDel="00000000" w:rsidP="00000000" w:rsidRDefault="00000000" w:rsidRPr="00000000" w14:paraId="0000004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Talleres educativos de separación en la fuente en instituciones educativas.</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Jornadas barriales de recolección de materiales aprovechables.</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Creación de puntos ecológicos estratégicos en zonas públicas.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Recursos necesarios:</w:t>
      </w:r>
      <w:r w:rsidDel="00000000" w:rsidR="00000000" w:rsidRPr="00000000">
        <w:rPr>
          <w:rtl w:val="0"/>
        </w:rPr>
        <w:t xml:space="preserve"> Contenedores de reciclaje, material pedagógico impreso y digital, y apoyo logístico de la administración local.</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Posibles resultados:</w:t>
      </w:r>
      <w:r w:rsidDel="00000000" w:rsidR="00000000" w:rsidRPr="00000000">
        <w:rPr>
          <w:rtl w:val="0"/>
        </w:rPr>
        <w:t xml:space="preserve"> Reducción del volumen de basuras en las calles, mayor conciencia ambiental ciudadana y fortalecimiento del tejido social.</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Análisis crítico de imágenes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Imagen 1 (Desigualdad urbana):</w:t>
      </w:r>
      <w:r w:rsidDel="00000000" w:rsidR="00000000" w:rsidRPr="00000000">
        <w:rPr>
          <w:rtl w:val="0"/>
        </w:rPr>
        <w:t xml:space="preserve"> Muestra un asentamiento informal junto a edificios modernos. Transmite el contraste de la riqueza y la pobreza urbana. Representa el crecimiento desordenado de las ciudades tras la Revolución Industrial [cite: 1]. Genera una reflexión sobre la urgencia de políticas de vivienda justa.</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Imagen 2 (Protesta social):</w:t>
      </w:r>
      <w:r w:rsidDel="00000000" w:rsidR="00000000" w:rsidRPr="00000000">
        <w:rPr>
          <w:rtl w:val="0"/>
        </w:rPr>
        <w:t xml:space="preserve"> Muestra a jóvenes manifestándose pacíficamente por sus derechos. Transmite el poder de la movilización ciudadana. Representa las luchas históricas por los derechos humanos [cite: 1]. Genera un reconocimiento del rol activo de las nuevas generaciones.</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Imagen 3 (Cambio climático):</w:t>
      </w:r>
      <w:r w:rsidDel="00000000" w:rsidR="00000000" w:rsidRPr="00000000">
        <w:rPr>
          <w:rtl w:val="0"/>
        </w:rPr>
        <w:t xml:space="preserve"> Muestra un paisaje afectado por la sequía. Transmite la vulnerabilidad del planeta ante la acción humana. Representa los desafíos ambientales globales derivados del modelo industrial actual [cite: 1]. Genera un llamado a la acción sostenible.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Carta abierta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Para:</w:t>
      </w:r>
      <w:r w:rsidDel="00000000" w:rsidR="00000000" w:rsidRPr="00000000">
        <w:rPr>
          <w:rtl w:val="0"/>
        </w:rPr>
        <w:t xml:space="preserve"> Alcaldía Municipal y Concejo Municipal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Asunto:</w:t>
      </w:r>
      <w:r w:rsidDel="00000000" w:rsidR="00000000" w:rsidRPr="00000000">
        <w:rPr>
          <w:rtl w:val="0"/>
        </w:rPr>
        <w:t xml:space="preserve"> Propuesta para el fortalecimiento de espacios de participación juvenil y mitigación de problemáticas ambientales.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Respetados funcionarios: La historia nos enseña que las sociedades transforman su realidad cuando las personas participan activamente [cite: 1]. En nuestro municipio enfrentamos retos significativos en materia ambiental y de oportunidades para los jóvenes. Proponemos la creación de un comité consultivo juvenil enfocado en la sostenibilidad local, respaldado por talleres de formación ciudadana. Con base en ejemplos históricos de participación comunitaria exitosa, es posible construir un municipio más justo y preparado para el futuro [cite: 1].</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Mapa conceptual (Relaciones clave)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de relaciones conceptuales:</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Historia</w:t>
      </w:r>
      <w:r w:rsidDel="00000000" w:rsidR="00000000" w:rsidRPr="00000000">
        <w:rPr>
          <w:rtl w:val="0"/>
        </w:rPr>
        <w:t xml:space="preserve"> </w:t>
      </w:r>
      <w:r w:rsidDel="00000000" w:rsidR="00000000" w:rsidRPr="00000000">
        <w:rPr>
          <w:i w:val="1"/>
          <w:iCs w:val="1"/>
          <w:rtl w:val="0"/>
        </w:rPr>
        <w:t xml:space="preserve">(permite comprender el origen de)</w:t>
      </w:r>
      <w:r w:rsidDel="00000000" w:rsidR="00000000" w:rsidRPr="00000000">
        <w:rPr>
          <w:rtl w:val="0"/>
        </w:rPr>
        <w:t xml:space="preserve"> </w:t>
      </w:r>
      <w:r w:rsidDel="00000000" w:rsidR="00000000" w:rsidRPr="00000000">
        <w:rPr>
          <w:b w:val="1"/>
          <w:bCs w:val="1"/>
          <w:rtl w:val="0"/>
        </w:rPr>
        <w:t xml:space="preserve">Problemáticas sociales</w:t>
      </w:r>
      <w:r w:rsidDel="00000000" w:rsidR="00000000" w:rsidRPr="00000000">
        <w:rPr>
          <w:rtl w:val="0"/>
        </w:rPr>
        <w:t xml:space="preserve">.</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Sociedad y Cultura</w:t>
      </w:r>
      <w:r w:rsidDel="00000000" w:rsidR="00000000" w:rsidRPr="00000000">
        <w:rPr>
          <w:rtl w:val="0"/>
        </w:rPr>
        <w:t xml:space="preserve"> </w:t>
      </w:r>
      <w:r w:rsidDel="00000000" w:rsidR="00000000" w:rsidRPr="00000000">
        <w:rPr>
          <w:i w:val="1"/>
          <w:iCs w:val="1"/>
          <w:rtl w:val="0"/>
        </w:rPr>
        <w:t xml:space="preserve">(configuran la identidad y evolución de)</w:t>
      </w:r>
      <w:r w:rsidDel="00000000" w:rsidR="00000000" w:rsidRPr="00000000">
        <w:rPr>
          <w:rtl w:val="0"/>
        </w:rPr>
        <w:t xml:space="preserve"> </w:t>
      </w:r>
      <w:r w:rsidDel="00000000" w:rsidR="00000000" w:rsidRPr="00000000">
        <w:rPr>
          <w:b w:val="1"/>
          <w:bCs w:val="1"/>
          <w:rtl w:val="0"/>
        </w:rPr>
        <w:t xml:space="preserve">Ciudadanía</w:t>
      </w:r>
      <w:r w:rsidDel="00000000" w:rsidR="00000000" w:rsidRPr="00000000">
        <w:rPr>
          <w:rtl w:val="0"/>
        </w:rPr>
        <w:t xml:space="preserve">.</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Economía y Política</w:t>
      </w:r>
      <w:r w:rsidDel="00000000" w:rsidR="00000000" w:rsidRPr="00000000">
        <w:rPr>
          <w:rtl w:val="0"/>
        </w:rPr>
        <w:t xml:space="preserve"> </w:t>
      </w:r>
      <w:r w:rsidDel="00000000" w:rsidR="00000000" w:rsidRPr="00000000">
        <w:rPr>
          <w:i w:val="1"/>
          <w:iCs w:val="1"/>
          <w:rtl w:val="0"/>
        </w:rPr>
        <w:t xml:space="preserve">(determinan las estructuras de poder y generan desafíos en)</w:t>
      </w:r>
      <w:r w:rsidDel="00000000" w:rsidR="00000000" w:rsidRPr="00000000">
        <w:rPr>
          <w:rtl w:val="0"/>
        </w:rPr>
        <w:t xml:space="preserve"> </w:t>
      </w:r>
      <w:r w:rsidDel="00000000" w:rsidR="00000000" w:rsidRPr="00000000">
        <w:rPr>
          <w:b w:val="1"/>
          <w:bCs w:val="1"/>
          <w:rtl w:val="0"/>
        </w:rPr>
        <w:t xml:space="preserve">Sociedad</w:t>
      </w:r>
      <w:r w:rsidDel="00000000" w:rsidR="00000000" w:rsidRPr="00000000">
        <w:rPr>
          <w:rtl w:val="0"/>
        </w:rPr>
        <w:t xml:space="preserv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Ciudadanía activa</w:t>
      </w:r>
      <w:r w:rsidDel="00000000" w:rsidR="00000000" w:rsidRPr="00000000">
        <w:rPr>
          <w:rtl w:val="0"/>
        </w:rPr>
        <w:t xml:space="preserve"> </w:t>
      </w:r>
      <w:r w:rsidDel="00000000" w:rsidR="00000000" w:rsidRPr="00000000">
        <w:rPr>
          <w:i w:val="1"/>
          <w:iCs w:val="1"/>
          <w:rtl w:val="0"/>
        </w:rPr>
        <w:t xml:space="preserve">(utiliza el conocimiento de la historia para transformar positivamente el presente y construir el futuro)</w:t>
      </w:r>
      <w:r w:rsidDel="00000000" w:rsidR="00000000" w:rsidRPr="00000000">
        <w:rPr>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10. Ensayo argumentativo</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humanidad realmente aprende de la historia o está condenada a repetir los mismos errores?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afirmación de que la humanidad está condenada a repetir sus errores históricos es un dilema constante en el análisis social. Si bien la historia no se repite exactamente de la misma manera, sus patrones tienden a reflejarse en crisis recurrentes, como los conflictos armados, las crisis económicas y la desigualdad social [cite: 1]. Sin embargo, la historia también muestra que las sociedades han logrado avances notables gracias a la reflexión crítica sobre su pasado [cite: 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análisis detallado demuestra que el estudio del pasado no es una simple acumulación de fechas, sino una herramienta indispensable para interpretar el presente [cite: 1]. Los logros en materia de derechos humanos, la abolición de la esclavitud y el reconocimiento de los derechos ciudadanos demuestran que las colectividades pueden cambiar el rumbo de su destino mediante la participación activa y el diálogo [cite: 1]. Por lo tanto, más que estar condenados al fracaso, el verdadero desafío radica en la capacidad de las nuevas generaciones para asumir con responsabilidad el análisis crítico de la información, evitando las noticias falsas y aplicando las lecciones históricas en la construcción de una convivencia pacífica y sostenible [cite: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