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color w:val="4b6b94"/>
          <w:sz w:val="20"/>
          <w:szCs w:val="20"/>
          <w:rtl w:val="0"/>
        </w:rPr>
        <w:t xml:space="preserve">TALLER DE CIENCIAS SOCIALES / HISTORIA</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b w:val="1"/>
          <w:bCs w:val="1"/>
          <w:color w:val="1b365d"/>
          <w:sz w:val="32"/>
          <w:szCs w:val="32"/>
          <w:rtl w:val="0"/>
        </w:rPr>
        <w:t xml:space="preserve">DESEMPEÑO 2: Hechos Históricos Mundiales de los Siglos XIX y XX y Repercusiones de la Guerra Fría en Latinoamérica</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color w:val="4b6b94"/>
          <w:sz w:val="24"/>
          <w:szCs w:val="24"/>
          <w:rtl w:val="0"/>
        </w:rPr>
        <w:t xml:space="preserve">Solución Completa y Argumentada del Taller</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1. Línea de tiempo: 10 acontecimientos históricos importantes de los siglos XIX y XX</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continuación se presentan 10 acontecimientos fundamentales de los siglos XIX y XX, ordenados cronológicamente, detallando su periodo de desarrollo e importancia histórica:</w:t>
      </w:r>
    </w:p>
    <w:p w:rsidR="00000000" w:rsidDel="00000000" w:rsidP="00000000" w:rsidRDefault="00000000" w:rsidRPr="00000000" w14:paraId="00000007">
      <w:pPr>
        <w:spacing w:after="80" w:lineRule="auto"/>
        <w:ind w:left="288" w:firstLine="0"/>
        <w:rPr/>
      </w:pPr>
      <w:r w:rsidDel="00000000" w:rsidR="00000000" w:rsidRPr="00000000">
        <w:rPr>
          <w:b w:val="1"/>
          <w:bCs w:val="1"/>
          <w:color w:val="1b365d"/>
          <w:rtl w:val="0"/>
        </w:rPr>
        <w:t xml:space="preserve">• 1. 1804 – 1815: </w:t>
      </w:r>
      <w:r w:rsidDel="00000000" w:rsidR="00000000" w:rsidRPr="00000000">
        <w:rPr>
          <w:b w:val="1"/>
          <w:bCs w:val="1"/>
          <w:rtl w:val="0"/>
        </w:rPr>
        <w:t xml:space="preserve">Guerras Napoleónicas y Difusión del Liberalismo</w:t>
        <w:br w:type="textWrapping"/>
      </w:r>
      <w:r w:rsidDel="00000000" w:rsidR="00000000" w:rsidRPr="00000000">
        <w:rPr>
          <w:color w:val="2b2b2b"/>
          <w:rtl w:val="0"/>
        </w:rPr>
        <w:t xml:space="preserve">   Importancia: Difundieron los principios de la Revolución Francesa (soberanía popular, derechos civiles y constitucionalismo) por toda Europa y debilitaron a la Corona española, sirviendo como detonante directo para los procesos de independencia en Hispanoamérica.</w:t>
      </w:r>
      <w:r w:rsidDel="00000000" w:rsidR="00000000" w:rsidRPr="00000000">
        <w:rPr>
          <w:rtl w:val="0"/>
        </w:rPr>
      </w:r>
    </w:p>
    <w:p w:rsidR="00000000" w:rsidDel="00000000" w:rsidP="00000000" w:rsidRDefault="00000000" w:rsidRPr="00000000" w14:paraId="00000008">
      <w:pPr>
        <w:spacing w:after="80" w:lineRule="auto"/>
        <w:ind w:left="288" w:firstLine="0"/>
        <w:rPr/>
      </w:pPr>
      <w:r w:rsidDel="00000000" w:rsidR="00000000" w:rsidRPr="00000000">
        <w:rPr>
          <w:b w:val="1"/>
          <w:bCs w:val="1"/>
          <w:color w:val="1b365d"/>
          <w:rtl w:val="0"/>
        </w:rPr>
        <w:t xml:space="preserve">• 2. 1848: </w:t>
      </w:r>
      <w:r w:rsidDel="00000000" w:rsidR="00000000" w:rsidRPr="00000000">
        <w:rPr>
          <w:b w:val="1"/>
          <w:bCs w:val="1"/>
          <w:rtl w:val="0"/>
        </w:rPr>
        <w:t xml:space="preserve">Las Revoluciones de 1848 ('La Primavera de los Pueblos') y el Manifiesto Comunista</w:t>
        <w:br w:type="textWrapping"/>
      </w:r>
      <w:r w:rsidDel="00000000" w:rsidR="00000000" w:rsidRPr="00000000">
        <w:rPr>
          <w:color w:val="2b2b2b"/>
          <w:rtl w:val="0"/>
        </w:rPr>
        <w:t xml:space="preserve">   Importancia: Consolidaron el surgimiento de los movimientos obreros, el nacionalismo y el liberalismo democrático en Europa. Además, la publicación del Manifiesto Comunista de Marx y Engels sentó las bases teóricas de las ideologías socialistas del siglo XX.</w:t>
      </w:r>
      <w:r w:rsidDel="00000000" w:rsidR="00000000" w:rsidRPr="00000000">
        <w:rPr>
          <w:rtl w:val="0"/>
        </w:rPr>
      </w:r>
    </w:p>
    <w:p w:rsidR="00000000" w:rsidDel="00000000" w:rsidP="00000000" w:rsidRDefault="00000000" w:rsidRPr="00000000" w14:paraId="00000009">
      <w:pPr>
        <w:spacing w:after="80" w:lineRule="auto"/>
        <w:ind w:left="288" w:firstLine="0"/>
        <w:rPr/>
      </w:pPr>
      <w:r w:rsidDel="00000000" w:rsidR="00000000" w:rsidRPr="00000000">
        <w:rPr>
          <w:b w:val="1"/>
          <w:bCs w:val="1"/>
          <w:color w:val="1b365d"/>
          <w:rtl w:val="0"/>
        </w:rPr>
        <w:t xml:space="preserve">• 3. 1870 – 1871: </w:t>
      </w:r>
      <w:r w:rsidDel="00000000" w:rsidR="00000000" w:rsidRPr="00000000">
        <w:rPr>
          <w:b w:val="1"/>
          <w:bCs w:val="1"/>
          <w:rtl w:val="0"/>
        </w:rPr>
        <w:t xml:space="preserve">Unificación de Italia y Alemania</w:t>
        <w:br w:type="textWrapping"/>
      </w:r>
      <w:r w:rsidDel="00000000" w:rsidR="00000000" w:rsidRPr="00000000">
        <w:rPr>
          <w:color w:val="2b2b2b"/>
          <w:rtl w:val="0"/>
        </w:rPr>
        <w:t xml:space="preserve">   Importancia: Transformó radicalmente la geografía política de Europa al dar origen a dos nuevos Estados-nación consolidados. La unificación alemana alteró el equilibrio de poder en el continente e impulsó una feroz competencia geopolítica e industrial.</w:t>
      </w:r>
      <w:r w:rsidDel="00000000" w:rsidR="00000000" w:rsidRPr="00000000">
        <w:rPr>
          <w:rtl w:val="0"/>
        </w:rPr>
      </w:r>
    </w:p>
    <w:p w:rsidR="00000000" w:rsidDel="00000000" w:rsidP="00000000" w:rsidRDefault="00000000" w:rsidRPr="00000000" w14:paraId="0000000A">
      <w:pPr>
        <w:spacing w:after="80" w:lineRule="auto"/>
        <w:ind w:left="288" w:firstLine="0"/>
        <w:rPr/>
      </w:pPr>
      <w:r w:rsidDel="00000000" w:rsidR="00000000" w:rsidRPr="00000000">
        <w:rPr>
          <w:b w:val="1"/>
          <w:bCs w:val="1"/>
          <w:color w:val="1b365d"/>
          <w:rtl w:val="0"/>
        </w:rPr>
        <w:t xml:space="preserve">• 4. 1884 – 1885: </w:t>
      </w:r>
      <w:r w:rsidDel="00000000" w:rsidR="00000000" w:rsidRPr="00000000">
        <w:rPr>
          <w:b w:val="1"/>
          <w:bCs w:val="1"/>
          <w:rtl w:val="0"/>
        </w:rPr>
        <w:t xml:space="preserve">Conferencia de Berlín y el Reparto de África</w:t>
        <w:br w:type="textWrapping"/>
      </w:r>
      <w:r w:rsidDel="00000000" w:rsidR="00000000" w:rsidRPr="00000000">
        <w:rPr>
          <w:color w:val="2b2b2b"/>
          <w:rtl w:val="0"/>
        </w:rPr>
        <w:t xml:space="preserve">   Importancia: Institucionalizó la expansión e imposición del imperialismo europeo sobre el continente africano. Las potencias coloniales trazaron fronteras artificiales sin considerar a las poblaciones locales, reconfigurando la economía y geopolítica mundial.</w:t>
      </w:r>
      <w:r w:rsidDel="00000000" w:rsidR="00000000" w:rsidRPr="00000000">
        <w:rPr>
          <w:rtl w:val="0"/>
        </w:rPr>
      </w:r>
    </w:p>
    <w:p w:rsidR="00000000" w:rsidDel="00000000" w:rsidP="00000000" w:rsidRDefault="00000000" w:rsidRPr="00000000" w14:paraId="0000000B">
      <w:pPr>
        <w:spacing w:after="80" w:lineRule="auto"/>
        <w:ind w:left="288" w:firstLine="0"/>
        <w:rPr/>
      </w:pPr>
      <w:r w:rsidDel="00000000" w:rsidR="00000000" w:rsidRPr="00000000">
        <w:rPr>
          <w:b w:val="1"/>
          <w:bCs w:val="1"/>
          <w:color w:val="1b365d"/>
          <w:rtl w:val="0"/>
        </w:rPr>
        <w:t xml:space="preserve">• 5. 1914 – 1918: </w:t>
      </w:r>
      <w:r w:rsidDel="00000000" w:rsidR="00000000" w:rsidRPr="00000000">
        <w:rPr>
          <w:b w:val="1"/>
          <w:bCs w:val="1"/>
          <w:rtl w:val="0"/>
        </w:rPr>
        <w:t xml:space="preserve">Primera Guerra Mundial</w:t>
        <w:br w:type="textWrapping"/>
      </w:r>
      <w:r w:rsidDel="00000000" w:rsidR="00000000" w:rsidRPr="00000000">
        <w:rPr>
          <w:color w:val="2b2b2b"/>
          <w:rtl w:val="0"/>
        </w:rPr>
        <w:t xml:space="preserve">   Importancia: Provocó la caída de cuatro grandes imperios (Alemán, Austrohúngaro, Otomano y Ruso), reconfiguró las fronteras de Europa y Oriente Medio, dio origen a la Sociedad de Naciones y catalizó la Revolución Rusa.</w:t>
      </w:r>
      <w:r w:rsidDel="00000000" w:rsidR="00000000" w:rsidRPr="00000000">
        <w:rPr>
          <w:rtl w:val="0"/>
        </w:rPr>
      </w:r>
    </w:p>
    <w:p w:rsidR="00000000" w:rsidDel="00000000" w:rsidP="00000000" w:rsidRDefault="00000000" w:rsidRPr="00000000" w14:paraId="0000000C">
      <w:pPr>
        <w:spacing w:after="80" w:lineRule="auto"/>
        <w:ind w:left="288" w:firstLine="0"/>
        <w:rPr/>
      </w:pPr>
      <w:r w:rsidDel="00000000" w:rsidR="00000000" w:rsidRPr="00000000">
        <w:rPr>
          <w:b w:val="1"/>
          <w:bCs w:val="1"/>
          <w:color w:val="1b365d"/>
          <w:rtl w:val="0"/>
        </w:rPr>
        <w:t xml:space="preserve">• 6. 1917: </w:t>
      </w:r>
      <w:r w:rsidDel="00000000" w:rsidR="00000000" w:rsidRPr="00000000">
        <w:rPr>
          <w:b w:val="1"/>
          <w:bCs w:val="1"/>
          <w:rtl w:val="0"/>
        </w:rPr>
        <w:t xml:space="preserve">Revolución Rusa</w:t>
        <w:br w:type="textWrapping"/>
      </w:r>
      <w:r w:rsidDel="00000000" w:rsidR="00000000" w:rsidRPr="00000000">
        <w:rPr>
          <w:color w:val="2b2b2b"/>
          <w:rtl w:val="0"/>
        </w:rPr>
        <w:t xml:space="preserve">   Importancia: Derrocó al régimen zarista e instauró el primer Estado socialista del mundo (la Unión Soviética). Este acontecimiento estructuró la gran división ideológica entre capitalismo y comunismo que definiría el siglo XX.</w:t>
      </w:r>
      <w:r w:rsidDel="00000000" w:rsidR="00000000" w:rsidRPr="00000000">
        <w:rPr>
          <w:rtl w:val="0"/>
        </w:rPr>
      </w:r>
    </w:p>
    <w:p w:rsidR="00000000" w:rsidDel="00000000" w:rsidP="00000000" w:rsidRDefault="00000000" w:rsidRPr="00000000" w14:paraId="0000000D">
      <w:pPr>
        <w:spacing w:after="80" w:lineRule="auto"/>
        <w:ind w:left="288" w:firstLine="0"/>
        <w:rPr/>
      </w:pPr>
      <w:r w:rsidDel="00000000" w:rsidR="00000000" w:rsidRPr="00000000">
        <w:rPr>
          <w:b w:val="1"/>
          <w:bCs w:val="1"/>
          <w:color w:val="1b365d"/>
          <w:rtl w:val="0"/>
        </w:rPr>
        <w:t xml:space="preserve">• 7. 1929: </w:t>
      </w:r>
      <w:r w:rsidDel="00000000" w:rsidR="00000000" w:rsidRPr="00000000">
        <w:rPr>
          <w:b w:val="1"/>
          <w:bCs w:val="1"/>
          <w:rtl w:val="0"/>
        </w:rPr>
        <w:t xml:space="preserve">La Gran Depresión Económica Mundial</w:t>
        <w:br w:type="textWrapping"/>
      </w:r>
      <w:r w:rsidDel="00000000" w:rsidR="00000000" w:rsidRPr="00000000">
        <w:rPr>
          <w:color w:val="2b2b2b"/>
          <w:rtl w:val="0"/>
        </w:rPr>
        <w:t xml:space="preserve">   Importancia: Fue la crisis financiera y económica más severa del capitalismo global. Generó un colapso del comercio internacional, desempleo masivo e inestabilidad social, lo que facilitó el ascenso de regímenes totalitarios e impulsó el intervencionismo estatal (Keynesianismo).</w:t>
      </w:r>
      <w:r w:rsidDel="00000000" w:rsidR="00000000" w:rsidRPr="00000000">
        <w:rPr>
          <w:rtl w:val="0"/>
        </w:rPr>
      </w:r>
    </w:p>
    <w:p w:rsidR="00000000" w:rsidDel="00000000" w:rsidP="00000000" w:rsidRDefault="00000000" w:rsidRPr="00000000" w14:paraId="0000000E">
      <w:pPr>
        <w:spacing w:after="80" w:lineRule="auto"/>
        <w:ind w:left="288" w:firstLine="0"/>
        <w:rPr/>
      </w:pPr>
      <w:r w:rsidDel="00000000" w:rsidR="00000000" w:rsidRPr="00000000">
        <w:rPr>
          <w:b w:val="1"/>
          <w:bCs w:val="1"/>
          <w:color w:val="1b365d"/>
          <w:rtl w:val="0"/>
        </w:rPr>
        <w:t xml:space="preserve">• 8. 1939 – 1945: </w:t>
      </w:r>
      <w:r w:rsidDel="00000000" w:rsidR="00000000" w:rsidRPr="00000000">
        <w:rPr>
          <w:b w:val="1"/>
          <w:bCs w:val="1"/>
          <w:rtl w:val="0"/>
        </w:rPr>
        <w:t xml:space="preserve">Segunda Guerra Mundial</w:t>
        <w:br w:type="textWrapping"/>
      </w:r>
      <w:r w:rsidDel="00000000" w:rsidR="00000000" w:rsidRPr="00000000">
        <w:rPr>
          <w:color w:val="2b2b2b"/>
          <w:rtl w:val="0"/>
        </w:rPr>
        <w:t xml:space="preserve">   Importancia: El conflicto bélico más devastador de la historia humana. Terminó con la derrota de las potencias del Eje, el Holocausto, la entrada en la Era Nuclear, la creación de la Organización de las Naciones Unidas (ONU) y el inicio del orden mundial bipolar.</w:t>
      </w:r>
      <w:r w:rsidDel="00000000" w:rsidR="00000000" w:rsidRPr="00000000">
        <w:rPr>
          <w:rtl w:val="0"/>
        </w:rPr>
      </w:r>
    </w:p>
    <w:p w:rsidR="00000000" w:rsidDel="00000000" w:rsidP="00000000" w:rsidRDefault="00000000" w:rsidRPr="00000000" w14:paraId="0000000F">
      <w:pPr>
        <w:spacing w:after="80" w:lineRule="auto"/>
        <w:ind w:left="288" w:firstLine="0"/>
        <w:rPr/>
      </w:pPr>
      <w:r w:rsidDel="00000000" w:rsidR="00000000" w:rsidRPr="00000000">
        <w:rPr>
          <w:b w:val="1"/>
          <w:bCs w:val="1"/>
          <w:color w:val="1b365d"/>
          <w:rtl w:val="0"/>
        </w:rPr>
        <w:t xml:space="preserve">• 9. 1947 – 1991: </w:t>
      </w:r>
      <w:r w:rsidDel="00000000" w:rsidR="00000000" w:rsidRPr="00000000">
        <w:rPr>
          <w:b w:val="1"/>
          <w:bCs w:val="1"/>
          <w:rtl w:val="0"/>
        </w:rPr>
        <w:t xml:space="preserve">Guerra Fría y Descolonización de Asia y África</w:t>
        <w:br w:type="textWrapping"/>
      </w:r>
      <w:r w:rsidDel="00000000" w:rsidR="00000000" w:rsidRPr="00000000">
        <w:rPr>
          <w:color w:val="2b2b2b"/>
          <w:rtl w:val="0"/>
        </w:rPr>
        <w:t xml:space="preserve">   Importancia: Surgió como el enfrentamiento global indirecto entre Estados Unidos y la URSS. Paralelamente, provocó el proceso de descolonización, mediante el cual decenas de naciones africanas y asiáticas obtuvieron su independencia política.</w:t>
      </w:r>
      <w:r w:rsidDel="00000000" w:rsidR="00000000" w:rsidRPr="00000000">
        <w:rPr>
          <w:rtl w:val="0"/>
        </w:rPr>
      </w:r>
    </w:p>
    <w:p w:rsidR="00000000" w:rsidDel="00000000" w:rsidP="00000000" w:rsidRDefault="00000000" w:rsidRPr="00000000" w14:paraId="00000010">
      <w:pPr>
        <w:spacing w:after="80" w:lineRule="auto"/>
        <w:ind w:left="288" w:firstLine="0"/>
        <w:rPr/>
      </w:pPr>
      <w:r w:rsidDel="00000000" w:rsidR="00000000" w:rsidRPr="00000000">
        <w:rPr>
          <w:b w:val="1"/>
          <w:bCs w:val="1"/>
          <w:color w:val="1b365d"/>
          <w:rtl w:val="0"/>
        </w:rPr>
        <w:t xml:space="preserve">• 10. 1989 – 1991: </w:t>
      </w:r>
      <w:r w:rsidDel="00000000" w:rsidR="00000000" w:rsidRPr="00000000">
        <w:rPr>
          <w:b w:val="1"/>
          <w:bCs w:val="1"/>
          <w:rtl w:val="0"/>
        </w:rPr>
        <w:t xml:space="preserve">Caída del Muro de Berlín y Disolución de la Unión Soviética</w:t>
        <w:br w:type="textWrapping"/>
      </w:r>
      <w:r w:rsidDel="00000000" w:rsidR="00000000" w:rsidRPr="00000000">
        <w:rPr>
          <w:color w:val="2b2b2b"/>
          <w:rtl w:val="0"/>
        </w:rPr>
        <w:t xml:space="preserve">   Importancia: Simbolizó el fin de la Guerra Fría y la colapso del bloque soviético. Reconfiguró el mapa geopolítico de Europa del Este y consolidó temporalmente la hegemonía global de la democracia liberal y la economía de mercado.</w:t>
      </w:r>
      <w:r w:rsidDel="00000000" w:rsidR="00000000" w:rsidRPr="00000000">
        <w:rPr>
          <w:rtl w:val="0"/>
        </w:rPr>
      </w:r>
    </w:p>
    <w:p w:rsidR="00000000" w:rsidDel="00000000" w:rsidP="00000000" w:rsidRDefault="00000000" w:rsidRPr="00000000" w14:paraId="00000011">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2. Cuadro comparativo: Primera y Segunda Guerra Mundial</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continuación se presenta el cuadro comparativo detallado con los aspectos clave de ambos conflictos mundiales:</w:t>
      </w:r>
    </w:p>
    <w:tbl>
      <w:tblPr>
        <w:tblStyle w:val="Table1"/>
        <w:tblW w:w="936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13">
            <w:pPr>
              <w:jc w:val="center"/>
              <w:rPr/>
            </w:pPr>
            <w:r w:rsidDel="00000000" w:rsidR="00000000" w:rsidRPr="00000000">
              <w:rPr>
                <w:b w:val="1"/>
                <w:bCs w:val="1"/>
                <w:color w:val="ffffff"/>
                <w:sz w:val="20"/>
                <w:szCs w:val="20"/>
                <w:rtl w:val="0"/>
              </w:rPr>
              <w:t xml:space="preserve">Aspectos a comparar</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4">
            <w:pPr>
              <w:jc w:val="center"/>
              <w:rPr/>
            </w:pPr>
            <w:r w:rsidDel="00000000" w:rsidR="00000000" w:rsidRPr="00000000">
              <w:rPr>
                <w:b w:val="1"/>
                <w:bCs w:val="1"/>
                <w:color w:val="ffffff"/>
                <w:sz w:val="20"/>
                <w:szCs w:val="20"/>
                <w:rtl w:val="0"/>
              </w:rPr>
              <w:t xml:space="preserve">Primera Guerra Mundial</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15">
            <w:pPr>
              <w:jc w:val="center"/>
              <w:rPr/>
            </w:pPr>
            <w:r w:rsidDel="00000000" w:rsidR="00000000" w:rsidRPr="00000000">
              <w:rPr>
                <w:b w:val="1"/>
                <w:bCs w:val="1"/>
                <w:color w:val="ffffff"/>
                <w:sz w:val="20"/>
                <w:szCs w:val="20"/>
                <w:rtl w:val="0"/>
              </w:rPr>
              <w:t xml:space="preserve">Segunda Guerra Mundial</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16">
            <w:pPr>
              <w:jc w:val="center"/>
              <w:rPr/>
            </w:pPr>
            <w:r w:rsidDel="00000000" w:rsidR="00000000" w:rsidRPr="00000000">
              <w:rPr>
                <w:b w:val="1"/>
                <w:bCs w:val="1"/>
                <w:color w:val="1b365d"/>
                <w:sz w:val="19"/>
                <w:szCs w:val="19"/>
                <w:rtl w:val="0"/>
              </w:rPr>
              <w:t xml:space="preserve">Periodo</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17">
            <w:pPr>
              <w:jc w:val="left"/>
              <w:rPr/>
            </w:pPr>
            <w:r w:rsidDel="00000000" w:rsidR="00000000" w:rsidRPr="00000000">
              <w:rPr>
                <w:sz w:val="19"/>
                <w:szCs w:val="19"/>
                <w:rtl w:val="0"/>
              </w:rPr>
              <w:t xml:space="preserve">1914 – 1918</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18">
            <w:pPr>
              <w:jc w:val="left"/>
              <w:rPr/>
            </w:pPr>
            <w:r w:rsidDel="00000000" w:rsidR="00000000" w:rsidRPr="00000000">
              <w:rPr>
                <w:sz w:val="19"/>
                <w:szCs w:val="19"/>
                <w:rtl w:val="0"/>
              </w:rPr>
              <w:t xml:space="preserve">1939 – 1945</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9">
            <w:pPr>
              <w:jc w:val="center"/>
              <w:rPr/>
            </w:pPr>
            <w:r w:rsidDel="00000000" w:rsidR="00000000" w:rsidRPr="00000000">
              <w:rPr>
                <w:b w:val="1"/>
                <w:bCs w:val="1"/>
                <w:color w:val="1b365d"/>
                <w:sz w:val="19"/>
                <w:szCs w:val="19"/>
                <w:rtl w:val="0"/>
              </w:rPr>
              <w:t xml:space="preserve">Principales causas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A">
            <w:pPr>
              <w:jc w:val="left"/>
              <w:rPr/>
            </w:pPr>
            <w:r w:rsidDel="00000000" w:rsidR="00000000" w:rsidRPr="00000000">
              <w:rPr>
                <w:sz w:val="19"/>
                <w:szCs w:val="19"/>
                <w:rtl w:val="0"/>
              </w:rPr>
              <w:t xml:space="preserve">• Imperialismo y competencia colonial entre potencias europeas.</w:t>
              <w:br w:type="textWrapping"/>
              <w:t xml:space="preserve">• Nacionalismo radical en Europa (especialmente en los Balcanes).</w:t>
              <w:br w:type="textWrapping"/>
              <w:t xml:space="preserve">• Sistema de alianzas militares secretas y carrera armamentista.</w:t>
              <w:br w:type="textWrapping"/>
              <w:t xml:space="preserve">• Detonante: Asesinato del Archiduque Francisco Fernando (1914).</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1B">
            <w:pPr>
              <w:jc w:val="left"/>
              <w:rPr/>
            </w:pPr>
            <w:r w:rsidDel="00000000" w:rsidR="00000000" w:rsidRPr="00000000">
              <w:rPr>
                <w:sz w:val="19"/>
                <w:szCs w:val="19"/>
                <w:rtl w:val="0"/>
              </w:rPr>
              <w:t xml:space="preserve">• Inconformidad con el Tratado de Versalles (fuertes sanciones a Alemania).</w:t>
              <w:br w:type="textWrapping"/>
              <w:t xml:space="preserve">• Ascenso de regímenes totalitarios y fascistas (Alemania, Italia, Japón).</w:t>
              <w:br w:type="textWrapping"/>
              <w:t xml:space="preserve">• Política expansionista e invasiva de la Alemania nazi.</w:t>
              <w:br w:type="textWrapping"/>
              <w:t xml:space="preserve">• Fracaso de la Sociedad de Naciones para mantener la paz.</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1C">
            <w:pPr>
              <w:jc w:val="center"/>
              <w:rPr/>
            </w:pPr>
            <w:r w:rsidDel="00000000" w:rsidR="00000000" w:rsidRPr="00000000">
              <w:rPr>
                <w:b w:val="1"/>
                <w:bCs w:val="1"/>
                <w:color w:val="1b365d"/>
                <w:sz w:val="19"/>
                <w:szCs w:val="19"/>
                <w:rtl w:val="0"/>
              </w:rPr>
              <w:t xml:space="preserve">Países o bloques enfrentados</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1D">
            <w:pPr>
              <w:jc w:val="left"/>
              <w:rPr/>
            </w:pPr>
            <w:r w:rsidDel="00000000" w:rsidR="00000000" w:rsidRPr="00000000">
              <w:rPr>
                <w:sz w:val="19"/>
                <w:szCs w:val="19"/>
                <w:rtl w:val="0"/>
              </w:rPr>
              <w:t xml:space="preserve">• Triple Entente (Aliados): Reino Unido, Francia, Rusia (hasta 1917), Italia (desde 1915), Estados Unidos (desde 1917) y otros.</w:t>
              <w:br w:type="textWrapping"/>
              <w:t xml:space="preserve">• Potencias Centrales: Imperio Alemán, Imperio Austrohúngaro, Imperio Otomano y Bulgaria.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1E">
            <w:pPr>
              <w:jc w:val="left"/>
              <w:rPr/>
            </w:pPr>
            <w:r w:rsidDel="00000000" w:rsidR="00000000" w:rsidRPr="00000000">
              <w:rPr>
                <w:sz w:val="19"/>
                <w:szCs w:val="19"/>
                <w:rtl w:val="0"/>
              </w:rPr>
              <w:t xml:space="preserve">• Aliados: Reino Unido, Unión Soviética, Estados Unidos, Francia, China y más de 40 países de la coalición.</w:t>
              <w:br w:type="textWrapping"/>
              <w:t xml:space="preserve">• Potencias del Eje: Alemania nazi, Italia fascista e Imperio del Japón.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b w:val="1"/>
                <w:bCs w:val="1"/>
                <w:color w:val="1b365d"/>
                <w:sz w:val="19"/>
                <w:szCs w:val="19"/>
                <w:rtl w:val="0"/>
              </w:rPr>
              <w:t xml:space="preserve">Consecuencias políticas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0">
            <w:pPr>
              <w:jc w:val="left"/>
              <w:rPr/>
            </w:pPr>
            <w:r w:rsidDel="00000000" w:rsidR="00000000" w:rsidRPr="00000000">
              <w:rPr>
                <w:sz w:val="19"/>
                <w:szCs w:val="19"/>
                <w:rtl w:val="0"/>
              </w:rPr>
              <w:t xml:space="preserve">• Colapso de 4 grandes imperios: Alemán, Austrohúngaro, Otomano y Ruso.</w:t>
              <w:br w:type="textWrapping"/>
              <w:t xml:space="preserve">• Surgimiento de nuevos Estados en Europa Central (Polonia, Checoslovaquia, Yugoslavia).</w:t>
              <w:br w:type="textWrapping"/>
              <w:t xml:space="preserve">• Creación de la Sociedad de Naciones.</w:t>
              <w:br w:type="textWrapping"/>
              <w:t xml:space="preserve">• Nacimiento de la URSS tras la Revolución Rusa.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1">
            <w:pPr>
              <w:jc w:val="left"/>
              <w:rPr/>
            </w:pPr>
            <w:r w:rsidDel="00000000" w:rsidR="00000000" w:rsidRPr="00000000">
              <w:rPr>
                <w:sz w:val="19"/>
                <w:szCs w:val="19"/>
                <w:rtl w:val="0"/>
              </w:rPr>
              <w:t xml:space="preserve">• División geopolítica de Alemania y Europa en dos bloques (Capitalista y Comunista).</w:t>
              <w:br w:type="textWrapping"/>
              <w:t xml:space="preserve">• Creación de la Organización de las Naciones Unidas (ONU).</w:t>
              <w:br w:type="textWrapping"/>
              <w:t xml:space="preserve">• Inicio de la Guerra Fría entre EE. UU. y la URSS.</w:t>
              <w:br w:type="textWrapping"/>
              <w:t xml:space="preserve">• Proceso de descolonización en África y Asia.</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b w:val="1"/>
                <w:bCs w:val="1"/>
                <w:color w:val="1b365d"/>
                <w:sz w:val="19"/>
                <w:szCs w:val="19"/>
                <w:rtl w:val="0"/>
              </w:rPr>
              <w:t xml:space="preserve">Consecuencias sociales</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23">
            <w:pPr>
              <w:jc w:val="left"/>
              <w:rPr/>
            </w:pPr>
            <w:r w:rsidDel="00000000" w:rsidR="00000000" w:rsidRPr="00000000">
              <w:rPr>
                <w:sz w:val="19"/>
                <w:szCs w:val="19"/>
                <w:rtl w:val="0"/>
              </w:rPr>
              <w:t xml:space="preserve">• Más de 15 a 20 millones de muertos (militares y civiles).</w:t>
              <w:br w:type="textWrapping"/>
              <w:t xml:space="preserve">• Incorporación masiva de la mujer al trabajo productivo e industrial.</w:t>
              <w:br w:type="textWrapping"/>
              <w:t xml:space="preserve">• Movimientos masivos de refugiados e impacto psicológico en toda una generación.</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24">
            <w:pPr>
              <w:jc w:val="left"/>
              <w:rPr/>
            </w:pPr>
            <w:r w:rsidDel="00000000" w:rsidR="00000000" w:rsidRPr="00000000">
              <w:rPr>
                <w:sz w:val="19"/>
                <w:szCs w:val="19"/>
                <w:rtl w:val="0"/>
              </w:rPr>
              <w:t xml:space="preserve">• Entre 70 y 85 millones de fallecidos en todo el mundo.</w:t>
              <w:br w:type="textWrapping"/>
              <w:t xml:space="preserve">• Genocidio del Holocausto (6 millones de judíos y millones de otras minorías asesinados).</w:t>
              <w:br w:type="textWrapping"/>
              <w:t xml:space="preserve">• Desplazamientos forzados de decenas de millones de personas y traumas colectivos.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b w:val="1"/>
                <w:bCs w:val="1"/>
                <w:color w:val="1b365d"/>
                <w:sz w:val="19"/>
                <w:szCs w:val="19"/>
                <w:rtl w:val="0"/>
              </w:rPr>
              <w:t xml:space="preserve">Consecuencias económicas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6">
            <w:pPr>
              <w:jc w:val="left"/>
              <w:rPr/>
            </w:pPr>
            <w:r w:rsidDel="00000000" w:rsidR="00000000" w:rsidRPr="00000000">
              <w:rPr>
                <w:sz w:val="19"/>
                <w:szCs w:val="19"/>
                <w:rtl w:val="0"/>
              </w:rPr>
              <w:t xml:space="preserve">• Devastación agrícola e industrial en Europa continental.</w:t>
              <w:br w:type="textWrapping"/>
              <w:t xml:space="preserve">• Endeudamiento de las naciones europeas con Estados Unidos.</w:t>
              <w:br w:type="textWrapping"/>
              <w:t xml:space="preserve">• Desplazamiento del centro financiero mundial de Londres a Nueva York.</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7">
            <w:pPr>
              <w:jc w:val="left"/>
              <w:rPr/>
            </w:pPr>
            <w:r w:rsidDel="00000000" w:rsidR="00000000" w:rsidRPr="00000000">
              <w:rPr>
                <w:sz w:val="19"/>
                <w:szCs w:val="19"/>
                <w:rtl w:val="0"/>
              </w:rPr>
              <w:t xml:space="preserve">• Destrucción masiva de la infraestructura europea y asiática.</w:t>
              <w:br w:type="textWrapping"/>
              <w:t xml:space="preserve">• Creación de los acuerdos de Bretton Woods (FMI y Banco Mundial).</w:t>
              <w:br w:type="textWrapping"/>
              <w:t xml:space="preserve">• Aplicación del Plan Marshall de Estados Unidos para la reconstrucción de Europa Occidental.</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28">
            <w:pPr>
              <w:jc w:val="center"/>
              <w:rPr/>
            </w:pPr>
            <w:r w:rsidDel="00000000" w:rsidR="00000000" w:rsidRPr="00000000">
              <w:rPr>
                <w:b w:val="1"/>
                <w:bCs w:val="1"/>
                <w:color w:val="1b365d"/>
                <w:sz w:val="19"/>
                <w:szCs w:val="19"/>
                <w:rtl w:val="0"/>
              </w:rPr>
              <w:t xml:space="preserve">Cambios producidos en el mundo</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29">
            <w:pPr>
              <w:jc w:val="left"/>
              <w:rPr/>
            </w:pPr>
            <w:r w:rsidDel="00000000" w:rsidR="00000000" w:rsidRPr="00000000">
              <w:rPr>
                <w:sz w:val="19"/>
                <w:szCs w:val="19"/>
                <w:rtl w:val="0"/>
              </w:rPr>
              <w:t xml:space="preserve">• Reconfiguración total del mapa geopolítico europeo y de Oriente Medio.</w:t>
              <w:br w:type="textWrapping"/>
              <w:t xml:space="preserve">• Avance significativo del sufragio femenino y derechos laborales.</w:t>
              <w:br w:type="textWrapping"/>
              <w:t xml:space="preserve">• Inicio del declive paulatino de la hegemonía colonial europea.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2A">
            <w:pPr>
              <w:jc w:val="left"/>
              <w:rPr/>
            </w:pPr>
            <w:r w:rsidDel="00000000" w:rsidR="00000000" w:rsidRPr="00000000">
              <w:rPr>
                <w:sz w:val="19"/>
                <w:szCs w:val="19"/>
                <w:rtl w:val="0"/>
              </w:rPr>
              <w:t xml:space="preserve">• Surgimiento del orden mundial bipolar comandado por dos superpotencias (EE. UU. y URSS).</w:t>
              <w:br w:type="textWrapping"/>
              <w:t xml:space="preserve">• Entrada a la Era Nuclear y desarrollo de armas de destrucción masiva.</w:t>
              <w:br w:type="textWrapping"/>
              <w:t xml:space="preserve">• Institucionalización de los Derechos Humanos Universales (Declaración de 1948).</w:t>
            </w:r>
            <w:r w:rsidDel="00000000" w:rsidR="00000000" w:rsidRPr="00000000">
              <w:rPr>
                <w:rtl w:val="0"/>
              </w:rPr>
            </w:r>
          </w:p>
        </w:tc>
      </w:tr>
    </w:tbl>
    <w:p w:rsidR="00000000" w:rsidDel="00000000" w:rsidP="00000000" w:rsidRDefault="00000000" w:rsidRPr="00000000" w14:paraId="0000002B">
      <w:pPr>
        <w:spacing w:after="120" w:lineRule="auto"/>
        <w:rPr/>
      </w:pPr>
      <w:r w:rsidDel="00000000" w:rsidR="00000000" w:rsidRPr="00000000">
        <w:rPr>
          <w:rtl w:val="0"/>
        </w:rPr>
      </w:r>
    </w:p>
    <w:p w:rsidR="00000000" w:rsidDel="00000000" w:rsidP="00000000" w:rsidRDefault="00000000" w:rsidRPr="00000000" w14:paraId="0000002C">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3. ¿Qué fue la Guerra Fría y por qué recibió ese nombre?</w:t>
      </w:r>
      <w:r w:rsidDel="00000000" w:rsidR="00000000" w:rsidRPr="00000000">
        <w:rPr>
          <w:rtl w:val="0"/>
        </w:rPr>
      </w:r>
    </w:p>
    <w:p w:rsidR="00000000" w:rsidDel="00000000" w:rsidP="00000000" w:rsidRDefault="00000000" w:rsidRPr="00000000" w14:paraId="0000002D">
      <w:pPr>
        <w:rPr/>
      </w:pPr>
      <w:r w:rsidDel="00000000" w:rsidR="00000000" w:rsidRPr="00000000">
        <w:rPr>
          <w:color w:val="2b2b2b"/>
          <w:rtl w:val="0"/>
        </w:rPr>
        <w:t xml:space="preserve">La </w:t>
      </w:r>
      <w:r w:rsidDel="00000000" w:rsidR="00000000" w:rsidRPr="00000000">
        <w:rPr>
          <w:b w:val="1"/>
          <w:bCs w:val="1"/>
          <w:rtl w:val="0"/>
        </w:rPr>
        <w:t xml:space="preserve">Guerra Fría</w:t>
      </w:r>
      <w:r w:rsidDel="00000000" w:rsidR="00000000" w:rsidRPr="00000000">
        <w:rPr>
          <w:rtl w:val="0"/>
        </w:rPr>
        <w:t xml:space="preserve"> fue un conflicto geopolítico, ideológico, económico, tecnológico, cultural y militar indirecto que enfrentó a las dos grandes superpotencias emergentes tras la Segunda Guerra Mundial: </w:t>
      </w:r>
      <w:r w:rsidDel="00000000" w:rsidR="00000000" w:rsidRPr="00000000">
        <w:rPr>
          <w:b w:val="1"/>
          <w:bCs w:val="1"/>
          <w:rtl w:val="0"/>
        </w:rPr>
        <w:t xml:space="preserve">Estados Unidos</w:t>
      </w:r>
      <w:r w:rsidDel="00000000" w:rsidR="00000000" w:rsidRPr="00000000">
        <w:rPr>
          <w:rtl w:val="0"/>
        </w:rPr>
        <w:t xml:space="preserve"> (líder del bloque occidental capitalista) y la </w:t>
      </w:r>
      <w:r w:rsidDel="00000000" w:rsidR="00000000" w:rsidRPr="00000000">
        <w:rPr>
          <w:b w:val="1"/>
          <w:bCs w:val="1"/>
          <w:rtl w:val="0"/>
        </w:rPr>
        <w:t xml:space="preserve">Unión Soviética (URSS)</w:t>
      </w:r>
      <w:r w:rsidDel="00000000" w:rsidR="00000000" w:rsidRPr="00000000">
        <w:rPr>
          <w:rtl w:val="0"/>
        </w:rPr>
        <w:t xml:space="preserve"> (líder del bloque oriental comunista), abarcando desde aproximadamente 1947 hasta la disolución de la URSS en 1991.</w:t>
        <w:br w:type="textWrapping"/>
        <w:br w:type="textWrapping"/>
      </w:r>
    </w:p>
    <w:p w:rsidR="00000000" w:rsidDel="00000000" w:rsidP="00000000" w:rsidRDefault="00000000" w:rsidRPr="00000000" w14:paraId="0000002E">
      <w:pPr>
        <w:rPr/>
      </w:pPr>
      <w:r w:rsidDel="00000000" w:rsidR="00000000" w:rsidRPr="00000000">
        <w:rPr>
          <w:b w:val="1"/>
          <w:bCs w:val="1"/>
          <w:color w:val="4b6b94"/>
          <w:rtl w:val="0"/>
        </w:rPr>
        <w:t xml:space="preserve">Origen del nombre:</w:t>
        <w:br w:type="textWrapping"/>
      </w:r>
      <w:r w:rsidDel="00000000" w:rsidR="00000000" w:rsidRPr="00000000">
        <w:rPr>
          <w:color w:val="2b2b2b"/>
          <w:rtl w:val="0"/>
        </w:rPr>
        <w:t xml:space="preserve">Recibió el nombre de </w:t>
      </w:r>
      <w:r w:rsidDel="00000000" w:rsidR="00000000" w:rsidRPr="00000000">
        <w:rPr>
          <w:b w:val="1"/>
          <w:bCs w:val="1"/>
          <w:rtl w:val="0"/>
        </w:rPr>
        <w:t xml:space="preserve">«fría»</w:t>
      </w:r>
      <w:r w:rsidDel="00000000" w:rsidR="00000000" w:rsidRPr="00000000">
        <w:rPr>
          <w:rtl w:val="0"/>
        </w:rPr>
        <w:t xml:space="preserve"> porque las dos superpotencias </w:t>
      </w:r>
      <w:r w:rsidDel="00000000" w:rsidR="00000000" w:rsidRPr="00000000">
        <w:rPr>
          <w:b w:val="1"/>
          <w:bCs w:val="1"/>
          <w:rtl w:val="0"/>
        </w:rPr>
        <w:t xml:space="preserve">nunca se enfrentaron de manera directa mediante una guerra militar abierta ('caliente')</w:t>
      </w:r>
      <w:r w:rsidDel="00000000" w:rsidR="00000000" w:rsidRPr="00000000">
        <w:rPr>
          <w:rtl w:val="0"/>
        </w:rPr>
        <w:t xml:space="preserve"> entre sus propios ejércitos. Esto se debió al desarrollo del armamento nuclear por ambas partes y al concepto de </w:t>
      </w:r>
      <w:r w:rsidDel="00000000" w:rsidR="00000000" w:rsidRPr="00000000">
        <w:rPr>
          <w:b w:val="1"/>
          <w:bCs w:val="1"/>
          <w:rtl w:val="0"/>
        </w:rPr>
        <w:t xml:space="preserve">Destrucción Mutua Asegurada (MAD)</w:t>
      </w:r>
      <w:r w:rsidDel="00000000" w:rsidR="00000000" w:rsidRPr="00000000">
        <w:rPr>
          <w:rtl w:val="0"/>
        </w:rPr>
        <w:t xml:space="preserve">, según el cual un ataque nuclear directo habría significado la aniquilación total de ambas naciones y del planeta entero.</w:t>
        <w:br w:type="textWrapping"/>
        <w:br w:type="textWrapping"/>
        <w:t xml:space="preserve">Sin embargo, aunque fue 'fría' a nivel directo entre las superpotencias, el conflicto fue sumamente violento y 'caliente' en el resto del mundo, manifestándose a través de </w:t>
      </w:r>
      <w:r w:rsidDel="00000000" w:rsidR="00000000" w:rsidRPr="00000000">
        <w:rPr>
          <w:b w:val="1"/>
          <w:bCs w:val="1"/>
          <w:rtl w:val="0"/>
        </w:rPr>
        <w:t xml:space="preserve">guerras subsidiarias (proxy wars)</w:t>
      </w:r>
      <w:r w:rsidDel="00000000" w:rsidR="00000000" w:rsidRPr="00000000">
        <w:rPr>
          <w:rtl w:val="0"/>
        </w:rPr>
        <w:t xml:space="preserve"> en países del Tercer Mundo (como las guerras de Corea, Vietnam, Afganistán y los conflictos en América Latina), así como en espionaje, propaganda, la carrera espacial y la competencia armamentista.</w:t>
      </w:r>
    </w:p>
    <w:p w:rsidR="00000000" w:rsidDel="00000000" w:rsidP="00000000" w:rsidRDefault="00000000" w:rsidRPr="00000000" w14:paraId="0000002F">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4. Principales potencias enfrentadas y sus diferencias políticas y económicas</w:t>
      </w:r>
      <w:r w:rsidDel="00000000" w:rsidR="00000000" w:rsidRPr="00000000">
        <w:rPr>
          <w:rtl w:val="0"/>
        </w:rPr>
      </w:r>
    </w:p>
    <w:p w:rsidR="00000000" w:rsidDel="00000000" w:rsidP="00000000" w:rsidRDefault="00000000" w:rsidRPr="00000000" w14:paraId="00000030">
      <w:pPr>
        <w:rPr/>
      </w:pPr>
      <w:r w:rsidDel="00000000" w:rsidR="00000000" w:rsidRPr="00000000">
        <w:rPr>
          <w:color w:val="2b2b2b"/>
          <w:rtl w:val="0"/>
        </w:rPr>
        <w:t xml:space="preserve">Las dos principales potencias enfrentadas fueron </w:t>
      </w:r>
      <w:r w:rsidDel="00000000" w:rsidR="00000000" w:rsidRPr="00000000">
        <w:rPr>
          <w:b w:val="1"/>
          <w:bCs w:val="1"/>
          <w:rtl w:val="0"/>
        </w:rPr>
        <w:t xml:space="preserve">Estados Unidos (EE. UU.)</w:t>
      </w:r>
      <w:r w:rsidDel="00000000" w:rsidR="00000000" w:rsidRPr="00000000">
        <w:rPr>
          <w:color w:val="2b2b2b"/>
          <w:rtl w:val="0"/>
        </w:rPr>
        <w:t xml:space="preserve"> y la </w:t>
      </w:r>
      <w:r w:rsidDel="00000000" w:rsidR="00000000" w:rsidRPr="00000000">
        <w:rPr>
          <w:b w:val="1"/>
          <w:bCs w:val="1"/>
          <w:rtl w:val="0"/>
        </w:rPr>
        <w:t xml:space="preserve">Unión de Repúblicas Socialistas Soviéticas (URSS)</w:t>
      </w:r>
      <w:r w:rsidDel="00000000" w:rsidR="00000000" w:rsidRPr="00000000">
        <w:rPr>
          <w:rtl w:val="0"/>
        </w:rPr>
        <w:t xml:space="preserve">.</w:t>
        <w:br w:type="textWrapping"/>
        <w:br w:type="textWrapping"/>
        <w:t xml:space="preserve">Tres diferencias fundamentales entre sus modelos políticos y económicos fueron:</w:t>
      </w:r>
    </w:p>
    <w:p w:rsidR="00000000" w:rsidDel="00000000" w:rsidP="00000000" w:rsidRDefault="00000000" w:rsidRPr="00000000" w14:paraId="00000031">
      <w:pPr>
        <w:keepNext w:val="1"/>
        <w:spacing w:after="80" w:before="200" w:lineRule="auto"/>
        <w:rPr/>
      </w:pPr>
      <w:r w:rsidDel="00000000" w:rsidR="00000000" w:rsidRPr="00000000">
        <w:rPr>
          <w:rFonts w:ascii="Calibri" w:cs="Calibri" w:eastAsia="Calibri" w:hAnsi="Calibri"/>
          <w:b w:val="1"/>
          <w:bCs w:val="1"/>
          <w:color w:val="4b6b94"/>
          <w:sz w:val="23"/>
          <w:szCs w:val="23"/>
          <w:rtl w:val="0"/>
        </w:rPr>
        <w:t xml:space="preserve">1. Sistema Político y Libertades Civiles</w:t>
      </w:r>
      <w:r w:rsidDel="00000000" w:rsidR="00000000" w:rsidRPr="00000000">
        <w:rPr>
          <w:rtl w:val="0"/>
        </w:rPr>
      </w:r>
    </w:p>
    <w:p w:rsidR="00000000" w:rsidDel="00000000" w:rsidP="00000000" w:rsidRDefault="00000000" w:rsidRPr="00000000" w14:paraId="00000032">
      <w:pPr>
        <w:ind w:left="288" w:firstLine="0"/>
        <w:rPr/>
      </w:pPr>
      <w:r w:rsidDel="00000000" w:rsidR="00000000" w:rsidRPr="00000000">
        <w:rPr>
          <w:b w:val="1"/>
          <w:bCs w:val="1"/>
          <w:color w:val="1b365d"/>
          <w:rtl w:val="0"/>
        </w:rPr>
        <w:t xml:space="preserve">• Modelo de EE. UU. (Capitalista): </w:t>
      </w:r>
      <w:r w:rsidDel="00000000" w:rsidR="00000000" w:rsidRPr="00000000">
        <w:rPr>
          <w:rtl w:val="0"/>
        </w:rPr>
        <w:t xml:space="preserve">Estados Unidos promovía la democracia representativa y liberal, caracterizada por el multipartidismo, la separación de poderes públicos, la alternancia en el poder y la protección constitucional de los derechos individuales y libertades civiles.</w:t>
        <w:br w:type="textWrapping"/>
      </w:r>
      <w:r w:rsidDel="00000000" w:rsidR="00000000" w:rsidRPr="00000000">
        <w:rPr>
          <w:b w:val="1"/>
          <w:bCs w:val="1"/>
          <w:color w:val="4b6b94"/>
          <w:rtl w:val="0"/>
        </w:rPr>
        <w:t xml:space="preserve">• Modelo de la URSS (Comunista): </w:t>
      </w:r>
      <w:r w:rsidDel="00000000" w:rsidR="00000000" w:rsidRPr="00000000">
        <w:rPr>
          <w:rtl w:val="0"/>
        </w:rPr>
        <w:t xml:space="preserve">La URSS implantó un régimen totalitario de partido único (Partido Comunista), caracterizado por la centralización absoluta del poder estatal, el control social y ideológico, la censura y la subordinación de las libertades individuales al colectivo controlado por el Estado.</w:t>
      </w:r>
    </w:p>
    <w:p w:rsidR="00000000" w:rsidDel="00000000" w:rsidP="00000000" w:rsidRDefault="00000000" w:rsidRPr="00000000" w14:paraId="00000033">
      <w:pPr>
        <w:keepNext w:val="1"/>
        <w:spacing w:after="80" w:before="200" w:lineRule="auto"/>
        <w:rPr/>
      </w:pPr>
      <w:r w:rsidDel="00000000" w:rsidR="00000000" w:rsidRPr="00000000">
        <w:rPr>
          <w:rFonts w:ascii="Calibri" w:cs="Calibri" w:eastAsia="Calibri" w:hAnsi="Calibri"/>
          <w:b w:val="1"/>
          <w:bCs w:val="1"/>
          <w:color w:val="4b6b94"/>
          <w:sz w:val="23"/>
          <w:szCs w:val="23"/>
          <w:rtl w:val="0"/>
        </w:rPr>
        <w:t xml:space="preserve">2. Sistema Económico y Propiedad</w:t>
      </w:r>
      <w:r w:rsidDel="00000000" w:rsidR="00000000" w:rsidRPr="00000000">
        <w:rPr>
          <w:rtl w:val="0"/>
        </w:rPr>
      </w:r>
    </w:p>
    <w:p w:rsidR="00000000" w:rsidDel="00000000" w:rsidP="00000000" w:rsidRDefault="00000000" w:rsidRPr="00000000" w14:paraId="00000034">
      <w:pPr>
        <w:ind w:left="288" w:firstLine="0"/>
        <w:rPr/>
      </w:pPr>
      <w:r w:rsidDel="00000000" w:rsidR="00000000" w:rsidRPr="00000000">
        <w:rPr>
          <w:b w:val="1"/>
          <w:bCs w:val="1"/>
          <w:color w:val="1b365d"/>
          <w:rtl w:val="0"/>
        </w:rPr>
        <w:t xml:space="preserve">• Modelo de EE. UU. (Capitalista): </w:t>
      </w:r>
      <w:r w:rsidDel="00000000" w:rsidR="00000000" w:rsidRPr="00000000">
        <w:rPr>
          <w:rtl w:val="0"/>
        </w:rPr>
        <w:t xml:space="preserve">Estados Unidos defendía el capitalismo de libre mercado, basado en la propiedad privada de los medios de producción, la libre competencia, la ley de la oferta y la demanda, y la iniciativa empresarial privada con limitada intervención estatal.</w:t>
        <w:br w:type="textWrapping"/>
      </w:r>
      <w:r w:rsidDel="00000000" w:rsidR="00000000" w:rsidRPr="00000000">
        <w:rPr>
          <w:b w:val="1"/>
          <w:bCs w:val="1"/>
          <w:color w:val="4b6b94"/>
          <w:rtl w:val="0"/>
        </w:rPr>
        <w:t xml:space="preserve">• Modelo de la URSS (Comunista): </w:t>
      </w:r>
      <w:r w:rsidDel="00000000" w:rsidR="00000000" w:rsidRPr="00000000">
        <w:rPr>
          <w:rtl w:val="0"/>
        </w:rPr>
        <w:t xml:space="preserve">La URSS aplicaba una economía socialista planificada centralmente desde el Estado (planes quinquenales), con propiedad estatal pública sobre los medios de producción, la abolición de la propiedad privada de empresas y el control estatal directo de precios y salarios.</w:t>
      </w:r>
    </w:p>
    <w:p w:rsidR="00000000" w:rsidDel="00000000" w:rsidP="00000000" w:rsidRDefault="00000000" w:rsidRPr="00000000" w14:paraId="00000035">
      <w:pPr>
        <w:keepNext w:val="1"/>
        <w:spacing w:after="80" w:before="200" w:lineRule="auto"/>
        <w:rPr/>
      </w:pPr>
      <w:r w:rsidDel="00000000" w:rsidR="00000000" w:rsidRPr="00000000">
        <w:rPr>
          <w:rFonts w:ascii="Calibri" w:cs="Calibri" w:eastAsia="Calibri" w:hAnsi="Calibri"/>
          <w:b w:val="1"/>
          <w:bCs w:val="1"/>
          <w:color w:val="4b6b94"/>
          <w:sz w:val="23"/>
          <w:szCs w:val="23"/>
          <w:rtl w:val="0"/>
        </w:rPr>
        <w:t xml:space="preserve">3. Ideología y Organización Social</w:t>
      </w:r>
      <w:r w:rsidDel="00000000" w:rsidR="00000000" w:rsidRPr="00000000">
        <w:rPr>
          <w:rtl w:val="0"/>
        </w:rPr>
      </w:r>
    </w:p>
    <w:p w:rsidR="00000000" w:rsidDel="00000000" w:rsidP="00000000" w:rsidRDefault="00000000" w:rsidRPr="00000000" w14:paraId="00000036">
      <w:pPr>
        <w:ind w:left="288" w:firstLine="0"/>
        <w:rPr/>
      </w:pPr>
      <w:r w:rsidDel="00000000" w:rsidR="00000000" w:rsidRPr="00000000">
        <w:rPr>
          <w:b w:val="1"/>
          <w:bCs w:val="1"/>
          <w:color w:val="1b365d"/>
          <w:rtl w:val="0"/>
        </w:rPr>
        <w:t xml:space="preserve">• Modelo de EE. UU. (Capitalista): </w:t>
      </w:r>
      <w:r w:rsidDel="00000000" w:rsidR="00000000" w:rsidRPr="00000000">
        <w:rPr>
          <w:rtl w:val="0"/>
        </w:rPr>
        <w:t xml:space="preserve">El modelo estadounidense exaltaba el individualismo, el éxito personal, la movilidad social mediante el esfuerzo individual, el consumismo y la acumulación de capital privado.</w:t>
        <w:br w:type="textWrapping"/>
      </w:r>
      <w:r w:rsidDel="00000000" w:rsidR="00000000" w:rsidRPr="00000000">
        <w:rPr>
          <w:b w:val="1"/>
          <w:bCs w:val="1"/>
          <w:color w:val="4b6b94"/>
          <w:rtl w:val="0"/>
        </w:rPr>
        <w:t xml:space="preserve">• Modelo de la URSS (Comunista): </w:t>
      </w:r>
      <w:r w:rsidDel="00000000" w:rsidR="00000000" w:rsidRPr="00000000">
        <w:rPr>
          <w:rtl w:val="0"/>
        </w:rPr>
        <w:t xml:space="preserve">El modelo soviético promovía el colectivismo, el igualitarismo social teórico, la abolición de las clases sociales burguesas y la priorización del bienestar colectivo guiado por la doctrina marxista-leninista.</w:t>
      </w:r>
    </w:p>
    <w:p w:rsidR="00000000" w:rsidDel="00000000" w:rsidP="00000000" w:rsidRDefault="00000000" w:rsidRPr="00000000" w14:paraId="00000037">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5. Mapa conceptual sobre la Guerra Fría</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 continuación se esquematiza la estructura lógica y conceptual del mapa conceptual solicitado, integrando todos los conceptos obligatorios (</w:t>
      </w:r>
      <w:r w:rsidDel="00000000" w:rsidR="00000000" w:rsidRPr="00000000">
        <w:rPr>
          <w:b w:val="1"/>
          <w:bCs w:val="1"/>
          <w:rtl w:val="0"/>
        </w:rPr>
        <w:t xml:space="preserve">Estados Unidos, Unión Soviética, capitalismo, comunismo, carrera armamentista, carrera espacial, OTAN, Pacto de Varsovia y amenaza nuclear</w:t>
      </w:r>
      <w:r w:rsidDel="00000000" w:rsidR="00000000" w:rsidRPr="00000000">
        <w:rPr>
          <w:rtl w:val="0"/>
        </w:rPr>
        <w:t xml:space="preserve">):</w:t>
      </w:r>
    </w:p>
    <w:tbl>
      <w:tblPr>
        <w:tblStyle w:val="Table2"/>
        <w:tblW w:w="9360.0" w:type="dxa"/>
        <w:jc w:val="center"/>
        <w:tblBorders>
          <w:top w:color="4b6b94" w:space="0" w:sz="6" w:val="single"/>
          <w:left w:color="000000" w:space="0" w:sz="0" w:val="nil"/>
          <w:bottom w:color="4b6b94" w:space="0" w:sz="6" w:val="single"/>
          <w:right w:color="000000" w:space="0" w:sz="0" w:val="nil"/>
          <w:insideH w:color="4b6b94" w:space="0" w:sz="6"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gridSpan w:val="3"/>
            <w:shd w:fill="1b365d" w:val="clear"/>
          </w:tcPr>
          <w:p w:rsidR="00000000" w:rsidDel="00000000" w:rsidP="00000000" w:rsidRDefault="00000000" w:rsidRPr="00000000" w14:paraId="00000039">
            <w:pPr>
              <w:jc w:val="center"/>
              <w:rPr/>
            </w:pPr>
            <w:r w:rsidDel="00000000" w:rsidR="00000000" w:rsidRPr="00000000">
              <w:rPr>
                <w:b w:val="1"/>
                <w:bCs w:val="1"/>
                <w:color w:val="ffffff"/>
                <w:sz w:val="22"/>
                <w:szCs w:val="22"/>
                <w:rtl w:val="0"/>
              </w:rPr>
              <w:t xml:space="preserve">LA GUERRA FRÍA (1947 – 1991)</w:t>
              <w:br w:type="textWrapping"/>
              <w:t xml:space="preserve">(Enfrentamiento geopolítico global e ideológico)</w:t>
            </w:r>
            <w:r w:rsidDel="00000000" w:rsidR="00000000" w:rsidRPr="00000000">
              <w:rPr>
                <w:rtl w:val="0"/>
              </w:rPr>
            </w:r>
          </w:p>
        </w:tc>
      </w:tr>
      <w:tr>
        <w:trPr>
          <w:cantSplit w:val="0"/>
          <w:tblHeader w:val="0"/>
        </w:trPr>
        <w:tc>
          <w:tcPr>
            <w:gridSpan w:val="3"/>
            <w:shd w:fill="eaecee" w:val="clear"/>
          </w:tcPr>
          <w:p w:rsidR="00000000" w:rsidDel="00000000" w:rsidP="00000000" w:rsidRDefault="00000000" w:rsidRPr="00000000" w14:paraId="0000003C">
            <w:pPr>
              <w:jc w:val="center"/>
              <w:rPr/>
            </w:pPr>
            <w:r w:rsidDel="00000000" w:rsidR="00000000" w:rsidRPr="00000000">
              <w:rPr>
                <w:i w:val="1"/>
                <w:iCs w:val="1"/>
                <w:sz w:val="19"/>
                <w:szCs w:val="19"/>
                <w:rtl w:val="0"/>
              </w:rPr>
              <w:t xml:space="preserve">Dividió al mundo en dos grandes Bloques Enfrentados:</w:t>
            </w:r>
            <w:r w:rsidDel="00000000" w:rsidR="00000000" w:rsidRPr="00000000">
              <w:rPr>
                <w:rtl w:val="0"/>
              </w:rPr>
            </w:r>
          </w:p>
        </w:tc>
      </w:tr>
      <w:tr>
        <w:trPr>
          <w:cantSplit w:val="0"/>
          <w:tblHeader w:val="0"/>
        </w:trPr>
        <w:tc>
          <w:tcPr>
            <w:shd w:fill="d4e6f1" w:val="clear"/>
          </w:tcPr>
          <w:p w:rsidR="00000000" w:rsidDel="00000000" w:rsidP="00000000" w:rsidRDefault="00000000" w:rsidRPr="00000000" w14:paraId="0000003F">
            <w:pPr>
              <w:jc w:val="center"/>
              <w:rPr/>
            </w:pPr>
            <w:r w:rsidDel="00000000" w:rsidR="00000000" w:rsidRPr="00000000">
              <w:rPr>
                <w:b w:val="1"/>
                <w:bCs w:val="1"/>
                <w:color w:val="1b365d"/>
                <w:rtl w:val="0"/>
              </w:rPr>
              <w:t xml:space="preserve">BLOQUE OCCIDENTAL</w:t>
              <w:br w:type="textWrapping"/>
              <w:br w:type="textWrapping"/>
              <w:t xml:space="preserve">ESTADOS UNIDOS</w:t>
            </w:r>
            <w:r w:rsidDel="00000000" w:rsidR="00000000" w:rsidRPr="00000000">
              <w:rPr>
                <w:rtl w:val="0"/>
              </w:rPr>
            </w:r>
          </w:p>
        </w:tc>
        <w:tc>
          <w:tcPr>
            <w:shd w:fill="f2f4f4" w:val="clear"/>
          </w:tcPr>
          <w:p w:rsidR="00000000" w:rsidDel="00000000" w:rsidP="00000000" w:rsidRDefault="00000000" w:rsidRPr="00000000" w14:paraId="00000040">
            <w:pPr>
              <w:jc w:val="center"/>
              <w:rPr/>
            </w:pPr>
            <w:r w:rsidDel="00000000" w:rsidR="00000000" w:rsidRPr="00000000">
              <w:rPr>
                <w:b w:val="1"/>
                <w:bCs w:val="1"/>
                <w:rtl w:val="0"/>
              </w:rPr>
              <w:t xml:space="preserve">VS.</w:t>
            </w:r>
            <w:r w:rsidDel="00000000" w:rsidR="00000000" w:rsidRPr="00000000">
              <w:rPr>
                <w:rtl w:val="0"/>
              </w:rPr>
            </w:r>
          </w:p>
        </w:tc>
        <w:tc>
          <w:tcPr>
            <w:shd w:fill="fadbd8" w:val="clear"/>
          </w:tcPr>
          <w:p w:rsidR="00000000" w:rsidDel="00000000" w:rsidP="00000000" w:rsidRDefault="00000000" w:rsidRPr="00000000" w14:paraId="00000041">
            <w:pPr>
              <w:jc w:val="center"/>
              <w:rPr/>
            </w:pPr>
            <w:r w:rsidDel="00000000" w:rsidR="00000000" w:rsidRPr="00000000">
              <w:rPr>
                <w:b w:val="1"/>
                <w:bCs w:val="1"/>
                <w:color w:val="922b21"/>
                <w:rtl w:val="0"/>
              </w:rPr>
              <w:t xml:space="preserve">BLOQUE ORIENTAL</w:t>
              <w:br w:type="textWrapping"/>
              <w:br w:type="textWrapping"/>
              <w:t xml:space="preserve">UNIÓN SOVIÉTICA (URSS)</w:t>
            </w:r>
            <w:r w:rsidDel="00000000" w:rsidR="00000000" w:rsidRPr="00000000">
              <w:rPr>
                <w:rtl w:val="0"/>
              </w:rPr>
            </w:r>
          </w:p>
        </w:tc>
      </w:tr>
      <w:tr>
        <w:trPr>
          <w:cantSplit w:val="0"/>
          <w:tblHeader w:val="0"/>
        </w:trPr>
        <w:tc>
          <w:tcPr>
            <w:shd w:fill="ebf5fb" w:val="clear"/>
            <w:tcMar>
              <w:top w:w="80.0" w:type="dxa"/>
              <w:left w:w="100.0" w:type="dxa"/>
              <w:bottom w:w="80.0" w:type="dxa"/>
              <w:right w:w="100.0" w:type="dxa"/>
            </w:tcMar>
          </w:tcPr>
          <w:p w:rsidR="00000000" w:rsidDel="00000000" w:rsidP="00000000" w:rsidRDefault="00000000" w:rsidRPr="00000000" w14:paraId="00000042">
            <w:pPr>
              <w:jc w:val="left"/>
              <w:rPr/>
            </w:pPr>
            <w:r w:rsidDel="00000000" w:rsidR="00000000" w:rsidRPr="00000000">
              <w:rPr>
                <w:sz w:val="19"/>
                <w:szCs w:val="19"/>
                <w:rtl w:val="0"/>
              </w:rPr>
              <w:t xml:space="preserve">• Ideología: CAPITALISMO</w:t>
              <w:br w:type="textWrapping"/>
              <w:t xml:space="preserve">• Alianza Militar: OTAN (Organización del Tratado del Atlántico Norte)</w:t>
            </w:r>
            <w:r w:rsidDel="00000000" w:rsidR="00000000" w:rsidRPr="00000000">
              <w:rPr>
                <w:rtl w:val="0"/>
              </w:rPr>
            </w:r>
          </w:p>
        </w:tc>
        <w:tc>
          <w:tcPr>
            <w:shd w:fill="f2f4f4" w:val="clear"/>
          </w:tcPr>
          <w:p w:rsidR="00000000" w:rsidDel="00000000" w:rsidP="00000000" w:rsidRDefault="00000000" w:rsidRPr="00000000" w14:paraId="00000043">
            <w:pPr>
              <w:jc w:val="center"/>
              <w:rPr/>
            </w:pPr>
            <w:r w:rsidDel="00000000" w:rsidR="00000000" w:rsidRPr="00000000">
              <w:rPr>
                <w:sz w:val="17"/>
                <w:szCs w:val="17"/>
                <w:rtl w:val="0"/>
              </w:rPr>
              <w:t xml:space="preserve">Características comunes del enfrentamiento:</w:t>
            </w:r>
            <w:r w:rsidDel="00000000" w:rsidR="00000000" w:rsidRPr="00000000">
              <w:rPr>
                <w:rtl w:val="0"/>
              </w:rPr>
            </w:r>
          </w:p>
        </w:tc>
        <w:tc>
          <w:tcPr>
            <w:shd w:fill="fdedec" w:val="clear"/>
            <w:tcMar>
              <w:top w:w="80.0" w:type="dxa"/>
              <w:left w:w="100.0" w:type="dxa"/>
              <w:bottom w:w="80.0" w:type="dxa"/>
              <w:right w:w="100.0" w:type="dxa"/>
            </w:tcMar>
          </w:tcPr>
          <w:p w:rsidR="00000000" w:rsidDel="00000000" w:rsidP="00000000" w:rsidRDefault="00000000" w:rsidRPr="00000000" w14:paraId="00000044">
            <w:pPr>
              <w:jc w:val="left"/>
              <w:rPr/>
            </w:pPr>
            <w:r w:rsidDel="00000000" w:rsidR="00000000" w:rsidRPr="00000000">
              <w:rPr>
                <w:sz w:val="19"/>
                <w:szCs w:val="19"/>
                <w:rtl w:val="0"/>
              </w:rPr>
              <w:t xml:space="preserve">• Ideología: COMUNISMO</w:t>
              <w:br w:type="textWrapping"/>
              <w:t xml:space="preserve">• Alianza Militar: PACTO DE VARSOVIA</w:t>
            </w:r>
            <w:r w:rsidDel="00000000" w:rsidR="00000000" w:rsidRPr="00000000">
              <w:rPr>
                <w:rtl w:val="0"/>
              </w:rPr>
            </w:r>
          </w:p>
        </w:tc>
      </w:tr>
      <w:tr>
        <w:trPr>
          <w:cantSplit w:val="0"/>
          <w:tblHeader w:val="0"/>
        </w:trPr>
        <w:tc>
          <w:tcPr>
            <w:gridSpan w:val="3"/>
            <w:shd w:fill="fef9e7" w:val="clear"/>
            <w:tcMar>
              <w:top w:w="100.0" w:type="dxa"/>
              <w:left w:w="120.0" w:type="dxa"/>
              <w:bottom w:w="100.0" w:type="dxa"/>
              <w:right w:w="120.0" w:type="dxa"/>
            </w:tcMar>
          </w:tcPr>
          <w:p w:rsidR="00000000" w:rsidDel="00000000" w:rsidP="00000000" w:rsidRDefault="00000000" w:rsidRPr="00000000" w14:paraId="00000045">
            <w:pPr>
              <w:jc w:val="left"/>
              <w:rPr/>
            </w:pPr>
            <w:r w:rsidDel="00000000" w:rsidR="00000000" w:rsidRPr="00000000">
              <w:rPr>
                <w:sz w:val="19"/>
                <w:szCs w:val="19"/>
                <w:rtl w:val="0"/>
              </w:rPr>
              <w:t xml:space="preserve">ÁREAS DE COMPETENCIA Y TENSIONES GLOBALES:</w:t>
              <w:br w:type="textWrapping"/>
              <w:br w:type="textWrapping"/>
              <w:t xml:space="preserve">1. CARRERA ARMAMENTISTA: Desarrollo masivo de armamento de destrucción masiva que provocó una constante AMENAZA NUCLEAR.</w:t>
              <w:br w:type="textWrapping"/>
              <w:t xml:space="preserve">2. CARRERA ESPACIAL: Competencia científica y tecnológica por la conquista del espacio exterior (satélites, llegada a la Luna).</w:t>
              <w:br w:type="textWrapping"/>
              <w:t xml:space="preserve">3. CONFLICTOS REGIONALES / SUBSECTORIALES: Intervenciones geopolíticas en América Latina, Asia y África.</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color w:val="4b6b94"/>
          <w:rtl w:val="0"/>
        </w:rPr>
        <w:t xml:space="preserve">Explicación de las relaciones en el mapa conceptual:</w:t>
        <w:br w:type="textWrapping"/>
      </w:r>
      <w:r w:rsidDel="00000000" w:rsidR="00000000" w:rsidRPr="00000000">
        <w:rPr>
          <w:color w:val="2b2b2b"/>
          <w:rtl w:val="0"/>
        </w:rPr>
        <w:t xml:space="preserve">• La Guerra Fría enfrentó a dos superpotencias: </w:t>
      </w:r>
      <w:r w:rsidDel="00000000" w:rsidR="00000000" w:rsidRPr="00000000">
        <w:rPr>
          <w:b w:val="1"/>
          <w:bCs w:val="1"/>
          <w:rtl w:val="0"/>
        </w:rPr>
        <w:t xml:space="preserve">Estados Unidos</w:t>
      </w:r>
      <w:r w:rsidDel="00000000" w:rsidR="00000000" w:rsidRPr="00000000">
        <w:rPr>
          <w:color w:val="2b2b2b"/>
          <w:rtl w:val="0"/>
        </w:rPr>
        <w:t xml:space="preserve"> y la </w:t>
      </w:r>
      <w:r w:rsidDel="00000000" w:rsidR="00000000" w:rsidRPr="00000000">
        <w:rPr>
          <w:b w:val="1"/>
          <w:bCs w:val="1"/>
          <w:rtl w:val="0"/>
        </w:rPr>
        <w:t xml:space="preserve">Unión Soviética</w:t>
      </w:r>
      <w:r w:rsidDel="00000000" w:rsidR="00000000" w:rsidRPr="00000000">
        <w:rPr>
          <w:color w:val="2b2b2b"/>
          <w:rtl w:val="0"/>
        </w:rPr>
        <w:t xml:space="preserve">.</w:t>
        <w:br w:type="textWrapping"/>
        <w:t xml:space="preserve">• EE. UU. promovía el </w:t>
      </w:r>
      <w:r w:rsidDel="00000000" w:rsidR="00000000" w:rsidRPr="00000000">
        <w:rPr>
          <w:b w:val="1"/>
          <w:bCs w:val="1"/>
          <w:rtl w:val="0"/>
        </w:rPr>
        <w:t xml:space="preserve">capitalismo</w:t>
      </w:r>
      <w:r w:rsidDel="00000000" w:rsidR="00000000" w:rsidRPr="00000000">
        <w:rPr>
          <w:color w:val="2b2b2b"/>
          <w:rtl w:val="0"/>
        </w:rPr>
        <w:t xml:space="preserve"> y creó la alianza militar de la </w:t>
      </w:r>
      <w:r w:rsidDel="00000000" w:rsidR="00000000" w:rsidRPr="00000000">
        <w:rPr>
          <w:b w:val="1"/>
          <w:bCs w:val="1"/>
          <w:rtl w:val="0"/>
        </w:rPr>
        <w:t xml:space="preserve">OTAN</w:t>
      </w:r>
      <w:r w:rsidDel="00000000" w:rsidR="00000000" w:rsidRPr="00000000">
        <w:rPr>
          <w:color w:val="2b2b2b"/>
          <w:rtl w:val="0"/>
        </w:rPr>
        <w:t xml:space="preserve">.</w:t>
        <w:br w:type="textWrapping"/>
        <w:t xml:space="preserve">• La URSS promovía el </w:t>
      </w:r>
      <w:r w:rsidDel="00000000" w:rsidR="00000000" w:rsidRPr="00000000">
        <w:rPr>
          <w:b w:val="1"/>
          <w:bCs w:val="1"/>
          <w:rtl w:val="0"/>
        </w:rPr>
        <w:t xml:space="preserve">comunismo</w:t>
      </w:r>
      <w:r w:rsidDel="00000000" w:rsidR="00000000" w:rsidRPr="00000000">
        <w:rPr>
          <w:color w:val="2b2b2b"/>
          <w:rtl w:val="0"/>
        </w:rPr>
        <w:t xml:space="preserve"> y respondió creando el </w:t>
      </w:r>
      <w:r w:rsidDel="00000000" w:rsidR="00000000" w:rsidRPr="00000000">
        <w:rPr>
          <w:b w:val="1"/>
          <w:bCs w:val="1"/>
          <w:rtl w:val="0"/>
        </w:rPr>
        <w:t xml:space="preserve">Pacto de Varsovia</w:t>
      </w:r>
      <w:r w:rsidDel="00000000" w:rsidR="00000000" w:rsidRPr="00000000">
        <w:rPr>
          <w:color w:val="2b2b2b"/>
          <w:rtl w:val="0"/>
        </w:rPr>
        <w:t xml:space="preserve">.</w:t>
        <w:br w:type="textWrapping"/>
        <w:t xml:space="preserve">• Ambos bloques compitieron mediante la </w:t>
      </w:r>
      <w:r w:rsidDel="00000000" w:rsidR="00000000" w:rsidRPr="00000000">
        <w:rPr>
          <w:b w:val="1"/>
          <w:bCs w:val="1"/>
          <w:rtl w:val="0"/>
        </w:rPr>
        <w:t xml:space="preserve">carrera espacial</w:t>
      </w:r>
      <w:r w:rsidDel="00000000" w:rsidR="00000000" w:rsidRPr="00000000">
        <w:rPr>
          <w:color w:val="2b2b2b"/>
          <w:rtl w:val="0"/>
        </w:rPr>
        <w:t xml:space="preserve"> y la </w:t>
      </w:r>
      <w:r w:rsidDel="00000000" w:rsidR="00000000" w:rsidRPr="00000000">
        <w:rPr>
          <w:b w:val="1"/>
          <w:bCs w:val="1"/>
          <w:rtl w:val="0"/>
        </w:rPr>
        <w:t xml:space="preserve">carrera armamentista</w:t>
      </w:r>
      <w:r w:rsidDel="00000000" w:rsidR="00000000" w:rsidRPr="00000000">
        <w:rPr>
          <w:color w:val="2b2b2b"/>
          <w:rtl w:val="0"/>
        </w:rPr>
        <w:t xml:space="preserve">, lo que generó un estado permanente de </w:t>
      </w:r>
      <w:r w:rsidDel="00000000" w:rsidR="00000000" w:rsidRPr="00000000">
        <w:rPr>
          <w:b w:val="1"/>
          <w:bCs w:val="1"/>
          <w:rtl w:val="0"/>
        </w:rPr>
        <w:t xml:space="preserve">amenaza nuclear</w:t>
      </w:r>
      <w:r w:rsidDel="00000000" w:rsidR="00000000" w:rsidRPr="00000000">
        <w:rPr>
          <w:rtl w:val="0"/>
        </w:rPr>
        <w:t xml:space="preserve"> para toda la humanidad.</w:t>
      </w:r>
    </w:p>
    <w:p w:rsidR="00000000" w:rsidDel="00000000" w:rsidP="00000000" w:rsidRDefault="00000000" w:rsidRPr="00000000" w14:paraId="0000004A">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6. La Guerra Fría en Latinoamérica: Importancia geopolítica e intervención</w:t>
      </w:r>
      <w:r w:rsidDel="00000000" w:rsidR="00000000" w:rsidRPr="00000000">
        <w:rPr>
          <w:rtl w:val="0"/>
        </w:rPr>
      </w:r>
    </w:p>
    <w:p w:rsidR="00000000" w:rsidDel="00000000" w:rsidP="00000000" w:rsidRDefault="00000000" w:rsidRPr="00000000" w14:paraId="0000004B">
      <w:pPr>
        <w:rPr/>
      </w:pPr>
      <w:r w:rsidDel="00000000" w:rsidR="00000000" w:rsidRPr="00000000">
        <w:rPr>
          <w:color w:val="2b2b2b"/>
          <w:rtl w:val="0"/>
        </w:rPr>
        <w:t xml:space="preserve">Durante la Guerra Fría, América Latina adquirió una importancia estratégica vital para Estados Unidos. Históricamente, la región había sido considerada por la política exterior norteamericana como su zona de influencia exclusiva (bajo el principio de la </w:t>
      </w:r>
      <w:r w:rsidDel="00000000" w:rsidR="00000000" w:rsidRPr="00000000">
        <w:rPr>
          <w:b w:val="1"/>
          <w:bCs w:val="1"/>
          <w:rtl w:val="0"/>
        </w:rPr>
        <w:t xml:space="preserve">Doctrina Monroe</w:t>
      </w:r>
      <w:r w:rsidDel="00000000" w:rsidR="00000000" w:rsidRPr="00000000">
        <w:rPr>
          <w:color w:val="2b2b2b"/>
          <w:rtl w:val="0"/>
        </w:rPr>
        <w:t xml:space="preserve">). Sin embargo, con el triunfo de la </w:t>
      </w:r>
      <w:r w:rsidDel="00000000" w:rsidR="00000000" w:rsidRPr="00000000">
        <w:rPr>
          <w:b w:val="1"/>
          <w:bCs w:val="1"/>
          <w:rtl w:val="0"/>
        </w:rPr>
        <w:t xml:space="preserve">Revolución Cubana en 1959</w:t>
      </w:r>
      <w:r w:rsidDel="00000000" w:rsidR="00000000" w:rsidRPr="00000000">
        <w:rPr>
          <w:rtl w:val="0"/>
        </w:rPr>
        <w:t xml:space="preserve"> y su alineamiento con la URSS, EE. UU. percibió que el comunismo se había instalado a muy pocos kilómetros de sus fronteras, lo que convirtió a la región en un escenario crítico de la disputa global.</w:t>
        <w:br w:type="textWrapping"/>
        <w:br w:type="textWrapping"/>
      </w:r>
    </w:p>
    <w:p w:rsidR="00000000" w:rsidDel="00000000" w:rsidP="00000000" w:rsidRDefault="00000000" w:rsidRPr="00000000" w14:paraId="0000004C">
      <w:pPr>
        <w:rPr/>
      </w:pPr>
      <w:r w:rsidDel="00000000" w:rsidR="00000000" w:rsidRPr="00000000">
        <w:rPr>
          <w:b w:val="1"/>
          <w:bCs w:val="1"/>
          <w:color w:val="4b6b94"/>
          <w:rtl w:val="0"/>
        </w:rPr>
        <w:t xml:space="preserve">Análisis articulado mediante los tres conceptos requeridos:</w:t>
        <w:br w:type="textWrapping"/>
        <w:br w:type="textWrapping"/>
      </w:r>
      <w:r w:rsidDel="00000000" w:rsidR="00000000" w:rsidRPr="00000000">
        <w:rPr>
          <w:rtl w:val="0"/>
        </w:rPr>
      </w:r>
    </w:p>
    <w:p w:rsidR="00000000" w:rsidDel="00000000" w:rsidP="00000000" w:rsidRDefault="00000000" w:rsidRPr="00000000" w14:paraId="0000004D">
      <w:pPr>
        <w:ind w:left="288" w:firstLine="0"/>
        <w:rPr/>
      </w:pPr>
      <w:r w:rsidDel="00000000" w:rsidR="00000000" w:rsidRPr="00000000">
        <w:rPr>
          <w:b w:val="1"/>
          <w:bCs w:val="1"/>
          <w:color w:val="1b365d"/>
          <w:rtl w:val="0"/>
        </w:rPr>
        <w:t xml:space="preserve">1. Anticomunismo: </w:t>
      </w:r>
      <w:r w:rsidDel="00000000" w:rsidR="00000000" w:rsidRPr="00000000">
        <w:rPr>
          <w:rtl w:val="0"/>
        </w:rPr>
        <w:t xml:space="preserve">Se convirtió en el pilar ideológico central de la política de EE. UU. hacia la región. Bajo la bandera del anticomunismo, Washington definió que cualquier movimiento de reforma social, gubernamental o campesino en América Latina (incluso aquellos pacíficos, nacionalistas o democráticos) representaba un 'infiltrado comunista' y una amenaza directa para la seguridad del hemisferio occidental.</w:t>
        <w:br w:type="textWrapping"/>
      </w:r>
    </w:p>
    <w:p w:rsidR="00000000" w:rsidDel="00000000" w:rsidP="00000000" w:rsidRDefault="00000000" w:rsidRPr="00000000" w14:paraId="0000004E">
      <w:pPr>
        <w:ind w:left="288" w:firstLine="0"/>
        <w:rPr/>
      </w:pPr>
      <w:r w:rsidDel="00000000" w:rsidR="00000000" w:rsidRPr="00000000">
        <w:rPr>
          <w:b w:val="1"/>
          <w:bCs w:val="1"/>
          <w:color w:val="1b365d"/>
          <w:rtl w:val="0"/>
        </w:rPr>
        <w:t xml:space="preserve">2. Influencia política: </w:t>
      </w:r>
      <w:r w:rsidDel="00000000" w:rsidR="00000000" w:rsidRPr="00000000">
        <w:rPr>
          <w:color w:val="2b2b2b"/>
          <w:rtl w:val="0"/>
        </w:rPr>
        <w:t xml:space="preserve">Estados Unidos consolidó su hegemonía utilizando diplomacia de presión, tratados multilaterales (como el Tratado Interamericano de Asistencia Recíproca - TIAR y la Organización de los Estados Americanos - OEA) y programas de formación ideológica y militar. A través de la famosa </w:t>
      </w:r>
      <w:r w:rsidDel="00000000" w:rsidR="00000000" w:rsidRPr="00000000">
        <w:rPr>
          <w:b w:val="1"/>
          <w:bCs w:val="1"/>
          <w:rtl w:val="0"/>
        </w:rPr>
        <w:t xml:space="preserve">Escuela de las Américas</w:t>
      </w:r>
      <w:r w:rsidDel="00000000" w:rsidR="00000000" w:rsidRPr="00000000">
        <w:rPr>
          <w:color w:val="2b2b2b"/>
          <w:rtl w:val="0"/>
        </w:rPr>
        <w:t xml:space="preserve">, instruyó a miles de militares latinoamericanos en la </w:t>
      </w:r>
      <w:r w:rsidDel="00000000" w:rsidR="00000000" w:rsidRPr="00000000">
        <w:rPr>
          <w:b w:val="1"/>
          <w:bCs w:val="1"/>
          <w:rtl w:val="0"/>
        </w:rPr>
        <w:t xml:space="preserve">Doctrina de la Seguridad Nacional</w:t>
      </w:r>
      <w:r w:rsidDel="00000000" w:rsidR="00000000" w:rsidRPr="00000000">
        <w:rPr>
          <w:rtl w:val="0"/>
        </w:rPr>
        <w:t xml:space="preserve">, enseñándoles a combatir el 'enemigo interno' (los propios ciudadanos opositores) dentro de sus países.</w:t>
        <w:br w:type="textWrapping"/>
      </w:r>
    </w:p>
    <w:p w:rsidR="00000000" w:rsidDel="00000000" w:rsidP="00000000" w:rsidRDefault="00000000" w:rsidRPr="00000000" w14:paraId="0000004F">
      <w:pPr>
        <w:ind w:left="288" w:firstLine="0"/>
        <w:rPr/>
      </w:pPr>
      <w:r w:rsidDel="00000000" w:rsidR="00000000" w:rsidRPr="00000000">
        <w:rPr>
          <w:b w:val="1"/>
          <w:bCs w:val="1"/>
          <w:color w:val="1b365d"/>
          <w:rtl w:val="0"/>
        </w:rPr>
        <w:t xml:space="preserve">3. Intervención: </w:t>
      </w:r>
      <w:r w:rsidDel="00000000" w:rsidR="00000000" w:rsidRPr="00000000">
        <w:rPr>
          <w:color w:val="2b2b2b"/>
          <w:rtl w:val="0"/>
        </w:rPr>
        <w:t xml:space="preserve">Cuando los mecanismos diplomáticos o políticos no eran suficientes, Estados Unidos recurrió a la </w:t>
      </w:r>
      <w:r w:rsidDel="00000000" w:rsidR="00000000" w:rsidRPr="00000000">
        <w:rPr>
          <w:b w:val="1"/>
          <w:bCs w:val="1"/>
          <w:rtl w:val="0"/>
        </w:rPr>
        <w:t xml:space="preserve">intervención directa e indirecta</w:t>
      </w:r>
      <w:r w:rsidDel="00000000" w:rsidR="00000000" w:rsidRPr="00000000">
        <w:rPr>
          <w:rtl w:val="0"/>
        </w:rPr>
        <w:t xml:space="preserve">. Esto incluyó operaciones encubiertas de la CIA para desestabilizar y derrocar gobiernos democráticamente electos (como en Guatemala en 1954 y Chile en 1973), el apoyo económico y militar a dictaduras represivas, el financiamiento de grupos paramilitares (como los 'Contras' en Nicaragua) e intervenciones militares directas (como en República Dominicana en 1965 o Granada en 1983).</w:t>
      </w:r>
    </w:p>
    <w:p w:rsidR="00000000" w:rsidDel="00000000" w:rsidP="00000000" w:rsidRDefault="00000000" w:rsidRPr="00000000" w14:paraId="00000050">
      <w:pPr>
        <w:keepNext w:val="1"/>
        <w:spacing w:after="120" w:before="320" w:lineRule="auto"/>
        <w:rPr/>
      </w:pPr>
      <w:r w:rsidDel="00000000" w:rsidR="00000000" w:rsidRPr="00000000">
        <w:rPr>
          <w:rFonts w:ascii="Calibri" w:cs="Calibri" w:eastAsia="Calibri" w:hAnsi="Calibri"/>
          <w:b w:val="1"/>
          <w:bCs w:val="1"/>
          <w:color w:val="1b365d"/>
          <w:sz w:val="26"/>
          <w:szCs w:val="26"/>
          <w:rtl w:val="0"/>
        </w:rPr>
        <w:t xml:space="preserve">7. Cuadro de repercusiones de la Guerra Fría en América Latina y selección de la más grave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continuación se completa la tabla con tres repercusiones sociales, tres políticas y tres económicas surgidas durante la Guerra Fría en América Latina:</w:t>
      </w:r>
    </w:p>
    <w:tbl>
      <w:tblPr>
        <w:tblStyle w:val="Table3"/>
        <w:tblW w:w="9360.0" w:type="dxa"/>
        <w:jc w:val="center"/>
        <w:tblBorders>
          <w:top w:color="cccccc" w:space="0" w:sz="4" w:val="single"/>
          <w:left w:color="000000" w:space="0" w:sz="0" w:val="nil"/>
          <w:bottom w:color="cccccc" w:space="0" w:sz="4" w:val="single"/>
          <w:right w:color="000000" w:space="0" w:sz="0" w:val="nil"/>
          <w:insideH w:color="cccccc"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20.0" w:type="dxa"/>
              <w:left w:w="150.0" w:type="dxa"/>
              <w:bottom w:w="120.0" w:type="dxa"/>
              <w:right w:w="150.0" w:type="dxa"/>
            </w:tcMa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Tipo de repercusión</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Repercusión</w:t>
            </w:r>
            <w:r w:rsidDel="00000000" w:rsidR="00000000" w:rsidRPr="00000000">
              <w:rPr>
                <w:rtl w:val="0"/>
              </w:rPr>
            </w:r>
          </w:p>
        </w:tc>
        <w:tc>
          <w:tcPr>
            <w:shd w:fill="1b365d" w:val="clear"/>
            <w:tcMar>
              <w:top w:w="120.0" w:type="dxa"/>
              <w:left w:w="150.0" w:type="dxa"/>
              <w:bottom w:w="120.0" w:type="dxa"/>
              <w:right w:w="150.0" w:type="dxa"/>
            </w:tcMar>
          </w:tcPr>
          <w:p w:rsidR="00000000" w:rsidDel="00000000" w:rsidP="00000000" w:rsidRDefault="00000000" w:rsidRPr="00000000" w14:paraId="00000054">
            <w:pPr>
              <w:jc w:val="center"/>
              <w:rPr/>
            </w:pPr>
            <w:r w:rsidDel="00000000" w:rsidR="00000000" w:rsidRPr="00000000">
              <w:rPr>
                <w:b w:val="1"/>
                <w:bCs w:val="1"/>
                <w:color w:val="ffffff"/>
                <w:sz w:val="20"/>
                <w:szCs w:val="20"/>
                <w:rtl w:val="0"/>
              </w:rPr>
              <w:t xml:space="preserve">Explicación / ¿Cómo afectó a América Latina?</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55">
            <w:pPr>
              <w:jc w:val="center"/>
              <w:rPr/>
            </w:pPr>
            <w:r w:rsidDel="00000000" w:rsidR="00000000" w:rsidRPr="00000000">
              <w:rPr>
                <w:b w:val="1"/>
                <w:bCs w:val="1"/>
                <w:color w:val="b45000"/>
                <w:sz w:val="19"/>
                <w:szCs w:val="19"/>
                <w:rtl w:val="0"/>
              </w:rPr>
              <w:t xml:space="preserve">Social</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56">
            <w:pPr>
              <w:jc w:val="left"/>
              <w:rPr/>
            </w:pPr>
            <w:r w:rsidDel="00000000" w:rsidR="00000000" w:rsidRPr="00000000">
              <w:rPr>
                <w:sz w:val="19"/>
                <w:szCs w:val="19"/>
                <w:rtl w:val="0"/>
              </w:rPr>
              <w:t xml:space="preserve">1. Violaciones de los derechos humanos</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57">
            <w:pPr>
              <w:jc w:val="left"/>
              <w:rPr/>
            </w:pPr>
            <w:r w:rsidDel="00000000" w:rsidR="00000000" w:rsidRPr="00000000">
              <w:rPr>
                <w:sz w:val="19"/>
                <w:szCs w:val="19"/>
                <w:rtl w:val="0"/>
              </w:rPr>
              <w:t xml:space="preserve">Durante dictaduras y conflictos armados se presentaron persecuciones, desapariciones, torturas y desplazamientos de población.</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b w:val="1"/>
                <w:bCs w:val="1"/>
                <w:color w:val="b45000"/>
                <w:sz w:val="19"/>
                <w:szCs w:val="19"/>
                <w:rtl w:val="0"/>
              </w:rPr>
              <w:t xml:space="preserve">Social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9">
            <w:pPr>
              <w:jc w:val="left"/>
              <w:rPr/>
            </w:pPr>
            <w:r w:rsidDel="00000000" w:rsidR="00000000" w:rsidRPr="00000000">
              <w:rPr>
                <w:sz w:val="19"/>
                <w:szCs w:val="19"/>
                <w:rtl w:val="0"/>
              </w:rPr>
              <w:t xml:space="preserve">2. Polarización social y surgimiento de guerrillas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A">
            <w:pPr>
              <w:jc w:val="left"/>
              <w:rPr/>
            </w:pPr>
            <w:r w:rsidDel="00000000" w:rsidR="00000000" w:rsidRPr="00000000">
              <w:rPr>
                <w:sz w:val="19"/>
                <w:szCs w:val="19"/>
                <w:rtl w:val="0"/>
              </w:rPr>
              <w:t xml:space="preserve">El cierre de vías democráticas y la extrema desigualdad provocaron la radicalización de sectores populares y la aparición de guerrillas de izquierda (ej. FARC, ELN, Tupamaros, Sandinistas), desatando violentos conflictos armados internos.</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b w:val="1"/>
                <w:bCs w:val="1"/>
                <w:color w:val="b45000"/>
                <w:sz w:val="19"/>
                <w:szCs w:val="19"/>
                <w:rtl w:val="0"/>
              </w:rPr>
              <w:t xml:space="preserve">Social</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5C">
            <w:pPr>
              <w:jc w:val="left"/>
              <w:rPr/>
            </w:pPr>
            <w:r w:rsidDel="00000000" w:rsidR="00000000" w:rsidRPr="00000000">
              <w:rPr>
                <w:sz w:val="19"/>
                <w:szCs w:val="19"/>
                <w:rtl w:val="0"/>
              </w:rPr>
              <w:t xml:space="preserve">3. Ruptura del tejido social y exilio masivo</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5D">
            <w:pPr>
              <w:jc w:val="left"/>
              <w:rPr/>
            </w:pPr>
            <w:r w:rsidDel="00000000" w:rsidR="00000000" w:rsidRPr="00000000">
              <w:rPr>
                <w:sz w:val="19"/>
                <w:szCs w:val="19"/>
                <w:rtl w:val="0"/>
              </w:rPr>
              <w:t xml:space="preserve">La represión estatal, las persecuciones ideológicas y la violencia forzaron el exilio de miles de intelectuales, campesinos y familias completas hacia el exterior, dejando traumas sociales intergeneracionales.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b w:val="1"/>
                <w:bCs w:val="1"/>
                <w:color w:val="1b365d"/>
                <w:sz w:val="19"/>
                <w:szCs w:val="19"/>
                <w:rtl w:val="0"/>
              </w:rPr>
              <w:t xml:space="preserve">Política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F">
            <w:pPr>
              <w:jc w:val="left"/>
              <w:rPr/>
            </w:pPr>
            <w:r w:rsidDel="00000000" w:rsidR="00000000" w:rsidRPr="00000000">
              <w:rPr>
                <w:sz w:val="19"/>
                <w:szCs w:val="19"/>
                <w:rtl w:val="0"/>
              </w:rPr>
              <w:t xml:space="preserve">1. Establecimiento de dictaduras militares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0">
            <w:pPr>
              <w:jc w:val="left"/>
              <w:rPr/>
            </w:pPr>
            <w:r w:rsidDel="00000000" w:rsidR="00000000" w:rsidRPr="00000000">
              <w:rPr>
                <w:sz w:val="19"/>
                <w:szCs w:val="19"/>
                <w:rtl w:val="0"/>
              </w:rPr>
              <w:t xml:space="preserve">En varios países latinoamericanos surgieron gobiernos militares que limitaron la democracia y persiguieron a grupos considerados opositores.</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b w:val="1"/>
                <w:bCs w:val="1"/>
                <w:color w:val="1b365d"/>
                <w:sz w:val="19"/>
                <w:szCs w:val="19"/>
                <w:rtl w:val="0"/>
              </w:rPr>
              <w:t xml:space="preserve">Política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2">
            <w:pPr>
              <w:jc w:val="left"/>
              <w:rPr/>
            </w:pPr>
            <w:r w:rsidDel="00000000" w:rsidR="00000000" w:rsidRPr="00000000">
              <w:rPr>
                <w:sz w:val="19"/>
                <w:szCs w:val="19"/>
                <w:rtl w:val="0"/>
              </w:rPr>
              <w:t xml:space="preserve">2. Aplicación de la Doctrina de Seguridad Nacional y Plan Cóndor</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3">
            <w:pPr>
              <w:jc w:val="left"/>
              <w:rPr/>
            </w:pPr>
            <w:r w:rsidDel="00000000" w:rsidR="00000000" w:rsidRPr="00000000">
              <w:rPr>
                <w:sz w:val="19"/>
                <w:szCs w:val="19"/>
                <w:rtl w:val="0"/>
              </w:rPr>
              <w:t xml:space="preserve">Las Fuerzas Armadas consideraron a sus propios ciudadanos opositores como 'enemigos internos' y coordinaron acciones represivas clandestinas e ilegales entre varios Estados militares (Chile, Argentina, Uruguay, Brasil, Paraguay, Bolivia).</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b w:val="1"/>
                <w:bCs w:val="1"/>
                <w:color w:val="1b365d"/>
                <w:sz w:val="19"/>
                <w:szCs w:val="19"/>
                <w:rtl w:val="0"/>
              </w:rPr>
              <w:t xml:space="preserve">Política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5">
            <w:pPr>
              <w:jc w:val="left"/>
              <w:rPr/>
            </w:pPr>
            <w:r w:rsidDel="00000000" w:rsidR="00000000" w:rsidRPr="00000000">
              <w:rPr>
                <w:sz w:val="19"/>
                <w:szCs w:val="19"/>
                <w:rtl w:val="0"/>
              </w:rPr>
              <w:t xml:space="preserve">3. Pérdida de soberanía e injerencia extranjera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6">
            <w:pPr>
              <w:jc w:val="left"/>
              <w:rPr/>
            </w:pPr>
            <w:r w:rsidDel="00000000" w:rsidR="00000000" w:rsidRPr="00000000">
              <w:rPr>
                <w:sz w:val="19"/>
                <w:szCs w:val="19"/>
                <w:rtl w:val="0"/>
              </w:rPr>
              <w:t xml:space="preserve">Las decisiones políticas de la región quedaron subordinadas a los intereses geopolíticos de Estados Unidos, limitando la autodeterminación de los pueblos y la estabilidad democrática institucional.</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b w:val="1"/>
                <w:bCs w:val="1"/>
                <w:color w:val="2874a6"/>
                <w:sz w:val="19"/>
                <w:szCs w:val="19"/>
                <w:rtl w:val="0"/>
              </w:rPr>
              <w:t xml:space="preserve">Económica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8">
            <w:pPr>
              <w:jc w:val="left"/>
              <w:rPr/>
            </w:pPr>
            <w:r w:rsidDel="00000000" w:rsidR="00000000" w:rsidRPr="00000000">
              <w:rPr>
                <w:sz w:val="19"/>
                <w:szCs w:val="19"/>
                <w:rtl w:val="0"/>
              </w:rPr>
              <w:t xml:space="preserve">1. Aumento de la desigualdad económica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9">
            <w:pPr>
              <w:jc w:val="left"/>
              <w:rPr/>
            </w:pPr>
            <w:r w:rsidDel="00000000" w:rsidR="00000000" w:rsidRPr="00000000">
              <w:rPr>
                <w:sz w:val="19"/>
                <w:szCs w:val="19"/>
                <w:rtl w:val="0"/>
              </w:rPr>
              <w:t xml:space="preserve">Los conflictos políticos y las crisis económicas afectaron las condiciones de vida de amplios sectores de la población y profundizaron desigualdades existentes.</w:t>
            </w:r>
            <w:r w:rsidDel="00000000" w:rsidR="00000000" w:rsidRPr="00000000">
              <w:rPr>
                <w:rtl w:val="0"/>
              </w:rPr>
            </w:r>
          </w:p>
        </w:tc>
      </w:tr>
      <w:tr>
        <w:trPr>
          <w:cantSplit w:val="0"/>
          <w:tblHeader w:val="0"/>
        </w:trPr>
        <w:tc>
          <w:tcPr>
            <w:shd w:fill="ffffff" w:val="clear"/>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b w:val="1"/>
                <w:bCs w:val="1"/>
                <w:color w:val="2874a6"/>
                <w:sz w:val="19"/>
                <w:szCs w:val="19"/>
                <w:rtl w:val="0"/>
              </w:rPr>
              <w:t xml:space="preserve">Económica</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B">
            <w:pPr>
              <w:jc w:val="left"/>
              <w:rPr/>
            </w:pPr>
            <w:r w:rsidDel="00000000" w:rsidR="00000000" w:rsidRPr="00000000">
              <w:rPr>
                <w:sz w:val="19"/>
                <w:szCs w:val="19"/>
                <w:rtl w:val="0"/>
              </w:rPr>
              <w:t xml:space="preserve">2. Sobreendeudamiento externo y la 'Década Perdida' (Años 80)</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6C">
            <w:pPr>
              <w:jc w:val="left"/>
              <w:rPr/>
            </w:pPr>
            <w:r w:rsidDel="00000000" w:rsidR="00000000" w:rsidRPr="00000000">
              <w:rPr>
                <w:sz w:val="19"/>
                <w:szCs w:val="19"/>
                <w:rtl w:val="0"/>
              </w:rPr>
              <w:t xml:space="preserve">El gasto militar de las dictaduras, la fuga de capitales y los préstamos bajo condiciones desfavorables generaron una gigantesca deuda externa que provocó hiperinflación y el estancamiento económico de toda la región.</w:t>
            </w:r>
            <w:r w:rsidDel="00000000" w:rsidR="00000000" w:rsidRPr="00000000">
              <w:rPr>
                <w:rtl w:val="0"/>
              </w:rPr>
            </w:r>
          </w:p>
        </w:tc>
      </w:tr>
      <w:tr>
        <w:trPr>
          <w:cantSplit w:val="0"/>
          <w:tblHeader w:val="0"/>
        </w:trPr>
        <w:tc>
          <w:tcPr>
            <w:shd w:fill="f4f6f9" w:val="clear"/>
            <w:tcMar>
              <w:top w:w="80.0" w:type="dxa"/>
              <w:left w:w="100.0" w:type="dxa"/>
              <w:bottom w:w="80.0" w:type="dxa"/>
              <w:right w:w="100.0" w:type="dxa"/>
            </w:tcMar>
          </w:tcPr>
          <w:p w:rsidR="00000000" w:rsidDel="00000000" w:rsidP="00000000" w:rsidRDefault="00000000" w:rsidRPr="00000000" w14:paraId="0000006D">
            <w:pPr>
              <w:jc w:val="center"/>
              <w:rPr/>
            </w:pPr>
            <w:r w:rsidDel="00000000" w:rsidR="00000000" w:rsidRPr="00000000">
              <w:rPr>
                <w:b w:val="1"/>
                <w:bCs w:val="1"/>
                <w:color w:val="2874a6"/>
                <w:sz w:val="19"/>
                <w:szCs w:val="19"/>
                <w:rtl w:val="0"/>
              </w:rPr>
              <w:t xml:space="preserve">Económica</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E">
            <w:pPr>
              <w:jc w:val="left"/>
              <w:rPr/>
            </w:pPr>
            <w:r w:rsidDel="00000000" w:rsidR="00000000" w:rsidRPr="00000000">
              <w:rPr>
                <w:sz w:val="19"/>
                <w:szCs w:val="19"/>
                <w:rtl w:val="0"/>
              </w:rPr>
              <w:t xml:space="preserve">3. Dependencia de materias primas e imposición de reformas estructurales</w:t>
            </w:r>
            <w:r w:rsidDel="00000000" w:rsidR="00000000" w:rsidRPr="00000000">
              <w:rPr>
                <w:rtl w:val="0"/>
              </w:rPr>
            </w:r>
          </w:p>
        </w:tc>
        <w:tc>
          <w:tcPr>
            <w:shd w:fill="f4f6f9" w:val="clear"/>
            <w:tcMar>
              <w:top w:w="80.0" w:type="dxa"/>
              <w:left w:w="100.0" w:type="dxa"/>
              <w:bottom w:w="80.0" w:type="dxa"/>
              <w:right w:w="100.0" w:type="dxa"/>
            </w:tcMar>
          </w:tcPr>
          <w:p w:rsidR="00000000" w:rsidDel="00000000" w:rsidP="00000000" w:rsidRDefault="00000000" w:rsidRPr="00000000" w14:paraId="0000006F">
            <w:pPr>
              <w:jc w:val="left"/>
              <w:rPr/>
            </w:pPr>
            <w:r w:rsidDel="00000000" w:rsidR="00000000" w:rsidRPr="00000000">
              <w:rPr>
                <w:sz w:val="19"/>
                <w:szCs w:val="19"/>
                <w:rtl w:val="0"/>
              </w:rPr>
              <w:t xml:space="preserve">Se profundizó la vulnerabilidad económica al mantener a la región como exportadora de materias primas e imponer políticas de ajuste estructural (Consenso de Washington) que redujeron la inversión social en salud y educación.</w:t>
            </w:r>
            <w:r w:rsidDel="00000000" w:rsidR="00000000" w:rsidRPr="00000000">
              <w:rPr>
                <w:rtl w:val="0"/>
              </w:rPr>
            </w:r>
          </w:p>
        </w:tc>
      </w:tr>
    </w:tbl>
    <w:p w:rsidR="00000000" w:rsidDel="00000000" w:rsidP="00000000" w:rsidRDefault="00000000" w:rsidRPr="00000000" w14:paraId="00000070">
      <w:pPr>
        <w:spacing w:after="200" w:lineRule="auto"/>
        <w:rPr/>
      </w:pPr>
      <w:r w:rsidDel="00000000" w:rsidR="00000000" w:rsidRPr="00000000">
        <w:rPr>
          <w:rtl w:val="0"/>
        </w:rPr>
      </w:r>
    </w:p>
    <w:p w:rsidR="00000000" w:rsidDel="00000000" w:rsidP="00000000" w:rsidRDefault="00000000" w:rsidRPr="00000000" w14:paraId="00000071">
      <w:pPr>
        <w:keepNext w:val="1"/>
        <w:spacing w:after="80" w:before="200" w:lineRule="auto"/>
        <w:rPr/>
      </w:pPr>
      <w:r w:rsidDel="00000000" w:rsidR="00000000" w:rsidRPr="00000000">
        <w:rPr>
          <w:rFonts w:ascii="Calibri" w:cs="Calibri" w:eastAsia="Calibri" w:hAnsi="Calibri"/>
          <w:b w:val="1"/>
          <w:bCs w:val="1"/>
          <w:color w:val="4b6b94"/>
          <w:sz w:val="23"/>
          <w:szCs w:val="23"/>
          <w:rtl w:val="0"/>
        </w:rPr>
        <w:t xml:space="preserve">Selección y Justificación de la Repercusión más Grave</w:t>
      </w: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color w:val="1b365d"/>
          <w:rtl w:val="0"/>
        </w:rPr>
        <w:t xml:space="preserve">• Repercusión seleccionada como la más grave: </w:t>
      </w:r>
      <w:r w:rsidDel="00000000" w:rsidR="00000000" w:rsidRPr="00000000">
        <w:rPr>
          <w:b w:val="1"/>
          <w:bCs w:val="1"/>
          <w:rtl w:val="0"/>
        </w:rPr>
        <w:t xml:space="preserve">Las violaciones sistemáticas a los derechos humanos (Social 1).</w:t>
        <w:br w:type="textWrapping"/>
        <w:br w:type="textWrapping"/>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4b6b94"/>
          <w:rtl w:val="0"/>
        </w:rPr>
        <w:t xml:space="preserve">Justificación de la elección:</w:t>
        <w:br w:type="textWrapping"/>
      </w:r>
      <w:r w:rsidDel="00000000" w:rsidR="00000000" w:rsidRPr="00000000">
        <w:rPr>
          <w:rtl w:val="0"/>
        </w:rPr>
        <w:t xml:space="preserve">Se considera que las violaciones a los derechos humanos (ejecuciones extrajudiciales, torturas, desapariciones forzadas, detenciones arbitrarias y desplazamientos) representan la consecuencia más grave de la Guerra Fría en América Latina por las siguientes razones de fondo:</w:t>
        <w:br w:type="textWrapping"/>
        <w:br w:type="textWrapping"/>
        <w:t xml:space="preserve">1. Irreversibilidad y atentado contra el valor supremo de la vida: Mientras que las crisis económicas se pueden superar con políticas de recuperación y los sistemas políticos dictatoriales pueden reestructurarse hacia la democracia con el tiempo, la pérdida de vidas humanas, las vidas truncadas y las secuelas físicas y psicológicas infligidas por la tortura son irreparables e irreversibles.</w:t>
        <w:br w:type="textWrapping"/>
        <w:br w:type="textWrapping"/>
        <w:t xml:space="preserve">2. Destrucción del tejido ético y moral de la sociedad: La práctica sistemática del terrorismo de Estado y la desaparición forzada institucionalizó el miedo en la población, destruyó la confianza en las leyes e instituciones estatales y dividió dolorosamente a la sociedad.</w:t>
        <w:br w:type="textWrapping"/>
        <w:br w:type="textWrapping"/>
        <w:t xml:space="preserve">3. Impacto intergeneracional: La búsqueda incesante de miles de familiares que aún ignoran el paradero de sus seres queridos desaparecidos (como las Madres de Plaza de Mayo y diversas organizaciones de víctimas en el continente) demuestra que las heridas sociales y psíquicas de la represión continúan abiertas décadas después de finalizado el conflicto geopolítico.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