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A8" w:rsidRDefault="005B767A" w:rsidP="009E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Ejercicio 7-Relé</w:t>
      </w:r>
      <w:bookmarkStart w:id="0" w:name="_GoBack"/>
      <w:bookmarkEnd w:id="0"/>
      <w:r w:rsidR="009E24A8" w:rsidRPr="009E24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-Puls</w:t>
      </w:r>
    </w:p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En esta ocasión vamos a utilizar </w:t>
      </w:r>
      <w:r w:rsidR="001009D1">
        <w:rPr>
          <w:rFonts w:ascii="Times New Roman" w:eastAsia="Times New Roman" w:hAnsi="Times New Roman" w:cs="Times New Roman"/>
          <w:sz w:val="24"/>
          <w:szCs w:val="24"/>
        </w:rPr>
        <w:t xml:space="preserve">un pulsador para encender y apagar </w:t>
      </w:r>
      <w:r w:rsidR="009E24A8">
        <w:rPr>
          <w:rFonts w:ascii="Times New Roman" w:eastAsia="Times New Roman" w:hAnsi="Times New Roman" w:cs="Times New Roman"/>
          <w:sz w:val="24"/>
          <w:szCs w:val="24"/>
        </w:rPr>
        <w:t>una lámpara a través de un relé</w:t>
      </w:r>
      <w:r w:rsidR="001009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24A8">
        <w:rPr>
          <w:rFonts w:ascii="Times New Roman" w:eastAsia="Times New Roman" w:hAnsi="Times New Roman" w:cs="Times New Roman"/>
          <w:sz w:val="24"/>
          <w:szCs w:val="24"/>
        </w:rPr>
        <w:t xml:space="preserve"> Como veréis el código es el mismo que el </w:t>
      </w:r>
      <w:proofErr w:type="spellStart"/>
      <w:r w:rsidR="009E24A8">
        <w:rPr>
          <w:rFonts w:ascii="Times New Roman" w:eastAsia="Times New Roman" w:hAnsi="Times New Roman" w:cs="Times New Roman"/>
          <w:sz w:val="24"/>
          <w:szCs w:val="24"/>
        </w:rPr>
        <w:t>Ejercico</w:t>
      </w:r>
      <w:proofErr w:type="spellEnd"/>
      <w:r w:rsidR="009E24A8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 w:rsidR="00100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Comenzamos creando las variables que contendrán los números de los pines:</w:t>
      </w:r>
      <w:r w:rsidR="001009D1" w:rsidRPr="001009D1">
        <w:rPr>
          <w:noProof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04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E24A8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pulsador = 2;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rele</w:t>
            </w:r>
            <w:proofErr w:type="spellEnd"/>
            <w:r w:rsidR="00BB4823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= 13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;</w:t>
            </w:r>
          </w:p>
        </w:tc>
      </w:tr>
    </w:tbl>
    <w:p w:rsidR="009B7CDD" w:rsidRPr="009B7CDD" w:rsidRDefault="00C624A5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4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CCD282" wp14:editId="6BB48F54">
            <wp:simplePos x="0" y="0"/>
            <wp:positionH relativeFrom="column">
              <wp:posOffset>3438525</wp:posOffset>
            </wp:positionH>
            <wp:positionV relativeFrom="paragraph">
              <wp:posOffset>59055</wp:posOffset>
            </wp:positionV>
            <wp:extent cx="3233420" cy="3235960"/>
            <wp:effectExtent l="0" t="0" r="5080" b="2540"/>
            <wp:wrapThrough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 xml:space="preserve">En el </w:t>
      </w:r>
      <w:proofErr w:type="spellStart"/>
      <w:proofErr w:type="gramStart"/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B7CDD" w:rsidRPr="009B7CDD">
        <w:rPr>
          <w:rFonts w:ascii="Times New Roman" w:eastAsia="Times New Roman" w:hAnsi="Times New Roman" w:cs="Times New Roman"/>
          <w:sz w:val="24"/>
          <w:szCs w:val="24"/>
        </w:rPr>
        <w:t>) los configuraremos como entradas o como salidas, según corresponda:</w:t>
      </w:r>
      <w:r w:rsidRPr="00C624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934"/>
      </w:tblGrid>
      <w:tr w:rsidR="009B7CDD" w:rsidRPr="005B767A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(led,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Ahora vamos al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) en el que utilizaremos un comando condicional, el </w:t>
      </w:r>
      <w:proofErr w:type="spell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, para que el </w:t>
      </w:r>
      <w:r w:rsidR="009E24A8">
        <w:rPr>
          <w:rFonts w:ascii="Times New Roman" w:eastAsia="Times New Roman" w:hAnsi="Times New Roman" w:cs="Times New Roman"/>
          <w:sz w:val="24"/>
          <w:szCs w:val="24"/>
        </w:rPr>
        <w:t>relé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 amarillo se encienda si pulsamos el pulsador y se apague si no lo accionamos.</w:t>
      </w:r>
    </w:p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El comando </w:t>
      </w:r>
      <w:proofErr w:type="spellStart"/>
      <w:r w:rsidRPr="009B7C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 tiene una sintaxis así: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229"/>
      </w:tblGrid>
      <w:tr w:rsidR="009B7CDD" w:rsidRPr="009B7CDD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void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loop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if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condicion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// código que se ejecuta si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 xml:space="preserve">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else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// código que se ejecuta si no se cumple la condición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  <w:t>}</w:t>
            </w:r>
          </w:p>
        </w:tc>
      </w:tr>
    </w:tbl>
    <w:p w:rsidR="009B7CDD" w:rsidRPr="009B7CDD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>Por lo que para adaptarlo a nuestro ejemplo lo deberemos dejar de la siguiente manera. ATENCIÓN a la condición: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5B767A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9B7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E24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1009D1" w:rsidRDefault="009B7CDD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Hemos visto un comando más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digitalRead</w:t>
      </w:r>
      <w:proofErr w:type="spell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, que sirve para hacer una lectura de un pin digital, nos devolverá un HIGH o un LOW según el pin esté activado o no.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88"/>
      </w:tblGrid>
      <w:tr w:rsidR="009B7CDD" w:rsidRPr="005B767A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1009D1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C624A5" w:rsidRDefault="008226DD" w:rsidP="00822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4A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r w:rsidR="009B7CDD" w:rsidRPr="00C624A5">
              <w:rPr>
                <w:rFonts w:ascii="Times New Roman" w:eastAsia="Times New Roman" w:hAnsi="Times New Roman" w:cs="Times New Roman"/>
                <w:sz w:val="24"/>
                <w:szCs w:val="24"/>
              </w:rPr>
              <w:t>digo comp</w:t>
            </w:r>
            <w:r w:rsidRPr="00C624A5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9B7CDD" w:rsidRPr="00C624A5">
              <w:rPr>
                <w:rFonts w:ascii="Times New Roman" w:eastAsia="Times New Roman" w:hAnsi="Times New Roman" w:cs="Times New Roman"/>
                <w:sz w:val="24"/>
                <w:szCs w:val="24"/>
              </w:rPr>
              <w:t>eto:</w:t>
            </w:r>
          </w:p>
          <w:p w:rsidR="009B7CDD" w:rsidRPr="00C624A5" w:rsidRDefault="00BB4823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int</w:t>
            </w:r>
            <w:proofErr w:type="spellEnd"/>
            <w:r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pulsador = 2;</w:t>
            </w:r>
            <w:r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br/>
            </w:r>
            <w:proofErr w:type="spellStart"/>
            <w:r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int</w:t>
            </w:r>
            <w:proofErr w:type="spellEnd"/>
            <w:r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proofErr w:type="spellStart"/>
            <w:r w:rsidR="009E24A8"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rele</w:t>
            </w:r>
            <w:proofErr w:type="spellEnd"/>
            <w:r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= 13</w:t>
            </w:r>
            <w:r w:rsidR="009B7CDD" w:rsidRPr="00C624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  <w:t>;</w:t>
            </w:r>
          </w:p>
          <w:p w:rsidR="009B7CDD" w:rsidRPr="00C624A5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</w:rPr>
            </w:pP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INPUT);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pinMode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OUTPUT);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9B7CDD" w:rsidRPr="005B767A" w:rsidTr="00846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9B7CDD" w:rsidRDefault="009B7CDD" w:rsidP="009E24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(</w:t>
            </w:r>
            <w:proofErr w:type="spellStart"/>
            <w:r w:rsidR="009E24A8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rele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t>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9B7CDD" w:rsidRPr="009B7CDD" w:rsidSect="000D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DD"/>
    <w:rsid w:val="000D0C71"/>
    <w:rsid w:val="001009D1"/>
    <w:rsid w:val="00573055"/>
    <w:rsid w:val="005B767A"/>
    <w:rsid w:val="008226DD"/>
    <w:rsid w:val="009B7CDD"/>
    <w:rsid w:val="009E24A8"/>
    <w:rsid w:val="00A35D8F"/>
    <w:rsid w:val="00BB4823"/>
    <w:rsid w:val="00BF77A5"/>
    <w:rsid w:val="00C624A5"/>
    <w:rsid w:val="00CA37A3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  <w:style w:type="paragraph" w:styleId="Textodeglobo">
    <w:name w:val="Balloon Text"/>
    <w:basedOn w:val="Normal"/>
    <w:link w:val="TextodegloboCar"/>
    <w:uiPriority w:val="99"/>
    <w:semiHidden/>
    <w:unhideWhenUsed/>
    <w:rsid w:val="000D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  <w:style w:type="paragraph" w:styleId="Textodeglobo">
    <w:name w:val="Balloon Text"/>
    <w:basedOn w:val="Normal"/>
    <w:link w:val="TextodegloboCar"/>
    <w:uiPriority w:val="99"/>
    <w:semiHidden/>
    <w:unhideWhenUsed/>
    <w:rsid w:val="000D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6</cp:revision>
  <cp:lastPrinted>2017-06-27T09:18:00Z</cp:lastPrinted>
  <dcterms:created xsi:type="dcterms:W3CDTF">2017-06-27T08:57:00Z</dcterms:created>
  <dcterms:modified xsi:type="dcterms:W3CDTF">2017-06-27T12:24:00Z</dcterms:modified>
</cp:coreProperties>
</file>