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5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firstRow="1" w:noVBand="1" w:lastRow="0" w:firstColumn="1" w:lastColumn="0" w:noHBand="0" w:val="04a0"/>
      </w:tblPr>
      <w:tblGrid>
        <w:gridCol w:w="6798"/>
        <w:gridCol w:w="3657"/>
      </w:tblGrid>
      <w:tr>
        <w:trPr>
          <w:trHeight w:val="1510" w:hRule="atLeast"/>
        </w:trPr>
        <w:tc>
          <w:tcPr>
            <w:tcW w:w="6798" w:type="dxa"/>
            <w:tcBorders/>
          </w:tcPr>
          <w:p>
            <w:pPr>
              <w:pStyle w:val="Normal"/>
              <w:spacing w:before="0" w:after="16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657" w:type="dxa"/>
            <w:tcBorders/>
          </w:tcPr>
          <w:p>
            <w:pPr>
              <w:pStyle w:val="Normal"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 xml:space="preserve">Финансовому директору </w:t>
              <w:br/>
              <w:t xml:space="preserve">компании “THOMPSON” Носирову Фарруху Зуфаровичу от </w:t>
            </w:r>
            <w:r>
              <w:rPr>
                <w:lang w:val="en-US"/>
              </w:rPr>
              <w:t xml:space="preserve">user Ахат Саламов</w:t>
            </w:r>
            <w:r>
              <w:rPr>
                <w:lang w:val="ru-RU"/>
              </w:rPr>
              <w:t xml:space="preserve">. 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 Л У Ж Е Б Н А Я   З А П И С К А</w:t>
      </w:r>
    </w:p>
    <w:tbl>
      <w:tblPr>
        <w:tblW w:w="103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10305"/>
      </w:tblGrid>
      <w:tr>
        <w:trPr>
          <w:trHeight w:val="638" w:hRule="atLeas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Цель расхода</w:t>
            </w:r>
          </w:p>
        </w:tc>
      </w:tr>
      <w:tr>
        <w:trPr>
          <w:trHeight w:val="524" w:hRule="exac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 xml:space="preserve">купить новый пк</w:t>
            </w:r>
          </w:p>
        </w:tc>
      </w:tr>
    </w:tbl>
    <w:p>
      <w:pPr>
        <w:pStyle w:val="Normal"/>
        <w:rPr>
          <w:b/>
          <w:lang w:val="ru-RU"/>
        </w:rPr>
      </w:pPr>
      <w:r>
        <w:rPr>
          <w:b/>
          <w:lang w:val="ru-RU"/>
        </w:rPr>
      </w:r>
    </w:p>
    <w:tbl>
      <w:tblPr>
        <w:tblStyle w:val="TableNormal1"/>
        <w:tblW w:w="5000" w:type="pct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43"/>
        <w:gridCol w:w="4583"/>
        <w:gridCol w:w="841"/>
        <w:gridCol w:w="2386"/>
        <w:gridCol w:w="1837"/>
      </w:tblGrid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179"/>
              <w:jc w:val="start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Сумма</w:t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 xml:space="preserve">1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 xml:space="preserve">пк мощный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 xml:space="preserve">1.0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 xml:space="preserve">5000.0</w:t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422" w:start="4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22" w:hRule="atLeast"/>
        </w:trPr>
        <w:tc>
          <w:tcPr>
            <w:tcW w:w="626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Общая сумма</w:t>
            </w:r>
            <w:r>
              <w:rPr>
                <w:rFonts w:eastAsia="Helvetica Neue"/>
                <w:b/>
                <w:kern w:val="0"/>
                <w:sz w:val="24"/>
                <w:szCs w:val="24"/>
                <w:lang w:val="ru-RU" w:eastAsia="en-US" w:bidi="ar-SA"/>
              </w:rPr>
              <w:t>:</w:t>
            </w:r>
          </w:p>
        </w:tc>
        <w:tc>
          <w:tcPr>
            <w:tcW w:w="42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 xml:space="preserve">5000.00USD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Style w:val="a9"/>
        <w:tblW w:w="104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797"/>
        <w:gridCol w:w="2673"/>
      </w:tblGrid>
      <w:tr>
        <w:trPr/>
        <w:tc>
          <w:tcPr>
            <w:tcW w:w="77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lang w:val="ru-RU"/>
              </w:rPr>
            </w:pPr>
            <w:r>
              <w:rPr>
                <w:rFonts w:eastAsia="Calibri" w:cs=""/>
                <w:lang w:val="en-US" w:eastAsia="en-US" w:bidi="ar-SA"/>
              </w:rPr>
              <w:t xml:space="preserve">user</w:t>
            </w:r>
            <w:r>
              <w:rPr>
                <w:rFonts w:eastAsia="Calibri" w:cs=""/>
                <w:lang w:val="ru-RU" w:eastAsia="en-US" w:bidi="ar-SA"/>
              </w:rPr>
              <w:t xml:space="preserve">:            ______________            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b/>
                <w:bCs/>
                <w:lang w:val="ru-RU"/>
              </w:rPr>
            </w:pPr>
            <w:r>
              <w:rPr>
                <w:rFonts w:eastAsia="Calibri" w:cs=""/>
                <w:b/>
                <w:bCs/>
                <w:lang w:val="ru-RU" w:eastAsia="en-US" w:bidi="ar-SA"/>
              </w:rPr>
              <w:t>Утвердил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lang w:val="ru-RU"/>
              </w:rPr>
            </w:pPr>
            <w:r>
              <w:rPr>
                <w:rFonts w:eastAsia="Calibri" w:cs=""/>
                <w:lang w:val="ru-RU" w:eastAsia="en-US" w:bidi="ar-SA"/>
              </w:rPr>
              <w:t xml:space="preserve">Финансовый директор:                                       ______________            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lang w:val="en-US"/>
              </w:rPr>
            </w:pPr>
            <w:r>
              <w:rPr>
                <w:lang w:val="en-US"/>
              </w:rPr>
              <w:t xml:space="preserve">21.03.2026</w:t>
            </w:r>
          </w:p>
        </w:tc>
        <w:tc>
          <w:tcPr>
            <w:tcW w:w="2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b/>
                <w:bCs/>
                <w:lang w:val="ru-RU"/>
              </w:rPr>
            </w:pPr>
            <w:r>
              <w:rPr>
                <w:rFonts w:eastAsia="Calibri" w:cs=""/>
                <w:b/>
                <w:bCs/>
                <w:lang w:val="en-US" w:eastAsia="en-US" w:bidi="ar-SA"/>
              </w:rPr>
              <w:t xml:space="preserve"/>
            </w:r>
            <w:r>
              <w:rPr>
                <w:rFonts w:eastAsia="Calibri" w:cs=""/>
                <w:b/>
                <w:bCs/>
                <w:lang w:val="ru-RU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b/>
                <w:bCs/>
                <w:lang w:val="ru-RU"/>
              </w:rPr>
            </w:pPr>
            <w:r>
              <w:rPr>
                <w:rFonts w:eastAsia="Calibri" w:cs=""/>
                <w:b/>
                <w:bCs/>
                <w:lang w:val="ru-RU" w:eastAsia="en-US" w:bidi="ar-SA"/>
              </w:rPr>
              <w:t>Носиров Ф.З.</w:t>
            </w:r>
          </w:p>
        </w:tc>
      </w:tr>
    </w:tbl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09" w:right="707" w:gutter="0" w:header="0" w:top="354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-467360</wp:posOffset>
          </wp:positionH>
          <wp:positionV relativeFrom="margin">
            <wp:posOffset>-2250440</wp:posOffset>
          </wp:positionV>
          <wp:extent cx="7567295" cy="10699750"/>
          <wp:effectExtent l="0" t="0" r="0" b="0"/>
          <wp:wrapNone/>
          <wp:docPr id="1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7295" cy="10699750"/>
                  </a:xfrm>
                  <a:prstGeom prst="rect">
                    <a:avLst/>
                  </a:prstGeom>
                  <a:solidFill>
                    <a:srgbClr val="FFFF00"/>
                  </a:solidFill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-467360</wp:posOffset>
          </wp:positionH>
          <wp:positionV relativeFrom="margin">
            <wp:posOffset>-2250440</wp:posOffset>
          </wp:positionV>
          <wp:extent cx="7567295" cy="10699750"/>
          <wp:effectExtent l="0" t="0" r="0" b="0"/>
          <wp:wrapNone/>
          <wp:docPr id="2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7295" cy="10699750"/>
                  </a:xfrm>
                  <a:prstGeom prst="rect">
                    <a:avLst/>
                  </a:prstGeom>
                  <a:solidFill>
                    <a:srgbClr val="FFFF00"/>
                  </a:solidFill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14df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5c6a6f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5c6a6f"/>
    <w:rPr/>
  </w:style>
  <w:style w:type="character" w:styleId="Style16" w:customStyle="1">
    <w:name w:val="Заголовок Знак"/>
    <w:basedOn w:val="DefaultParagraphFont"/>
    <w:link w:val="Title"/>
    <w:uiPriority w:val="10"/>
    <w:qFormat/>
    <w:rsid w:val="005c6a6f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itle">
    <w:name w:val="Title"/>
    <w:basedOn w:val="Normal"/>
    <w:link w:val="Style16"/>
    <w:uiPriority w:val="10"/>
    <w:qFormat/>
    <w:rsid w:val="005c6a6f"/>
    <w:pPr>
      <w:widowControl w:val="false"/>
      <w:spacing w:lineRule="auto" w:line="240" w:before="0" w:after="0"/>
      <w:ind w:start="158"/>
    </w:pPr>
    <w:rPr>
      <w:rFonts w:ascii="Times New Roman" w:hAnsi="Times New Roman" w:eastAsia="Times New Roman" w:cs="Times New Roman"/>
      <w:b/>
      <w:bCs/>
    </w:rPr>
  </w:style>
  <w:style w:type="paragraph" w:styleId="TableParagraph" w:customStyle="1">
    <w:name w:val="Table Paragraph"/>
    <w:basedOn w:val="Normal"/>
    <w:uiPriority w:val="1"/>
    <w:qFormat/>
    <w:rsid w:val="005c6a6f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c6a6f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ee41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LibreOffice/26.2.1.2$Windows_X86_64 LibreOffice_project/620$Build-2</Application>
  <AppVersion>15.0000</AppVersion>
  <Pages>1</Pages>
  <Words>83</Words>
  <Characters>408</Characters>
  <CharactersWithSpaces>546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2025-10-17T07:26:00Z</dcterms:created>
  <dc:creator>User</dc:creator>
  <dc:description/>
  <dc:language>en-US</dc:language>
  <cp:lastModifiedBy/>
  <cp:lastPrinted>2025-11-14T05:52:00Z</cp:lastPrinted>
  <dcterms:modified xsi:type="dcterms:W3CDTF">2026-03-14T12:23:00Z</dcterms:modified>
  <cp:revision>15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