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>Akshay Danthi</w:t>
      </w:r>
      <w:r>
        <w:rPr/>
        <w:br/>
        <w:t xml:space="preserve">San Francisco, CA | 628-468-2958 | </w:t>
      </w:r>
      <w:hyperlink r:id="rId2">
        <w:r>
          <w:rPr>
            <w:rStyle w:val="Hyperlink"/>
          </w:rPr>
          <w:t>akshaydanthi19@gmail.com</w:t>
        </w:r>
      </w:hyperlink>
      <w:r>
        <w:rPr/>
        <w:t xml:space="preserve"> | </w:t>
      </w:r>
      <w:hyperlink r:id="rId3">
        <w:r>
          <w:rPr>
            <w:rStyle w:val="Hyperlink"/>
          </w:rPr>
          <w:t>https://www.linkedin.com/in/axaysd</w:t>
        </w:r>
      </w:hyperlink>
      <w:r>
        <w:rPr/>
        <w:t xml:space="preserve"> | </w:t>
      </w:r>
      <w:hyperlink r:id="rId4">
        <w:r>
          <w:rPr>
            <w:rStyle w:val="Hyperlink"/>
            <w:b w:val="false"/>
            <w:bCs w:val="false"/>
          </w:rPr>
          <w:t>https://axaysd.github.io</w:t>
        </w:r>
      </w:hyperlink>
    </w:p>
    <w:p>
      <w:pPr>
        <w:pStyle w:val="Normal"/>
        <w:rPr/>
      </w:pPr>
      <w:r>
        <w:rPr/>
        <w:br/>
        <w:t>Dear Hiring Manager,</w:t>
        <w:b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I am excited to apply for the AI Product Manager role </w:t>
      </w:r>
      <w:r>
        <w:rPr/>
        <w:t>at your company</w:t>
      </w:r>
      <w:r>
        <w:rPr/>
        <w:t>. With a proven record of turning cutting-edge AI technologies into adoption-ready products, I bring a unique blend of technical expertise, product strategy, and cross-functional leadership that enables me to ship AI solutions with measurable business impact.</w:t>
        <w:br/>
        <w:br/>
        <w:t>At Majorly, I launched Ana, a GenAI career-advisor agent that lifted adoption rates across paying organizations from 24% to 52% while saving advisors over 10 hours per week. I also spearheaded the launch of a real-time speech-to-speech interview simulator, driving a 20% boost in weekly active users within six weeks and converting three pilots into paying clients. Additionally, I developed a self-serve GenAI analytics feature that cut reporting turnaround from days to minutes, showcasing my ability to design eval-first roadmaps and deliver tangible value.</w:t>
        <w:br/>
        <w:br/>
        <w:t>As founder of AD GenAI Consulting, I partnered with FinTech, VC, and EdTech clients to build privacy-conscious, cost-effective AI solutions. For example, I launched an on-premises CFO copilot that achieved a 40% conversion from pilots to paid clients, and created a RAG + agentic VC analysis tool that reduced investor screening time by 70%. These projects demonstrate my strength in rapidly validating market needs, orchestrating agentic systems, and aligning pricing models with value delivered.</w:t>
        <w:br/>
        <w:br/>
        <w:t>Earlier, in my time at Mastercard, HSBC, and Lloyds Banking Group, I scaled onboarding processes, aligned global stakeholders, and led multi-disciplinary teams to deliver high-ROI products, building a foundation of enterprise rigor and stakeholder management. Combined with my M.S. in Business Analytics, B.E. in Computer Science, and certification in AI/ML Product Strategy, I bring both strategic and technical depth to the AI product lifecycle.</w:t>
        <w:br/>
        <w:br/>
        <w:t>I am passionate about building products that not only advance AI but also embed trust, usability, and measurable outcomes. I would be thrilled to bring my experience in RAG, agent orchestration, model evaluation, and responsible AI practices to your team and help drive the next wave of AI innovation.</w:t>
        <w:br/>
        <w:br/>
        <w:t>Thank you for considering my application. I would welcome the opportunity to connect at your convenience to discuss how my background aligns with your team’s goals.</w:t>
        <w:br/>
        <w:br/>
        <w:t>Sincerely,</w:t>
        <w:br/>
        <w:t>Akshay Danthi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kshaydanthi19@gmail.com" TargetMode="External"/><Relationship Id="rId3" Type="http://schemas.openxmlformats.org/officeDocument/2006/relationships/hyperlink" Target="https://www.linkedin.com/in/axaysd" TargetMode="External"/><Relationship Id="rId4" Type="http://schemas.openxmlformats.org/officeDocument/2006/relationships/hyperlink" Target="https://axaysd.github.io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LibreOffice/25.8.1.1$Windows_X86_64 LibreOffice_project/54047653041915e595ad4e45cccea684809c77b5</Application>
  <AppVersion>15.0000</AppVersion>
  <Pages>1</Pages>
  <Words>366</Words>
  <Characters>2121</Characters>
  <CharactersWithSpaces>2492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2025-10-04T08:26:55Z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