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1"/>
        </w:pBdr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32"/>
          <w:szCs w:val="32"/>
        </w:rPr>
        <w:t xml:space="preserve">AKSHAT PATHAK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Angeles, CA • Akshat.Pathak.2027@marshall.usc.edu • (213) 325-0609 • linkedin.com/in/akshats-pathak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Southern California, Marshall School of Business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Los Angeles, 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May 2027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Master of Business Administration (STEM)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Dean’s Merit Scholarship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AVP Alumni Relations, South Asian Business Association; AVP External Relations, High Tech Association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Thapar Institute of Engineering and Technology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Patiala,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August 2020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Engineering, Computer Engineering — GPA 3.73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Merit Scholarship (2×); Published AI-based Fake News Detection research (Springer, 2020; 90+ citations)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General Secretary, Creative Computing Society – drove 1,000+ participants and secured $30K in sponsorships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FlairX 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(AI-first interview and hiring platform) – Remote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Jun 2026 – Aug 2026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AI Product Manager Intern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Reworked avatar vendor economics from a $3,000 monthly fee to $0.10-per-minute pricing; evaluated in-house alternatives and defined multi-provider routing to remove single-vendor lock-in.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Launched FlairX's first internal-interview suite in 2 weeks, leading 4 engineers and 2 designers to pair M365 scheduling with transcript-grounded AI scoring for Genpact.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FlairX's first commercial data spine in HubSpot, connecting product usage, expert services, and account history for shared Product and GTM visibility.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Gojek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 Asia ride-hailing super app serving 20M+ riders) – Gurgaon,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2025 – Jul 2025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Software Engineer | Product &amp; Marketplace Scope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Synthesized funnel data, pricing elasticity, and 20+ rider interviews to define a cost-tiered ride product; A/B tests lifted conversion 9% and generated $3.2M in incremental revenue.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Defined API requirements and partner-validation workflows for commercial fleets across Singapore and Bali, expanding marketplace supply 18% and cutting pickup ETAs by 1.5 minutes.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Hevo Data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(Sequoia-backed ELT data platform)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Nov 2023 – Jan 2025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 | Data Platform &amp; Product Scope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Helped shift Hevo 2.0 from streaming-first to batch-first execution after enterprise buyers prioritized auditability, enabling 8 customer onboardings within 90 days.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Cut release cycles from 14 to 4 days by scaling an automated regression suite across 4 engineering teams and catching integration failures before manual QA.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Intuit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(QuickBooks Online, MSE: Monetization Services &amp; Experiences)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 2022 – Oct 2023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billing accuracy as the root of silent SMB cancellations; designed a cross-system reconciliation framework and helped redirect the roadmap from feature velocity to auditability.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Caught a billing failure affecting 1,500+ businesses and coordinated Engineering, QA, and Support in parallel, cutting resolution from days to hours.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PROJECTS &amp; CONSULTING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FLUO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Jul 2026 – Present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Product Strategy &amp; Build, Founder Engagement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 daily with Fluo's founder to turn a settling-service concept into a 35-step dependency model, interactive product prototype, and phased campus GTM plan.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 &amp; INTERESTS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Leadership Focus: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Product Strategy, Pricing &amp; Unit Economics, Vendor Strategy, Enterprise SaaS, Cross-functional Execution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Analytics &amp; Operations: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SQL, Tableau, Excel, KPI Definition, A/B Testing, Business Cases, Roadmaps, Process Improvement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SQL, Tableau, Excel, Python, Figma; Jira, Confluence; AWS, Docker; Agile, Git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Community: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Supported education for 400+ underserved children; led a $20K fundraiser for an anti-human trafficking nonprofit.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Fitness &amp; strength training, DJing house music, behavioral psychology, astrophysics, trekking the Himalayas</w:t>
      </w:r>
    </w:p>
    <w:sectPr>
      <w:pgSz w:w="12240" w:h="15840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2026-08-21T03:23:18.367Z</dcterms:created>
  <dcterms:modified xsi:type="dcterms:W3CDTF">2026-08-21T03:23:18.375Z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