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FD" w:rsidRDefault="00317C72" w:rsidP="008B3227">
      <w:pPr>
        <w:pStyle w:val="Heading2"/>
        <w:jc w:val="both"/>
      </w:pPr>
      <w:r>
        <w:t>System Operation Contracts</w:t>
      </w:r>
    </w:p>
    <w:p w:rsidR="00A354B7" w:rsidRDefault="00A354B7" w:rsidP="008B3227">
      <w:pPr>
        <w:jc w:val="both"/>
      </w:pPr>
    </w:p>
    <w:tbl>
      <w:tblPr>
        <w:tblStyle w:val="LightShading-Accent11"/>
        <w:tblW w:w="0" w:type="auto"/>
        <w:tblLook w:val="0480"/>
      </w:tblPr>
      <w:tblGrid>
        <w:gridCol w:w="1668"/>
        <w:gridCol w:w="7908"/>
      </w:tblGrid>
      <w:tr w:rsidR="00A354B7" w:rsidTr="00140505">
        <w:trPr>
          <w:cnfStyle w:val="000000100000"/>
        </w:trPr>
        <w:tc>
          <w:tcPr>
            <w:cnfStyle w:val="001000000000"/>
            <w:tcW w:w="1668" w:type="dxa"/>
          </w:tcPr>
          <w:p w:rsidR="00A354B7" w:rsidRDefault="00A354B7" w:rsidP="008B3227">
            <w:pPr>
              <w:jc w:val="both"/>
            </w:pPr>
            <w:r>
              <w:t>Name</w:t>
            </w:r>
          </w:p>
        </w:tc>
        <w:tc>
          <w:tcPr>
            <w:tcW w:w="7908" w:type="dxa"/>
          </w:tcPr>
          <w:p w:rsidR="001B4CF3" w:rsidRDefault="003C5925" w:rsidP="001B4CF3">
            <w:pPr>
              <w:jc w:val="both"/>
              <w:cnfStyle w:val="000000100000"/>
              <w:rPr>
                <w:rFonts w:ascii="Calibri" w:eastAsia="Calibri" w:hAnsi="Calibri" w:cs="Times New Roman"/>
                <w:b/>
                <w:bCs/>
                <w:color w:val="365F91"/>
              </w:rPr>
            </w:pPr>
            <w:proofErr w:type="spellStart"/>
            <w:r w:rsidRPr="001B4CF3">
              <w:rPr>
                <w:rFonts w:ascii="Calibri" w:eastAsia="Calibri" w:hAnsi="Calibri" w:cs="Times New Roman"/>
                <w:b/>
                <w:bCs/>
                <w:color w:val="365F91"/>
              </w:rPr>
              <w:t>GetFunctions</w:t>
            </w:r>
            <w:proofErr w:type="spellEnd"/>
            <w:r w:rsidRPr="001B4CF3">
              <w:rPr>
                <w:rFonts w:ascii="Calibri" w:eastAsia="Calibri" w:hAnsi="Calibri" w:cs="Times New Roman"/>
                <w:b/>
                <w:bCs/>
                <w:color w:val="365F91"/>
              </w:rPr>
              <w:t>(</w:t>
            </w:r>
            <w:proofErr w:type="spellStart"/>
            <w:r w:rsidR="001B4CF3" w:rsidRPr="001B4CF3">
              <w:rPr>
                <w:b/>
              </w:rPr>
              <w:t>CodeGenerationSettings</w:t>
            </w:r>
            <w:proofErr w:type="spellEnd"/>
            <w:r w:rsidRPr="001B4CF3">
              <w:rPr>
                <w:rFonts w:ascii="Calibri" w:eastAsia="Calibri" w:hAnsi="Calibri" w:cs="Times New Roman"/>
                <w:b/>
                <w:bCs/>
                <w:color w:val="365F91"/>
              </w:rPr>
              <w:t xml:space="preserve">) </w:t>
            </w:r>
          </w:p>
          <w:p w:rsidR="00A354B7" w:rsidRPr="001B4CF3" w:rsidRDefault="003A105C" w:rsidP="001B4CF3">
            <w:pPr>
              <w:jc w:val="both"/>
              <w:cnfStyle w:val="000000100000"/>
              <w:rPr>
                <w:b/>
              </w:rPr>
            </w:pPr>
            <w:proofErr w:type="spellStart"/>
            <w:r w:rsidRPr="001B4CF3">
              <w:rPr>
                <w:rFonts w:ascii="Calibri" w:eastAsia="Calibri" w:hAnsi="Calibri" w:cs="Times New Roman"/>
                <w:b/>
                <w:bCs/>
                <w:color w:val="365F91"/>
              </w:rPr>
              <w:t>GetProblematicFunctions</w:t>
            </w:r>
            <w:proofErr w:type="spellEnd"/>
            <w:r w:rsidRPr="001B4CF3">
              <w:rPr>
                <w:rFonts w:ascii="Calibri" w:eastAsia="Calibri" w:hAnsi="Calibri" w:cs="Times New Roman"/>
                <w:b/>
                <w:bCs/>
                <w:color w:val="365F91"/>
              </w:rPr>
              <w:t>(</w:t>
            </w:r>
            <w:proofErr w:type="spellStart"/>
            <w:r w:rsidR="001B4CF3" w:rsidRPr="001B4CF3">
              <w:rPr>
                <w:b/>
              </w:rPr>
              <w:t>CodeGenerationSettings</w:t>
            </w:r>
            <w:proofErr w:type="spellEnd"/>
            <w:r w:rsidRPr="001B4CF3">
              <w:rPr>
                <w:rFonts w:ascii="Calibri" w:eastAsia="Calibri" w:hAnsi="Calibri" w:cs="Times New Roman"/>
                <w:b/>
                <w:bCs/>
                <w:color w:val="365F91"/>
              </w:rPr>
              <w:t>)</w:t>
            </w:r>
          </w:p>
        </w:tc>
      </w:tr>
      <w:tr w:rsidR="00A354B7" w:rsidTr="00140505">
        <w:tc>
          <w:tcPr>
            <w:cnfStyle w:val="001000000000"/>
            <w:tcW w:w="1668" w:type="dxa"/>
          </w:tcPr>
          <w:p w:rsidR="00A354B7" w:rsidRDefault="00A354B7" w:rsidP="008B3227">
            <w:pPr>
              <w:jc w:val="both"/>
            </w:pPr>
            <w:r>
              <w:t>Task</w:t>
            </w:r>
          </w:p>
        </w:tc>
        <w:tc>
          <w:tcPr>
            <w:tcW w:w="7908" w:type="dxa"/>
          </w:tcPr>
          <w:p w:rsidR="00A354B7" w:rsidRDefault="00DC7490" w:rsidP="004E1567">
            <w:pPr>
              <w:jc w:val="both"/>
              <w:cnfStyle w:val="000000000000"/>
            </w:pPr>
            <w:r>
              <w:t>Gets the function</w:t>
            </w:r>
            <w:r w:rsidR="003C5925">
              <w:t>s or problematic functions</w:t>
            </w:r>
            <w:r>
              <w:t>. A function is problematic</w:t>
            </w:r>
            <w:r w:rsidR="003A105C">
              <w:t xml:space="preserve"> if one of the parameters or the retur</w:t>
            </w:r>
            <w:r>
              <w:t xml:space="preserve">n type is marked as problematic </w:t>
            </w:r>
            <w:r w:rsidR="003473D4">
              <w:t>or if an old function is a</w:t>
            </w:r>
            <w:r w:rsidR="003473D4">
              <w:t>t</w:t>
            </w:r>
            <w:r w:rsidR="003473D4">
              <w:t>tached</w:t>
            </w:r>
            <w:r>
              <w:t>.</w:t>
            </w:r>
          </w:p>
        </w:tc>
      </w:tr>
      <w:tr w:rsidR="00A354B7" w:rsidTr="00140505">
        <w:trPr>
          <w:cnfStyle w:val="000000100000"/>
        </w:trPr>
        <w:tc>
          <w:tcPr>
            <w:cnfStyle w:val="001000000000"/>
            <w:tcW w:w="1668" w:type="dxa"/>
          </w:tcPr>
          <w:p w:rsidR="00A354B7" w:rsidRDefault="00A354B7" w:rsidP="008B3227">
            <w:pPr>
              <w:jc w:val="both"/>
            </w:pPr>
            <w:r>
              <w:t>Preconditions</w:t>
            </w:r>
          </w:p>
        </w:tc>
        <w:tc>
          <w:tcPr>
            <w:tcW w:w="7908" w:type="dxa"/>
          </w:tcPr>
          <w:p w:rsidR="00A354B7" w:rsidRDefault="001B4CF3" w:rsidP="008B3227">
            <w:pPr>
              <w:jc w:val="both"/>
              <w:cnfStyle w:val="000000100000"/>
            </w:pPr>
            <w:r>
              <w:t>-</w:t>
            </w:r>
          </w:p>
        </w:tc>
      </w:tr>
      <w:tr w:rsidR="00A354B7" w:rsidTr="00140505">
        <w:tc>
          <w:tcPr>
            <w:cnfStyle w:val="001000000000"/>
            <w:tcW w:w="1668" w:type="dxa"/>
          </w:tcPr>
          <w:p w:rsidR="00A354B7" w:rsidRDefault="00A354B7" w:rsidP="008B3227">
            <w:pPr>
              <w:jc w:val="both"/>
            </w:pPr>
            <w:r>
              <w:t>Postconditions</w:t>
            </w:r>
          </w:p>
        </w:tc>
        <w:tc>
          <w:tcPr>
            <w:tcW w:w="7908" w:type="dxa"/>
          </w:tcPr>
          <w:p w:rsidR="00AB2A75" w:rsidRPr="00D433E8" w:rsidRDefault="00D433E8" w:rsidP="00D433E8">
            <w:pPr>
              <w:jc w:val="both"/>
              <w:cnfStyle w:val="000000000000"/>
            </w:pPr>
            <w:r>
              <w:t>-</w:t>
            </w:r>
          </w:p>
        </w:tc>
      </w:tr>
      <w:tr w:rsidR="00A354B7" w:rsidTr="00140505">
        <w:trPr>
          <w:cnfStyle w:val="000000100000"/>
        </w:trPr>
        <w:tc>
          <w:tcPr>
            <w:cnfStyle w:val="001000000000"/>
            <w:tcW w:w="1668" w:type="dxa"/>
          </w:tcPr>
          <w:p w:rsidR="00A354B7" w:rsidRDefault="00A354B7" w:rsidP="008B3227">
            <w:pPr>
              <w:jc w:val="both"/>
            </w:pPr>
            <w:r>
              <w:t>Exceptions</w:t>
            </w:r>
          </w:p>
        </w:tc>
        <w:tc>
          <w:tcPr>
            <w:tcW w:w="7908" w:type="dxa"/>
          </w:tcPr>
          <w:p w:rsidR="00A354B7" w:rsidRDefault="00D433E8" w:rsidP="008B3227">
            <w:pPr>
              <w:jc w:val="both"/>
              <w:cnfStyle w:val="000000100000"/>
            </w:pPr>
            <w:r>
              <w:t>-</w:t>
            </w:r>
          </w:p>
        </w:tc>
      </w:tr>
      <w:tr w:rsidR="00A354B7" w:rsidTr="00140505">
        <w:tc>
          <w:tcPr>
            <w:cnfStyle w:val="001000000000"/>
            <w:tcW w:w="1668" w:type="dxa"/>
          </w:tcPr>
          <w:p w:rsidR="00A354B7" w:rsidRDefault="00A354B7" w:rsidP="008B3227">
            <w:pPr>
              <w:jc w:val="both"/>
            </w:pPr>
            <w:r>
              <w:t>Type</w:t>
            </w:r>
          </w:p>
        </w:tc>
        <w:tc>
          <w:tcPr>
            <w:tcW w:w="7908" w:type="dxa"/>
          </w:tcPr>
          <w:p w:rsidR="00A354B7" w:rsidRDefault="00A354B7" w:rsidP="008B3227">
            <w:pPr>
              <w:jc w:val="both"/>
              <w:cnfStyle w:val="000000000000"/>
            </w:pPr>
            <w:r>
              <w:rPr>
                <w:rFonts w:ascii="Calibri" w:eastAsia="Calibri" w:hAnsi="Calibri" w:cs="Times New Roman"/>
                <w:color w:val="365F91"/>
              </w:rPr>
              <w:t>System</w:t>
            </w:r>
          </w:p>
        </w:tc>
      </w:tr>
      <w:tr w:rsidR="00A354B7" w:rsidTr="00140505">
        <w:trPr>
          <w:cnfStyle w:val="000000100000"/>
        </w:trPr>
        <w:tc>
          <w:tcPr>
            <w:cnfStyle w:val="001000000000"/>
            <w:tcW w:w="1668" w:type="dxa"/>
          </w:tcPr>
          <w:p w:rsidR="00A354B7" w:rsidRDefault="00A354B7" w:rsidP="008B3227">
            <w:pPr>
              <w:jc w:val="both"/>
            </w:pPr>
            <w:r>
              <w:t>Links</w:t>
            </w:r>
          </w:p>
        </w:tc>
        <w:tc>
          <w:tcPr>
            <w:tcW w:w="7908" w:type="dxa"/>
          </w:tcPr>
          <w:p w:rsidR="00A354B7" w:rsidRDefault="00A354B7" w:rsidP="00011F0B">
            <w:pPr>
              <w:jc w:val="both"/>
              <w:cnfStyle w:val="000000100000"/>
            </w:pPr>
            <w:r w:rsidRPr="00BA4994">
              <w:rPr>
                <w:rFonts w:ascii="Calibri" w:eastAsia="Calibri" w:hAnsi="Calibri" w:cs="Times New Roman"/>
                <w:color w:val="365F91"/>
              </w:rPr>
              <w:t xml:space="preserve">UC </w:t>
            </w:r>
            <w:r w:rsidR="003B1DFA">
              <w:rPr>
                <w:rFonts w:ascii="Calibri" w:eastAsia="Calibri" w:hAnsi="Calibri" w:cs="Times New Roman"/>
                <w:color w:val="365F91"/>
              </w:rPr>
              <w:t>“</w:t>
            </w:r>
            <w:r w:rsidR="00D433E8">
              <w:rPr>
                <w:rFonts w:ascii="Calibri" w:eastAsia="Calibri" w:hAnsi="Calibri" w:cs="Times New Roman"/>
                <w:color w:val="365F91"/>
              </w:rPr>
              <w:t>Change Code Generation Settings</w:t>
            </w:r>
            <w:r w:rsidRPr="00BA4994">
              <w:rPr>
                <w:rFonts w:ascii="Calibri" w:eastAsia="Calibri" w:hAnsi="Calibri" w:cs="Times New Roman"/>
                <w:color w:val="365F91"/>
              </w:rPr>
              <w:t xml:space="preserve">”, SSD </w:t>
            </w:r>
            <w:r w:rsidR="003B1DFA">
              <w:rPr>
                <w:rFonts w:ascii="Calibri" w:eastAsia="Calibri" w:hAnsi="Calibri" w:cs="Times New Roman"/>
                <w:color w:val="365F91"/>
              </w:rPr>
              <w:t>“</w:t>
            </w:r>
            <w:r w:rsidR="00D433E8">
              <w:rPr>
                <w:rFonts w:ascii="Calibri" w:eastAsia="Calibri" w:hAnsi="Calibri" w:cs="Times New Roman"/>
                <w:color w:val="365F91"/>
              </w:rPr>
              <w:t>Change Code Generation Settings</w:t>
            </w:r>
            <w:r w:rsidRPr="00BA4994">
              <w:rPr>
                <w:rFonts w:ascii="Calibri" w:eastAsia="Calibri" w:hAnsi="Calibri" w:cs="Times New Roman"/>
                <w:color w:val="365F91"/>
              </w:rPr>
              <w:t>“</w:t>
            </w:r>
          </w:p>
        </w:tc>
      </w:tr>
      <w:tr w:rsidR="00A354B7" w:rsidTr="00140505">
        <w:tc>
          <w:tcPr>
            <w:cnfStyle w:val="001000000000"/>
            <w:tcW w:w="1668" w:type="dxa"/>
          </w:tcPr>
          <w:p w:rsidR="00A354B7" w:rsidRDefault="00A354B7" w:rsidP="008B3227">
            <w:pPr>
              <w:jc w:val="both"/>
            </w:pPr>
            <w:r>
              <w:t>Result</w:t>
            </w:r>
          </w:p>
        </w:tc>
        <w:tc>
          <w:tcPr>
            <w:tcW w:w="7908" w:type="dxa"/>
          </w:tcPr>
          <w:p w:rsidR="00A354B7" w:rsidRDefault="00D433E8" w:rsidP="008B3227">
            <w:pPr>
              <w:jc w:val="both"/>
              <w:cnfStyle w:val="000000000000"/>
            </w:pPr>
            <w:r>
              <w:t>Function[*]</w:t>
            </w:r>
          </w:p>
        </w:tc>
      </w:tr>
      <w:tr w:rsidR="00A354B7" w:rsidTr="00140505">
        <w:trPr>
          <w:cnfStyle w:val="000000100000"/>
        </w:trPr>
        <w:tc>
          <w:tcPr>
            <w:cnfStyle w:val="001000000000"/>
            <w:tcW w:w="1668" w:type="dxa"/>
          </w:tcPr>
          <w:p w:rsidR="00A354B7" w:rsidRDefault="00A354B7" w:rsidP="008B3227">
            <w:pPr>
              <w:jc w:val="both"/>
            </w:pPr>
            <w:r>
              <w:t>Notes</w:t>
            </w:r>
          </w:p>
        </w:tc>
        <w:tc>
          <w:tcPr>
            <w:tcW w:w="7908" w:type="dxa"/>
          </w:tcPr>
          <w:p w:rsidR="00A354B7" w:rsidRDefault="00CA21D7" w:rsidP="008B3227">
            <w:pPr>
              <w:jc w:val="both"/>
              <w:cnfStyle w:val="000000100000"/>
            </w:pPr>
            <w:r>
              <w:t>-</w:t>
            </w:r>
          </w:p>
        </w:tc>
      </w:tr>
    </w:tbl>
    <w:p w:rsidR="007522F7" w:rsidRDefault="007522F7" w:rsidP="00CB0019">
      <w:pPr>
        <w:jc w:val="both"/>
      </w:pPr>
    </w:p>
    <w:tbl>
      <w:tblPr>
        <w:tblStyle w:val="LightShading-Accent11"/>
        <w:tblW w:w="0" w:type="auto"/>
        <w:tblLook w:val="0480"/>
      </w:tblPr>
      <w:tblGrid>
        <w:gridCol w:w="1668"/>
        <w:gridCol w:w="7908"/>
      </w:tblGrid>
      <w:tr w:rsidR="00EE630A" w:rsidTr="00BB3DC8">
        <w:trPr>
          <w:cnfStyle w:val="000000100000"/>
        </w:trPr>
        <w:tc>
          <w:tcPr>
            <w:cnfStyle w:val="001000000000"/>
            <w:tcW w:w="1668" w:type="dxa"/>
          </w:tcPr>
          <w:p w:rsidR="00EE630A" w:rsidRDefault="00EE630A" w:rsidP="00BB3DC8">
            <w:pPr>
              <w:jc w:val="both"/>
            </w:pPr>
            <w:r>
              <w:t>Name</w:t>
            </w:r>
          </w:p>
        </w:tc>
        <w:tc>
          <w:tcPr>
            <w:tcW w:w="7908" w:type="dxa"/>
          </w:tcPr>
          <w:p w:rsidR="00EE630A" w:rsidRDefault="00EA4A81" w:rsidP="00BB3DC8">
            <w:pPr>
              <w:jc w:val="both"/>
              <w:cnfStyle w:val="000000100000"/>
            </w:pPr>
            <w:proofErr w:type="spellStart"/>
            <w:r>
              <w:rPr>
                <w:rFonts w:ascii="Calibri" w:eastAsia="Calibri" w:hAnsi="Calibri" w:cs="Times New Roman"/>
                <w:b/>
                <w:bCs/>
                <w:color w:val="365F91"/>
              </w:rPr>
              <w:t>Set</w:t>
            </w:r>
            <w:r w:rsidR="009D0B10">
              <w:rPr>
                <w:rFonts w:ascii="Calibri" w:eastAsia="Calibri" w:hAnsi="Calibri" w:cs="Times New Roman"/>
                <w:b/>
                <w:bCs/>
                <w:color w:val="365F91"/>
              </w:rPr>
              <w:t>TypeConversion</w:t>
            </w:r>
            <w:proofErr w:type="spellEnd"/>
            <w:r w:rsidR="00EE630A">
              <w:rPr>
                <w:rFonts w:ascii="Calibri" w:eastAsia="Calibri" w:hAnsi="Calibri" w:cs="Times New Roman"/>
                <w:b/>
                <w:bCs/>
                <w:color w:val="365F91"/>
              </w:rPr>
              <w:t>(</w:t>
            </w:r>
            <w:r w:rsidR="009D0B10">
              <w:rPr>
                <w:rFonts w:ascii="Calibri" w:eastAsia="Calibri" w:hAnsi="Calibri" w:cs="Times New Roman"/>
                <w:b/>
                <w:bCs/>
                <w:color w:val="365F91"/>
              </w:rPr>
              <w:t xml:space="preserve">Type, </w:t>
            </w:r>
            <w:proofErr w:type="spellStart"/>
            <w:r w:rsidR="009D0B10">
              <w:rPr>
                <w:rFonts w:ascii="Calibri" w:eastAsia="Calibri" w:hAnsi="Calibri" w:cs="Times New Roman"/>
                <w:b/>
                <w:bCs/>
                <w:color w:val="365F91"/>
              </w:rPr>
              <w:t>TypeConversion</w:t>
            </w:r>
            <w:proofErr w:type="spellEnd"/>
            <w:r w:rsidR="00EE630A">
              <w:rPr>
                <w:rFonts w:ascii="Calibri" w:eastAsia="Calibri" w:hAnsi="Calibri" w:cs="Times New Roman"/>
                <w:b/>
                <w:bCs/>
                <w:color w:val="365F91"/>
              </w:rPr>
              <w:t>)</w:t>
            </w:r>
          </w:p>
        </w:tc>
      </w:tr>
      <w:tr w:rsidR="00EE630A" w:rsidTr="00BB3DC8">
        <w:tc>
          <w:tcPr>
            <w:cnfStyle w:val="001000000000"/>
            <w:tcW w:w="1668" w:type="dxa"/>
          </w:tcPr>
          <w:p w:rsidR="00EE630A" w:rsidRDefault="00EE630A" w:rsidP="00BB3DC8">
            <w:pPr>
              <w:jc w:val="both"/>
            </w:pPr>
            <w:r>
              <w:t>Task</w:t>
            </w:r>
          </w:p>
        </w:tc>
        <w:tc>
          <w:tcPr>
            <w:tcW w:w="7908" w:type="dxa"/>
          </w:tcPr>
          <w:p w:rsidR="00EE630A" w:rsidRDefault="009D0B10" w:rsidP="00BB3DC8">
            <w:pPr>
              <w:jc w:val="both"/>
              <w:cnfStyle w:val="000000000000"/>
            </w:pPr>
            <w:r>
              <w:t xml:space="preserve">Replaces the given Type’s current </w:t>
            </w:r>
            <w:proofErr w:type="spellStart"/>
            <w:r>
              <w:t>TypeConversion</w:t>
            </w:r>
            <w:proofErr w:type="spellEnd"/>
            <w:r>
              <w:t xml:space="preserve"> with the given one.</w:t>
            </w:r>
          </w:p>
        </w:tc>
      </w:tr>
      <w:tr w:rsidR="00EE630A" w:rsidTr="00BB3DC8">
        <w:trPr>
          <w:cnfStyle w:val="000000100000"/>
        </w:trPr>
        <w:tc>
          <w:tcPr>
            <w:cnfStyle w:val="001000000000"/>
            <w:tcW w:w="1668" w:type="dxa"/>
          </w:tcPr>
          <w:p w:rsidR="00EE630A" w:rsidRDefault="00EE630A" w:rsidP="00BB3DC8">
            <w:pPr>
              <w:jc w:val="both"/>
            </w:pPr>
            <w:r>
              <w:t>Preconditions</w:t>
            </w:r>
          </w:p>
        </w:tc>
        <w:tc>
          <w:tcPr>
            <w:tcW w:w="7908" w:type="dxa"/>
          </w:tcPr>
          <w:p w:rsidR="00EE630A" w:rsidRDefault="001B4CF3" w:rsidP="00BB3DC8">
            <w:pPr>
              <w:jc w:val="both"/>
              <w:cnfStyle w:val="000000100000"/>
            </w:pPr>
            <w:r>
              <w:t>-</w:t>
            </w:r>
          </w:p>
        </w:tc>
      </w:tr>
      <w:tr w:rsidR="00EE630A" w:rsidTr="00BB3DC8">
        <w:tc>
          <w:tcPr>
            <w:cnfStyle w:val="001000000000"/>
            <w:tcW w:w="1668" w:type="dxa"/>
          </w:tcPr>
          <w:p w:rsidR="00EE630A" w:rsidRDefault="00EE630A" w:rsidP="00BB3DC8">
            <w:pPr>
              <w:jc w:val="both"/>
            </w:pPr>
            <w:r>
              <w:t>Postconditions</w:t>
            </w:r>
          </w:p>
        </w:tc>
        <w:tc>
          <w:tcPr>
            <w:tcW w:w="7908" w:type="dxa"/>
          </w:tcPr>
          <w:p w:rsidR="00EE630A" w:rsidRDefault="009D0B10" w:rsidP="009D0B10">
            <w:pPr>
              <w:pStyle w:val="ListParagraph"/>
              <w:numPr>
                <w:ilvl w:val="0"/>
                <w:numId w:val="2"/>
              </w:numPr>
              <w:jc w:val="both"/>
              <w:cnfStyle w:val="000000000000"/>
            </w:pPr>
            <w:r w:rsidRPr="009D0B10">
              <w:t xml:space="preserve">The </w:t>
            </w:r>
            <w:r>
              <w:t xml:space="preserve">Type’s </w:t>
            </w:r>
            <w:r w:rsidRPr="009D0B10">
              <w:t>association to</w:t>
            </w:r>
            <w:r>
              <w:t xml:space="preserve"> the original </w:t>
            </w:r>
            <w:proofErr w:type="spellStart"/>
            <w:r>
              <w:t>TypeConversion</w:t>
            </w:r>
            <w:proofErr w:type="spellEnd"/>
            <w:r>
              <w:t xml:space="preserve"> was deleted.</w:t>
            </w:r>
          </w:p>
          <w:p w:rsidR="003A40D2" w:rsidRDefault="003A40D2" w:rsidP="009D0B10">
            <w:pPr>
              <w:pStyle w:val="ListParagraph"/>
              <w:numPr>
                <w:ilvl w:val="0"/>
                <w:numId w:val="2"/>
              </w:numPr>
              <w:jc w:val="both"/>
              <w:cnfStyle w:val="000000000000"/>
            </w:pPr>
            <w:r>
              <w:t xml:space="preserve">The original </w:t>
            </w:r>
            <w:proofErr w:type="spellStart"/>
            <w:r>
              <w:t>TypeConversion</w:t>
            </w:r>
            <w:proofErr w:type="spellEnd"/>
            <w:r>
              <w:t xml:space="preserve"> was deleted.</w:t>
            </w:r>
          </w:p>
          <w:p w:rsidR="009D0B10" w:rsidRDefault="009D0B10" w:rsidP="009D0B10">
            <w:pPr>
              <w:pStyle w:val="ListParagraph"/>
              <w:numPr>
                <w:ilvl w:val="0"/>
                <w:numId w:val="2"/>
              </w:numPr>
              <w:jc w:val="both"/>
              <w:cnfStyle w:val="000000000000"/>
            </w:pPr>
            <w:r>
              <w:t xml:space="preserve">The Type was associated to the given </w:t>
            </w:r>
            <w:proofErr w:type="spellStart"/>
            <w:r>
              <w:t>TypeConversion</w:t>
            </w:r>
            <w:proofErr w:type="spellEnd"/>
            <w:r>
              <w:t>.</w:t>
            </w:r>
          </w:p>
          <w:p w:rsidR="007913F1" w:rsidRPr="009D0B10" w:rsidRDefault="007913F1" w:rsidP="009D0B10">
            <w:pPr>
              <w:pStyle w:val="ListParagraph"/>
              <w:numPr>
                <w:ilvl w:val="0"/>
                <w:numId w:val="2"/>
              </w:numPr>
              <w:jc w:val="both"/>
              <w:cnfStyle w:val="000000000000"/>
            </w:pPr>
            <w:r>
              <w:t xml:space="preserve">The Type’s </w:t>
            </w:r>
            <w:proofErr w:type="spellStart"/>
            <w:r>
              <w:t>UserModified</w:t>
            </w:r>
            <w:proofErr w:type="spellEnd"/>
            <w:r>
              <w:t xml:space="preserve"> attribute was set to true.</w:t>
            </w:r>
          </w:p>
        </w:tc>
      </w:tr>
      <w:tr w:rsidR="00EE630A" w:rsidTr="00BB3DC8">
        <w:trPr>
          <w:cnfStyle w:val="000000100000"/>
        </w:trPr>
        <w:tc>
          <w:tcPr>
            <w:cnfStyle w:val="001000000000"/>
            <w:tcW w:w="1668" w:type="dxa"/>
          </w:tcPr>
          <w:p w:rsidR="00EE630A" w:rsidRDefault="00EE630A" w:rsidP="00BB3DC8">
            <w:pPr>
              <w:jc w:val="both"/>
            </w:pPr>
            <w:r>
              <w:t>Exceptions</w:t>
            </w:r>
          </w:p>
        </w:tc>
        <w:tc>
          <w:tcPr>
            <w:tcW w:w="7908" w:type="dxa"/>
          </w:tcPr>
          <w:p w:rsidR="00EE630A" w:rsidRDefault="00186947" w:rsidP="00BB3DC8">
            <w:pPr>
              <w:jc w:val="both"/>
              <w:cnfStyle w:val="000000100000"/>
            </w:pPr>
            <w:r>
              <w:t xml:space="preserve">No Type or </w:t>
            </w:r>
            <w:proofErr w:type="spellStart"/>
            <w:r>
              <w:t>TypeConversion</w:t>
            </w:r>
            <w:proofErr w:type="spellEnd"/>
            <w:r>
              <w:t xml:space="preserve"> given.</w:t>
            </w:r>
          </w:p>
        </w:tc>
      </w:tr>
      <w:tr w:rsidR="00EE630A" w:rsidTr="00BB3DC8">
        <w:tc>
          <w:tcPr>
            <w:cnfStyle w:val="001000000000"/>
            <w:tcW w:w="1668" w:type="dxa"/>
          </w:tcPr>
          <w:p w:rsidR="00EE630A" w:rsidRDefault="00EE630A" w:rsidP="00BB3DC8">
            <w:pPr>
              <w:jc w:val="both"/>
            </w:pPr>
            <w:r>
              <w:t>Type</w:t>
            </w:r>
          </w:p>
        </w:tc>
        <w:tc>
          <w:tcPr>
            <w:tcW w:w="7908" w:type="dxa"/>
          </w:tcPr>
          <w:p w:rsidR="00EE630A" w:rsidRDefault="00EE630A" w:rsidP="00BB3DC8">
            <w:pPr>
              <w:jc w:val="both"/>
              <w:cnfStyle w:val="000000000000"/>
            </w:pPr>
            <w:r>
              <w:rPr>
                <w:rFonts w:ascii="Calibri" w:eastAsia="Calibri" w:hAnsi="Calibri" w:cs="Times New Roman"/>
                <w:color w:val="365F91"/>
              </w:rPr>
              <w:t>System</w:t>
            </w:r>
          </w:p>
        </w:tc>
      </w:tr>
      <w:tr w:rsidR="00EE630A" w:rsidTr="00BB3DC8">
        <w:trPr>
          <w:cnfStyle w:val="000000100000"/>
        </w:trPr>
        <w:tc>
          <w:tcPr>
            <w:cnfStyle w:val="001000000000"/>
            <w:tcW w:w="1668" w:type="dxa"/>
          </w:tcPr>
          <w:p w:rsidR="00EE630A" w:rsidRDefault="00EE630A" w:rsidP="00BB3DC8">
            <w:pPr>
              <w:jc w:val="both"/>
            </w:pPr>
            <w:r>
              <w:t>Links</w:t>
            </w:r>
          </w:p>
        </w:tc>
        <w:tc>
          <w:tcPr>
            <w:tcW w:w="7908" w:type="dxa"/>
          </w:tcPr>
          <w:p w:rsidR="00EE630A" w:rsidRDefault="00EE630A" w:rsidP="00011F0B">
            <w:pPr>
              <w:jc w:val="both"/>
              <w:cnfStyle w:val="000000100000"/>
            </w:pPr>
            <w:r w:rsidRPr="00BA4994">
              <w:rPr>
                <w:rFonts w:ascii="Calibri" w:eastAsia="Calibri" w:hAnsi="Calibri" w:cs="Times New Roman"/>
                <w:color w:val="365F91"/>
              </w:rPr>
              <w:t xml:space="preserve">UC </w:t>
            </w:r>
            <w:r>
              <w:rPr>
                <w:rFonts w:ascii="Calibri" w:eastAsia="Calibri" w:hAnsi="Calibri" w:cs="Times New Roman"/>
                <w:color w:val="365F91"/>
              </w:rPr>
              <w:t>“Change Code Generation Settings</w:t>
            </w:r>
            <w:r w:rsidRPr="00BA4994">
              <w:rPr>
                <w:rFonts w:ascii="Calibri" w:eastAsia="Calibri" w:hAnsi="Calibri" w:cs="Times New Roman"/>
                <w:color w:val="365F91"/>
              </w:rPr>
              <w:t xml:space="preserve">”, SSD </w:t>
            </w:r>
            <w:r>
              <w:rPr>
                <w:rFonts w:ascii="Calibri" w:eastAsia="Calibri" w:hAnsi="Calibri" w:cs="Times New Roman"/>
                <w:color w:val="365F91"/>
              </w:rPr>
              <w:t>“Change Code Generation Settings</w:t>
            </w:r>
            <w:r w:rsidRPr="00BA4994">
              <w:rPr>
                <w:rFonts w:ascii="Calibri" w:eastAsia="Calibri" w:hAnsi="Calibri" w:cs="Times New Roman"/>
                <w:color w:val="365F91"/>
              </w:rPr>
              <w:t>“</w:t>
            </w:r>
          </w:p>
        </w:tc>
      </w:tr>
      <w:tr w:rsidR="00EE630A" w:rsidTr="00BB3DC8">
        <w:tc>
          <w:tcPr>
            <w:cnfStyle w:val="001000000000"/>
            <w:tcW w:w="1668" w:type="dxa"/>
          </w:tcPr>
          <w:p w:rsidR="00EE630A" w:rsidRDefault="00EE630A" w:rsidP="00BB3DC8">
            <w:pPr>
              <w:jc w:val="both"/>
            </w:pPr>
            <w:r>
              <w:t>Result</w:t>
            </w:r>
          </w:p>
        </w:tc>
        <w:tc>
          <w:tcPr>
            <w:tcW w:w="7908" w:type="dxa"/>
          </w:tcPr>
          <w:p w:rsidR="00EE630A" w:rsidRDefault="00CC56C1" w:rsidP="00BB3DC8">
            <w:pPr>
              <w:jc w:val="both"/>
              <w:cnfStyle w:val="000000000000"/>
            </w:pPr>
            <w:r>
              <w:t>void</w:t>
            </w:r>
          </w:p>
        </w:tc>
      </w:tr>
      <w:tr w:rsidR="00EE630A" w:rsidTr="00BB3DC8">
        <w:trPr>
          <w:cnfStyle w:val="000000100000"/>
        </w:trPr>
        <w:tc>
          <w:tcPr>
            <w:cnfStyle w:val="001000000000"/>
            <w:tcW w:w="1668" w:type="dxa"/>
          </w:tcPr>
          <w:p w:rsidR="00EE630A" w:rsidRDefault="00EE630A" w:rsidP="00BB3DC8">
            <w:pPr>
              <w:jc w:val="both"/>
            </w:pPr>
            <w:r>
              <w:t>Notes</w:t>
            </w:r>
          </w:p>
        </w:tc>
        <w:tc>
          <w:tcPr>
            <w:tcW w:w="7908" w:type="dxa"/>
          </w:tcPr>
          <w:p w:rsidR="00EE630A" w:rsidRDefault="00AB4267" w:rsidP="00BB3DC8">
            <w:pPr>
              <w:jc w:val="both"/>
              <w:cnfStyle w:val="000000100000"/>
            </w:pPr>
            <w:r>
              <w:t>Since the implementation is trivial, there is no sequence diagram in the design model.</w:t>
            </w:r>
          </w:p>
        </w:tc>
      </w:tr>
    </w:tbl>
    <w:p w:rsidR="00EE630A" w:rsidRDefault="00EE630A" w:rsidP="00CB0019">
      <w:pPr>
        <w:jc w:val="both"/>
      </w:pPr>
    </w:p>
    <w:tbl>
      <w:tblPr>
        <w:tblStyle w:val="LightShading-Accent11"/>
        <w:tblW w:w="0" w:type="auto"/>
        <w:tblLook w:val="0480"/>
      </w:tblPr>
      <w:tblGrid>
        <w:gridCol w:w="1668"/>
        <w:gridCol w:w="7908"/>
      </w:tblGrid>
      <w:tr w:rsidR="00186947" w:rsidTr="00BB3DC8">
        <w:trPr>
          <w:cnfStyle w:val="000000100000"/>
        </w:trPr>
        <w:tc>
          <w:tcPr>
            <w:cnfStyle w:val="001000000000"/>
            <w:tcW w:w="1668" w:type="dxa"/>
          </w:tcPr>
          <w:p w:rsidR="00186947" w:rsidRDefault="00186947" w:rsidP="00BB3DC8">
            <w:pPr>
              <w:jc w:val="both"/>
            </w:pPr>
            <w:r>
              <w:t>Name</w:t>
            </w:r>
          </w:p>
        </w:tc>
        <w:tc>
          <w:tcPr>
            <w:tcW w:w="7908" w:type="dxa"/>
          </w:tcPr>
          <w:p w:rsidR="00186947" w:rsidRDefault="00186947" w:rsidP="00BB3DC8">
            <w:pPr>
              <w:jc w:val="both"/>
              <w:cnfStyle w:val="000000100000"/>
            </w:pPr>
            <w:proofErr w:type="spellStart"/>
            <w:r>
              <w:rPr>
                <w:rFonts w:ascii="Calibri" w:eastAsia="Calibri" w:hAnsi="Calibri" w:cs="Times New Roman"/>
                <w:b/>
                <w:bCs/>
                <w:color w:val="365F91"/>
              </w:rPr>
              <w:t>SetProblemIsResolved</w:t>
            </w:r>
            <w:proofErr w:type="spellEnd"/>
            <w:r>
              <w:rPr>
                <w:rFonts w:ascii="Calibri" w:eastAsia="Calibri" w:hAnsi="Calibri" w:cs="Times New Roman"/>
                <w:b/>
                <w:bCs/>
                <w:color w:val="365F91"/>
              </w:rPr>
              <w:t>(Type)</w:t>
            </w:r>
          </w:p>
        </w:tc>
      </w:tr>
      <w:tr w:rsidR="00186947" w:rsidTr="00BB3DC8">
        <w:tc>
          <w:tcPr>
            <w:cnfStyle w:val="001000000000"/>
            <w:tcW w:w="1668" w:type="dxa"/>
          </w:tcPr>
          <w:p w:rsidR="00186947" w:rsidRDefault="00186947" w:rsidP="00BB3DC8">
            <w:pPr>
              <w:jc w:val="both"/>
            </w:pPr>
            <w:r>
              <w:t>Task</w:t>
            </w:r>
          </w:p>
        </w:tc>
        <w:tc>
          <w:tcPr>
            <w:tcW w:w="7908" w:type="dxa"/>
          </w:tcPr>
          <w:p w:rsidR="00186947" w:rsidRDefault="00186947" w:rsidP="00066BCA">
            <w:pPr>
              <w:jc w:val="both"/>
              <w:cnfStyle w:val="000000000000"/>
            </w:pPr>
            <w:r>
              <w:t xml:space="preserve">Sets the given Type’s </w:t>
            </w:r>
            <w:proofErr w:type="spellStart"/>
            <w:r>
              <w:t>ProblemIsResolved</w:t>
            </w:r>
            <w:proofErr w:type="spellEnd"/>
            <w:r>
              <w:t xml:space="preserve"> attribute to true</w:t>
            </w:r>
            <w:r w:rsidR="00066BCA">
              <w:t>.</w:t>
            </w:r>
          </w:p>
        </w:tc>
      </w:tr>
      <w:tr w:rsidR="00186947" w:rsidTr="00BB3DC8">
        <w:trPr>
          <w:cnfStyle w:val="000000100000"/>
        </w:trPr>
        <w:tc>
          <w:tcPr>
            <w:cnfStyle w:val="001000000000"/>
            <w:tcW w:w="1668" w:type="dxa"/>
          </w:tcPr>
          <w:p w:rsidR="00186947" w:rsidRDefault="00186947" w:rsidP="00BB3DC8">
            <w:pPr>
              <w:jc w:val="both"/>
            </w:pPr>
            <w:r>
              <w:t>Preconditions</w:t>
            </w:r>
          </w:p>
        </w:tc>
        <w:tc>
          <w:tcPr>
            <w:tcW w:w="7908" w:type="dxa"/>
          </w:tcPr>
          <w:p w:rsidR="00186947" w:rsidRDefault="001B4CF3" w:rsidP="00D73A1F">
            <w:pPr>
              <w:jc w:val="both"/>
              <w:cnfStyle w:val="000000100000"/>
            </w:pPr>
            <w:r>
              <w:t>-</w:t>
            </w:r>
          </w:p>
        </w:tc>
      </w:tr>
      <w:tr w:rsidR="00186947" w:rsidTr="00BB3DC8">
        <w:tc>
          <w:tcPr>
            <w:cnfStyle w:val="001000000000"/>
            <w:tcW w:w="1668" w:type="dxa"/>
          </w:tcPr>
          <w:p w:rsidR="00186947" w:rsidRDefault="00186947" w:rsidP="00BB3DC8">
            <w:pPr>
              <w:jc w:val="both"/>
            </w:pPr>
            <w:r>
              <w:t>Postconditions</w:t>
            </w:r>
          </w:p>
        </w:tc>
        <w:tc>
          <w:tcPr>
            <w:tcW w:w="7908" w:type="dxa"/>
          </w:tcPr>
          <w:p w:rsidR="00186947" w:rsidRPr="00186947" w:rsidRDefault="00186947" w:rsidP="00186947">
            <w:pPr>
              <w:jc w:val="both"/>
              <w:cnfStyle w:val="000000000000"/>
            </w:pPr>
            <w:r>
              <w:t>T</w:t>
            </w:r>
            <w:r w:rsidRPr="00186947">
              <w:t xml:space="preserve">he given Type’s </w:t>
            </w:r>
            <w:proofErr w:type="spellStart"/>
            <w:r w:rsidRPr="00186947">
              <w:t>ProblemIsResolved</w:t>
            </w:r>
            <w:proofErr w:type="spellEnd"/>
            <w:r w:rsidRPr="00186947">
              <w:t xml:space="preserve"> attribute </w:t>
            </w:r>
            <w:r>
              <w:t>was set to</w:t>
            </w:r>
            <w:r w:rsidRPr="00186947">
              <w:t xml:space="preserve"> true.</w:t>
            </w:r>
          </w:p>
        </w:tc>
      </w:tr>
      <w:tr w:rsidR="00186947" w:rsidTr="00BB3DC8">
        <w:trPr>
          <w:cnfStyle w:val="000000100000"/>
        </w:trPr>
        <w:tc>
          <w:tcPr>
            <w:cnfStyle w:val="001000000000"/>
            <w:tcW w:w="1668" w:type="dxa"/>
          </w:tcPr>
          <w:p w:rsidR="00186947" w:rsidRDefault="00186947" w:rsidP="00BB3DC8">
            <w:pPr>
              <w:jc w:val="both"/>
            </w:pPr>
            <w:r>
              <w:t>Exceptions</w:t>
            </w:r>
          </w:p>
        </w:tc>
        <w:tc>
          <w:tcPr>
            <w:tcW w:w="7908" w:type="dxa"/>
          </w:tcPr>
          <w:p w:rsidR="00186947" w:rsidRDefault="00186947" w:rsidP="00BB3DC8">
            <w:pPr>
              <w:jc w:val="both"/>
              <w:cnfStyle w:val="000000100000"/>
            </w:pPr>
            <w:r>
              <w:t>-</w:t>
            </w:r>
          </w:p>
        </w:tc>
      </w:tr>
      <w:tr w:rsidR="00186947" w:rsidTr="00BB3DC8">
        <w:tc>
          <w:tcPr>
            <w:cnfStyle w:val="001000000000"/>
            <w:tcW w:w="1668" w:type="dxa"/>
          </w:tcPr>
          <w:p w:rsidR="00186947" w:rsidRDefault="00186947" w:rsidP="00BB3DC8">
            <w:pPr>
              <w:jc w:val="both"/>
            </w:pPr>
            <w:r>
              <w:t>Type</w:t>
            </w:r>
          </w:p>
        </w:tc>
        <w:tc>
          <w:tcPr>
            <w:tcW w:w="7908" w:type="dxa"/>
          </w:tcPr>
          <w:p w:rsidR="00186947" w:rsidRDefault="00186947" w:rsidP="00BB3DC8">
            <w:pPr>
              <w:jc w:val="both"/>
              <w:cnfStyle w:val="000000000000"/>
            </w:pPr>
            <w:r>
              <w:rPr>
                <w:rFonts w:ascii="Calibri" w:eastAsia="Calibri" w:hAnsi="Calibri" w:cs="Times New Roman"/>
                <w:color w:val="365F91"/>
              </w:rPr>
              <w:t>System</w:t>
            </w:r>
          </w:p>
        </w:tc>
      </w:tr>
      <w:tr w:rsidR="00186947" w:rsidTr="00BB3DC8">
        <w:trPr>
          <w:cnfStyle w:val="000000100000"/>
        </w:trPr>
        <w:tc>
          <w:tcPr>
            <w:cnfStyle w:val="001000000000"/>
            <w:tcW w:w="1668" w:type="dxa"/>
          </w:tcPr>
          <w:p w:rsidR="00186947" w:rsidRDefault="00186947" w:rsidP="00BB3DC8">
            <w:pPr>
              <w:jc w:val="both"/>
            </w:pPr>
            <w:r>
              <w:t>Links</w:t>
            </w:r>
          </w:p>
        </w:tc>
        <w:tc>
          <w:tcPr>
            <w:tcW w:w="7908" w:type="dxa"/>
          </w:tcPr>
          <w:p w:rsidR="00186947" w:rsidRDefault="00186947" w:rsidP="00011F0B">
            <w:pPr>
              <w:jc w:val="both"/>
              <w:cnfStyle w:val="000000100000"/>
            </w:pPr>
            <w:r w:rsidRPr="00BA4994">
              <w:rPr>
                <w:rFonts w:ascii="Calibri" w:eastAsia="Calibri" w:hAnsi="Calibri" w:cs="Times New Roman"/>
                <w:color w:val="365F91"/>
              </w:rPr>
              <w:t xml:space="preserve">UC </w:t>
            </w:r>
            <w:r>
              <w:rPr>
                <w:rFonts w:ascii="Calibri" w:eastAsia="Calibri" w:hAnsi="Calibri" w:cs="Times New Roman"/>
                <w:color w:val="365F91"/>
              </w:rPr>
              <w:t>“Change Code Generation Settings</w:t>
            </w:r>
            <w:r w:rsidRPr="00BA4994">
              <w:rPr>
                <w:rFonts w:ascii="Calibri" w:eastAsia="Calibri" w:hAnsi="Calibri" w:cs="Times New Roman"/>
                <w:color w:val="365F91"/>
              </w:rPr>
              <w:t xml:space="preserve">”, SSD </w:t>
            </w:r>
            <w:r>
              <w:rPr>
                <w:rFonts w:ascii="Calibri" w:eastAsia="Calibri" w:hAnsi="Calibri" w:cs="Times New Roman"/>
                <w:color w:val="365F91"/>
              </w:rPr>
              <w:t>“Change Code Generation Settings</w:t>
            </w:r>
            <w:r w:rsidRPr="00BA4994">
              <w:rPr>
                <w:rFonts w:ascii="Calibri" w:eastAsia="Calibri" w:hAnsi="Calibri" w:cs="Times New Roman"/>
                <w:color w:val="365F91"/>
              </w:rPr>
              <w:t>“</w:t>
            </w:r>
          </w:p>
        </w:tc>
      </w:tr>
      <w:tr w:rsidR="00186947" w:rsidTr="00BB3DC8">
        <w:tc>
          <w:tcPr>
            <w:cnfStyle w:val="001000000000"/>
            <w:tcW w:w="1668" w:type="dxa"/>
          </w:tcPr>
          <w:p w:rsidR="00186947" w:rsidRDefault="00186947" w:rsidP="00BB3DC8">
            <w:pPr>
              <w:jc w:val="both"/>
            </w:pPr>
            <w:r>
              <w:t>Result</w:t>
            </w:r>
          </w:p>
        </w:tc>
        <w:tc>
          <w:tcPr>
            <w:tcW w:w="7908" w:type="dxa"/>
          </w:tcPr>
          <w:p w:rsidR="00186947" w:rsidRDefault="00186947" w:rsidP="00BB3DC8">
            <w:pPr>
              <w:jc w:val="both"/>
              <w:cnfStyle w:val="000000000000"/>
            </w:pPr>
            <w:r>
              <w:t>void</w:t>
            </w:r>
          </w:p>
        </w:tc>
      </w:tr>
      <w:tr w:rsidR="00186947" w:rsidTr="00BB3DC8">
        <w:trPr>
          <w:cnfStyle w:val="000000100000"/>
        </w:trPr>
        <w:tc>
          <w:tcPr>
            <w:cnfStyle w:val="001000000000"/>
            <w:tcW w:w="1668" w:type="dxa"/>
          </w:tcPr>
          <w:p w:rsidR="00186947" w:rsidRDefault="00186947" w:rsidP="00BB3DC8">
            <w:pPr>
              <w:jc w:val="both"/>
            </w:pPr>
            <w:r>
              <w:t>Notes</w:t>
            </w:r>
          </w:p>
        </w:tc>
        <w:tc>
          <w:tcPr>
            <w:tcW w:w="7908" w:type="dxa"/>
          </w:tcPr>
          <w:p w:rsidR="00186947" w:rsidRDefault="00DB5918" w:rsidP="00BB3DC8">
            <w:pPr>
              <w:jc w:val="both"/>
              <w:cnfStyle w:val="000000100000"/>
            </w:pPr>
            <w:r>
              <w:t>Since the implementation is trivial, there is no sequence diagram in the design model.</w:t>
            </w:r>
          </w:p>
        </w:tc>
      </w:tr>
    </w:tbl>
    <w:p w:rsidR="00186947" w:rsidRDefault="00186947" w:rsidP="00CB0019">
      <w:pPr>
        <w:jc w:val="both"/>
      </w:pPr>
    </w:p>
    <w:tbl>
      <w:tblPr>
        <w:tblStyle w:val="LightShading-Accent11"/>
        <w:tblW w:w="0" w:type="auto"/>
        <w:tblLook w:val="0480"/>
      </w:tblPr>
      <w:tblGrid>
        <w:gridCol w:w="1668"/>
        <w:gridCol w:w="7908"/>
      </w:tblGrid>
      <w:tr w:rsidR="00D73A1F" w:rsidTr="00F12676">
        <w:trPr>
          <w:cnfStyle w:val="000000100000"/>
        </w:trPr>
        <w:tc>
          <w:tcPr>
            <w:cnfStyle w:val="001000000000"/>
            <w:tcW w:w="1668" w:type="dxa"/>
          </w:tcPr>
          <w:p w:rsidR="00D73A1F" w:rsidRDefault="00D73A1F" w:rsidP="00F12676">
            <w:pPr>
              <w:jc w:val="both"/>
            </w:pPr>
            <w:r>
              <w:t>Name</w:t>
            </w:r>
          </w:p>
        </w:tc>
        <w:tc>
          <w:tcPr>
            <w:tcW w:w="7908" w:type="dxa"/>
          </w:tcPr>
          <w:p w:rsidR="00D73A1F" w:rsidRDefault="00D73A1F" w:rsidP="00F12676">
            <w:pPr>
              <w:jc w:val="both"/>
              <w:cnfStyle w:val="000000100000"/>
            </w:pPr>
            <w:proofErr w:type="spellStart"/>
            <w:r w:rsidRPr="00D73A1F">
              <w:rPr>
                <w:rFonts w:ascii="Calibri" w:eastAsia="Calibri" w:hAnsi="Calibri" w:cs="Times New Roman"/>
                <w:b/>
                <w:bCs/>
                <w:color w:val="365F91"/>
              </w:rPr>
              <w:t>SetUpdateProblemIsResolved</w:t>
            </w:r>
            <w:proofErr w:type="spellEnd"/>
            <w:r w:rsidRPr="00D73A1F">
              <w:rPr>
                <w:rFonts w:ascii="Calibri" w:eastAsia="Calibri" w:hAnsi="Calibri" w:cs="Times New Roman"/>
                <w:b/>
                <w:bCs/>
                <w:color w:val="365F91"/>
              </w:rPr>
              <w:t>(Function)</w:t>
            </w:r>
          </w:p>
        </w:tc>
      </w:tr>
      <w:tr w:rsidR="00D73A1F" w:rsidTr="00F12676">
        <w:tc>
          <w:tcPr>
            <w:cnfStyle w:val="001000000000"/>
            <w:tcW w:w="1668" w:type="dxa"/>
          </w:tcPr>
          <w:p w:rsidR="00D73A1F" w:rsidRDefault="00D73A1F" w:rsidP="00F12676">
            <w:pPr>
              <w:jc w:val="both"/>
            </w:pPr>
            <w:r>
              <w:t>Task</w:t>
            </w:r>
          </w:p>
        </w:tc>
        <w:tc>
          <w:tcPr>
            <w:tcW w:w="7908" w:type="dxa"/>
          </w:tcPr>
          <w:p w:rsidR="00D73A1F" w:rsidRDefault="00D73A1F" w:rsidP="00D73A1F">
            <w:pPr>
              <w:jc w:val="both"/>
              <w:cnfStyle w:val="000000000000"/>
            </w:pPr>
            <w:r>
              <w:t>Sets the given Function’s update problem as resolved.</w:t>
            </w:r>
          </w:p>
        </w:tc>
      </w:tr>
      <w:tr w:rsidR="00D73A1F" w:rsidTr="00F12676">
        <w:trPr>
          <w:cnfStyle w:val="000000100000"/>
        </w:trPr>
        <w:tc>
          <w:tcPr>
            <w:cnfStyle w:val="001000000000"/>
            <w:tcW w:w="1668" w:type="dxa"/>
          </w:tcPr>
          <w:p w:rsidR="00D73A1F" w:rsidRDefault="00D73A1F" w:rsidP="00F12676">
            <w:pPr>
              <w:jc w:val="both"/>
            </w:pPr>
            <w:r>
              <w:t>Preconditions</w:t>
            </w:r>
          </w:p>
        </w:tc>
        <w:tc>
          <w:tcPr>
            <w:tcW w:w="7908" w:type="dxa"/>
          </w:tcPr>
          <w:p w:rsidR="00D73A1F" w:rsidRDefault="001B4CF3" w:rsidP="00F12676">
            <w:pPr>
              <w:jc w:val="both"/>
              <w:cnfStyle w:val="000000100000"/>
            </w:pPr>
            <w:r>
              <w:t>-</w:t>
            </w:r>
          </w:p>
        </w:tc>
      </w:tr>
      <w:tr w:rsidR="00D73A1F" w:rsidTr="00F12676">
        <w:tc>
          <w:tcPr>
            <w:cnfStyle w:val="001000000000"/>
            <w:tcW w:w="1668" w:type="dxa"/>
          </w:tcPr>
          <w:p w:rsidR="00D73A1F" w:rsidRDefault="00D73A1F" w:rsidP="00F12676">
            <w:pPr>
              <w:jc w:val="both"/>
            </w:pPr>
            <w:r>
              <w:t>Postconditions</w:t>
            </w:r>
          </w:p>
        </w:tc>
        <w:tc>
          <w:tcPr>
            <w:tcW w:w="7908" w:type="dxa"/>
          </w:tcPr>
          <w:p w:rsidR="00D73A1F" w:rsidRPr="00186947" w:rsidRDefault="00D73A1F" w:rsidP="00D73A1F">
            <w:pPr>
              <w:jc w:val="both"/>
              <w:cnfStyle w:val="000000000000"/>
            </w:pPr>
            <w:r>
              <w:t>T</w:t>
            </w:r>
            <w:r w:rsidRPr="00186947">
              <w:t xml:space="preserve">he given </w:t>
            </w:r>
            <w:r>
              <w:t xml:space="preserve">Function’s </w:t>
            </w:r>
            <w:proofErr w:type="spellStart"/>
            <w:r>
              <w:t>attachedTo</w:t>
            </w:r>
            <w:proofErr w:type="spellEnd"/>
            <w:r>
              <w:t xml:space="preserve"> association to another Function was removed. </w:t>
            </w:r>
          </w:p>
        </w:tc>
      </w:tr>
      <w:tr w:rsidR="00D73A1F" w:rsidTr="00F12676">
        <w:trPr>
          <w:cnfStyle w:val="000000100000"/>
        </w:trPr>
        <w:tc>
          <w:tcPr>
            <w:cnfStyle w:val="001000000000"/>
            <w:tcW w:w="1668" w:type="dxa"/>
          </w:tcPr>
          <w:p w:rsidR="00D73A1F" w:rsidRDefault="00D73A1F" w:rsidP="00F12676">
            <w:pPr>
              <w:jc w:val="both"/>
            </w:pPr>
            <w:r>
              <w:t>Exceptions</w:t>
            </w:r>
          </w:p>
        </w:tc>
        <w:tc>
          <w:tcPr>
            <w:tcW w:w="7908" w:type="dxa"/>
          </w:tcPr>
          <w:p w:rsidR="00D73A1F" w:rsidRDefault="00D73A1F" w:rsidP="00F12676">
            <w:pPr>
              <w:jc w:val="both"/>
              <w:cnfStyle w:val="000000100000"/>
            </w:pPr>
            <w:r>
              <w:t>-</w:t>
            </w:r>
          </w:p>
        </w:tc>
      </w:tr>
      <w:tr w:rsidR="00D73A1F" w:rsidTr="00F12676">
        <w:tc>
          <w:tcPr>
            <w:cnfStyle w:val="001000000000"/>
            <w:tcW w:w="1668" w:type="dxa"/>
          </w:tcPr>
          <w:p w:rsidR="00D73A1F" w:rsidRDefault="00D73A1F" w:rsidP="00F12676">
            <w:pPr>
              <w:jc w:val="both"/>
            </w:pPr>
            <w:r>
              <w:lastRenderedPageBreak/>
              <w:t>Type</w:t>
            </w:r>
          </w:p>
        </w:tc>
        <w:tc>
          <w:tcPr>
            <w:tcW w:w="7908" w:type="dxa"/>
          </w:tcPr>
          <w:p w:rsidR="00D73A1F" w:rsidRDefault="00D73A1F" w:rsidP="00F12676">
            <w:pPr>
              <w:jc w:val="both"/>
              <w:cnfStyle w:val="000000000000"/>
            </w:pPr>
            <w:r>
              <w:rPr>
                <w:rFonts w:ascii="Calibri" w:eastAsia="Calibri" w:hAnsi="Calibri" w:cs="Times New Roman"/>
                <w:color w:val="365F91"/>
              </w:rPr>
              <w:t>System</w:t>
            </w:r>
          </w:p>
        </w:tc>
      </w:tr>
      <w:tr w:rsidR="00D73A1F" w:rsidTr="00F12676">
        <w:trPr>
          <w:cnfStyle w:val="000000100000"/>
        </w:trPr>
        <w:tc>
          <w:tcPr>
            <w:cnfStyle w:val="001000000000"/>
            <w:tcW w:w="1668" w:type="dxa"/>
          </w:tcPr>
          <w:p w:rsidR="00D73A1F" w:rsidRDefault="00D73A1F" w:rsidP="00F12676">
            <w:pPr>
              <w:jc w:val="both"/>
            </w:pPr>
            <w:r>
              <w:t>Links</w:t>
            </w:r>
          </w:p>
        </w:tc>
        <w:tc>
          <w:tcPr>
            <w:tcW w:w="7908" w:type="dxa"/>
          </w:tcPr>
          <w:p w:rsidR="00D73A1F" w:rsidRDefault="00D73A1F" w:rsidP="00011F0B">
            <w:pPr>
              <w:jc w:val="both"/>
              <w:cnfStyle w:val="000000100000"/>
            </w:pPr>
            <w:r w:rsidRPr="00BA4994">
              <w:rPr>
                <w:rFonts w:ascii="Calibri" w:eastAsia="Calibri" w:hAnsi="Calibri" w:cs="Times New Roman"/>
                <w:color w:val="365F91"/>
              </w:rPr>
              <w:t xml:space="preserve">UC </w:t>
            </w:r>
            <w:r>
              <w:rPr>
                <w:rFonts w:ascii="Calibri" w:eastAsia="Calibri" w:hAnsi="Calibri" w:cs="Times New Roman"/>
                <w:color w:val="365F91"/>
              </w:rPr>
              <w:t>“Change Code Generation Settings</w:t>
            </w:r>
            <w:r w:rsidRPr="00BA4994">
              <w:rPr>
                <w:rFonts w:ascii="Calibri" w:eastAsia="Calibri" w:hAnsi="Calibri" w:cs="Times New Roman"/>
                <w:color w:val="365F91"/>
              </w:rPr>
              <w:t xml:space="preserve">”, SSD </w:t>
            </w:r>
            <w:r>
              <w:rPr>
                <w:rFonts w:ascii="Calibri" w:eastAsia="Calibri" w:hAnsi="Calibri" w:cs="Times New Roman"/>
                <w:color w:val="365F91"/>
              </w:rPr>
              <w:t>“Change Code Generation Settings</w:t>
            </w:r>
            <w:r w:rsidRPr="00BA4994">
              <w:rPr>
                <w:rFonts w:ascii="Calibri" w:eastAsia="Calibri" w:hAnsi="Calibri" w:cs="Times New Roman"/>
                <w:color w:val="365F91"/>
              </w:rPr>
              <w:t>“</w:t>
            </w:r>
          </w:p>
        </w:tc>
      </w:tr>
      <w:tr w:rsidR="00D73A1F" w:rsidTr="00F12676">
        <w:tc>
          <w:tcPr>
            <w:cnfStyle w:val="001000000000"/>
            <w:tcW w:w="1668" w:type="dxa"/>
          </w:tcPr>
          <w:p w:rsidR="00D73A1F" w:rsidRDefault="00D73A1F" w:rsidP="00F12676">
            <w:pPr>
              <w:jc w:val="both"/>
            </w:pPr>
            <w:r>
              <w:t>Result</w:t>
            </w:r>
          </w:p>
        </w:tc>
        <w:tc>
          <w:tcPr>
            <w:tcW w:w="7908" w:type="dxa"/>
          </w:tcPr>
          <w:p w:rsidR="00D73A1F" w:rsidRDefault="00D73A1F" w:rsidP="00F12676">
            <w:pPr>
              <w:jc w:val="both"/>
              <w:cnfStyle w:val="000000000000"/>
            </w:pPr>
            <w:r>
              <w:t>void</w:t>
            </w:r>
          </w:p>
        </w:tc>
      </w:tr>
      <w:tr w:rsidR="00D73A1F" w:rsidTr="00F12676">
        <w:trPr>
          <w:cnfStyle w:val="000000100000"/>
        </w:trPr>
        <w:tc>
          <w:tcPr>
            <w:cnfStyle w:val="001000000000"/>
            <w:tcW w:w="1668" w:type="dxa"/>
          </w:tcPr>
          <w:p w:rsidR="00D73A1F" w:rsidRDefault="00D73A1F" w:rsidP="00F12676">
            <w:pPr>
              <w:jc w:val="both"/>
            </w:pPr>
            <w:r>
              <w:t>Notes</w:t>
            </w:r>
          </w:p>
        </w:tc>
        <w:tc>
          <w:tcPr>
            <w:tcW w:w="7908" w:type="dxa"/>
          </w:tcPr>
          <w:p w:rsidR="00D73A1F" w:rsidRDefault="00DB5918" w:rsidP="00F12676">
            <w:pPr>
              <w:jc w:val="both"/>
              <w:cnfStyle w:val="000000100000"/>
            </w:pPr>
            <w:r>
              <w:t>Since the implementation is trivial, there is no sequence diagram in the design model.</w:t>
            </w:r>
          </w:p>
        </w:tc>
      </w:tr>
    </w:tbl>
    <w:p w:rsidR="00910069" w:rsidRDefault="00910069" w:rsidP="00CB0019">
      <w:pPr>
        <w:jc w:val="both"/>
      </w:pPr>
    </w:p>
    <w:tbl>
      <w:tblPr>
        <w:tblStyle w:val="LightShading-Accent11"/>
        <w:tblW w:w="0" w:type="auto"/>
        <w:tblLook w:val="0480"/>
      </w:tblPr>
      <w:tblGrid>
        <w:gridCol w:w="1668"/>
        <w:gridCol w:w="7908"/>
      </w:tblGrid>
      <w:tr w:rsidR="007866D2" w:rsidTr="00BB3DC8">
        <w:trPr>
          <w:cnfStyle w:val="000000100000"/>
        </w:trPr>
        <w:tc>
          <w:tcPr>
            <w:cnfStyle w:val="001000000000"/>
            <w:tcW w:w="1668" w:type="dxa"/>
          </w:tcPr>
          <w:p w:rsidR="007866D2" w:rsidRDefault="007866D2" w:rsidP="00BB3DC8">
            <w:pPr>
              <w:jc w:val="both"/>
            </w:pPr>
            <w:r>
              <w:t>Name</w:t>
            </w:r>
          </w:p>
        </w:tc>
        <w:tc>
          <w:tcPr>
            <w:tcW w:w="7908" w:type="dxa"/>
          </w:tcPr>
          <w:p w:rsidR="007866D2" w:rsidRDefault="007866D2" w:rsidP="00BB3DC8">
            <w:pPr>
              <w:jc w:val="both"/>
              <w:cnfStyle w:val="000000100000"/>
            </w:pPr>
            <w:proofErr w:type="spellStart"/>
            <w:r>
              <w:rPr>
                <w:rFonts w:ascii="Calibri" w:eastAsia="Calibri" w:hAnsi="Calibri" w:cs="Times New Roman"/>
                <w:b/>
                <w:bCs/>
                <w:color w:val="365F91"/>
              </w:rPr>
              <w:t>GenerateCode</w:t>
            </w:r>
            <w:proofErr w:type="spellEnd"/>
            <w:r>
              <w:rPr>
                <w:rFonts w:ascii="Calibri" w:eastAsia="Calibri" w:hAnsi="Calibri" w:cs="Times New Roman"/>
                <w:b/>
                <w:bCs/>
                <w:color w:val="365F91"/>
              </w:rPr>
              <w:t>(</w:t>
            </w:r>
            <w:proofErr w:type="spellStart"/>
            <w:r w:rsidR="001B4CF3" w:rsidRPr="001B4CF3">
              <w:rPr>
                <w:b/>
              </w:rPr>
              <w:t>CodeGenerationSettings</w:t>
            </w:r>
            <w:proofErr w:type="spellEnd"/>
            <w:r>
              <w:rPr>
                <w:rFonts w:ascii="Calibri" w:eastAsia="Calibri" w:hAnsi="Calibri" w:cs="Times New Roman"/>
                <w:b/>
                <w:bCs/>
                <w:color w:val="365F91"/>
              </w:rPr>
              <w:t>)</w:t>
            </w:r>
          </w:p>
        </w:tc>
      </w:tr>
      <w:tr w:rsidR="007866D2" w:rsidTr="00BB3DC8">
        <w:tc>
          <w:tcPr>
            <w:cnfStyle w:val="001000000000"/>
            <w:tcW w:w="1668" w:type="dxa"/>
          </w:tcPr>
          <w:p w:rsidR="007866D2" w:rsidRDefault="007866D2" w:rsidP="00BB3DC8">
            <w:pPr>
              <w:jc w:val="both"/>
            </w:pPr>
            <w:r>
              <w:t>Task</w:t>
            </w:r>
          </w:p>
        </w:tc>
        <w:tc>
          <w:tcPr>
            <w:tcW w:w="7908" w:type="dxa"/>
          </w:tcPr>
          <w:p w:rsidR="007866D2" w:rsidRDefault="007866D2" w:rsidP="00BB3DC8">
            <w:pPr>
              <w:jc w:val="both"/>
              <w:cnfStyle w:val="000000000000"/>
            </w:pPr>
            <w:r>
              <w:t xml:space="preserve">Uses the current </w:t>
            </w:r>
            <w:proofErr w:type="spellStart"/>
            <w:r>
              <w:t>CodeGenerationSettings</w:t>
            </w:r>
            <w:proofErr w:type="spellEnd"/>
            <w:r>
              <w:t xml:space="preserve"> to generate the code.</w:t>
            </w:r>
          </w:p>
        </w:tc>
      </w:tr>
      <w:tr w:rsidR="007866D2" w:rsidTr="00BB3DC8">
        <w:trPr>
          <w:cnfStyle w:val="000000100000"/>
        </w:trPr>
        <w:tc>
          <w:tcPr>
            <w:cnfStyle w:val="001000000000"/>
            <w:tcW w:w="1668" w:type="dxa"/>
          </w:tcPr>
          <w:p w:rsidR="007866D2" w:rsidRDefault="007866D2" w:rsidP="00BB3DC8">
            <w:pPr>
              <w:jc w:val="both"/>
            </w:pPr>
            <w:r>
              <w:t>Preconditions</w:t>
            </w:r>
          </w:p>
        </w:tc>
        <w:tc>
          <w:tcPr>
            <w:tcW w:w="7908" w:type="dxa"/>
          </w:tcPr>
          <w:p w:rsidR="007866D2" w:rsidRDefault="001B4CF3" w:rsidP="00BB3DC8">
            <w:pPr>
              <w:jc w:val="both"/>
              <w:cnfStyle w:val="000000100000"/>
            </w:pPr>
            <w:r>
              <w:t>-</w:t>
            </w:r>
          </w:p>
        </w:tc>
      </w:tr>
      <w:tr w:rsidR="007866D2" w:rsidTr="00BB3DC8">
        <w:tc>
          <w:tcPr>
            <w:cnfStyle w:val="001000000000"/>
            <w:tcW w:w="1668" w:type="dxa"/>
          </w:tcPr>
          <w:p w:rsidR="007866D2" w:rsidRDefault="007866D2" w:rsidP="00BB3DC8">
            <w:pPr>
              <w:jc w:val="both"/>
            </w:pPr>
            <w:r>
              <w:t>Postconditions</w:t>
            </w:r>
          </w:p>
        </w:tc>
        <w:tc>
          <w:tcPr>
            <w:tcW w:w="7908" w:type="dxa"/>
          </w:tcPr>
          <w:p w:rsidR="007866D2" w:rsidRPr="00186947" w:rsidRDefault="001F52F4" w:rsidP="001F52F4">
            <w:pPr>
              <w:jc w:val="both"/>
              <w:cnfStyle w:val="000000000000"/>
            </w:pPr>
            <w:r>
              <w:t>The code was generated and written to the C++ and C# code files.</w:t>
            </w:r>
          </w:p>
        </w:tc>
      </w:tr>
      <w:tr w:rsidR="007866D2" w:rsidTr="00BB3DC8">
        <w:trPr>
          <w:cnfStyle w:val="000000100000"/>
        </w:trPr>
        <w:tc>
          <w:tcPr>
            <w:cnfStyle w:val="001000000000"/>
            <w:tcW w:w="1668" w:type="dxa"/>
          </w:tcPr>
          <w:p w:rsidR="007866D2" w:rsidRDefault="007866D2" w:rsidP="00BB3DC8">
            <w:pPr>
              <w:jc w:val="both"/>
            </w:pPr>
            <w:r>
              <w:t>Exceptions</w:t>
            </w:r>
          </w:p>
        </w:tc>
        <w:tc>
          <w:tcPr>
            <w:tcW w:w="7908" w:type="dxa"/>
          </w:tcPr>
          <w:p w:rsidR="007866D2" w:rsidRDefault="007866D2" w:rsidP="00BB3DC8">
            <w:pPr>
              <w:jc w:val="both"/>
              <w:cnfStyle w:val="000000100000"/>
            </w:pPr>
            <w:r>
              <w:t>-</w:t>
            </w:r>
          </w:p>
        </w:tc>
      </w:tr>
      <w:tr w:rsidR="007866D2" w:rsidTr="00BB3DC8">
        <w:tc>
          <w:tcPr>
            <w:cnfStyle w:val="001000000000"/>
            <w:tcW w:w="1668" w:type="dxa"/>
          </w:tcPr>
          <w:p w:rsidR="007866D2" w:rsidRDefault="007866D2" w:rsidP="00BB3DC8">
            <w:pPr>
              <w:jc w:val="both"/>
            </w:pPr>
            <w:r>
              <w:t>Type</w:t>
            </w:r>
          </w:p>
        </w:tc>
        <w:tc>
          <w:tcPr>
            <w:tcW w:w="7908" w:type="dxa"/>
          </w:tcPr>
          <w:p w:rsidR="007866D2" w:rsidRDefault="007866D2" w:rsidP="00BB3DC8">
            <w:pPr>
              <w:jc w:val="both"/>
              <w:cnfStyle w:val="000000000000"/>
            </w:pPr>
            <w:r>
              <w:rPr>
                <w:rFonts w:ascii="Calibri" w:eastAsia="Calibri" w:hAnsi="Calibri" w:cs="Times New Roman"/>
                <w:color w:val="365F91"/>
              </w:rPr>
              <w:t>System</w:t>
            </w:r>
          </w:p>
        </w:tc>
      </w:tr>
      <w:tr w:rsidR="007866D2" w:rsidTr="00BB3DC8">
        <w:trPr>
          <w:cnfStyle w:val="000000100000"/>
        </w:trPr>
        <w:tc>
          <w:tcPr>
            <w:cnfStyle w:val="001000000000"/>
            <w:tcW w:w="1668" w:type="dxa"/>
          </w:tcPr>
          <w:p w:rsidR="007866D2" w:rsidRDefault="007866D2" w:rsidP="00BB3DC8">
            <w:pPr>
              <w:jc w:val="both"/>
            </w:pPr>
            <w:r>
              <w:t>Links</w:t>
            </w:r>
          </w:p>
        </w:tc>
        <w:tc>
          <w:tcPr>
            <w:tcW w:w="7908" w:type="dxa"/>
          </w:tcPr>
          <w:p w:rsidR="007866D2" w:rsidRDefault="007866D2" w:rsidP="007866D2">
            <w:pPr>
              <w:jc w:val="both"/>
              <w:cnfStyle w:val="000000100000"/>
            </w:pPr>
            <w:r w:rsidRPr="00BA4994">
              <w:rPr>
                <w:rFonts w:ascii="Calibri" w:eastAsia="Calibri" w:hAnsi="Calibri" w:cs="Times New Roman"/>
                <w:color w:val="365F91"/>
              </w:rPr>
              <w:t xml:space="preserve">UC </w:t>
            </w:r>
            <w:r>
              <w:rPr>
                <w:rFonts w:ascii="Calibri" w:eastAsia="Calibri" w:hAnsi="Calibri" w:cs="Times New Roman"/>
                <w:color w:val="365F91"/>
              </w:rPr>
              <w:t>“Generate Code</w:t>
            </w:r>
            <w:r w:rsidRPr="00BA4994">
              <w:rPr>
                <w:rFonts w:ascii="Calibri" w:eastAsia="Calibri" w:hAnsi="Calibri" w:cs="Times New Roman"/>
                <w:color w:val="365F91"/>
              </w:rPr>
              <w:t xml:space="preserve">”, SSD </w:t>
            </w:r>
            <w:r>
              <w:rPr>
                <w:rFonts w:ascii="Calibri" w:eastAsia="Calibri" w:hAnsi="Calibri" w:cs="Times New Roman"/>
                <w:color w:val="365F91"/>
              </w:rPr>
              <w:t>“Generate Code</w:t>
            </w:r>
            <w:r w:rsidRPr="00BA4994">
              <w:rPr>
                <w:rFonts w:ascii="Calibri" w:eastAsia="Calibri" w:hAnsi="Calibri" w:cs="Times New Roman"/>
                <w:color w:val="365F91"/>
              </w:rPr>
              <w:t>“</w:t>
            </w:r>
          </w:p>
        </w:tc>
      </w:tr>
      <w:tr w:rsidR="007866D2" w:rsidTr="00BB3DC8">
        <w:tc>
          <w:tcPr>
            <w:cnfStyle w:val="001000000000"/>
            <w:tcW w:w="1668" w:type="dxa"/>
          </w:tcPr>
          <w:p w:rsidR="007866D2" w:rsidRDefault="007866D2" w:rsidP="00BB3DC8">
            <w:pPr>
              <w:jc w:val="both"/>
            </w:pPr>
            <w:r>
              <w:t>Result</w:t>
            </w:r>
          </w:p>
        </w:tc>
        <w:tc>
          <w:tcPr>
            <w:tcW w:w="7908" w:type="dxa"/>
          </w:tcPr>
          <w:p w:rsidR="007866D2" w:rsidRDefault="007866D2" w:rsidP="00BB3DC8">
            <w:pPr>
              <w:jc w:val="both"/>
              <w:cnfStyle w:val="000000000000"/>
            </w:pPr>
            <w:r>
              <w:t>void</w:t>
            </w:r>
          </w:p>
        </w:tc>
      </w:tr>
      <w:tr w:rsidR="007866D2" w:rsidTr="00BB3DC8">
        <w:trPr>
          <w:cnfStyle w:val="000000100000"/>
        </w:trPr>
        <w:tc>
          <w:tcPr>
            <w:cnfStyle w:val="001000000000"/>
            <w:tcW w:w="1668" w:type="dxa"/>
          </w:tcPr>
          <w:p w:rsidR="007866D2" w:rsidRDefault="007866D2" w:rsidP="00BB3DC8">
            <w:pPr>
              <w:jc w:val="both"/>
            </w:pPr>
            <w:r>
              <w:t>Notes</w:t>
            </w:r>
          </w:p>
        </w:tc>
        <w:tc>
          <w:tcPr>
            <w:tcW w:w="7908" w:type="dxa"/>
          </w:tcPr>
          <w:p w:rsidR="007866D2" w:rsidRDefault="001F52F4" w:rsidP="00BB3DC8">
            <w:pPr>
              <w:jc w:val="both"/>
              <w:cnfStyle w:val="000000100000"/>
            </w:pPr>
            <w:r>
              <w:t>The code that needs to be generated is:</w:t>
            </w:r>
          </w:p>
          <w:p w:rsidR="001F52F4" w:rsidRDefault="001F52F4" w:rsidP="001F52F4">
            <w:pPr>
              <w:pStyle w:val="ListParagraph"/>
              <w:numPr>
                <w:ilvl w:val="0"/>
                <w:numId w:val="2"/>
              </w:numPr>
              <w:jc w:val="both"/>
              <w:cnfStyle w:val="000000100000"/>
            </w:pPr>
            <w:r>
              <w:t>C++: The Horde3DNoProfilingProxy and Horde3DProfilingProxy classes.</w:t>
            </w:r>
          </w:p>
          <w:p w:rsidR="001F52F4" w:rsidRPr="001F52F4" w:rsidRDefault="001F52F4" w:rsidP="001F52F4">
            <w:pPr>
              <w:pStyle w:val="ListParagraph"/>
              <w:numPr>
                <w:ilvl w:val="0"/>
                <w:numId w:val="2"/>
              </w:numPr>
              <w:jc w:val="both"/>
              <w:cnfStyle w:val="000000100000"/>
            </w:pPr>
            <w:r>
              <w:t>C#: The Horde3DCall class.</w:t>
            </w:r>
          </w:p>
        </w:tc>
      </w:tr>
    </w:tbl>
    <w:p w:rsidR="007866D2" w:rsidRDefault="007866D2" w:rsidP="00CB0019">
      <w:pPr>
        <w:jc w:val="both"/>
      </w:pPr>
    </w:p>
    <w:tbl>
      <w:tblPr>
        <w:tblStyle w:val="LightShading-Accent11"/>
        <w:tblW w:w="0" w:type="auto"/>
        <w:tblLook w:val="0480"/>
      </w:tblPr>
      <w:tblGrid>
        <w:gridCol w:w="1668"/>
        <w:gridCol w:w="7908"/>
      </w:tblGrid>
      <w:tr w:rsidR="009E20D0" w:rsidTr="00BB3DC8">
        <w:trPr>
          <w:cnfStyle w:val="000000100000"/>
        </w:trPr>
        <w:tc>
          <w:tcPr>
            <w:cnfStyle w:val="001000000000"/>
            <w:tcW w:w="1668" w:type="dxa"/>
          </w:tcPr>
          <w:p w:rsidR="009E20D0" w:rsidRDefault="009E20D0" w:rsidP="00BB3DC8">
            <w:pPr>
              <w:jc w:val="both"/>
            </w:pPr>
            <w:r>
              <w:t>Name</w:t>
            </w:r>
          </w:p>
        </w:tc>
        <w:tc>
          <w:tcPr>
            <w:tcW w:w="7908" w:type="dxa"/>
          </w:tcPr>
          <w:p w:rsidR="009E20D0" w:rsidRDefault="009E20D0" w:rsidP="009E20D0">
            <w:pPr>
              <w:jc w:val="both"/>
              <w:cnfStyle w:val="000000100000"/>
            </w:pPr>
            <w:proofErr w:type="spellStart"/>
            <w:r>
              <w:rPr>
                <w:rFonts w:ascii="Calibri" w:eastAsia="Calibri" w:hAnsi="Calibri" w:cs="Times New Roman"/>
                <w:b/>
                <w:bCs/>
                <w:color w:val="365F91"/>
              </w:rPr>
              <w:t>LoadCodeGenerationSettings</w:t>
            </w:r>
            <w:proofErr w:type="spellEnd"/>
            <w:r>
              <w:rPr>
                <w:rFonts w:ascii="Calibri" w:eastAsia="Calibri" w:hAnsi="Calibri" w:cs="Times New Roman"/>
                <w:b/>
                <w:bCs/>
                <w:color w:val="365F91"/>
              </w:rPr>
              <w:t>(</w:t>
            </w:r>
            <w:proofErr w:type="spellStart"/>
            <w:r>
              <w:rPr>
                <w:rFonts w:ascii="Calibri" w:eastAsia="Calibri" w:hAnsi="Calibri" w:cs="Times New Roman"/>
                <w:b/>
                <w:bCs/>
                <w:color w:val="365F91"/>
              </w:rPr>
              <w:t>filePath</w:t>
            </w:r>
            <w:proofErr w:type="spellEnd"/>
            <w:r>
              <w:rPr>
                <w:rFonts w:ascii="Calibri" w:eastAsia="Calibri" w:hAnsi="Calibri" w:cs="Times New Roman"/>
                <w:b/>
                <w:bCs/>
                <w:color w:val="365F91"/>
              </w:rPr>
              <w:t xml:space="preserve"> : string)</w:t>
            </w:r>
          </w:p>
        </w:tc>
      </w:tr>
      <w:tr w:rsidR="009E20D0" w:rsidTr="00BB3DC8">
        <w:tc>
          <w:tcPr>
            <w:cnfStyle w:val="001000000000"/>
            <w:tcW w:w="1668" w:type="dxa"/>
          </w:tcPr>
          <w:p w:rsidR="009E20D0" w:rsidRDefault="009E20D0" w:rsidP="00BB3DC8">
            <w:pPr>
              <w:jc w:val="both"/>
            </w:pPr>
            <w:r>
              <w:t>Task</w:t>
            </w:r>
          </w:p>
        </w:tc>
        <w:tc>
          <w:tcPr>
            <w:tcW w:w="7908" w:type="dxa"/>
          </w:tcPr>
          <w:p w:rsidR="009E20D0" w:rsidRDefault="009E20D0" w:rsidP="005431D4">
            <w:pPr>
              <w:jc w:val="both"/>
              <w:cnfStyle w:val="000000000000"/>
            </w:pPr>
            <w:r>
              <w:t xml:space="preserve">Loads a </w:t>
            </w:r>
            <w:proofErr w:type="spellStart"/>
            <w:r>
              <w:t>CodeGenerationSettings</w:t>
            </w:r>
            <w:proofErr w:type="spellEnd"/>
            <w:r>
              <w:t xml:space="preserve"> object</w:t>
            </w:r>
            <w:r w:rsidR="003F1725">
              <w:t xml:space="preserve"> and all associated functions (and their ass</w:t>
            </w:r>
            <w:r w:rsidR="003F1725">
              <w:t>o</w:t>
            </w:r>
            <w:r w:rsidR="003F1725">
              <w:t xml:space="preserve">ciated </w:t>
            </w:r>
            <w:proofErr w:type="spellStart"/>
            <w:r w:rsidR="003F1725">
              <w:t>TypeConversion</w:t>
            </w:r>
            <w:proofErr w:type="spellEnd"/>
            <w:r w:rsidR="003F1725">
              <w:t>)</w:t>
            </w:r>
            <w:r>
              <w:t xml:space="preserve"> from the given </w:t>
            </w:r>
            <w:r w:rsidR="005431D4">
              <w:t>file.</w:t>
            </w:r>
          </w:p>
        </w:tc>
      </w:tr>
      <w:tr w:rsidR="009E20D0" w:rsidTr="00BB3DC8">
        <w:trPr>
          <w:cnfStyle w:val="000000100000"/>
        </w:trPr>
        <w:tc>
          <w:tcPr>
            <w:cnfStyle w:val="001000000000"/>
            <w:tcW w:w="1668" w:type="dxa"/>
          </w:tcPr>
          <w:p w:rsidR="009E20D0" w:rsidRDefault="009E20D0" w:rsidP="00BB3DC8">
            <w:pPr>
              <w:jc w:val="both"/>
            </w:pPr>
            <w:r>
              <w:t>Preconditions</w:t>
            </w:r>
          </w:p>
        </w:tc>
        <w:tc>
          <w:tcPr>
            <w:tcW w:w="7908" w:type="dxa"/>
          </w:tcPr>
          <w:p w:rsidR="009E20D0" w:rsidRDefault="009E20D0" w:rsidP="00BB3DC8">
            <w:pPr>
              <w:jc w:val="both"/>
              <w:cnfStyle w:val="000000100000"/>
            </w:pPr>
            <w:r>
              <w:t>-</w:t>
            </w:r>
          </w:p>
        </w:tc>
      </w:tr>
      <w:tr w:rsidR="009E20D0" w:rsidTr="00BB3DC8">
        <w:tc>
          <w:tcPr>
            <w:cnfStyle w:val="001000000000"/>
            <w:tcW w:w="1668" w:type="dxa"/>
          </w:tcPr>
          <w:p w:rsidR="009E20D0" w:rsidRDefault="009E20D0" w:rsidP="00BB3DC8">
            <w:pPr>
              <w:jc w:val="both"/>
            </w:pPr>
            <w:r>
              <w:t>Postconditions</w:t>
            </w:r>
          </w:p>
        </w:tc>
        <w:tc>
          <w:tcPr>
            <w:tcW w:w="7908" w:type="dxa"/>
          </w:tcPr>
          <w:p w:rsidR="009E20D0" w:rsidRPr="009E20D0" w:rsidRDefault="009E20D0" w:rsidP="005431D4">
            <w:pPr>
              <w:jc w:val="both"/>
              <w:cnfStyle w:val="000000000000"/>
            </w:pPr>
            <w:r>
              <w:t xml:space="preserve">A </w:t>
            </w:r>
            <w:proofErr w:type="spellStart"/>
            <w:r>
              <w:t>CodeGenerationSetttings</w:t>
            </w:r>
            <w:proofErr w:type="spellEnd"/>
            <w:r>
              <w:t xml:space="preserve"> object was </w:t>
            </w:r>
            <w:proofErr w:type="spellStart"/>
            <w:r>
              <w:t>deserialized</w:t>
            </w:r>
            <w:proofErr w:type="spellEnd"/>
            <w:r>
              <w:t xml:space="preserve"> from the given file</w:t>
            </w:r>
            <w:r w:rsidR="00AD6369">
              <w:t xml:space="preserve"> </w:t>
            </w:r>
            <w:r w:rsidR="005431D4">
              <w:t>and returned</w:t>
            </w:r>
            <w:r w:rsidR="00D1236A">
              <w:t>.</w:t>
            </w:r>
          </w:p>
        </w:tc>
      </w:tr>
      <w:tr w:rsidR="009E20D0" w:rsidTr="00BB3DC8">
        <w:trPr>
          <w:cnfStyle w:val="000000100000"/>
        </w:trPr>
        <w:tc>
          <w:tcPr>
            <w:cnfStyle w:val="001000000000"/>
            <w:tcW w:w="1668" w:type="dxa"/>
          </w:tcPr>
          <w:p w:rsidR="009E20D0" w:rsidRDefault="009E20D0" w:rsidP="00BB3DC8">
            <w:pPr>
              <w:jc w:val="both"/>
            </w:pPr>
            <w:r>
              <w:t>Exceptions</w:t>
            </w:r>
          </w:p>
        </w:tc>
        <w:tc>
          <w:tcPr>
            <w:tcW w:w="7908" w:type="dxa"/>
          </w:tcPr>
          <w:p w:rsidR="009E20D0" w:rsidRDefault="00BE1EB2" w:rsidP="00BB3DC8">
            <w:pPr>
              <w:jc w:val="both"/>
              <w:cnfStyle w:val="000000100000"/>
            </w:pPr>
            <w:r>
              <w:t xml:space="preserve">The specified file could not be read or does not contain a serialized </w:t>
            </w:r>
            <w:proofErr w:type="spellStart"/>
            <w:r>
              <w:t>CodeGeneratio</w:t>
            </w:r>
            <w:r>
              <w:t>n</w:t>
            </w:r>
            <w:r>
              <w:t>Settings</w:t>
            </w:r>
            <w:proofErr w:type="spellEnd"/>
            <w:r>
              <w:t xml:space="preserve"> object.</w:t>
            </w:r>
          </w:p>
        </w:tc>
      </w:tr>
      <w:tr w:rsidR="009E20D0" w:rsidTr="00BB3DC8">
        <w:tc>
          <w:tcPr>
            <w:cnfStyle w:val="001000000000"/>
            <w:tcW w:w="1668" w:type="dxa"/>
          </w:tcPr>
          <w:p w:rsidR="009E20D0" w:rsidRDefault="009E20D0" w:rsidP="00BB3DC8">
            <w:pPr>
              <w:jc w:val="both"/>
            </w:pPr>
            <w:r>
              <w:t>Type</w:t>
            </w:r>
          </w:p>
        </w:tc>
        <w:tc>
          <w:tcPr>
            <w:tcW w:w="7908" w:type="dxa"/>
          </w:tcPr>
          <w:p w:rsidR="009E20D0" w:rsidRDefault="009E20D0" w:rsidP="00BB3DC8">
            <w:pPr>
              <w:jc w:val="both"/>
              <w:cnfStyle w:val="000000000000"/>
            </w:pPr>
            <w:r>
              <w:rPr>
                <w:rFonts w:ascii="Calibri" w:eastAsia="Calibri" w:hAnsi="Calibri" w:cs="Times New Roman"/>
                <w:color w:val="365F91"/>
              </w:rPr>
              <w:t>System</w:t>
            </w:r>
          </w:p>
        </w:tc>
      </w:tr>
      <w:tr w:rsidR="009E20D0" w:rsidTr="00BB3DC8">
        <w:trPr>
          <w:cnfStyle w:val="000000100000"/>
        </w:trPr>
        <w:tc>
          <w:tcPr>
            <w:cnfStyle w:val="001000000000"/>
            <w:tcW w:w="1668" w:type="dxa"/>
          </w:tcPr>
          <w:p w:rsidR="009E20D0" w:rsidRDefault="009E20D0" w:rsidP="00BB3DC8">
            <w:pPr>
              <w:jc w:val="both"/>
            </w:pPr>
            <w:r>
              <w:t>Links</w:t>
            </w:r>
          </w:p>
        </w:tc>
        <w:tc>
          <w:tcPr>
            <w:tcW w:w="7908" w:type="dxa"/>
          </w:tcPr>
          <w:p w:rsidR="009E20D0" w:rsidRDefault="009E20D0" w:rsidP="00BA3A36">
            <w:pPr>
              <w:jc w:val="both"/>
              <w:cnfStyle w:val="000000100000"/>
            </w:pPr>
            <w:r w:rsidRPr="00BA4994">
              <w:rPr>
                <w:rFonts w:ascii="Calibri" w:eastAsia="Calibri" w:hAnsi="Calibri" w:cs="Times New Roman"/>
                <w:color w:val="365F91"/>
              </w:rPr>
              <w:t xml:space="preserve">UC </w:t>
            </w:r>
            <w:r>
              <w:rPr>
                <w:rFonts w:ascii="Calibri" w:eastAsia="Calibri" w:hAnsi="Calibri" w:cs="Times New Roman"/>
                <w:color w:val="365F91"/>
              </w:rPr>
              <w:t>“Load Code Generation Settings</w:t>
            </w:r>
            <w:r w:rsidRPr="00BA4994">
              <w:rPr>
                <w:rFonts w:ascii="Calibri" w:eastAsia="Calibri" w:hAnsi="Calibri" w:cs="Times New Roman"/>
                <w:color w:val="365F91"/>
              </w:rPr>
              <w:t xml:space="preserve">”, SSD </w:t>
            </w:r>
            <w:r>
              <w:rPr>
                <w:rFonts w:ascii="Calibri" w:eastAsia="Calibri" w:hAnsi="Calibri" w:cs="Times New Roman"/>
                <w:color w:val="365F91"/>
              </w:rPr>
              <w:t>“Load Code Generation Settings</w:t>
            </w:r>
            <w:r w:rsidRPr="00BA4994">
              <w:rPr>
                <w:rFonts w:ascii="Calibri" w:eastAsia="Calibri" w:hAnsi="Calibri" w:cs="Times New Roman"/>
                <w:color w:val="365F91"/>
              </w:rPr>
              <w:t>“</w:t>
            </w:r>
          </w:p>
        </w:tc>
      </w:tr>
      <w:tr w:rsidR="009E20D0" w:rsidTr="00BB3DC8">
        <w:tc>
          <w:tcPr>
            <w:cnfStyle w:val="001000000000"/>
            <w:tcW w:w="1668" w:type="dxa"/>
          </w:tcPr>
          <w:p w:rsidR="009E20D0" w:rsidRDefault="009E20D0" w:rsidP="00BB3DC8">
            <w:pPr>
              <w:jc w:val="both"/>
            </w:pPr>
            <w:r>
              <w:t>Result</w:t>
            </w:r>
          </w:p>
        </w:tc>
        <w:tc>
          <w:tcPr>
            <w:tcW w:w="7908" w:type="dxa"/>
          </w:tcPr>
          <w:p w:rsidR="009E20D0" w:rsidRDefault="00817FFD" w:rsidP="00BB3DC8">
            <w:pPr>
              <w:jc w:val="both"/>
              <w:cnfStyle w:val="000000000000"/>
            </w:pPr>
            <w:proofErr w:type="spellStart"/>
            <w:r>
              <w:t>CodeGenerationSettings</w:t>
            </w:r>
            <w:proofErr w:type="spellEnd"/>
          </w:p>
        </w:tc>
      </w:tr>
      <w:tr w:rsidR="009E20D0" w:rsidTr="00BB3DC8">
        <w:trPr>
          <w:cnfStyle w:val="000000100000"/>
        </w:trPr>
        <w:tc>
          <w:tcPr>
            <w:cnfStyle w:val="001000000000"/>
            <w:tcW w:w="1668" w:type="dxa"/>
          </w:tcPr>
          <w:p w:rsidR="009E20D0" w:rsidRDefault="009E20D0" w:rsidP="00BB3DC8">
            <w:pPr>
              <w:jc w:val="both"/>
            </w:pPr>
            <w:r>
              <w:t>Notes</w:t>
            </w:r>
          </w:p>
        </w:tc>
        <w:tc>
          <w:tcPr>
            <w:tcW w:w="7908" w:type="dxa"/>
          </w:tcPr>
          <w:p w:rsidR="009E20D0" w:rsidRPr="009E20D0" w:rsidRDefault="009E20D0" w:rsidP="009E20D0">
            <w:pPr>
              <w:jc w:val="both"/>
              <w:cnfStyle w:val="000000100000"/>
            </w:pPr>
            <w:r w:rsidRPr="009E20D0">
              <w:t xml:space="preserve">The </w:t>
            </w:r>
            <w:proofErr w:type="spellStart"/>
            <w:r w:rsidR="00C532E4">
              <w:t>CodeGenerationSettings</w:t>
            </w:r>
            <w:proofErr w:type="spellEnd"/>
            <w:r w:rsidR="00C532E4">
              <w:t xml:space="preserve"> </w:t>
            </w:r>
            <w:r w:rsidRPr="009E20D0">
              <w:t xml:space="preserve">objects are </w:t>
            </w:r>
            <w:proofErr w:type="spellStart"/>
            <w:r w:rsidRPr="009E20D0">
              <w:t>deserialized</w:t>
            </w:r>
            <w:proofErr w:type="spellEnd"/>
            <w:r w:rsidRPr="009E20D0">
              <w:t xml:space="preserve"> using the standard .NET xml to objects </w:t>
            </w:r>
            <w:proofErr w:type="spellStart"/>
            <w:r w:rsidRPr="009E20D0">
              <w:t>deserialization</w:t>
            </w:r>
            <w:proofErr w:type="spellEnd"/>
            <w:r w:rsidRPr="009E20D0">
              <w:t>. Since the implementation is trivial, there is no sequence di</w:t>
            </w:r>
            <w:r w:rsidRPr="009E20D0">
              <w:t>a</w:t>
            </w:r>
            <w:r w:rsidRPr="009E20D0">
              <w:t>gram</w:t>
            </w:r>
            <w:r w:rsidR="007B4693">
              <w:t xml:space="preserve"> in the design model</w:t>
            </w:r>
            <w:r w:rsidRPr="009E20D0">
              <w:t>.</w:t>
            </w:r>
          </w:p>
        </w:tc>
      </w:tr>
    </w:tbl>
    <w:p w:rsidR="009E20D0" w:rsidRDefault="009E20D0" w:rsidP="00CB0019">
      <w:pPr>
        <w:jc w:val="both"/>
      </w:pPr>
    </w:p>
    <w:tbl>
      <w:tblPr>
        <w:tblStyle w:val="LightShading-Accent11"/>
        <w:tblW w:w="0" w:type="auto"/>
        <w:tblLook w:val="0480"/>
      </w:tblPr>
      <w:tblGrid>
        <w:gridCol w:w="1668"/>
        <w:gridCol w:w="7908"/>
      </w:tblGrid>
      <w:tr w:rsidR="005504F4" w:rsidTr="00BB3DC8">
        <w:trPr>
          <w:cnfStyle w:val="000000100000"/>
        </w:trPr>
        <w:tc>
          <w:tcPr>
            <w:cnfStyle w:val="001000000000"/>
            <w:tcW w:w="1668" w:type="dxa"/>
          </w:tcPr>
          <w:p w:rsidR="005504F4" w:rsidRDefault="005504F4" w:rsidP="00BB3DC8">
            <w:pPr>
              <w:jc w:val="both"/>
            </w:pPr>
            <w:r>
              <w:t>Name</w:t>
            </w:r>
          </w:p>
        </w:tc>
        <w:tc>
          <w:tcPr>
            <w:tcW w:w="7908" w:type="dxa"/>
          </w:tcPr>
          <w:p w:rsidR="005504F4" w:rsidRDefault="005504F4" w:rsidP="005504F4">
            <w:pPr>
              <w:jc w:val="both"/>
              <w:cnfStyle w:val="000000100000"/>
            </w:pPr>
            <w:proofErr w:type="spellStart"/>
            <w:r>
              <w:rPr>
                <w:rFonts w:ascii="Calibri" w:eastAsia="Calibri" w:hAnsi="Calibri" w:cs="Times New Roman"/>
                <w:b/>
                <w:bCs/>
                <w:color w:val="365F91"/>
              </w:rPr>
              <w:t>SaveCodeGenerationSettings</w:t>
            </w:r>
            <w:proofErr w:type="spellEnd"/>
            <w:r>
              <w:rPr>
                <w:rFonts w:ascii="Calibri" w:eastAsia="Calibri" w:hAnsi="Calibri" w:cs="Times New Roman"/>
                <w:b/>
                <w:bCs/>
                <w:color w:val="365F91"/>
              </w:rPr>
              <w:t>(</w:t>
            </w:r>
            <w:proofErr w:type="spellStart"/>
            <w:r w:rsidR="0094678D" w:rsidRPr="0094678D">
              <w:rPr>
                <w:b/>
              </w:rPr>
              <w:t>CodeGenerationSettings</w:t>
            </w:r>
            <w:proofErr w:type="spellEnd"/>
            <w:r w:rsidR="0094678D" w:rsidRPr="0094678D">
              <w:rPr>
                <w:b/>
              </w:rPr>
              <w:t>,</w:t>
            </w:r>
            <w:r w:rsidR="0094678D">
              <w:t xml:space="preserve"> </w:t>
            </w:r>
            <w:proofErr w:type="spellStart"/>
            <w:r>
              <w:rPr>
                <w:rFonts w:ascii="Calibri" w:eastAsia="Calibri" w:hAnsi="Calibri" w:cs="Times New Roman"/>
                <w:b/>
                <w:bCs/>
                <w:color w:val="365F91"/>
              </w:rPr>
              <w:t>filePath</w:t>
            </w:r>
            <w:proofErr w:type="spellEnd"/>
            <w:r>
              <w:rPr>
                <w:rFonts w:ascii="Calibri" w:eastAsia="Calibri" w:hAnsi="Calibri" w:cs="Times New Roman"/>
                <w:b/>
                <w:bCs/>
                <w:color w:val="365F91"/>
              </w:rPr>
              <w:t xml:space="preserve"> : string)</w:t>
            </w:r>
          </w:p>
        </w:tc>
      </w:tr>
      <w:tr w:rsidR="005504F4" w:rsidTr="00BB3DC8">
        <w:tc>
          <w:tcPr>
            <w:cnfStyle w:val="001000000000"/>
            <w:tcW w:w="1668" w:type="dxa"/>
          </w:tcPr>
          <w:p w:rsidR="005504F4" w:rsidRDefault="005504F4" w:rsidP="00BB3DC8">
            <w:pPr>
              <w:jc w:val="both"/>
            </w:pPr>
            <w:r>
              <w:t>Task</w:t>
            </w:r>
          </w:p>
        </w:tc>
        <w:tc>
          <w:tcPr>
            <w:tcW w:w="7908" w:type="dxa"/>
          </w:tcPr>
          <w:p w:rsidR="005504F4" w:rsidRDefault="005504F4" w:rsidP="0094678D">
            <w:pPr>
              <w:jc w:val="both"/>
              <w:cnfStyle w:val="000000000000"/>
            </w:pPr>
            <w:r>
              <w:t xml:space="preserve">Stores the </w:t>
            </w:r>
            <w:r w:rsidR="0094678D">
              <w:t>given</w:t>
            </w:r>
            <w:r>
              <w:t xml:space="preserve"> </w:t>
            </w:r>
            <w:proofErr w:type="spellStart"/>
            <w:r>
              <w:t>CodeGenerationSettings</w:t>
            </w:r>
            <w:proofErr w:type="spellEnd"/>
            <w:r>
              <w:t xml:space="preserve"> object</w:t>
            </w:r>
            <w:r w:rsidR="003F1725">
              <w:t xml:space="preserve"> and all associated functions (and their associated </w:t>
            </w:r>
            <w:proofErr w:type="spellStart"/>
            <w:r w:rsidR="003F1725">
              <w:t>TypeConversion</w:t>
            </w:r>
            <w:proofErr w:type="spellEnd"/>
            <w:r w:rsidR="003F1725">
              <w:t>)</w:t>
            </w:r>
            <w:r>
              <w:t xml:space="preserve"> in the given file.</w:t>
            </w:r>
            <w:r w:rsidR="00903914">
              <w:t xml:space="preserve"> If no </w:t>
            </w:r>
            <w:proofErr w:type="spellStart"/>
            <w:r w:rsidR="00903914">
              <w:t>file</w:t>
            </w:r>
            <w:r w:rsidR="00F43DEA">
              <w:t>Path</w:t>
            </w:r>
            <w:proofErr w:type="spellEnd"/>
            <w:r w:rsidR="00903914">
              <w:t xml:space="preserve"> was given, the pr</w:t>
            </w:r>
            <w:r w:rsidR="00903914">
              <w:t>e</w:t>
            </w:r>
            <w:r w:rsidR="00903914">
              <w:t xml:space="preserve">viously used </w:t>
            </w:r>
            <w:proofErr w:type="spellStart"/>
            <w:r w:rsidR="00903914">
              <w:t>file</w:t>
            </w:r>
            <w:r w:rsidR="00F43DEA">
              <w:t>Path</w:t>
            </w:r>
            <w:proofErr w:type="spellEnd"/>
            <w:r w:rsidR="00903914">
              <w:t xml:space="preserve"> is used again.</w:t>
            </w:r>
          </w:p>
        </w:tc>
      </w:tr>
      <w:tr w:rsidR="005504F4" w:rsidTr="00BB3DC8">
        <w:trPr>
          <w:cnfStyle w:val="000000100000"/>
        </w:trPr>
        <w:tc>
          <w:tcPr>
            <w:cnfStyle w:val="001000000000"/>
            <w:tcW w:w="1668" w:type="dxa"/>
          </w:tcPr>
          <w:p w:rsidR="005504F4" w:rsidRDefault="005504F4" w:rsidP="00BB3DC8">
            <w:pPr>
              <w:jc w:val="both"/>
            </w:pPr>
            <w:r>
              <w:t>Preconditions</w:t>
            </w:r>
          </w:p>
        </w:tc>
        <w:tc>
          <w:tcPr>
            <w:tcW w:w="7908" w:type="dxa"/>
          </w:tcPr>
          <w:p w:rsidR="005504F4" w:rsidRDefault="00D1236A" w:rsidP="00D1236A">
            <w:pPr>
              <w:jc w:val="both"/>
              <w:cnfStyle w:val="000000100000"/>
            </w:pPr>
            <w:r>
              <w:t xml:space="preserve">There is a current </w:t>
            </w:r>
            <w:proofErr w:type="spellStart"/>
            <w:r>
              <w:t>CodeGenerationSettings</w:t>
            </w:r>
            <w:proofErr w:type="spellEnd"/>
            <w:r>
              <w:t xml:space="preserve"> object.</w:t>
            </w:r>
          </w:p>
        </w:tc>
      </w:tr>
      <w:tr w:rsidR="005504F4" w:rsidTr="00BB3DC8">
        <w:tc>
          <w:tcPr>
            <w:cnfStyle w:val="001000000000"/>
            <w:tcW w:w="1668" w:type="dxa"/>
          </w:tcPr>
          <w:p w:rsidR="005504F4" w:rsidRDefault="005504F4" w:rsidP="00BB3DC8">
            <w:pPr>
              <w:jc w:val="both"/>
            </w:pPr>
            <w:r>
              <w:t>Postconditions</w:t>
            </w:r>
          </w:p>
        </w:tc>
        <w:tc>
          <w:tcPr>
            <w:tcW w:w="7908" w:type="dxa"/>
          </w:tcPr>
          <w:p w:rsidR="005504F4" w:rsidRPr="009E20D0" w:rsidRDefault="00C63E00" w:rsidP="00BB3DC8">
            <w:pPr>
              <w:jc w:val="both"/>
              <w:cnfStyle w:val="000000000000"/>
            </w:pPr>
            <w:r>
              <w:t xml:space="preserve">The </w:t>
            </w:r>
            <w:proofErr w:type="spellStart"/>
            <w:r>
              <w:t>CodeGenerationSettings</w:t>
            </w:r>
            <w:proofErr w:type="spellEnd"/>
            <w:r>
              <w:t xml:space="preserve"> object was stored in the specified file and can later be loaded again using </w:t>
            </w:r>
            <w:proofErr w:type="spellStart"/>
            <w:proofErr w:type="gramStart"/>
            <w:r w:rsidRPr="00AF0E0D">
              <w:rPr>
                <w:rFonts w:ascii="Calibri" w:eastAsia="Calibri" w:hAnsi="Calibri" w:cs="Times New Roman"/>
                <w:bCs/>
                <w:color w:val="365F91"/>
              </w:rPr>
              <w:t>LoadCodeGenerationSettings</w:t>
            </w:r>
            <w:proofErr w:type="spellEnd"/>
            <w:r>
              <w:t>(</w:t>
            </w:r>
            <w:proofErr w:type="spellStart"/>
            <w:proofErr w:type="gramEnd"/>
            <w:r>
              <w:t>filePath</w:t>
            </w:r>
            <w:proofErr w:type="spellEnd"/>
            <w:r>
              <w:t>).</w:t>
            </w:r>
          </w:p>
        </w:tc>
      </w:tr>
      <w:tr w:rsidR="005504F4" w:rsidTr="00BB3DC8">
        <w:trPr>
          <w:cnfStyle w:val="000000100000"/>
        </w:trPr>
        <w:tc>
          <w:tcPr>
            <w:cnfStyle w:val="001000000000"/>
            <w:tcW w:w="1668" w:type="dxa"/>
          </w:tcPr>
          <w:p w:rsidR="005504F4" w:rsidRDefault="005504F4" w:rsidP="00BB3DC8">
            <w:pPr>
              <w:jc w:val="both"/>
            </w:pPr>
            <w:r>
              <w:t>Exceptions</w:t>
            </w:r>
          </w:p>
        </w:tc>
        <w:tc>
          <w:tcPr>
            <w:tcW w:w="7908" w:type="dxa"/>
          </w:tcPr>
          <w:p w:rsidR="005504F4" w:rsidRDefault="00C63E00" w:rsidP="00903914">
            <w:pPr>
              <w:jc w:val="both"/>
              <w:cnfStyle w:val="000000100000"/>
            </w:pPr>
            <w:r>
              <w:t>The specified file could not be created or overwritten.</w:t>
            </w:r>
            <w:r w:rsidR="00903914">
              <w:t xml:space="preserve"> No file was specified and the </w:t>
            </w:r>
            <w:proofErr w:type="spellStart"/>
            <w:r w:rsidR="00903914">
              <w:t>CodeGenerationSettings</w:t>
            </w:r>
            <w:proofErr w:type="spellEnd"/>
            <w:r w:rsidR="00903914">
              <w:t xml:space="preserve"> have never been saved before.</w:t>
            </w:r>
          </w:p>
        </w:tc>
      </w:tr>
      <w:tr w:rsidR="005504F4" w:rsidTr="00BB3DC8">
        <w:tc>
          <w:tcPr>
            <w:cnfStyle w:val="001000000000"/>
            <w:tcW w:w="1668" w:type="dxa"/>
          </w:tcPr>
          <w:p w:rsidR="005504F4" w:rsidRDefault="005504F4" w:rsidP="00BB3DC8">
            <w:pPr>
              <w:jc w:val="both"/>
            </w:pPr>
            <w:r>
              <w:t>Type</w:t>
            </w:r>
          </w:p>
        </w:tc>
        <w:tc>
          <w:tcPr>
            <w:tcW w:w="7908" w:type="dxa"/>
          </w:tcPr>
          <w:p w:rsidR="005504F4" w:rsidRDefault="005504F4" w:rsidP="00BB3DC8">
            <w:pPr>
              <w:jc w:val="both"/>
              <w:cnfStyle w:val="000000000000"/>
            </w:pPr>
            <w:r>
              <w:rPr>
                <w:rFonts w:ascii="Calibri" w:eastAsia="Calibri" w:hAnsi="Calibri" w:cs="Times New Roman"/>
                <w:color w:val="365F91"/>
              </w:rPr>
              <w:t>System</w:t>
            </w:r>
          </w:p>
        </w:tc>
      </w:tr>
      <w:tr w:rsidR="005504F4" w:rsidTr="00BB3DC8">
        <w:trPr>
          <w:cnfStyle w:val="000000100000"/>
        </w:trPr>
        <w:tc>
          <w:tcPr>
            <w:cnfStyle w:val="001000000000"/>
            <w:tcW w:w="1668" w:type="dxa"/>
          </w:tcPr>
          <w:p w:rsidR="005504F4" w:rsidRDefault="005504F4" w:rsidP="00BB3DC8">
            <w:pPr>
              <w:jc w:val="both"/>
            </w:pPr>
            <w:r>
              <w:t>Links</w:t>
            </w:r>
          </w:p>
        </w:tc>
        <w:tc>
          <w:tcPr>
            <w:tcW w:w="7908" w:type="dxa"/>
          </w:tcPr>
          <w:p w:rsidR="005504F4" w:rsidRDefault="005504F4" w:rsidP="00BA3A36">
            <w:pPr>
              <w:jc w:val="both"/>
              <w:cnfStyle w:val="000000100000"/>
            </w:pPr>
            <w:r w:rsidRPr="00BA4994">
              <w:rPr>
                <w:rFonts w:ascii="Calibri" w:eastAsia="Calibri" w:hAnsi="Calibri" w:cs="Times New Roman"/>
                <w:color w:val="365F91"/>
              </w:rPr>
              <w:t xml:space="preserve">UC </w:t>
            </w:r>
            <w:r>
              <w:rPr>
                <w:rFonts w:ascii="Calibri" w:eastAsia="Calibri" w:hAnsi="Calibri" w:cs="Times New Roman"/>
                <w:color w:val="365F91"/>
              </w:rPr>
              <w:t>“</w:t>
            </w:r>
            <w:r w:rsidR="00EE7640">
              <w:rPr>
                <w:rFonts w:ascii="Calibri" w:eastAsia="Calibri" w:hAnsi="Calibri" w:cs="Times New Roman"/>
                <w:color w:val="365F91"/>
              </w:rPr>
              <w:t>Save</w:t>
            </w:r>
            <w:r>
              <w:rPr>
                <w:rFonts w:ascii="Calibri" w:eastAsia="Calibri" w:hAnsi="Calibri" w:cs="Times New Roman"/>
                <w:color w:val="365F91"/>
              </w:rPr>
              <w:t xml:space="preserve"> Code Generation Settings</w:t>
            </w:r>
            <w:r w:rsidRPr="00BA4994">
              <w:rPr>
                <w:rFonts w:ascii="Calibri" w:eastAsia="Calibri" w:hAnsi="Calibri" w:cs="Times New Roman"/>
                <w:color w:val="365F91"/>
              </w:rPr>
              <w:t xml:space="preserve">”, SSD </w:t>
            </w:r>
            <w:r>
              <w:rPr>
                <w:rFonts w:ascii="Calibri" w:eastAsia="Calibri" w:hAnsi="Calibri" w:cs="Times New Roman"/>
                <w:color w:val="365F91"/>
              </w:rPr>
              <w:t>“</w:t>
            </w:r>
            <w:r w:rsidR="00EE7640">
              <w:rPr>
                <w:rFonts w:ascii="Calibri" w:eastAsia="Calibri" w:hAnsi="Calibri" w:cs="Times New Roman"/>
                <w:color w:val="365F91"/>
              </w:rPr>
              <w:t>Save</w:t>
            </w:r>
            <w:r>
              <w:rPr>
                <w:rFonts w:ascii="Calibri" w:eastAsia="Calibri" w:hAnsi="Calibri" w:cs="Times New Roman"/>
                <w:color w:val="365F91"/>
              </w:rPr>
              <w:t xml:space="preserve"> Code Generation Settings</w:t>
            </w:r>
            <w:r w:rsidRPr="00BA4994">
              <w:rPr>
                <w:rFonts w:ascii="Calibri" w:eastAsia="Calibri" w:hAnsi="Calibri" w:cs="Times New Roman"/>
                <w:color w:val="365F91"/>
              </w:rPr>
              <w:t>“</w:t>
            </w:r>
          </w:p>
        </w:tc>
      </w:tr>
      <w:tr w:rsidR="005504F4" w:rsidTr="00BB3DC8">
        <w:tc>
          <w:tcPr>
            <w:cnfStyle w:val="001000000000"/>
            <w:tcW w:w="1668" w:type="dxa"/>
          </w:tcPr>
          <w:p w:rsidR="005504F4" w:rsidRDefault="005504F4" w:rsidP="00BB3DC8">
            <w:pPr>
              <w:jc w:val="both"/>
            </w:pPr>
            <w:r>
              <w:t>Result</w:t>
            </w:r>
          </w:p>
        </w:tc>
        <w:tc>
          <w:tcPr>
            <w:tcW w:w="7908" w:type="dxa"/>
          </w:tcPr>
          <w:p w:rsidR="005504F4" w:rsidRDefault="00EE7640" w:rsidP="00BB3DC8">
            <w:pPr>
              <w:jc w:val="both"/>
              <w:cnfStyle w:val="000000000000"/>
            </w:pPr>
            <w:r>
              <w:t>void</w:t>
            </w:r>
          </w:p>
        </w:tc>
      </w:tr>
      <w:tr w:rsidR="005504F4" w:rsidTr="00BB3DC8">
        <w:trPr>
          <w:cnfStyle w:val="000000100000"/>
        </w:trPr>
        <w:tc>
          <w:tcPr>
            <w:cnfStyle w:val="001000000000"/>
            <w:tcW w:w="1668" w:type="dxa"/>
          </w:tcPr>
          <w:p w:rsidR="005504F4" w:rsidRDefault="005504F4" w:rsidP="00BB3DC8">
            <w:pPr>
              <w:jc w:val="both"/>
            </w:pPr>
            <w:r>
              <w:t>Notes</w:t>
            </w:r>
          </w:p>
        </w:tc>
        <w:tc>
          <w:tcPr>
            <w:tcW w:w="7908" w:type="dxa"/>
          </w:tcPr>
          <w:p w:rsidR="005504F4" w:rsidRPr="009E20D0" w:rsidRDefault="00EE7640" w:rsidP="00BB3DC8">
            <w:pPr>
              <w:jc w:val="both"/>
              <w:cnfStyle w:val="000000100000"/>
            </w:pPr>
            <w:r>
              <w:t xml:space="preserve">The </w:t>
            </w:r>
            <w:proofErr w:type="spellStart"/>
            <w:r w:rsidR="00C532E4">
              <w:t>CodeGenerationSettings</w:t>
            </w:r>
            <w:proofErr w:type="spellEnd"/>
            <w:r w:rsidR="00C532E4">
              <w:t xml:space="preserve"> </w:t>
            </w:r>
            <w:r>
              <w:t xml:space="preserve">objects are serialized using the standard .NET objects to </w:t>
            </w:r>
            <w:r>
              <w:lastRenderedPageBreak/>
              <w:t>xml serialization. Since the implementation is trivial, there is no sequence diagram in the design model.</w:t>
            </w:r>
          </w:p>
        </w:tc>
      </w:tr>
    </w:tbl>
    <w:p w:rsidR="00EA4A81" w:rsidRDefault="00EA4A81" w:rsidP="00EA4A81">
      <w:pPr>
        <w:jc w:val="both"/>
      </w:pPr>
    </w:p>
    <w:tbl>
      <w:tblPr>
        <w:tblStyle w:val="LightShading-Accent11"/>
        <w:tblW w:w="0" w:type="auto"/>
        <w:tblLook w:val="0480"/>
      </w:tblPr>
      <w:tblGrid>
        <w:gridCol w:w="1668"/>
        <w:gridCol w:w="7908"/>
      </w:tblGrid>
      <w:tr w:rsidR="0033676D" w:rsidTr="00F12676">
        <w:trPr>
          <w:cnfStyle w:val="000000100000"/>
        </w:trPr>
        <w:tc>
          <w:tcPr>
            <w:cnfStyle w:val="001000000000"/>
            <w:tcW w:w="1668" w:type="dxa"/>
          </w:tcPr>
          <w:p w:rsidR="0033676D" w:rsidRDefault="0033676D" w:rsidP="00F12676">
            <w:pPr>
              <w:jc w:val="both"/>
            </w:pPr>
            <w:r>
              <w:t>Name</w:t>
            </w:r>
          </w:p>
        </w:tc>
        <w:tc>
          <w:tcPr>
            <w:tcW w:w="7908" w:type="dxa"/>
          </w:tcPr>
          <w:p w:rsidR="0033676D" w:rsidRDefault="0033676D" w:rsidP="00F12676">
            <w:pPr>
              <w:jc w:val="both"/>
              <w:cnfStyle w:val="000000100000"/>
            </w:pPr>
            <w:r w:rsidRPr="0033676D">
              <w:rPr>
                <w:rFonts w:ascii="Calibri" w:eastAsia="Calibri" w:hAnsi="Calibri" w:cs="Times New Roman"/>
                <w:b/>
                <w:bCs/>
                <w:color w:val="365F91"/>
              </w:rPr>
              <w:t>ParseHorde3DHeaderFile</w:t>
            </w:r>
            <w:r w:rsidR="003C5FE7">
              <w:rPr>
                <w:rFonts w:ascii="Calibri" w:eastAsia="Calibri" w:hAnsi="Calibri" w:cs="Times New Roman"/>
                <w:b/>
                <w:bCs/>
                <w:color w:val="365F91"/>
              </w:rPr>
              <w:t>(</w:t>
            </w:r>
            <w:proofErr w:type="spellStart"/>
            <w:r w:rsidR="001B4CF3" w:rsidRPr="001B4CF3">
              <w:rPr>
                <w:b/>
              </w:rPr>
              <w:t>CodeGenerationSettings</w:t>
            </w:r>
            <w:proofErr w:type="spellEnd"/>
            <w:r w:rsidR="001B4CF3" w:rsidRPr="001B4CF3">
              <w:rPr>
                <w:b/>
              </w:rPr>
              <w:t>,</w:t>
            </w:r>
            <w:r w:rsidR="001B4CF3">
              <w:rPr>
                <w:rFonts w:ascii="Calibri" w:eastAsia="Calibri" w:hAnsi="Calibri" w:cs="Times New Roman"/>
                <w:b/>
                <w:bCs/>
                <w:color w:val="365F91"/>
              </w:rPr>
              <w:t xml:space="preserve"> </w:t>
            </w:r>
            <w:proofErr w:type="spellStart"/>
            <w:r w:rsidR="00D1236A">
              <w:rPr>
                <w:rFonts w:ascii="Calibri" w:eastAsia="Calibri" w:hAnsi="Calibri" w:cs="Times New Roman"/>
                <w:b/>
                <w:bCs/>
                <w:color w:val="365F91"/>
              </w:rPr>
              <w:t>filePath</w:t>
            </w:r>
            <w:proofErr w:type="spellEnd"/>
            <w:r w:rsidR="00D1236A">
              <w:rPr>
                <w:rFonts w:ascii="Calibri" w:eastAsia="Calibri" w:hAnsi="Calibri" w:cs="Times New Roman"/>
                <w:b/>
                <w:bCs/>
                <w:color w:val="365F91"/>
              </w:rPr>
              <w:t xml:space="preserve"> : string</w:t>
            </w:r>
            <w:r w:rsidR="003C5FE7">
              <w:rPr>
                <w:rFonts w:ascii="Calibri" w:eastAsia="Calibri" w:hAnsi="Calibri" w:cs="Times New Roman"/>
                <w:b/>
                <w:bCs/>
                <w:color w:val="365F91"/>
              </w:rPr>
              <w:t>)</w:t>
            </w:r>
          </w:p>
        </w:tc>
      </w:tr>
      <w:tr w:rsidR="0033676D" w:rsidTr="00F12676">
        <w:tc>
          <w:tcPr>
            <w:cnfStyle w:val="001000000000"/>
            <w:tcW w:w="1668" w:type="dxa"/>
          </w:tcPr>
          <w:p w:rsidR="0033676D" w:rsidRDefault="0033676D" w:rsidP="00F12676">
            <w:pPr>
              <w:jc w:val="both"/>
            </w:pPr>
            <w:r>
              <w:t>Task</w:t>
            </w:r>
          </w:p>
        </w:tc>
        <w:tc>
          <w:tcPr>
            <w:tcW w:w="7908" w:type="dxa"/>
          </w:tcPr>
          <w:p w:rsidR="0033676D" w:rsidRDefault="00D1236A" w:rsidP="00F12676">
            <w:pPr>
              <w:jc w:val="both"/>
              <w:cnfStyle w:val="000000000000"/>
            </w:pPr>
            <w:r w:rsidRPr="00D1236A">
              <w:t>The system parses the file and creates default code generation settings for each Horde3D function. Type conversions of the functions' return types and parameter types are automatically attempted. If such an attempt seems problematic, the par</w:t>
            </w:r>
            <w:r w:rsidRPr="00D1236A">
              <w:t>a</w:t>
            </w:r>
            <w:r w:rsidRPr="00D1236A">
              <w:t>meter or return type is marked as problematic.</w:t>
            </w:r>
          </w:p>
          <w:p w:rsidR="00D1236A" w:rsidRDefault="00D1236A" w:rsidP="00F12676">
            <w:pPr>
              <w:jc w:val="both"/>
              <w:cnfStyle w:val="000000000000"/>
            </w:pPr>
          </w:p>
          <w:p w:rsidR="003F1725" w:rsidRDefault="00D1236A" w:rsidP="00D1236A">
            <w:pPr>
              <w:jc w:val="both"/>
              <w:cnfStyle w:val="000000000000"/>
            </w:pPr>
            <w:r>
              <w:t xml:space="preserve">If there are already any functions associated to the current </w:t>
            </w:r>
            <w:proofErr w:type="spellStart"/>
            <w:r>
              <w:t>CodeGenerationSettings</w:t>
            </w:r>
            <w:proofErr w:type="spellEnd"/>
            <w:r>
              <w:t>, t</w:t>
            </w:r>
            <w:r w:rsidRPr="00D1236A">
              <w:t xml:space="preserve">he old </w:t>
            </w:r>
            <w:r>
              <w:t>functions</w:t>
            </w:r>
            <w:r w:rsidRPr="00D1236A">
              <w:t xml:space="preserve"> are com</w:t>
            </w:r>
            <w:r w:rsidR="009813F9">
              <w:t>pared to the new ones. For each</w:t>
            </w:r>
            <w:r w:rsidRPr="00D1236A">
              <w:t xml:space="preserve"> function in the </w:t>
            </w:r>
            <w:r w:rsidR="009813F9">
              <w:t>old</w:t>
            </w:r>
            <w:r w:rsidRPr="00D1236A">
              <w:t xml:space="preserve"> </w:t>
            </w:r>
            <w:r>
              <w:t>function list</w:t>
            </w:r>
            <w:r w:rsidRPr="00D1236A">
              <w:t xml:space="preserve"> </w:t>
            </w:r>
            <w:r w:rsidR="009813F9">
              <w:t xml:space="preserve">that was modified by the user </w:t>
            </w:r>
            <w:r w:rsidRPr="00D1236A">
              <w:t xml:space="preserve">the </w:t>
            </w:r>
            <w:r w:rsidR="009813F9">
              <w:t>new</w:t>
            </w:r>
            <w:r w:rsidRPr="00D1236A">
              <w:t xml:space="preserve"> function settings are looked up. </w:t>
            </w:r>
            <w:r w:rsidR="0088080D">
              <w:t>The changes made by the user are applied to the new function object, if possible</w:t>
            </w:r>
            <w:r w:rsidRPr="00D1236A">
              <w:t>. If the new function's parameters and return type</w:t>
            </w:r>
            <w:r w:rsidR="0088080D">
              <w:t xml:space="preserve"> were problematic but</w:t>
            </w:r>
            <w:r w:rsidRPr="00D1236A">
              <w:t xml:space="preserve"> are</w:t>
            </w:r>
            <w:r w:rsidR="0088080D">
              <w:t xml:space="preserve"> now</w:t>
            </w:r>
            <w:r w:rsidRPr="00D1236A">
              <w:t xml:space="preserve"> no longer problematic, their code generation problems are marked as resolved.</w:t>
            </w:r>
            <w:r w:rsidR="00882FC0">
              <w:t xml:space="preserve"> </w:t>
            </w:r>
            <w:r w:rsidR="00441A19" w:rsidRPr="00441A19">
              <w:t xml:space="preserve">If the changes made by the user could not be applied, the old function is attached to the function and </w:t>
            </w:r>
            <w:r w:rsidR="004B59A1">
              <w:t>its</w:t>
            </w:r>
            <w:r w:rsidR="00441A19" w:rsidRPr="00441A19">
              <w:t xml:space="preserve"> code generation problems are marked as unresolved.</w:t>
            </w:r>
          </w:p>
          <w:p w:rsidR="001B77A5" w:rsidRDefault="001B77A5" w:rsidP="00D1236A">
            <w:pPr>
              <w:jc w:val="both"/>
              <w:cnfStyle w:val="000000000000"/>
            </w:pPr>
          </w:p>
          <w:p w:rsidR="003F1725" w:rsidRDefault="003F1725" w:rsidP="00D1236A">
            <w:pPr>
              <w:jc w:val="both"/>
              <w:cnfStyle w:val="000000000000"/>
            </w:pPr>
            <w:r>
              <w:t xml:space="preserve">All functions associated to the current </w:t>
            </w:r>
            <w:proofErr w:type="spellStart"/>
            <w:r>
              <w:t>CodeGenerationSettings</w:t>
            </w:r>
            <w:proofErr w:type="spellEnd"/>
            <w:r>
              <w:t xml:space="preserve"> are returned.</w:t>
            </w:r>
          </w:p>
        </w:tc>
      </w:tr>
      <w:tr w:rsidR="0033676D" w:rsidTr="00F12676">
        <w:trPr>
          <w:cnfStyle w:val="000000100000"/>
        </w:trPr>
        <w:tc>
          <w:tcPr>
            <w:cnfStyle w:val="001000000000"/>
            <w:tcW w:w="1668" w:type="dxa"/>
          </w:tcPr>
          <w:p w:rsidR="0033676D" w:rsidRDefault="0033676D" w:rsidP="00F12676">
            <w:pPr>
              <w:jc w:val="both"/>
            </w:pPr>
            <w:r>
              <w:t>Preconditions</w:t>
            </w:r>
          </w:p>
        </w:tc>
        <w:tc>
          <w:tcPr>
            <w:tcW w:w="7908" w:type="dxa"/>
          </w:tcPr>
          <w:p w:rsidR="0033676D" w:rsidRDefault="001B4CF3" w:rsidP="00D1236A">
            <w:pPr>
              <w:jc w:val="both"/>
              <w:cnfStyle w:val="000000100000"/>
            </w:pPr>
            <w:r>
              <w:t>-</w:t>
            </w:r>
          </w:p>
        </w:tc>
      </w:tr>
      <w:tr w:rsidR="0033676D" w:rsidTr="00F12676">
        <w:tc>
          <w:tcPr>
            <w:cnfStyle w:val="001000000000"/>
            <w:tcW w:w="1668" w:type="dxa"/>
          </w:tcPr>
          <w:p w:rsidR="0033676D" w:rsidRDefault="0033676D" w:rsidP="00F12676">
            <w:pPr>
              <w:jc w:val="both"/>
            </w:pPr>
            <w:r>
              <w:t>Postconditions</w:t>
            </w:r>
          </w:p>
        </w:tc>
        <w:tc>
          <w:tcPr>
            <w:tcW w:w="7908" w:type="dxa"/>
          </w:tcPr>
          <w:p w:rsidR="0033676D" w:rsidRDefault="001F2F0C" w:rsidP="001F2F0C">
            <w:pPr>
              <w:pStyle w:val="ListParagraph"/>
              <w:numPr>
                <w:ilvl w:val="0"/>
                <w:numId w:val="2"/>
              </w:numPr>
              <w:jc w:val="both"/>
              <w:cnfStyle w:val="000000000000"/>
            </w:pPr>
            <w:r>
              <w:t>The file was parsed and for each Horde3D function found in the file a Fun</w:t>
            </w:r>
            <w:r>
              <w:t>c</w:t>
            </w:r>
            <w:r>
              <w:t>tion object was created.</w:t>
            </w:r>
          </w:p>
          <w:p w:rsidR="001F2F0C" w:rsidRDefault="001F2F0C" w:rsidP="001F2F0C">
            <w:pPr>
              <w:pStyle w:val="ListParagraph"/>
              <w:numPr>
                <w:ilvl w:val="0"/>
                <w:numId w:val="2"/>
              </w:numPr>
              <w:jc w:val="both"/>
              <w:cnfStyle w:val="000000000000"/>
            </w:pPr>
            <w:r>
              <w:t>For all parameters and the return type a Type object was created.</w:t>
            </w:r>
          </w:p>
          <w:p w:rsidR="001F2F0C" w:rsidRDefault="001F2F0C" w:rsidP="001F2F0C">
            <w:pPr>
              <w:pStyle w:val="ListParagraph"/>
              <w:numPr>
                <w:ilvl w:val="0"/>
                <w:numId w:val="2"/>
              </w:numPr>
              <w:jc w:val="both"/>
              <w:cnfStyle w:val="000000000000"/>
            </w:pPr>
            <w:r>
              <w:t>For all created Type objects an automati</w:t>
            </w:r>
            <w:r w:rsidR="00610230">
              <w:t xml:space="preserve">c type conversion was attempted: A </w:t>
            </w:r>
            <w:proofErr w:type="spellStart"/>
            <w:r w:rsidR="00705B71">
              <w:t>TypeConver</w:t>
            </w:r>
            <w:r w:rsidR="00610230">
              <w:t>s</w:t>
            </w:r>
            <w:r w:rsidR="00705B71">
              <w:t>i</w:t>
            </w:r>
            <w:r w:rsidR="00610230">
              <w:t>on</w:t>
            </w:r>
            <w:proofErr w:type="spellEnd"/>
            <w:r w:rsidR="00610230">
              <w:t xml:space="preserve"> object associated to the Type.</w:t>
            </w:r>
          </w:p>
          <w:p w:rsidR="00610230" w:rsidRPr="001F2F0C" w:rsidRDefault="00610230" w:rsidP="001F2F0C">
            <w:pPr>
              <w:pStyle w:val="ListParagraph"/>
              <w:numPr>
                <w:ilvl w:val="0"/>
                <w:numId w:val="2"/>
              </w:numPr>
              <w:jc w:val="both"/>
              <w:cnfStyle w:val="000000000000"/>
            </w:pPr>
            <w:r>
              <w:t xml:space="preserve">All created Function objects were associated to the current </w:t>
            </w:r>
            <w:proofErr w:type="spellStart"/>
            <w:r>
              <w:t>CodeGeneratio</w:t>
            </w:r>
            <w:r>
              <w:t>n</w:t>
            </w:r>
            <w:r>
              <w:t>Settings</w:t>
            </w:r>
            <w:proofErr w:type="spellEnd"/>
            <w:r>
              <w:t>.</w:t>
            </w:r>
          </w:p>
        </w:tc>
      </w:tr>
      <w:tr w:rsidR="0033676D" w:rsidTr="00F12676">
        <w:trPr>
          <w:cnfStyle w:val="000000100000"/>
        </w:trPr>
        <w:tc>
          <w:tcPr>
            <w:cnfStyle w:val="001000000000"/>
            <w:tcW w:w="1668" w:type="dxa"/>
          </w:tcPr>
          <w:p w:rsidR="0033676D" w:rsidRDefault="0033676D" w:rsidP="00F12676">
            <w:pPr>
              <w:jc w:val="both"/>
            </w:pPr>
            <w:r>
              <w:t>Exceptions</w:t>
            </w:r>
          </w:p>
        </w:tc>
        <w:tc>
          <w:tcPr>
            <w:tcW w:w="7908" w:type="dxa"/>
          </w:tcPr>
          <w:p w:rsidR="0033676D" w:rsidRDefault="00F329F8" w:rsidP="00F12676">
            <w:pPr>
              <w:jc w:val="both"/>
              <w:cnfStyle w:val="000000100000"/>
            </w:pPr>
            <w:r>
              <w:t>No file given or the given file is not a Horde3D header file.</w:t>
            </w:r>
          </w:p>
        </w:tc>
      </w:tr>
      <w:tr w:rsidR="0033676D" w:rsidTr="00F12676">
        <w:tc>
          <w:tcPr>
            <w:cnfStyle w:val="001000000000"/>
            <w:tcW w:w="1668" w:type="dxa"/>
          </w:tcPr>
          <w:p w:rsidR="0033676D" w:rsidRDefault="0033676D" w:rsidP="00F12676">
            <w:pPr>
              <w:jc w:val="both"/>
            </w:pPr>
            <w:r>
              <w:t>Type</w:t>
            </w:r>
          </w:p>
        </w:tc>
        <w:tc>
          <w:tcPr>
            <w:tcW w:w="7908" w:type="dxa"/>
          </w:tcPr>
          <w:p w:rsidR="0033676D" w:rsidRDefault="0033676D" w:rsidP="00F12676">
            <w:pPr>
              <w:jc w:val="both"/>
              <w:cnfStyle w:val="000000000000"/>
            </w:pPr>
            <w:r>
              <w:rPr>
                <w:rFonts w:ascii="Calibri" w:eastAsia="Calibri" w:hAnsi="Calibri" w:cs="Times New Roman"/>
                <w:color w:val="365F91"/>
              </w:rPr>
              <w:t>System</w:t>
            </w:r>
          </w:p>
        </w:tc>
      </w:tr>
      <w:tr w:rsidR="0033676D" w:rsidTr="00F12676">
        <w:trPr>
          <w:cnfStyle w:val="000000100000"/>
        </w:trPr>
        <w:tc>
          <w:tcPr>
            <w:cnfStyle w:val="001000000000"/>
            <w:tcW w:w="1668" w:type="dxa"/>
          </w:tcPr>
          <w:p w:rsidR="0033676D" w:rsidRDefault="0033676D" w:rsidP="00F12676">
            <w:pPr>
              <w:jc w:val="both"/>
            </w:pPr>
            <w:r>
              <w:t>Links</w:t>
            </w:r>
          </w:p>
        </w:tc>
        <w:tc>
          <w:tcPr>
            <w:tcW w:w="7908" w:type="dxa"/>
          </w:tcPr>
          <w:p w:rsidR="0033676D" w:rsidRDefault="0033676D" w:rsidP="008C56E2">
            <w:pPr>
              <w:jc w:val="both"/>
              <w:cnfStyle w:val="000000100000"/>
            </w:pPr>
            <w:r w:rsidRPr="00BA4994">
              <w:rPr>
                <w:rFonts w:ascii="Calibri" w:eastAsia="Calibri" w:hAnsi="Calibri" w:cs="Times New Roman"/>
                <w:color w:val="365F91"/>
              </w:rPr>
              <w:t xml:space="preserve">UC </w:t>
            </w:r>
            <w:r>
              <w:rPr>
                <w:rFonts w:ascii="Calibri" w:eastAsia="Calibri" w:hAnsi="Calibri" w:cs="Times New Roman"/>
                <w:color w:val="365F91"/>
              </w:rPr>
              <w:t>“</w:t>
            </w:r>
            <w:r w:rsidR="008C56E2">
              <w:rPr>
                <w:rFonts w:ascii="Calibri" w:eastAsia="Calibri" w:hAnsi="Calibri" w:cs="Times New Roman"/>
                <w:color w:val="365F91"/>
              </w:rPr>
              <w:t>Parse Horde3D Header File</w:t>
            </w:r>
            <w:r w:rsidRPr="00BA4994">
              <w:rPr>
                <w:rFonts w:ascii="Calibri" w:eastAsia="Calibri" w:hAnsi="Calibri" w:cs="Times New Roman"/>
                <w:color w:val="365F91"/>
              </w:rPr>
              <w:t xml:space="preserve">”, SSD </w:t>
            </w:r>
            <w:r>
              <w:rPr>
                <w:rFonts w:ascii="Calibri" w:eastAsia="Calibri" w:hAnsi="Calibri" w:cs="Times New Roman"/>
                <w:color w:val="365F91"/>
              </w:rPr>
              <w:t>“</w:t>
            </w:r>
            <w:r w:rsidR="008C56E2">
              <w:rPr>
                <w:rFonts w:ascii="Calibri" w:eastAsia="Calibri" w:hAnsi="Calibri" w:cs="Times New Roman"/>
                <w:color w:val="365F91"/>
              </w:rPr>
              <w:t>Parse Horde3D Header File</w:t>
            </w:r>
            <w:r w:rsidRPr="00BA4994">
              <w:rPr>
                <w:rFonts w:ascii="Calibri" w:eastAsia="Calibri" w:hAnsi="Calibri" w:cs="Times New Roman"/>
                <w:color w:val="365F91"/>
              </w:rPr>
              <w:t>“</w:t>
            </w:r>
          </w:p>
        </w:tc>
      </w:tr>
      <w:tr w:rsidR="0033676D" w:rsidTr="00F12676">
        <w:tc>
          <w:tcPr>
            <w:cnfStyle w:val="001000000000"/>
            <w:tcW w:w="1668" w:type="dxa"/>
          </w:tcPr>
          <w:p w:rsidR="0033676D" w:rsidRDefault="0033676D" w:rsidP="00F12676">
            <w:pPr>
              <w:jc w:val="both"/>
            </w:pPr>
            <w:r>
              <w:t>Result</w:t>
            </w:r>
          </w:p>
        </w:tc>
        <w:tc>
          <w:tcPr>
            <w:tcW w:w="7908" w:type="dxa"/>
          </w:tcPr>
          <w:p w:rsidR="0033676D" w:rsidRDefault="00943A86" w:rsidP="00F12676">
            <w:pPr>
              <w:jc w:val="both"/>
              <w:cnfStyle w:val="000000000000"/>
            </w:pPr>
            <w:r>
              <w:t>void</w:t>
            </w:r>
          </w:p>
        </w:tc>
      </w:tr>
      <w:tr w:rsidR="0033676D" w:rsidTr="00F12676">
        <w:trPr>
          <w:cnfStyle w:val="000000100000"/>
        </w:trPr>
        <w:tc>
          <w:tcPr>
            <w:cnfStyle w:val="001000000000"/>
            <w:tcW w:w="1668" w:type="dxa"/>
          </w:tcPr>
          <w:p w:rsidR="0033676D" w:rsidRDefault="0033676D" w:rsidP="00F12676">
            <w:pPr>
              <w:jc w:val="both"/>
            </w:pPr>
            <w:r>
              <w:t>Notes</w:t>
            </w:r>
          </w:p>
        </w:tc>
        <w:tc>
          <w:tcPr>
            <w:tcW w:w="7908" w:type="dxa"/>
          </w:tcPr>
          <w:p w:rsidR="0033676D" w:rsidRPr="009E20D0" w:rsidRDefault="0033676D" w:rsidP="00F12676">
            <w:pPr>
              <w:jc w:val="both"/>
              <w:cnfStyle w:val="000000100000"/>
            </w:pPr>
            <w:r>
              <w:t>-</w:t>
            </w:r>
          </w:p>
        </w:tc>
      </w:tr>
    </w:tbl>
    <w:p w:rsidR="0033676D" w:rsidRPr="00CC6B27" w:rsidRDefault="0033676D" w:rsidP="00EA4A81">
      <w:pPr>
        <w:jc w:val="both"/>
      </w:pPr>
    </w:p>
    <w:sectPr w:rsidR="0033676D" w:rsidRPr="00CC6B27" w:rsidSect="00D232F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64BC8"/>
    <w:multiLevelType w:val="hybridMultilevel"/>
    <w:tmpl w:val="33B652FC"/>
    <w:lvl w:ilvl="0" w:tplc="B468687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CFA7F91"/>
    <w:multiLevelType w:val="hybridMultilevel"/>
    <w:tmpl w:val="A03EF81A"/>
    <w:lvl w:ilvl="0" w:tplc="2EB65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425"/>
  <w:characterSpacingControl w:val="doNotCompress"/>
  <w:compat/>
  <w:rsids>
    <w:rsidRoot w:val="00317C72"/>
    <w:rsid w:val="00004A4D"/>
    <w:rsid w:val="00011F0B"/>
    <w:rsid w:val="00017DF9"/>
    <w:rsid w:val="00021E1C"/>
    <w:rsid w:val="00027998"/>
    <w:rsid w:val="00036A6F"/>
    <w:rsid w:val="00041DC0"/>
    <w:rsid w:val="000562FA"/>
    <w:rsid w:val="00066BCA"/>
    <w:rsid w:val="00075972"/>
    <w:rsid w:val="000C6CE0"/>
    <w:rsid w:val="000D6DEF"/>
    <w:rsid w:val="000E3872"/>
    <w:rsid w:val="00110180"/>
    <w:rsid w:val="00116914"/>
    <w:rsid w:val="00140505"/>
    <w:rsid w:val="001415E7"/>
    <w:rsid w:val="00172798"/>
    <w:rsid w:val="00182229"/>
    <w:rsid w:val="00186947"/>
    <w:rsid w:val="001B10D9"/>
    <w:rsid w:val="001B4CF3"/>
    <w:rsid w:val="001B77A5"/>
    <w:rsid w:val="001C7227"/>
    <w:rsid w:val="001F2F0C"/>
    <w:rsid w:val="001F52F4"/>
    <w:rsid w:val="001F7AA3"/>
    <w:rsid w:val="002768F5"/>
    <w:rsid w:val="00295571"/>
    <w:rsid w:val="002A5584"/>
    <w:rsid w:val="002B69A1"/>
    <w:rsid w:val="00310B64"/>
    <w:rsid w:val="00313F0B"/>
    <w:rsid w:val="00317C72"/>
    <w:rsid w:val="0033676D"/>
    <w:rsid w:val="003473D4"/>
    <w:rsid w:val="00356D81"/>
    <w:rsid w:val="00364B21"/>
    <w:rsid w:val="003655CB"/>
    <w:rsid w:val="003730F0"/>
    <w:rsid w:val="003774E3"/>
    <w:rsid w:val="00384439"/>
    <w:rsid w:val="00393C45"/>
    <w:rsid w:val="003A105C"/>
    <w:rsid w:val="003A40D2"/>
    <w:rsid w:val="003B1DFA"/>
    <w:rsid w:val="003C5925"/>
    <w:rsid w:val="003C5FE7"/>
    <w:rsid w:val="003E6706"/>
    <w:rsid w:val="003F1725"/>
    <w:rsid w:val="003F2AB7"/>
    <w:rsid w:val="00415BBD"/>
    <w:rsid w:val="00427D05"/>
    <w:rsid w:val="00434490"/>
    <w:rsid w:val="00441A19"/>
    <w:rsid w:val="004710D9"/>
    <w:rsid w:val="004B59A1"/>
    <w:rsid w:val="004E1567"/>
    <w:rsid w:val="0052749C"/>
    <w:rsid w:val="005431D4"/>
    <w:rsid w:val="005504F4"/>
    <w:rsid w:val="00576189"/>
    <w:rsid w:val="005B30EA"/>
    <w:rsid w:val="005E09D3"/>
    <w:rsid w:val="005F53A1"/>
    <w:rsid w:val="006056F1"/>
    <w:rsid w:val="00610230"/>
    <w:rsid w:val="00616485"/>
    <w:rsid w:val="00622E62"/>
    <w:rsid w:val="00636616"/>
    <w:rsid w:val="006912E8"/>
    <w:rsid w:val="006E21B7"/>
    <w:rsid w:val="006E525B"/>
    <w:rsid w:val="006E776D"/>
    <w:rsid w:val="006F4A3D"/>
    <w:rsid w:val="00705B71"/>
    <w:rsid w:val="00707B81"/>
    <w:rsid w:val="007522F7"/>
    <w:rsid w:val="007866D2"/>
    <w:rsid w:val="00787272"/>
    <w:rsid w:val="007913F1"/>
    <w:rsid w:val="00792953"/>
    <w:rsid w:val="00792C36"/>
    <w:rsid w:val="007A6B45"/>
    <w:rsid w:val="007B4693"/>
    <w:rsid w:val="007C6BE8"/>
    <w:rsid w:val="007D3EDD"/>
    <w:rsid w:val="007E57F4"/>
    <w:rsid w:val="00801132"/>
    <w:rsid w:val="008107EA"/>
    <w:rsid w:val="00817FFD"/>
    <w:rsid w:val="00820617"/>
    <w:rsid w:val="00826D68"/>
    <w:rsid w:val="00840E74"/>
    <w:rsid w:val="008774FE"/>
    <w:rsid w:val="0088080D"/>
    <w:rsid w:val="00882FC0"/>
    <w:rsid w:val="00895177"/>
    <w:rsid w:val="008B27B0"/>
    <w:rsid w:val="008B3227"/>
    <w:rsid w:val="008C3652"/>
    <w:rsid w:val="008C56E2"/>
    <w:rsid w:val="008F4414"/>
    <w:rsid w:val="00903914"/>
    <w:rsid w:val="009054F0"/>
    <w:rsid w:val="00910069"/>
    <w:rsid w:val="00943A86"/>
    <w:rsid w:val="0094678D"/>
    <w:rsid w:val="00952D67"/>
    <w:rsid w:val="00957699"/>
    <w:rsid w:val="00973C43"/>
    <w:rsid w:val="009813F9"/>
    <w:rsid w:val="009B5F83"/>
    <w:rsid w:val="009D0B10"/>
    <w:rsid w:val="009D143B"/>
    <w:rsid w:val="009E1CB4"/>
    <w:rsid w:val="009E20D0"/>
    <w:rsid w:val="009E3AF2"/>
    <w:rsid w:val="00A354B7"/>
    <w:rsid w:val="00A557F7"/>
    <w:rsid w:val="00A6090E"/>
    <w:rsid w:val="00A879BC"/>
    <w:rsid w:val="00AB2A75"/>
    <w:rsid w:val="00AB4267"/>
    <w:rsid w:val="00AB4622"/>
    <w:rsid w:val="00AB4929"/>
    <w:rsid w:val="00AD0059"/>
    <w:rsid w:val="00AD26C7"/>
    <w:rsid w:val="00AD6369"/>
    <w:rsid w:val="00AF0E0D"/>
    <w:rsid w:val="00B73F38"/>
    <w:rsid w:val="00B7741B"/>
    <w:rsid w:val="00BA3A36"/>
    <w:rsid w:val="00BA4994"/>
    <w:rsid w:val="00BE1EB2"/>
    <w:rsid w:val="00BE3FEF"/>
    <w:rsid w:val="00BF166F"/>
    <w:rsid w:val="00C44734"/>
    <w:rsid w:val="00C532E4"/>
    <w:rsid w:val="00C54FB3"/>
    <w:rsid w:val="00C55250"/>
    <w:rsid w:val="00C62862"/>
    <w:rsid w:val="00C63E00"/>
    <w:rsid w:val="00C835EB"/>
    <w:rsid w:val="00CA1ADC"/>
    <w:rsid w:val="00CA21D7"/>
    <w:rsid w:val="00CA7C1B"/>
    <w:rsid w:val="00CB0019"/>
    <w:rsid w:val="00CC56C1"/>
    <w:rsid w:val="00CC6B27"/>
    <w:rsid w:val="00CE25D9"/>
    <w:rsid w:val="00CE4A64"/>
    <w:rsid w:val="00CE7F9E"/>
    <w:rsid w:val="00D1236A"/>
    <w:rsid w:val="00D12822"/>
    <w:rsid w:val="00D232FD"/>
    <w:rsid w:val="00D23864"/>
    <w:rsid w:val="00D433E8"/>
    <w:rsid w:val="00D45487"/>
    <w:rsid w:val="00D52280"/>
    <w:rsid w:val="00D73A1F"/>
    <w:rsid w:val="00DB5918"/>
    <w:rsid w:val="00DB63EB"/>
    <w:rsid w:val="00DC2A24"/>
    <w:rsid w:val="00DC7490"/>
    <w:rsid w:val="00DD3FE5"/>
    <w:rsid w:val="00E04C0D"/>
    <w:rsid w:val="00E37920"/>
    <w:rsid w:val="00E625F4"/>
    <w:rsid w:val="00E82275"/>
    <w:rsid w:val="00EA1409"/>
    <w:rsid w:val="00EA4A81"/>
    <w:rsid w:val="00EA6BBC"/>
    <w:rsid w:val="00ED3826"/>
    <w:rsid w:val="00EE630A"/>
    <w:rsid w:val="00EE7640"/>
    <w:rsid w:val="00F202D0"/>
    <w:rsid w:val="00F329F8"/>
    <w:rsid w:val="00F36D2F"/>
    <w:rsid w:val="00F43CDF"/>
    <w:rsid w:val="00F43DEA"/>
    <w:rsid w:val="00F63D3F"/>
    <w:rsid w:val="00F70EA3"/>
    <w:rsid w:val="00F800FD"/>
    <w:rsid w:val="00F92240"/>
    <w:rsid w:val="00FA4F0B"/>
    <w:rsid w:val="00FE7331"/>
    <w:rsid w:val="00FF0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2FD"/>
  </w:style>
  <w:style w:type="paragraph" w:styleId="Heading1">
    <w:name w:val="heading 1"/>
    <w:basedOn w:val="Normal"/>
    <w:next w:val="Normal"/>
    <w:link w:val="Heading1Char"/>
    <w:uiPriority w:val="9"/>
    <w:qFormat/>
    <w:rsid w:val="00317C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7C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C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7C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354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A354B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CA1AD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dc:creator>
  <cp:lastModifiedBy>Axel</cp:lastModifiedBy>
  <cp:revision>191</cp:revision>
  <dcterms:created xsi:type="dcterms:W3CDTF">2008-12-27T09:59:00Z</dcterms:created>
  <dcterms:modified xsi:type="dcterms:W3CDTF">2009-01-03T12:36:00Z</dcterms:modified>
</cp:coreProperties>
</file>