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H2Pas Converter</w:t>
      </w:r>
    </w:p>
    <w:p>
      <w:pPr>
        <w:spacing w:after="240" w:before="0"/>
        <w:jc w:val="center"/>
      </w:pPr>
      <w:r>
        <w:rPr>
          <w:rFonts w:ascii="Arial" w:cs="Arial" w:eastAsia="Arial" w:hAnsi="Arial"/>
          <w:color w:val="2E75B6"/>
          <w:sz w:val="36"/>
          <w:szCs w:val="36"/>
        </w:rPr>
        <w:t xml:space="preserve">Documentation complète</w:t>
      </w:r>
    </w:p>
    <w:p>
      <w:pPr>
        <w:spacing w:after="720" w:before="0"/>
        <w:jc w:val="center"/>
      </w:pPr>
      <w:r>
        <w:rPr>
          <w:rFonts w:ascii="Arial" w:cs="Arial" w:eastAsia="Arial" w:hAnsi="Arial"/>
          <w:i/>
          <w:iCs/>
          <w:color w:val="666666"/>
          <w:sz w:val="24"/>
          <w:szCs w:val="24"/>
        </w:rPr>
        <w:t xml:space="preserve">Convertisseur de header C (.h) vers Pascal (FPC) et Python (ctypes)</w:t>
      </w:r>
    </w:p>
    <w:p>
      <w:pPr>
        <w:pBdr>
          <w:bottom w:val="single" w:color="CCCCCC" w:sz="4"/>
        </w:pBdr>
        <w:spacing w:after="200" w:before="200"/>
      </w:pPr>
    </w:p>
    <w:p>
      <w:pPr>
        <w:spacing w:after="80" w:before="200"/>
        <w:jc w:val="center"/>
      </w:pPr>
      <w:r>
        <w:rPr>
          <w:rFonts w:ascii="Arial" w:cs="Arial" w:eastAsia="Arial" w:hAnsi="Arial"/>
          <w:color w:val="888888"/>
          <w:sz w:val="22"/>
          <w:szCs w:val="22"/>
        </w:rPr>
        <w:t xml:space="preserve">Version 1.1  —  Lazarus 4.x / Free Pascal 3.2</w:t>
      </w:r>
    </w:p>
    <w:p>
      <w:pPr>
        <w:spacing w:after="80" w:before="0"/>
        <w:jc w:val="center"/>
      </w:pPr>
      <w:r>
        <w:rPr>
          <w:rFonts w:ascii="Arial" w:cs="Arial" w:eastAsia="Arial" w:hAnsi="Arial"/>
          <w:i/>
          <w:iCs/>
          <w:color w:val="888888"/>
          <w:sz w:val="22"/>
          <w:szCs w:val="22"/>
        </w:rPr>
        <w:t xml:space="preserve">Tutoriel : Apprendre à binder une DLL C en Pascal</w:t>
      </w:r>
    </w:p>
    <w:p>
      <w:r>
        <w:br w:type="page"/>
      </w:r>
    </w:p>
    <w:p>
      <w:pPr>
        <w:spacing w:after="200" w:before="200"/>
      </w:pPr>
      <w:r>
        <w:rPr>
          <w:rFonts w:ascii="Arial" w:cs="Arial" w:eastAsia="Arial" w:hAnsi="Arial"/>
          <w:b/>
          <w:bCs/>
          <w:color w:val="1F386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outlineLvl w:val="0"/>
      </w:pPr>
      <w:r>
        <w:rPr>
          <w:rFonts w:ascii="Arial" w:cs="Arial" w:eastAsia="Arial" w:hAnsi="Arial"/>
          <w:b/>
          <w:bCs/>
          <w:color w:val="1F3864"/>
          <w:sz w:val="36"/>
          <w:szCs w:val="36"/>
        </w:rPr>
        <w:t xml:space="preserve">Partie 1 — Guide utilisateur H2Pas Converter</w:t>
      </w:r>
    </w:p>
    <w:p>
      <w:pPr>
        <w:spacing w:after="80" w:before="80"/>
      </w:pPr>
      <w:r>
        <w:rPr>
          <w:rFonts w:ascii="Arial" w:cs="Arial" w:eastAsia="Arial" w:hAnsi="Arial"/>
          <w:sz w:val="22"/>
          <w:szCs w:val="22"/>
        </w:rPr>
        <w:t xml:space="preserve">H2Pas Converter est une application Lazarus qui lit un fichier header C (.h) et génère automatiquement le binding correspondant en Free Pascal (.pas) ou en Python ctypes (.py). Elle est conçue pour les développeurs qui souhaitent utiliser des bibliothèques C depuis Pascal ou Python sans écrire le binding à la main.</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1.1  Présentation de l'interface</w:t>
      </w:r>
    </w:p>
    <w:p>
      <w:pPr>
        <w:spacing w:after="80" w:before="80"/>
      </w:pPr>
      <w:r>
        <w:rPr>
          <w:rFonts w:ascii="Arial" w:cs="Arial" w:eastAsia="Arial" w:hAnsi="Arial"/>
          <w:sz w:val="22"/>
          <w:szCs w:val="22"/>
        </w:rPr>
        <w:t xml:space="preserve">La fenêtre est divisée en quatre zones :</w:t>
      </w:r>
    </w:p>
    <w:p>
      <w:pPr>
        <w:pStyle w:val="ListParagraph"/>
        <w:numPr>
          <w:ilvl w:val="0"/>
          <w:numId w:val="2"/>
        </w:numPr>
        <w:spacing w:after="60" w:before="60"/>
      </w:pPr>
      <w:r>
        <w:rPr>
          <w:rFonts w:ascii="Arial" w:cs="Arial" w:eastAsia="Arial" w:hAnsi="Arial"/>
          <w:sz w:val="22"/>
          <w:szCs w:val="22"/>
        </w:rPr>
        <w:t xml:space="preserve">La barre de paramètres (haut) : sélection du fichier .h, nom de la DLL, nom de l'unité, choix du langage cible.</w:t>
      </w:r>
    </w:p>
    <w:p>
      <w:pPr>
        <w:pStyle w:val="ListParagraph"/>
        <w:numPr>
          <w:ilvl w:val="0"/>
          <w:numId w:val="2"/>
        </w:numPr>
        <w:spacing w:after="60" w:before="60"/>
      </w:pPr>
      <w:r>
        <w:rPr>
          <w:rFonts w:ascii="Arial" w:cs="Arial" w:eastAsia="Arial" w:hAnsi="Arial"/>
          <w:sz w:val="22"/>
          <w:szCs w:val="22"/>
        </w:rPr>
        <w:t xml:space="preserve">La zone source (gauche) : affiche le contenu du .h chargé ou collé.</w:t>
      </w:r>
    </w:p>
    <w:p>
      <w:pPr>
        <w:pStyle w:val="ListParagraph"/>
        <w:numPr>
          <w:ilvl w:val="0"/>
          <w:numId w:val="2"/>
        </w:numPr>
        <w:spacing w:after="60" w:before="60"/>
      </w:pPr>
      <w:r>
        <w:rPr>
          <w:rFonts w:ascii="Arial" w:cs="Arial" w:eastAsia="Arial" w:hAnsi="Arial"/>
          <w:sz w:val="22"/>
          <w:szCs w:val="22"/>
        </w:rPr>
        <w:t xml:space="preserve">La zone résultat (droite) : affiche le code Pascal ou Python généré.</w:t>
      </w:r>
    </w:p>
    <w:p>
      <w:pPr>
        <w:pStyle w:val="ListParagraph"/>
        <w:numPr>
          <w:ilvl w:val="0"/>
          <w:numId w:val="2"/>
        </w:numPr>
        <w:spacing w:after="60" w:before="60"/>
      </w:pPr>
      <w:r>
        <w:rPr>
          <w:rFonts w:ascii="Arial" w:cs="Arial" w:eastAsia="Arial" w:hAnsi="Arial"/>
          <w:sz w:val="22"/>
          <w:szCs w:val="22"/>
        </w:rPr>
        <w:t xml:space="preserve">Le journal de conversion (bas) : liste toutes les actions effectuées et les avertissements.</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1.2  Utilisation pas à pas</w:t>
      </w:r>
    </w:p>
    <w:p>
      <w:pPr>
        <w:pStyle w:val="ListParagraph"/>
        <w:numPr>
          <w:ilvl w:val="0"/>
          <w:numId w:val="3"/>
        </w:numPr>
        <w:spacing w:after="60" w:before="60"/>
      </w:pPr>
      <w:r>
        <w:rPr>
          <w:rFonts w:ascii="Arial" w:cs="Arial" w:eastAsia="Arial" w:hAnsi="Arial"/>
          <w:sz w:val="22"/>
          <w:szCs w:val="22"/>
        </w:rPr>
        <w:t xml:space="preserve">Sélectionner le fichier .h : cliquer sur le bouton [...] à droite du champ 'Fichier .h'. Une boîte de dialogue s'ouvre pour naviguer vers le fichier. Le contenu est chargé automatiquement dans la zone source.</w:t>
      </w:r>
    </w:p>
    <w:p>
      <w:pPr>
        <w:pStyle w:val="ListParagraph"/>
        <w:numPr>
          <w:ilvl w:val="0"/>
          <w:numId w:val="3"/>
        </w:numPr>
        <w:spacing w:after="60" w:before="60"/>
      </w:pPr>
      <w:r>
        <w:rPr>
          <w:rFonts w:ascii="Arial" w:cs="Arial" w:eastAsia="Arial" w:hAnsi="Arial"/>
          <w:sz w:val="22"/>
          <w:szCs w:val="22"/>
        </w:rPr>
        <w:t xml:space="preserve">Vérifier le nom de la DLL : le champ 'DLL' est rempli automatiquement depuis le nom du fichier. Corrigez-le si nécessaire (ex: mylib.dll, guvacode.dll).</w:t>
      </w:r>
    </w:p>
    <w:p>
      <w:pPr>
        <w:pStyle w:val="ListParagraph"/>
        <w:numPr>
          <w:ilvl w:val="0"/>
          <w:numId w:val="3"/>
        </w:numPr>
        <w:spacing w:after="60" w:before="60"/>
      </w:pPr>
      <w:r>
        <w:rPr>
          <w:rFonts w:ascii="Arial" w:cs="Arial" w:eastAsia="Arial" w:hAnsi="Arial"/>
          <w:sz w:val="22"/>
          <w:szCs w:val="22"/>
        </w:rPr>
        <w:t xml:space="preserve">Vérifier le nom de l'unité : pour Pascal, c'est le nom de l'unité générée (ex: uGuvacode). Pour Python, c'est le nom du module (ex: guvacode_binding).</w:t>
      </w:r>
    </w:p>
    <w:p>
      <w:pPr>
        <w:pStyle w:val="ListParagraph"/>
        <w:numPr>
          <w:ilvl w:val="0"/>
          <w:numId w:val="3"/>
        </w:numPr>
        <w:spacing w:after="60" w:before="60"/>
      </w:pPr>
      <w:r>
        <w:rPr>
          <w:rFonts w:ascii="Arial" w:cs="Arial" w:eastAsia="Arial" w:hAnsi="Arial"/>
          <w:sz w:val="22"/>
          <w:szCs w:val="22"/>
        </w:rPr>
        <w:t xml:space="preserve">Choisir le langage cible : sélectionner 'Pascal (FPC)' ou 'Python (ctypes)' dans le groupe de boutons radio.</w:t>
      </w:r>
    </w:p>
    <w:p>
      <w:pPr>
        <w:pStyle w:val="ListParagraph"/>
        <w:numPr>
          <w:ilvl w:val="0"/>
          <w:numId w:val="3"/>
        </w:numPr>
        <w:spacing w:after="60" w:before="60"/>
      </w:pPr>
      <w:r>
        <w:rPr>
          <w:rFonts w:ascii="Arial" w:cs="Arial" w:eastAsia="Arial" w:hAnsi="Arial"/>
          <w:sz w:val="22"/>
          <w:szCs w:val="22"/>
        </w:rPr>
        <w:t xml:space="preserve">Cliquer sur CONVERTIR : le résultat apparaît dans la zone droite et le journal liste toutes les traductions effectuées.</w:t>
      </w:r>
    </w:p>
    <w:p>
      <w:pPr>
        <w:pStyle w:val="ListParagraph"/>
        <w:numPr>
          <w:ilvl w:val="0"/>
          <w:numId w:val="3"/>
        </w:numPr>
        <w:spacing w:after="60" w:before="60"/>
      </w:pPr>
      <w:r>
        <w:rPr>
          <w:rFonts w:ascii="Arial" w:cs="Arial" w:eastAsia="Arial" w:hAnsi="Arial"/>
          <w:sz w:val="22"/>
          <w:szCs w:val="22"/>
        </w:rPr>
        <w:t xml:space="preserve">Vérifier le résultat : relire le code généré, en particulier les lignes marquées avec des commentaires d'avertissement.</w:t>
      </w:r>
    </w:p>
    <w:p>
      <w:pPr>
        <w:pStyle w:val="ListParagraph"/>
        <w:numPr>
          <w:ilvl w:val="0"/>
          <w:numId w:val="3"/>
        </w:numPr>
        <w:spacing w:after="60" w:before="60"/>
      </w:pPr>
      <w:r>
        <w:rPr>
          <w:rFonts w:ascii="Arial" w:cs="Arial" w:eastAsia="Arial" w:hAnsi="Arial"/>
          <w:sz w:val="22"/>
          <w:szCs w:val="22"/>
        </w:rPr>
        <w:t xml:space="preserve">Sauvegarder : cliquer sur 'Sauver le .pas...' ou 'Sauver le .py...' selon le mode.</w:t>
      </w:r>
    </w:p>
    <w:p>
      <w:pPr>
        <w:spacing w:after="80" w:before="80"/>
      </w:pPr>
      <w:r>
        <w:t xml:space="preserve"/>
      </w:r>
    </w:p>
    <w:p>
      <w:pPr>
        <w:pBdr>
          <w:left w:val="single" w:color="2E75B6" w:sz="6" w:space="8"/>
        </w:pBdr>
        <w:spacing w:after="120" w:before="120"/>
        <w:ind w:left="360"/>
      </w:pPr>
      <w:r>
        <w:rPr>
          <w:rFonts w:ascii="Arial" w:cs="Arial" w:eastAsia="Arial" w:hAnsi="Arial"/>
          <w:b/>
          <w:bCs/>
          <w:color w:val="1F618D"/>
          <w:sz w:val="22"/>
          <w:szCs w:val="22"/>
        </w:rPr>
        <w:t xml:space="preserve">Note : </w:t>
      </w:r>
      <w:r>
        <w:rPr>
          <w:rFonts w:ascii="Arial" w:cs="Arial" w:eastAsia="Arial" w:hAnsi="Arial"/>
          <w:color w:val="1F618D"/>
          <w:sz w:val="22"/>
          <w:szCs w:val="22"/>
        </w:rPr>
        <w:t xml:space="preserve">Vous pouvez aussi coller directement du code C dans la zone source sans passer par un fichier, puis cliquer Convertir.</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1.3  Le champ « Nom de la DLL »</w:t>
      </w:r>
    </w:p>
    <w:p>
      <w:pPr>
        <w:spacing w:after="80" w:before="80"/>
      </w:pPr>
      <w:r>
        <w:rPr>
          <w:rFonts w:ascii="Arial" w:cs="Arial" w:eastAsia="Arial" w:hAnsi="Arial"/>
          <w:sz w:val="22"/>
          <w:szCs w:val="22"/>
        </w:rPr>
        <w:t xml:space="preserve">Ce champ est crucial : il correspond exactement au nom du fichier .dll tel qu'il doit être chargé au runtime. Il est utilisé de deux façons :</w:t>
      </w:r>
    </w:p>
    <w:p>
      <w:pPr>
        <w:pStyle w:val="ListParagraph"/>
        <w:numPr>
          <w:ilvl w:val="0"/>
          <w:numId w:val="2"/>
        </w:numPr>
        <w:spacing w:after="60" w:before="60"/>
      </w:pPr>
      <w:r>
        <w:rPr>
          <w:rFonts w:ascii="Arial" w:cs="Arial" w:eastAsia="Arial" w:hAnsi="Arial"/>
          <w:sz w:val="22"/>
          <w:szCs w:val="22"/>
        </w:rPr>
        <w:t xml:space="preserve">En Pascal : il apparaît dans external 'monlib.dll' name '...' de chaque fonction.</w:t>
      </w:r>
    </w:p>
    <w:p>
      <w:pPr>
        <w:pStyle w:val="ListParagraph"/>
        <w:numPr>
          <w:ilvl w:val="0"/>
          <w:numId w:val="2"/>
        </w:numPr>
        <w:spacing w:after="60" w:before="60"/>
      </w:pPr>
      <w:r>
        <w:rPr>
          <w:rFonts w:ascii="Arial" w:cs="Arial" w:eastAsia="Arial" w:hAnsi="Arial"/>
          <w:sz w:val="22"/>
          <w:szCs w:val="22"/>
        </w:rPr>
        <w:t xml:space="preserve">En Python : il apparaît dans lib = CDLL('monlib.dll').</w:t>
      </w:r>
    </w:p>
    <w:p>
      <w:pPr>
        <w:pBdr>
          <w:left w:val="single" w:color="E74C3C" w:sz="6" w:space="8"/>
        </w:pBdr>
        <w:spacing w:after="120" w:before="120"/>
        <w:ind w:left="360"/>
      </w:pPr>
      <w:r>
        <w:rPr>
          <w:rFonts w:ascii="Arial" w:cs="Arial" w:eastAsia="Arial" w:hAnsi="Arial"/>
          <w:b/>
          <w:bCs/>
          <w:color w:val="922B21"/>
          <w:sz w:val="22"/>
          <w:szCs w:val="22"/>
        </w:rPr>
        <w:t xml:space="preserve">Attention : </w:t>
      </w:r>
      <w:r>
        <w:rPr>
          <w:rFonts w:ascii="Arial" w:cs="Arial" w:eastAsia="Arial" w:hAnsi="Arial"/>
          <w:color w:val="922B21"/>
          <w:sz w:val="22"/>
          <w:szCs w:val="22"/>
        </w:rPr>
        <w:t xml:space="preserve">Le nom de la DLL est sensible à la casse sous Linux. Sous Windows, la casse n'a pas d'importance mais il est préférable d'utiliser le nom exact tel qu'il apparaît dans l'explorateur de fichiers.</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1.4  Ce que le convertisseur prend en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Élément 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Pascal généré</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généré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#define numérique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const NAME = valeur;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NAME = valeur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typedef struct {...} Nom;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packed record + pointeur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class Nom(Structure) + _fields_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typedef enum {...} Nom;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 + constantes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constantes Python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typedef struct Foo_t* Foo;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TFoo = Pointer; (handle opaque)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Foo = c_void_p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prototype de fonction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function/procedure + external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lib.foo.argtypes + restype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 char*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c_char_p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c_void_p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int32_t, uint8_t...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 Byte... (exact)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c_int32, c_uint8... (exact)</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1.5  Limites — ce qui nécessite une vérification manuelle</w:t>
      </w:r>
    </w:p>
    <w:p>
      <w:pPr>
        <w:pStyle w:val="ListParagraph"/>
        <w:numPr>
          <w:ilvl w:val="0"/>
          <w:numId w:val="2"/>
        </w:numPr>
        <w:spacing w:after="60" w:before="60"/>
      </w:pPr>
      <w:r>
        <w:rPr>
          <w:rFonts w:ascii="Arial" w:cs="Arial" w:eastAsia="Arial" w:hAnsi="Arial"/>
          <w:sz w:val="22"/>
          <w:szCs w:val="22"/>
        </w:rPr>
        <w:t xml:space="preserve">Les macros complexes (#define avec expressions) sont ignorées.</w:t>
      </w:r>
    </w:p>
    <w:p>
      <w:pPr>
        <w:pStyle w:val="ListParagraph"/>
        <w:numPr>
          <w:ilvl w:val="0"/>
          <w:numId w:val="2"/>
        </w:numPr>
        <w:spacing w:after="60" w:before="60"/>
      </w:pPr>
      <w:r>
        <w:rPr>
          <w:rFonts w:ascii="Arial" w:cs="Arial" w:eastAsia="Arial" w:hAnsi="Arial"/>
          <w:sz w:val="22"/>
          <w:szCs w:val="22"/>
        </w:rPr>
        <w:t xml:space="preserve">Les pointeurs de fonctions (callbacks) sont traduits en Pointer/c_void_p — à corriger manuellement.</w:t>
      </w:r>
    </w:p>
    <w:p>
      <w:pPr>
        <w:pStyle w:val="ListParagraph"/>
        <w:numPr>
          <w:ilvl w:val="0"/>
          <w:numId w:val="2"/>
        </w:numPr>
        <w:spacing w:after="60" w:before="60"/>
      </w:pPr>
      <w:r>
        <w:rPr>
          <w:rFonts w:ascii="Arial" w:cs="Arial" w:eastAsia="Arial" w:hAnsi="Arial"/>
          <w:sz w:val="22"/>
          <w:szCs w:val="22"/>
        </w:rPr>
        <w:t xml:space="preserve">Les unions C sont traitées comme des structs — à vérifier.</w:t>
      </w:r>
    </w:p>
    <w:p>
      <w:pPr>
        <w:pStyle w:val="ListParagraph"/>
        <w:numPr>
          <w:ilvl w:val="0"/>
          <w:numId w:val="2"/>
        </w:numPr>
        <w:spacing w:after="60" w:before="60"/>
      </w:pPr>
      <w:r>
        <w:rPr>
          <w:rFonts w:ascii="Arial" w:cs="Arial" w:eastAsia="Arial" w:hAnsi="Arial"/>
          <w:sz w:val="22"/>
          <w:szCs w:val="22"/>
        </w:rPr>
        <w:t xml:space="preserve">Les #ifdef conditionnels complexes sont ignorés.</w:t>
      </w:r>
    </w:p>
    <w:p>
      <w:pPr>
        <w:pStyle w:val="ListParagraph"/>
        <w:numPr>
          <w:ilvl w:val="0"/>
          <w:numId w:val="2"/>
        </w:numPr>
        <w:spacing w:after="60" w:before="60"/>
      </w:pPr>
      <w:r>
        <w:rPr>
          <w:rFonts w:ascii="Arial" w:cs="Arial" w:eastAsia="Arial" w:hAnsi="Arial"/>
          <w:sz w:val="22"/>
          <w:szCs w:val="22"/>
        </w:rPr>
        <w:t xml:space="preserve">Les varargs (...) sont signalés mais non traduits.</w:t>
      </w:r>
    </w:p>
    <w:p>
      <w:pPr>
        <w:pStyle w:val="ListParagraph"/>
        <w:numPr>
          <w:ilvl w:val="0"/>
          <w:numId w:val="2"/>
        </w:numPr>
        <w:spacing w:after="60" w:before="60"/>
      </w:pPr>
      <w:r>
        <w:rPr>
          <w:rFonts w:ascii="Arial" w:cs="Arial" w:eastAsia="Arial" w:hAnsi="Arial"/>
          <w:sz w:val="22"/>
          <w:szCs w:val="22"/>
        </w:rPr>
        <w:t xml:space="preserve">Les types non reconnus reçoivent un préfixe T... (Pascal) ou gardent leur nom (Python) avec un avertissement dans le journal.</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1.6  Exemple complet — résultat Pascal</w:t>
      </w:r>
    </w:p>
    <w:p>
      <w:pPr>
        <w:spacing w:after="80" w:before="80"/>
      </w:pPr>
      <w:r>
        <w:rPr>
          <w:rFonts w:ascii="Arial" w:cs="Arial" w:eastAsia="Arial" w:hAnsi="Arial"/>
          <w:sz w:val="22"/>
          <w:szCs w:val="22"/>
        </w:rPr>
        <w:t xml:space="preserve">Entrée (fichier .h) :</w:t>
      </w:r>
    </w:p>
    <w:p>
      <w:pPr>
        <w:spacing w:after="0" w:before="120"/>
      </w:pPr>
      <w:r>
        <w:rPr>
          <w:rFonts w:ascii="Arial" w:cs="Arial" w:eastAsia="Arial" w:hAnsi="Arial"/>
          <w:i/>
          <w:iCs/>
          <w:color w:val="888888"/>
          <w:sz w:val="18"/>
          <w:szCs w:val="18"/>
        </w:rPr>
        <w:t xml:space="preserve">  C (.h)</w:t>
      </w:r>
    </w:p>
    <w:p>
      <w:pPr>
        <w:shd w:fill="F2F2F2" w:val="clear"/>
        <w:spacing w:after="0" w:before="0"/>
        <w:ind w:left="360"/>
      </w:pPr>
      <w:r>
        <w:rPr>
          <w:rFonts w:ascii="Courier New" w:cs="Courier New" w:eastAsia="Courier New" w:hAnsi="Courier New"/>
          <w:color w:val="1A1A2E"/>
          <w:sz w:val="19"/>
          <w:szCs w:val="19"/>
        </w:rPr>
        <w:t xml:space="preserve">#define MYLIB_VERSION 200</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typedef struct {</w:t>
      </w:r>
    </w:p>
    <w:p>
      <w:pPr>
        <w:shd w:fill="F2F2F2" w:val="clear"/>
        <w:spacing w:after="0" w:before="0"/>
        <w:ind w:left="360"/>
      </w:pPr>
      <w:r>
        <w:rPr>
          <w:rFonts w:ascii="Courier New" w:cs="Courier New" w:eastAsia="Courier New" w:hAnsi="Courier New"/>
          <w:color w:val="1A1A2E"/>
          <w:sz w:val="19"/>
          <w:szCs w:val="19"/>
        </w:rPr>
        <w:t xml:space="preserve">  int32_t x;</w:t>
      </w:r>
    </w:p>
    <w:p>
      <w:pPr>
        <w:shd w:fill="F2F2F2" w:val="clear"/>
        <w:spacing w:after="0" w:before="0"/>
        <w:ind w:left="360"/>
      </w:pPr>
      <w:r>
        <w:rPr>
          <w:rFonts w:ascii="Courier New" w:cs="Courier New" w:eastAsia="Courier New" w:hAnsi="Courier New"/>
          <w:color w:val="1A1A2E"/>
          <w:sz w:val="19"/>
          <w:szCs w:val="19"/>
        </w:rPr>
        <w:t xml:space="preserve">  int32_t y;</w:t>
      </w:r>
    </w:p>
    <w:p>
      <w:pPr>
        <w:shd w:fill="F2F2F2" w:val="clear"/>
        <w:spacing w:after="0" w:before="0"/>
        <w:ind w:left="360"/>
      </w:pPr>
      <w:r>
        <w:rPr>
          <w:rFonts w:ascii="Courier New" w:cs="Courier New" w:eastAsia="Courier New" w:hAnsi="Courier New"/>
          <w:color w:val="1A1A2E"/>
          <w:sz w:val="19"/>
          <w:szCs w:val="19"/>
        </w:rPr>
        <w:t xml:space="preserve">  float   radius;</w:t>
      </w:r>
    </w:p>
    <w:p>
      <w:pPr>
        <w:shd w:fill="F2F2F2" w:val="clear"/>
        <w:spacing w:after="0" w:before="0"/>
        <w:ind w:left="360"/>
      </w:pPr>
      <w:r>
        <w:rPr>
          <w:rFonts w:ascii="Courier New" w:cs="Courier New" w:eastAsia="Courier New" w:hAnsi="Courier New"/>
          <w:color w:val="1A1A2E"/>
          <w:sz w:val="19"/>
          <w:szCs w:val="19"/>
        </w:rPr>
        <w:t xml:space="preserve">} Circle;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typedef enum { ERR_OK = 0, ERR_FAIL = 1 } ErrorCode;</w:t>
      </w:r>
    </w:p>
    <w:p>
      <w:pPr>
        <w:shd w:fill="F2F2F2" w:val="clear"/>
        <w:spacing w:after="0" w:before="0"/>
        <w:ind w:left="360"/>
      </w:pPr>
      <w:r>
        <w:rPr>
          <w:rFonts w:ascii="Courier New" w:cs="Courier New" w:eastAsia="Courier New" w:hAnsi="Courier New"/>
          <w:color w:val="1A1A2E"/>
          <w:sz w:val="19"/>
          <w:szCs w:val="19"/>
        </w:rPr>
        <w:t xml:space="preserve">typedef struct MyHandle_t* MyHandle;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int32_t     __cdecl mylib_add(int32_t a, int32_t b);</w:t>
      </w:r>
    </w:p>
    <w:p>
      <w:pPr>
        <w:shd w:fill="F2F2F2" w:val="clear"/>
        <w:spacing w:after="0" w:before="0"/>
        <w:ind w:left="360"/>
      </w:pPr>
      <w:r>
        <w:rPr>
          <w:rFonts w:ascii="Courier New" w:cs="Courier New" w:eastAsia="Courier New" w:hAnsi="Courier New"/>
          <w:color w:val="1A1A2E"/>
          <w:sz w:val="19"/>
          <w:szCs w:val="19"/>
        </w:rPr>
        <w:t xml:space="preserve">MyHandle    __cdecl mylib_open(const char* filename);</w:t>
      </w:r>
    </w:p>
    <w:p>
      <w:pPr>
        <w:shd w:fill="F2F2F2" w:val="clear"/>
        <w:spacing w:after="0" w:before="0"/>
        <w:ind w:left="360"/>
      </w:pPr>
      <w:r>
        <w:rPr>
          <w:rFonts w:ascii="Courier New" w:cs="Courier New" w:eastAsia="Courier New" w:hAnsi="Courier New"/>
          <w:color w:val="1A1A2E"/>
          <w:sz w:val="19"/>
          <w:szCs w:val="19"/>
        </w:rPr>
        <w:t xml:space="preserve">ErrorCode   __cdecl mylib_process(MyHandle h, Circle* c);</w:t>
      </w:r>
    </w:p>
    <w:p>
      <w:pPr>
        <w:shd w:fill="F2F2F2" w:val="clear"/>
        <w:spacing w:after="0" w:before="0"/>
        <w:ind w:left="360"/>
      </w:pPr>
      <w:r>
        <w:rPr>
          <w:rFonts w:ascii="Courier New" w:cs="Courier New" w:eastAsia="Courier New" w:hAnsi="Courier New"/>
          <w:color w:val="1A1A2E"/>
          <w:sz w:val="19"/>
          <w:szCs w:val="19"/>
        </w:rPr>
        <w:t xml:space="preserve">void        __cdecl mylib_close(MyHandle h);</w:t>
      </w:r>
    </w:p>
    <w:p>
      <w:pPr>
        <w:shd w:fill="F2F2F2" w:val="clear"/>
        <w:spacing w:after="0" w:before="0"/>
        <w:ind w:left="360"/>
      </w:pPr>
      <w:r>
        <w:rPr>
          <w:rFonts w:ascii="Courier New" w:cs="Courier New" w:eastAsia="Courier New" w:hAnsi="Courier New"/>
          <w:color w:val="1A1A2E"/>
          <w:sz w:val="19"/>
          <w:szCs w:val="19"/>
        </w:rPr>
        <w:t xml:space="preserve">const char* __cdecl mylib_version(void);</w:t>
      </w:r>
    </w:p>
    <w:p>
      <w:pPr>
        <w:spacing w:after="0" w:before="80"/>
      </w:pPr>
    </w:p>
    <w:p>
      <w:pPr>
        <w:spacing w:after="80" w:before="80"/>
      </w:pPr>
      <w:r>
        <w:rPr>
          <w:rFonts w:ascii="Arial" w:cs="Arial" w:eastAsia="Arial" w:hAnsi="Arial"/>
          <w:sz w:val="22"/>
          <w:szCs w:val="22"/>
        </w:rPr>
        <w:t xml:space="preserve">Résultat Pascal généré :</w:t>
      </w:r>
    </w:p>
    <w:p>
      <w:pPr>
        <w:spacing w:after="0" w:before="120"/>
      </w:pPr>
      <w:r>
        <w:rPr>
          <w:rFonts w:ascii="Arial" w:cs="Arial" w:eastAsia="Arial" w:hAnsi="Arial"/>
          <w:i/>
          <w:iCs/>
          <w:color w:val="888888"/>
          <w:sz w:val="18"/>
          <w:szCs w:val="18"/>
        </w:rPr>
        <w:t xml:space="preserve">  Pascal (.pas) généré</w:t>
      </w:r>
    </w:p>
    <w:p>
      <w:pPr>
        <w:shd w:fill="F2F2F2" w:val="clear"/>
        <w:spacing w:after="0" w:before="0"/>
        <w:ind w:left="360"/>
      </w:pPr>
      <w:r>
        <w:rPr>
          <w:rFonts w:ascii="Courier New" w:cs="Courier New" w:eastAsia="Courier New" w:hAnsi="Courier New"/>
          <w:color w:val="1A1A2E"/>
          <w:sz w:val="19"/>
          <w:szCs w:val="19"/>
        </w:rPr>
        <w:t xml:space="preserve">unit uMylibBinding;</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{$mode objfpc}{$H+}</w:t>
      </w:r>
    </w:p>
    <w:p>
      <w:pPr>
        <w:shd w:fill="F2F2F2" w:val="clear"/>
        <w:spacing w:after="0" w:before="0"/>
        <w:ind w:left="360"/>
      </w:pPr>
      <w:r>
        <w:rPr>
          <w:rFonts w:ascii="Courier New" w:cs="Courier New" w:eastAsia="Courier New" w:hAnsi="Courier New"/>
          <w:color w:val="1A1A2E"/>
          <w:sz w:val="19"/>
          <w:szCs w:val="19"/>
        </w:rPr>
        <w:t xml:space="preserve">{$PACKRECORDS C}</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interface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uses ctypes;</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const</w:t>
      </w:r>
    </w:p>
    <w:p>
      <w:pPr>
        <w:shd w:fill="F2F2F2" w:val="clear"/>
        <w:spacing w:after="0" w:before="0"/>
        <w:ind w:left="360"/>
      </w:pPr>
      <w:r>
        <w:rPr>
          <w:rFonts w:ascii="Courier New" w:cs="Courier New" w:eastAsia="Courier New" w:hAnsi="Courier New"/>
          <w:color w:val="1A1A2E"/>
          <w:sz w:val="19"/>
          <w:szCs w:val="19"/>
        </w:rPr>
        <w:t xml:space="preserve">  MYLIB_DLL = 'mylib.dll';</w:t>
      </w:r>
    </w:p>
    <w:p>
      <w:pPr>
        <w:shd w:fill="F2F2F2" w:val="clear"/>
        <w:spacing w:after="0" w:before="0"/>
        <w:ind w:left="360"/>
      </w:pPr>
      <w:r>
        <w:rPr>
          <w:rFonts w:ascii="Courier New" w:cs="Courier New" w:eastAsia="Courier New" w:hAnsi="Courier New"/>
          <w:color w:val="1A1A2E"/>
          <w:sz w:val="19"/>
          <w:szCs w:val="19"/>
        </w:rPr>
        <w:t xml:space="preserve">  MYLIB_VERSION = 200;</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type</w:t>
      </w:r>
    </w:p>
    <w:p>
      <w:pPr>
        <w:shd w:fill="F2F2F2" w:val="clear"/>
        <w:spacing w:after="0" w:before="0"/>
        <w:ind w:left="360"/>
      </w:pPr>
      <w:r>
        <w:rPr>
          <w:rFonts w:ascii="Courier New" w:cs="Courier New" w:eastAsia="Courier New" w:hAnsi="Courier New"/>
          <w:color w:val="1A1A2E"/>
          <w:sz w:val="19"/>
          <w:szCs w:val="19"/>
        </w:rPr>
        <w:t xml:space="preserve">  TCircle = packed record</w:t>
      </w:r>
    </w:p>
    <w:p>
      <w:pPr>
        <w:shd w:fill="F2F2F2" w:val="clear"/>
        <w:spacing w:after="0" w:before="0"/>
        <w:ind w:left="360"/>
      </w:pPr>
      <w:r>
        <w:rPr>
          <w:rFonts w:ascii="Courier New" w:cs="Courier New" w:eastAsia="Courier New" w:hAnsi="Courier New"/>
          <w:color w:val="1A1A2E"/>
          <w:sz w:val="19"/>
          <w:szCs w:val="19"/>
        </w:rPr>
        <w:t xml:space="preserve">    x      : LongInt;</w:t>
      </w:r>
    </w:p>
    <w:p>
      <w:pPr>
        <w:shd w:fill="F2F2F2" w:val="clear"/>
        <w:spacing w:after="0" w:before="0"/>
        <w:ind w:left="360"/>
      </w:pPr>
      <w:r>
        <w:rPr>
          <w:rFonts w:ascii="Courier New" w:cs="Courier New" w:eastAsia="Courier New" w:hAnsi="Courier New"/>
          <w:color w:val="1A1A2E"/>
          <w:sz w:val="19"/>
          <w:szCs w:val="19"/>
        </w:rPr>
        <w:t xml:space="preserve">    y      : LongInt;</w:t>
      </w:r>
    </w:p>
    <w:p>
      <w:pPr>
        <w:shd w:fill="F2F2F2" w:val="clear"/>
        <w:spacing w:after="0" w:before="0"/>
        <w:ind w:left="360"/>
      </w:pPr>
      <w:r>
        <w:rPr>
          <w:rFonts w:ascii="Courier New" w:cs="Courier New" w:eastAsia="Courier New" w:hAnsi="Courier New"/>
          <w:color w:val="1A1A2E"/>
          <w:sz w:val="19"/>
          <w:szCs w:val="19"/>
        </w:rPr>
        <w:t xml:space="preserve">    radius : Single;</w:t>
      </w:r>
    </w:p>
    <w:p>
      <w:pPr>
        <w:shd w:fill="F2F2F2" w:val="clear"/>
        <w:spacing w:after="0" w:before="0"/>
        <w:ind w:left="360"/>
      </w:pPr>
      <w:r>
        <w:rPr>
          <w:rFonts w:ascii="Courier New" w:cs="Courier New" w:eastAsia="Courier New" w:hAnsi="Courier New"/>
          <w:color w:val="1A1A2E"/>
          <w:sz w:val="19"/>
          <w:szCs w:val="19"/>
        </w:rPr>
        <w:t xml:space="preserve">  end;</w:t>
      </w:r>
    </w:p>
    <w:p>
      <w:pPr>
        <w:shd w:fill="F2F2F2" w:val="clear"/>
        <w:spacing w:after="0" w:before="0"/>
        <w:ind w:left="360"/>
      </w:pPr>
      <w:r>
        <w:rPr>
          <w:rFonts w:ascii="Courier New" w:cs="Courier New" w:eastAsia="Courier New" w:hAnsi="Courier New"/>
          <w:color w:val="1A1A2E"/>
          <w:sz w:val="19"/>
          <w:szCs w:val="19"/>
        </w:rPr>
        <w:t xml:space="preserve">  PCircle = ^TCircle;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  TErrorCode = LongInt;</w:t>
      </w:r>
    </w:p>
    <w:p>
      <w:pPr>
        <w:shd w:fill="F2F2F2" w:val="clear"/>
        <w:spacing w:after="0" w:before="0"/>
        <w:ind w:left="360"/>
      </w:pPr>
      <w:r>
        <w:rPr>
          <w:rFonts w:ascii="Courier New" w:cs="Courier New" w:eastAsia="Courier New" w:hAnsi="Courier New"/>
          <w:color w:val="1A1A2E"/>
          <w:sz w:val="19"/>
          <w:szCs w:val="19"/>
        </w:rPr>
        <w:t xml:space="preserve">  ERR_OK   = 0;</w:t>
      </w:r>
    </w:p>
    <w:p>
      <w:pPr>
        <w:shd w:fill="F2F2F2" w:val="clear"/>
        <w:spacing w:after="0" w:before="0"/>
        <w:ind w:left="360"/>
      </w:pPr>
      <w:r>
        <w:rPr>
          <w:rFonts w:ascii="Courier New" w:cs="Courier New" w:eastAsia="Courier New" w:hAnsi="Courier New"/>
          <w:color w:val="1A1A2E"/>
          <w:sz w:val="19"/>
          <w:szCs w:val="19"/>
        </w:rPr>
        <w:t xml:space="preserve">  ERR_FAIL = 1;</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  TMyHandle = Pointer;</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function  mylib_add(a, b: LongInt): LongInt; cdecl;</w:t>
      </w:r>
    </w:p>
    <w:p>
      <w:pPr>
        <w:shd w:fill="F2F2F2" w:val="clear"/>
        <w:spacing w:after="0" w:before="0"/>
        <w:ind w:left="360"/>
      </w:pPr>
      <w:r>
        <w:rPr>
          <w:rFonts w:ascii="Courier New" w:cs="Courier New" w:eastAsia="Courier New" w:hAnsi="Courier New"/>
          <w:color w:val="1A1A2E"/>
          <w:sz w:val="19"/>
          <w:szCs w:val="19"/>
        </w:rPr>
        <w:t xml:space="preserve">  external MYLIB_DLL name 'mylib_add';</w:t>
      </w:r>
    </w:p>
    <w:p>
      <w:pPr>
        <w:shd w:fill="F2F2F2" w:val="clear"/>
        <w:spacing w:after="0" w:before="0"/>
        <w:ind w:left="360"/>
      </w:pPr>
      <w:r>
        <w:rPr>
          <w:rFonts w:ascii="Courier New" w:cs="Courier New" w:eastAsia="Courier New" w:hAnsi="Courier New"/>
          <w:color w:val="1A1A2E"/>
          <w:sz w:val="19"/>
          <w:szCs w:val="19"/>
        </w:rPr>
        <w:t xml:space="preserve">function  mylib_open(filename: PAnsiChar): TMyHandle; cdecl;</w:t>
      </w:r>
    </w:p>
    <w:p>
      <w:pPr>
        <w:shd w:fill="F2F2F2" w:val="clear"/>
        <w:spacing w:after="0" w:before="0"/>
        <w:ind w:left="360"/>
      </w:pPr>
      <w:r>
        <w:rPr>
          <w:rFonts w:ascii="Courier New" w:cs="Courier New" w:eastAsia="Courier New" w:hAnsi="Courier New"/>
          <w:color w:val="1A1A2E"/>
          <w:sz w:val="19"/>
          <w:szCs w:val="19"/>
        </w:rPr>
        <w:t xml:space="preserve">  external MYLIB_DLL name 'mylib_open';</w:t>
      </w:r>
    </w:p>
    <w:p>
      <w:pPr>
        <w:shd w:fill="F2F2F2" w:val="clear"/>
        <w:spacing w:after="0" w:before="0"/>
        <w:ind w:left="360"/>
      </w:pPr>
      <w:r>
        <w:rPr>
          <w:rFonts w:ascii="Courier New" w:cs="Courier New" w:eastAsia="Courier New" w:hAnsi="Courier New"/>
          <w:color w:val="1A1A2E"/>
          <w:sz w:val="19"/>
          <w:szCs w:val="19"/>
        </w:rPr>
        <w:t xml:space="preserve">function  mylib_process(h: TMyHandle; c: PCircle): TErrorCode; cdecl;</w:t>
      </w:r>
    </w:p>
    <w:p>
      <w:pPr>
        <w:shd w:fill="F2F2F2" w:val="clear"/>
        <w:spacing w:after="0" w:before="0"/>
        <w:ind w:left="360"/>
      </w:pPr>
      <w:r>
        <w:rPr>
          <w:rFonts w:ascii="Courier New" w:cs="Courier New" w:eastAsia="Courier New" w:hAnsi="Courier New"/>
          <w:color w:val="1A1A2E"/>
          <w:sz w:val="19"/>
          <w:szCs w:val="19"/>
        </w:rPr>
        <w:t xml:space="preserve">  external MYLIB_DLL name 'mylib_process';</w:t>
      </w:r>
    </w:p>
    <w:p>
      <w:pPr>
        <w:shd w:fill="F2F2F2" w:val="clear"/>
        <w:spacing w:after="0" w:before="0"/>
        <w:ind w:left="360"/>
      </w:pPr>
      <w:r>
        <w:rPr>
          <w:rFonts w:ascii="Courier New" w:cs="Courier New" w:eastAsia="Courier New" w:hAnsi="Courier New"/>
          <w:color w:val="1A1A2E"/>
          <w:sz w:val="19"/>
          <w:szCs w:val="19"/>
        </w:rPr>
        <w:t xml:space="preserve">procedure mylib_close(h: TMyHandle); cdecl;</w:t>
      </w:r>
    </w:p>
    <w:p>
      <w:pPr>
        <w:shd w:fill="F2F2F2" w:val="clear"/>
        <w:spacing w:after="0" w:before="0"/>
        <w:ind w:left="360"/>
      </w:pPr>
      <w:r>
        <w:rPr>
          <w:rFonts w:ascii="Courier New" w:cs="Courier New" w:eastAsia="Courier New" w:hAnsi="Courier New"/>
          <w:color w:val="1A1A2E"/>
          <w:sz w:val="19"/>
          <w:szCs w:val="19"/>
        </w:rPr>
        <w:t xml:space="preserve">  external MYLIB_DLL name 'mylib_close';</w:t>
      </w:r>
    </w:p>
    <w:p>
      <w:pPr>
        <w:shd w:fill="F2F2F2" w:val="clear"/>
        <w:spacing w:after="0" w:before="0"/>
        <w:ind w:left="360"/>
      </w:pPr>
      <w:r>
        <w:rPr>
          <w:rFonts w:ascii="Courier New" w:cs="Courier New" w:eastAsia="Courier New" w:hAnsi="Courier New"/>
          <w:color w:val="1A1A2E"/>
          <w:sz w:val="19"/>
          <w:szCs w:val="19"/>
        </w:rPr>
        <w:t xml:space="preserve">function  mylib_version: PAnsiChar; cdecl;</w:t>
      </w:r>
    </w:p>
    <w:p>
      <w:pPr>
        <w:shd w:fill="F2F2F2" w:val="clear"/>
        <w:spacing w:after="0" w:before="0"/>
        <w:ind w:left="360"/>
      </w:pPr>
      <w:r>
        <w:rPr>
          <w:rFonts w:ascii="Courier New" w:cs="Courier New" w:eastAsia="Courier New" w:hAnsi="Courier New"/>
          <w:color w:val="1A1A2E"/>
          <w:sz w:val="19"/>
          <w:szCs w:val="19"/>
        </w:rPr>
        <w:t xml:space="preserve">  external MYLIB_DLL name 'mylib_version';</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implementation</w:t>
      </w:r>
    </w:p>
    <w:p>
      <w:pPr>
        <w:shd w:fill="F2F2F2" w:val="clear"/>
        <w:spacing w:after="0" w:before="0"/>
        <w:ind w:left="360"/>
      </w:pPr>
      <w:r>
        <w:rPr>
          <w:rFonts w:ascii="Courier New" w:cs="Courier New" w:eastAsia="Courier New" w:hAnsi="Courier New"/>
          <w:color w:val="1A1A2E"/>
          <w:sz w:val="19"/>
          <w:szCs w:val="19"/>
        </w:rPr>
        <w:t xml:space="preserve">end.</w:t>
      </w:r>
    </w:p>
    <w:p>
      <w:pPr>
        <w:spacing w:after="0" w:before="80"/>
      </w:pPr>
    </w:p>
    <w:p>
      <w:pPr>
        <w:pStyle w:val="Heading2"/>
        <w:spacing w:after="160" w:before="320"/>
        <w:outlineLvl w:val="1"/>
      </w:pPr>
      <w:r>
        <w:rPr>
          <w:rFonts w:ascii="Arial" w:cs="Arial" w:eastAsia="Arial" w:hAnsi="Arial"/>
          <w:b/>
          <w:bCs/>
          <w:color w:val="2E75B6"/>
          <w:sz w:val="28"/>
          <w:szCs w:val="28"/>
        </w:rPr>
        <w:t xml:space="preserve">1.7  Exemple complet — résultat Python</w:t>
      </w:r>
    </w:p>
    <w:p>
      <w:pPr>
        <w:spacing w:after="0" w:before="120"/>
      </w:pPr>
      <w:r>
        <w:rPr>
          <w:rFonts w:ascii="Arial" w:cs="Arial" w:eastAsia="Arial" w:hAnsi="Arial"/>
          <w:i/>
          <w:iCs/>
          <w:color w:val="888888"/>
          <w:sz w:val="18"/>
          <w:szCs w:val="18"/>
        </w:rPr>
        <w:t xml:space="preserve">  Python (.py) généré</w:t>
      </w:r>
    </w:p>
    <w:p>
      <w:pPr>
        <w:shd w:fill="F2F2F2" w:val="clear"/>
        <w:spacing w:after="0" w:before="0"/>
        <w:ind w:left="360"/>
      </w:pPr>
      <w:r>
        <w:rPr>
          <w:rFonts w:ascii="Courier New" w:cs="Courier New" w:eastAsia="Courier New" w:hAnsi="Courier New"/>
          <w:color w:val="1A1A2E"/>
          <w:sz w:val="19"/>
          <w:szCs w:val="19"/>
        </w:rPr>
        <w:t xml:space="preserve">"""</w:t>
      </w:r>
    </w:p>
    <w:p>
      <w:pPr>
        <w:shd w:fill="F2F2F2" w:val="clear"/>
        <w:spacing w:after="0" w:before="0"/>
        <w:ind w:left="360"/>
      </w:pPr>
      <w:r>
        <w:rPr>
          <w:rFonts w:ascii="Courier New" w:cs="Courier New" w:eastAsia="Courier New" w:hAnsi="Courier New"/>
          <w:color w:val="1A1A2E"/>
          <w:sz w:val="19"/>
          <w:szCs w:val="19"/>
        </w:rPr>
        <w:t xml:space="preserve">Binding Python (ctypes) pour mylib.dll</w:t>
      </w:r>
    </w:p>
    <w:p>
      <w:pPr>
        <w:shd w:fill="F2F2F2" w:val="clear"/>
        <w:spacing w:after="0" w:before="0"/>
        <w:ind w:left="360"/>
      </w:pPr>
      <w:r>
        <w:rPr>
          <w:rFonts w:ascii="Courier New" w:cs="Courier New" w:eastAsia="Courier New" w:hAnsi="Courier New"/>
          <w:color w:val="1A1A2E"/>
          <w:sz w:val="19"/>
          <w:szCs w:val="19"/>
        </w:rPr>
        <w:t xml:space="preserve">"""</w:t>
      </w:r>
    </w:p>
    <w:p>
      <w:pPr>
        <w:shd w:fill="F2F2F2" w:val="clear"/>
        <w:spacing w:after="0" w:before="0"/>
        <w:ind w:left="360"/>
      </w:pPr>
      <w:r>
        <w:rPr>
          <w:rFonts w:ascii="Courier New" w:cs="Courier New" w:eastAsia="Courier New" w:hAnsi="Courier New"/>
          <w:color w:val="1A1A2E"/>
          <w:sz w:val="19"/>
          <w:szCs w:val="19"/>
        </w:rPr>
        <w:t xml:space="preserve">from ctypes import CDLL, Structure, POINTER, c_int32, c_float, c_char_p, c_void_p</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 = CDLL("mylib.dll")</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MYLIB_VERSION = 200</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class Circle(Structure):</w:t>
      </w:r>
    </w:p>
    <w:p>
      <w:pPr>
        <w:shd w:fill="F2F2F2" w:val="clear"/>
        <w:spacing w:after="0" w:before="0"/>
        <w:ind w:left="360"/>
      </w:pPr>
      <w:r>
        <w:rPr>
          <w:rFonts w:ascii="Courier New" w:cs="Courier New" w:eastAsia="Courier New" w:hAnsi="Courier New"/>
          <w:color w:val="1A1A2E"/>
          <w:sz w:val="19"/>
          <w:szCs w:val="19"/>
        </w:rPr>
        <w:t xml:space="preserve">    _fields_ = [</w:t>
      </w:r>
    </w:p>
    <w:p>
      <w:pPr>
        <w:shd w:fill="F2F2F2" w:val="clear"/>
        <w:spacing w:after="0" w:before="0"/>
        <w:ind w:left="360"/>
      </w:pPr>
      <w:r>
        <w:rPr>
          <w:rFonts w:ascii="Courier New" w:cs="Courier New" w:eastAsia="Courier New" w:hAnsi="Courier New"/>
          <w:color w:val="1A1A2E"/>
          <w:sz w:val="19"/>
          <w:szCs w:val="19"/>
        </w:rPr>
        <w:t xml:space="preserve">        ("x",      c_int32),</w:t>
      </w:r>
    </w:p>
    <w:p>
      <w:pPr>
        <w:shd w:fill="F2F2F2" w:val="clear"/>
        <w:spacing w:after="0" w:before="0"/>
        <w:ind w:left="360"/>
      </w:pPr>
      <w:r>
        <w:rPr>
          <w:rFonts w:ascii="Courier New" w:cs="Courier New" w:eastAsia="Courier New" w:hAnsi="Courier New"/>
          <w:color w:val="1A1A2E"/>
          <w:sz w:val="19"/>
          <w:szCs w:val="19"/>
        </w:rPr>
        <w:t xml:space="preserve">        ("y",      c_int32),</w:t>
      </w:r>
    </w:p>
    <w:p>
      <w:pPr>
        <w:shd w:fill="F2F2F2" w:val="clear"/>
        <w:spacing w:after="0" w:before="0"/>
        <w:ind w:left="360"/>
      </w:pPr>
      <w:r>
        <w:rPr>
          <w:rFonts w:ascii="Courier New" w:cs="Courier New" w:eastAsia="Courier New" w:hAnsi="Courier New"/>
          <w:color w:val="1A1A2E"/>
          <w:sz w:val="19"/>
          <w:szCs w:val="19"/>
        </w:rPr>
        <w:t xml:space="preserve">        ("radius", c_float),</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ERR_OK   = 0</w:t>
      </w:r>
    </w:p>
    <w:p>
      <w:pPr>
        <w:shd w:fill="F2F2F2" w:val="clear"/>
        <w:spacing w:after="0" w:before="0"/>
        <w:ind w:left="360"/>
      </w:pPr>
      <w:r>
        <w:rPr>
          <w:rFonts w:ascii="Courier New" w:cs="Courier New" w:eastAsia="Courier New" w:hAnsi="Courier New"/>
          <w:color w:val="1A1A2E"/>
          <w:sz w:val="19"/>
          <w:szCs w:val="19"/>
        </w:rPr>
        <w:t xml:space="preserve">ERR_FAIL = 1</w:t>
      </w:r>
    </w:p>
    <w:p>
      <w:pPr>
        <w:shd w:fill="F2F2F2" w:val="clear"/>
        <w:spacing w:after="0" w:before="0"/>
        <w:ind w:left="360"/>
      </w:pPr>
      <w:r>
        <w:rPr>
          <w:rFonts w:ascii="Courier New" w:cs="Courier New" w:eastAsia="Courier New" w:hAnsi="Courier New"/>
          <w:color w:val="1A1A2E"/>
          <w:sz w:val="19"/>
          <w:szCs w:val="19"/>
        </w:rPr>
        <w:t xml:space="preserve">MyHandle = c_void_p</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lib.mylib_add.argtypes = [c_int32, c_int32]</w:t>
      </w:r>
    </w:p>
    <w:p>
      <w:pPr>
        <w:shd w:fill="F2F2F2" w:val="clear"/>
        <w:spacing w:after="0" w:before="0"/>
        <w:ind w:left="360"/>
      </w:pPr>
      <w:r>
        <w:rPr>
          <w:rFonts w:ascii="Courier New" w:cs="Courier New" w:eastAsia="Courier New" w:hAnsi="Courier New"/>
          <w:color w:val="1A1A2E"/>
          <w:sz w:val="19"/>
          <w:szCs w:val="19"/>
        </w:rPr>
        <w:t xml:space="preserve">lib.mylib_add.restype  = c_int32</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lib.mylib_open.argtypes = [c_char_p]</w:t>
      </w:r>
    </w:p>
    <w:p>
      <w:pPr>
        <w:shd w:fill="F2F2F2" w:val="clear"/>
        <w:spacing w:after="0" w:before="0"/>
        <w:ind w:left="360"/>
      </w:pPr>
      <w:r>
        <w:rPr>
          <w:rFonts w:ascii="Courier New" w:cs="Courier New" w:eastAsia="Courier New" w:hAnsi="Courier New"/>
          <w:color w:val="1A1A2E"/>
          <w:sz w:val="19"/>
          <w:szCs w:val="19"/>
        </w:rPr>
        <w:t xml:space="preserve">lib.mylib_open.restype  = c_void_p</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lib.mylib_close.argtypes = [c_void_p]</w:t>
      </w:r>
    </w:p>
    <w:p>
      <w:pPr>
        <w:shd w:fill="F2F2F2" w:val="clear"/>
        <w:spacing w:after="0" w:before="0"/>
        <w:ind w:left="360"/>
      </w:pPr>
      <w:r>
        <w:rPr>
          <w:rFonts w:ascii="Courier New" w:cs="Courier New" w:eastAsia="Courier New" w:hAnsi="Courier New"/>
          <w:color w:val="1A1A2E"/>
          <w:sz w:val="19"/>
          <w:szCs w:val="19"/>
        </w:rPr>
        <w:t xml:space="preserve">lib.mylib_close.restype  = None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lib.mylib_version.argtypes = []</w:t>
      </w:r>
    </w:p>
    <w:p>
      <w:pPr>
        <w:shd w:fill="F2F2F2" w:val="clear"/>
        <w:spacing w:after="0" w:before="0"/>
        <w:ind w:left="360"/>
      </w:pPr>
      <w:r>
        <w:rPr>
          <w:rFonts w:ascii="Courier New" w:cs="Courier New" w:eastAsia="Courier New" w:hAnsi="Courier New"/>
          <w:color w:val="1A1A2E"/>
          <w:sz w:val="19"/>
          <w:szCs w:val="19"/>
        </w:rPr>
        <w:t xml:space="preserve">lib.mylib_version.restype  = c_char_p</w:t>
      </w:r>
    </w:p>
    <w:p>
      <w:pPr>
        <w:spacing w:after="0" w:before="80"/>
      </w:pPr>
    </w:p>
    <w:p>
      <w:r>
        <w:br w:type="page"/>
      </w:r>
    </w:p>
    <w:p>
      <w:pPr>
        <w:pStyle w:val="Heading1"/>
        <w:spacing w:after="200" w:before="480"/>
        <w:outlineLvl w:val="0"/>
      </w:pPr>
      <w:r>
        <w:rPr>
          <w:rFonts w:ascii="Arial" w:cs="Arial" w:eastAsia="Arial" w:hAnsi="Arial"/>
          <w:b/>
          <w:bCs/>
          <w:color w:val="1F3864"/>
          <w:sz w:val="36"/>
          <w:szCs w:val="36"/>
        </w:rPr>
        <w:t xml:space="preserve">Partie 2 — Cours : Binder une DLL C depuis Pascal ou Python</w:t>
      </w:r>
    </w:p>
    <w:p>
      <w:pPr>
        <w:pStyle w:val="Heading2"/>
        <w:spacing w:after="160" w:before="320"/>
        <w:outlineLvl w:val="1"/>
      </w:pPr>
      <w:r>
        <w:rPr>
          <w:rFonts w:ascii="Arial" w:cs="Arial" w:eastAsia="Arial" w:hAnsi="Arial"/>
          <w:b/>
          <w:bCs/>
          <w:color w:val="2E75B6"/>
          <w:sz w:val="28"/>
          <w:szCs w:val="28"/>
        </w:rPr>
        <w:t xml:space="preserve">2.1  Qu'est-ce qu'un binding ?</w:t>
      </w:r>
    </w:p>
    <w:p>
      <w:pPr>
        <w:spacing w:after="80" w:before="80"/>
      </w:pPr>
      <w:r>
        <w:rPr>
          <w:rFonts w:ascii="Arial" w:cs="Arial" w:eastAsia="Arial" w:hAnsi="Arial"/>
          <w:sz w:val="22"/>
          <w:szCs w:val="22"/>
        </w:rPr>
        <w:t xml:space="preserve">Binder une DLL C signifie écrire, dans un autre langage (Pascal, Python, etc.), les déclarations qui permettent d'appeler les fonctions exportées par une bibliothèque compilée en C. Sans binding, le langage hôte ne sait pas comment appeler la DLL.</w:t>
      </w:r>
    </w:p>
    <w:p>
      <w:pPr>
        <w:spacing w:after="80" w:before="80"/>
      </w:pPr>
      <w:r>
        <w:rPr>
          <w:rFonts w:ascii="Arial" w:cs="Arial" w:eastAsia="Arial" w:hAnsi="Arial"/>
          <w:sz w:val="22"/>
          <w:szCs w:val="22"/>
        </w:rPr>
        <w:t xml:space="preserve">Un binding est une </w:t>
      </w:r>
      <w:r>
        <w:rPr>
          <w:rFonts w:ascii="Arial" w:cs="Arial" w:eastAsia="Arial" w:hAnsi="Arial"/>
          <w:b/>
          <w:bCs/>
          <w:sz w:val="22"/>
          <w:szCs w:val="22"/>
        </w:rPr>
        <w:t xml:space="preserve">traduction fidèle</w:t>
      </w:r>
      <w:r>
        <w:rPr>
          <w:rFonts w:ascii="Arial" w:cs="Arial" w:eastAsia="Arial" w:hAnsi="Arial"/>
          <w:sz w:val="22"/>
          <w:szCs w:val="22"/>
        </w:rPr>
        <w:t xml:space="preserve"> du header C (.h) vers le langage cible. Rien de plus, rien de moins.</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2.2  Les trois fichiers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Obligatoire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Header C : déclare fonctions, structs, enums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Idéalement 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lib.dll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La bibliothèque compilée (runtime)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lib_binding.pas / .py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Votre binding — vous le créez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 (c'est votre travail)</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2.3  Conventions d'appel</w:t>
      </w:r>
    </w:p>
    <w:p>
      <w:pPr>
        <w:spacing w:after="80" w:before="80"/>
      </w:pPr>
      <w:r>
        <w:rPr>
          <w:rFonts w:ascii="Arial" w:cs="Arial" w:eastAsia="Arial" w:hAnsi="Arial"/>
          <w:sz w:val="22"/>
          <w:szCs w:val="22"/>
        </w:rPr>
        <w:t xml:space="preserve">La convention d'appel définit qui pousse les arguments sur la pile et qui la nettoie. Pascal et la DLL doivent utiliser la même convention, sinon le programme plantera.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Directive Pascal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cdecl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Bibliothèques C standard — 99% des cas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WinDLL()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API Windows (WinAPI)</w:t>
            </w:r>
          </w:p>
        </w:tc>
      </w:tr>
    </w:tbl>
    <w:p>
      <w:pPr>
        <w:spacing w:after="80" w:before="80"/>
      </w:pPr>
      <w:r>
        <w:t xml:space="preserve"/>
      </w:r>
    </w:p>
    <w:p>
      <w:pPr>
        <w:pBdr>
          <w:left w:val="single" w:color="E74C3C" w:sz="6" w:space="8"/>
        </w:pBdr>
        <w:spacing w:after="120" w:before="120"/>
        <w:ind w:left="360"/>
      </w:pPr>
      <w:r>
        <w:rPr>
          <w:rFonts w:ascii="Arial" w:cs="Arial" w:eastAsia="Arial" w:hAnsi="Arial"/>
          <w:b/>
          <w:bCs/>
          <w:color w:val="922B21"/>
          <w:sz w:val="22"/>
          <w:szCs w:val="22"/>
        </w:rPr>
        <w:t xml:space="preserve">Attention : </w:t>
      </w:r>
      <w:r>
        <w:rPr>
          <w:rFonts w:ascii="Arial" w:cs="Arial" w:eastAsia="Arial" w:hAnsi="Arial"/>
          <w:color w:val="922B21"/>
          <w:sz w:val="22"/>
          <w:szCs w:val="22"/>
        </w:rPr>
        <w:t xml:space="preserve">Toujours vérifier la convention dans le .h. La mention __cdecl signifie cdecl. L'absence de mention = cdecl par défaut sous GCC/Clang.</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2.4  Correspondance des types C → Pascal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Pascal (FPC)</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ctypes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 / int32_t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 / c_int32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unsigned int / uint32_t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 / c_uint32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int64_t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uint64_t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AnsiChar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 / const 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c_char_p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wchar_t*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PWideChar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c_wchar_p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Single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double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c_double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 / _Bool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ByteBool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c_bool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 (WinAPI)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LongBool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c_void_p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PtrUInt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c_size_t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opaque (struct Foo_t*)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TFoo = Pointer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Foo = c_void_p</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2.5  Structs C → Pascal et Python</w:t>
      </w:r>
    </w:p>
    <w:p>
      <w:pPr>
        <w:spacing w:after="80" w:before="80"/>
      </w:pPr>
      <w:r>
        <w:rPr>
          <w:rFonts w:ascii="Arial" w:cs="Arial" w:eastAsia="Arial" w:hAnsi="Arial"/>
          <w:sz w:val="22"/>
          <w:szCs w:val="22"/>
        </w:rPr>
        <w:t xml:space="preserve">Règle fondamentale : la structure mémoire doit être identique en C et dans le langage cible.</w:t>
      </w:r>
    </w:p>
    <w:p>
      <w:pPr>
        <w:spacing w:after="0" w:before="120"/>
      </w:pPr>
      <w:r>
        <w:rPr>
          <w:rFonts w:ascii="Arial" w:cs="Arial" w:eastAsia="Arial" w:hAnsi="Arial"/>
          <w:i/>
          <w:iCs/>
          <w:color w:val="888888"/>
          <w:sz w:val="18"/>
          <w:szCs w:val="18"/>
        </w:rPr>
        <w:t xml:space="preserve">  C</w:t>
      </w:r>
    </w:p>
    <w:p>
      <w:pPr>
        <w:shd w:fill="F2F2F2" w:val="clear"/>
        <w:spacing w:after="0" w:before="0"/>
        <w:ind w:left="360"/>
      </w:pPr>
      <w:r>
        <w:rPr>
          <w:rFonts w:ascii="Courier New" w:cs="Courier New" w:eastAsia="Courier New" w:hAnsi="Courier New"/>
          <w:color w:val="1A1A2E"/>
          <w:sz w:val="19"/>
          <w:szCs w:val="19"/>
        </w:rPr>
        <w:t xml:space="preserve">/* C */</w:t>
      </w:r>
    </w:p>
    <w:p>
      <w:pPr>
        <w:shd w:fill="F2F2F2" w:val="clear"/>
        <w:spacing w:after="0" w:before="0"/>
        <w:ind w:left="360"/>
      </w:pPr>
      <w:r>
        <w:rPr>
          <w:rFonts w:ascii="Courier New" w:cs="Courier New" w:eastAsia="Courier New" w:hAnsi="Courier New"/>
          <w:color w:val="1A1A2E"/>
          <w:sz w:val="19"/>
          <w:szCs w:val="19"/>
        </w:rPr>
        <w:t xml:space="preserve">typedef struct {</w:t>
      </w:r>
    </w:p>
    <w:p>
      <w:pPr>
        <w:shd w:fill="F2F2F2" w:val="clear"/>
        <w:spacing w:after="0" w:before="0"/>
        <w:ind w:left="360"/>
      </w:pPr>
      <w:r>
        <w:rPr>
          <w:rFonts w:ascii="Courier New" w:cs="Courier New" w:eastAsia="Courier New" w:hAnsi="Courier New"/>
          <w:color w:val="1A1A2E"/>
          <w:sz w:val="19"/>
          <w:szCs w:val="19"/>
        </w:rPr>
        <w:t xml:space="preserve">  int32_t id;</w:t>
      </w:r>
    </w:p>
    <w:p>
      <w:pPr>
        <w:shd w:fill="F2F2F2" w:val="clear"/>
        <w:spacing w:after="0" w:before="0"/>
        <w:ind w:left="360"/>
      </w:pPr>
      <w:r>
        <w:rPr>
          <w:rFonts w:ascii="Courier New" w:cs="Courier New" w:eastAsia="Courier New" w:hAnsi="Courier New"/>
          <w:color w:val="1A1A2E"/>
          <w:sz w:val="19"/>
          <w:szCs w:val="19"/>
        </w:rPr>
        <w:t xml:space="preserve">  float   value;</w:t>
      </w:r>
    </w:p>
    <w:p>
      <w:pPr>
        <w:shd w:fill="F2F2F2" w:val="clear"/>
        <w:spacing w:after="0" w:before="0"/>
        <w:ind w:left="360"/>
      </w:pPr>
      <w:r>
        <w:rPr>
          <w:rFonts w:ascii="Courier New" w:cs="Courier New" w:eastAsia="Courier New" w:hAnsi="Courier New"/>
          <w:color w:val="1A1A2E"/>
          <w:sz w:val="19"/>
          <w:szCs w:val="19"/>
        </w:rPr>
        <w:t xml:space="preserve">  char    name[32];</w:t>
      </w:r>
    </w:p>
    <w:p>
      <w:pPr>
        <w:shd w:fill="F2F2F2" w:val="clear"/>
        <w:spacing w:after="0" w:before="0"/>
        <w:ind w:left="360"/>
      </w:pPr>
      <w:r>
        <w:rPr>
          <w:rFonts w:ascii="Courier New" w:cs="Courier New" w:eastAsia="Courier New" w:hAnsi="Courier New"/>
          <w:color w:val="1A1A2E"/>
          <w:sz w:val="19"/>
          <w:szCs w:val="19"/>
        </w:rPr>
        <w:t xml:space="preserve">} MyData;</w:t>
      </w:r>
    </w:p>
    <w:p>
      <w:pPr>
        <w:spacing w:after="0" w:before="80"/>
      </w:pPr>
    </w:p>
    <w:p>
      <w:pPr>
        <w:spacing w:after="0" w:before="120"/>
      </w:pPr>
      <w:r>
        <w:rPr>
          <w:rFonts w:ascii="Arial" w:cs="Arial" w:eastAsia="Arial" w:hAnsi="Arial"/>
          <w:i/>
          <w:iCs/>
          <w:color w:val="888888"/>
          <w:sz w:val="18"/>
          <w:szCs w:val="18"/>
        </w:rPr>
        <w:t xml:space="preserve">  Pascal</w:t>
      </w:r>
    </w:p>
    <w:p>
      <w:pPr>
        <w:shd w:fill="F2F2F2" w:val="clear"/>
        <w:spacing w:after="0" w:before="0"/>
        <w:ind w:left="360"/>
      </w:pPr>
      <w:r>
        <w:rPr>
          <w:rFonts w:ascii="Courier New" w:cs="Courier New" w:eastAsia="Courier New" w:hAnsi="Courier New"/>
          <w:color w:val="1A1A2E"/>
          <w:sz w:val="19"/>
          <w:szCs w:val="19"/>
        </w:rPr>
        <w:t xml:space="preserve">{ Pascal — {$PACKRECORDS C} obligatoire en début d'unité }</w:t>
      </w:r>
    </w:p>
    <w:p>
      <w:pPr>
        <w:shd w:fill="F2F2F2" w:val="clear"/>
        <w:spacing w:after="0" w:before="0"/>
        <w:ind w:left="360"/>
      </w:pPr>
      <w:r>
        <w:rPr>
          <w:rFonts w:ascii="Courier New" w:cs="Courier New" w:eastAsia="Courier New" w:hAnsi="Courier New"/>
          <w:color w:val="1A1A2E"/>
          <w:sz w:val="19"/>
          <w:szCs w:val="19"/>
        </w:rPr>
        <w:t xml:space="preserve">TMyData = packed record</w:t>
      </w:r>
    </w:p>
    <w:p>
      <w:pPr>
        <w:shd w:fill="F2F2F2" w:val="clear"/>
        <w:spacing w:after="0" w:before="0"/>
        <w:ind w:left="360"/>
      </w:pPr>
      <w:r>
        <w:rPr>
          <w:rFonts w:ascii="Courier New" w:cs="Courier New" w:eastAsia="Courier New" w:hAnsi="Courier New"/>
          <w:color w:val="1A1A2E"/>
          <w:sz w:val="19"/>
          <w:szCs w:val="19"/>
        </w:rPr>
        <w:t xml:space="preserve">  id    : LongInt;</w:t>
      </w:r>
    </w:p>
    <w:p>
      <w:pPr>
        <w:shd w:fill="F2F2F2" w:val="clear"/>
        <w:spacing w:after="0" w:before="0"/>
        <w:ind w:left="360"/>
      </w:pPr>
      <w:r>
        <w:rPr>
          <w:rFonts w:ascii="Courier New" w:cs="Courier New" w:eastAsia="Courier New" w:hAnsi="Courier New"/>
          <w:color w:val="1A1A2E"/>
          <w:sz w:val="19"/>
          <w:szCs w:val="19"/>
        </w:rPr>
        <w:t xml:space="preserve">  value : Single;</w:t>
      </w:r>
    </w:p>
    <w:p>
      <w:pPr>
        <w:shd w:fill="F2F2F2" w:val="clear"/>
        <w:spacing w:after="0" w:before="0"/>
        <w:ind w:left="360"/>
      </w:pPr>
      <w:r>
        <w:rPr>
          <w:rFonts w:ascii="Courier New" w:cs="Courier New" w:eastAsia="Courier New" w:hAnsi="Courier New"/>
          <w:color w:val="1A1A2E"/>
          <w:sz w:val="19"/>
          <w:szCs w:val="19"/>
        </w:rPr>
        <w:t xml:space="preserve">  name  : array[0..31] of AnsiChar;</w:t>
      </w:r>
    </w:p>
    <w:p>
      <w:pPr>
        <w:shd w:fill="F2F2F2" w:val="clear"/>
        <w:spacing w:after="0" w:before="0"/>
        <w:ind w:left="360"/>
      </w:pPr>
      <w:r>
        <w:rPr>
          <w:rFonts w:ascii="Courier New" w:cs="Courier New" w:eastAsia="Courier New" w:hAnsi="Courier New"/>
          <w:color w:val="1A1A2E"/>
          <w:sz w:val="19"/>
          <w:szCs w:val="19"/>
        </w:rPr>
        <w:t xml:space="preserve">end;</w:t>
      </w:r>
    </w:p>
    <w:p>
      <w:pPr>
        <w:shd w:fill="F2F2F2" w:val="clear"/>
        <w:spacing w:after="0" w:before="0"/>
        <w:ind w:left="360"/>
      </w:pPr>
      <w:r>
        <w:rPr>
          <w:rFonts w:ascii="Courier New" w:cs="Courier New" w:eastAsia="Courier New" w:hAnsi="Courier New"/>
          <w:color w:val="1A1A2E"/>
          <w:sz w:val="19"/>
          <w:szCs w:val="19"/>
        </w:rPr>
        <w:t xml:space="preserve">PMyData = ^TMyData;</w:t>
      </w:r>
    </w:p>
    <w:p>
      <w:pPr>
        <w:spacing w:after="0" w:before="80"/>
      </w:pPr>
    </w:p>
    <w:p>
      <w:pPr>
        <w:spacing w:after="0" w:before="120"/>
      </w:pPr>
      <w:r>
        <w:rPr>
          <w:rFonts w:ascii="Arial" w:cs="Arial" w:eastAsia="Arial" w:hAnsi="Arial"/>
          <w:i/>
          <w:iCs/>
          <w:color w:val="888888"/>
          <w:sz w:val="18"/>
          <w:szCs w:val="18"/>
        </w:rPr>
        <w:t xml:space="preserve">  Python</w:t>
      </w:r>
    </w:p>
    <w:p>
      <w:pPr>
        <w:shd w:fill="F2F2F2" w:val="clear"/>
        <w:spacing w:after="0" w:before="0"/>
        <w:ind w:left="360"/>
      </w:pPr>
      <w:r>
        <w:rPr>
          <w:rFonts w:ascii="Courier New" w:cs="Courier New" w:eastAsia="Courier New" w:hAnsi="Courier New"/>
          <w:color w:val="1A1A2E"/>
          <w:sz w:val="19"/>
          <w:szCs w:val="19"/>
        </w:rPr>
        <w:t xml:space="preserve"># Python</w:t>
      </w:r>
    </w:p>
    <w:p>
      <w:pPr>
        <w:shd w:fill="F2F2F2" w:val="clear"/>
        <w:spacing w:after="0" w:before="0"/>
        <w:ind w:left="360"/>
      </w:pPr>
      <w:r>
        <w:rPr>
          <w:rFonts w:ascii="Courier New" w:cs="Courier New" w:eastAsia="Courier New" w:hAnsi="Courier New"/>
          <w:color w:val="1A1A2E"/>
          <w:sz w:val="19"/>
          <w:szCs w:val="19"/>
        </w:rPr>
        <w:t xml:space="preserve">class MyData(Structure):</w:t>
      </w:r>
    </w:p>
    <w:p>
      <w:pPr>
        <w:shd w:fill="F2F2F2" w:val="clear"/>
        <w:spacing w:after="0" w:before="0"/>
        <w:ind w:left="360"/>
      </w:pPr>
      <w:r>
        <w:rPr>
          <w:rFonts w:ascii="Courier New" w:cs="Courier New" w:eastAsia="Courier New" w:hAnsi="Courier New"/>
          <w:color w:val="1A1A2E"/>
          <w:sz w:val="19"/>
          <w:szCs w:val="19"/>
        </w:rPr>
        <w:t xml:space="preserve">    _fields_ = [</w:t>
      </w:r>
    </w:p>
    <w:p>
      <w:pPr>
        <w:shd w:fill="F2F2F2" w:val="clear"/>
        <w:spacing w:after="0" w:before="0"/>
        <w:ind w:left="360"/>
      </w:pPr>
      <w:r>
        <w:rPr>
          <w:rFonts w:ascii="Courier New" w:cs="Courier New" w:eastAsia="Courier New" w:hAnsi="Courier New"/>
          <w:color w:val="1A1A2E"/>
          <w:sz w:val="19"/>
          <w:szCs w:val="19"/>
        </w:rPr>
        <w:t xml:space="preserve">        ("id",    c_int32),</w:t>
      </w:r>
    </w:p>
    <w:p>
      <w:pPr>
        <w:shd w:fill="F2F2F2" w:val="clear"/>
        <w:spacing w:after="0" w:before="0"/>
        <w:ind w:left="360"/>
      </w:pPr>
      <w:r>
        <w:rPr>
          <w:rFonts w:ascii="Courier New" w:cs="Courier New" w:eastAsia="Courier New" w:hAnsi="Courier New"/>
          <w:color w:val="1A1A2E"/>
          <w:sz w:val="19"/>
          <w:szCs w:val="19"/>
        </w:rPr>
        <w:t xml:space="preserve">        ("value", c_float),</w:t>
      </w:r>
    </w:p>
    <w:p>
      <w:pPr>
        <w:shd w:fill="F2F2F2" w:val="clear"/>
        <w:spacing w:after="0" w:before="0"/>
        <w:ind w:left="360"/>
      </w:pPr>
      <w:r>
        <w:rPr>
          <w:rFonts w:ascii="Courier New" w:cs="Courier New" w:eastAsia="Courier New" w:hAnsi="Courier New"/>
          <w:color w:val="1A1A2E"/>
          <w:sz w:val="19"/>
          <w:szCs w:val="19"/>
        </w:rPr>
        <w:t xml:space="preserve">        ("name",  c_char * 32),</w:t>
      </w:r>
    </w:p>
    <w:p>
      <w:pPr>
        <w:shd w:fill="F2F2F2" w:val="clear"/>
        <w:spacing w:after="0" w:before="0"/>
        <w:ind w:left="360"/>
      </w:pPr>
      <w:r>
        <w:rPr>
          <w:rFonts w:ascii="Courier New" w:cs="Courier New" w:eastAsia="Courier New" w:hAnsi="Courier New"/>
          <w:color w:val="1A1A2E"/>
          <w:sz w:val="19"/>
          <w:szCs w:val="19"/>
        </w:rPr>
        <w:t xml:space="preserve">    ]</w:t>
      </w:r>
    </w:p>
    <w:p>
      <w:pPr>
        <w:spacing w:after="0" w:before="80"/>
      </w:pP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2.6  Prototypes de fonctions — méthode statique vs dynamique</w:t>
      </w:r>
    </w:p>
    <w:p>
      <w:pPr>
        <w:pStyle w:val="Heading3"/>
        <w:spacing w:after="120" w:before="200"/>
        <w:outlineLvl w:val="2"/>
      </w:pPr>
      <w:r>
        <w:rPr>
          <w:rFonts w:ascii="Arial" w:cs="Arial" w:eastAsia="Arial" w:hAnsi="Arial"/>
          <w:b/>
          <w:bCs/>
          <w:color w:val="2E4057"/>
          <w:sz w:val="24"/>
          <w:szCs w:val="24"/>
        </w:rPr>
        <w:t xml:space="preserve">Pascal — méthode statique (recommandée)</w:t>
      </w:r>
    </w:p>
    <w:p>
      <w:pPr>
        <w:spacing w:after="0" w:before="120"/>
      </w:pPr>
      <w:r>
        <w:rPr>
          <w:rFonts w:ascii="Arial" w:cs="Arial" w:eastAsia="Arial" w:hAnsi="Arial"/>
          <w:i/>
          <w:iCs/>
          <w:color w:val="888888"/>
          <w:sz w:val="18"/>
          <w:szCs w:val="18"/>
        </w:rPr>
        <w:t xml:space="preserve">  Pascal statique</w:t>
      </w:r>
    </w:p>
    <w:p>
      <w:pPr>
        <w:shd w:fill="F2F2F2" w:val="clear"/>
        <w:spacing w:after="0" w:before="0"/>
        <w:ind w:left="360"/>
      </w:pPr>
      <w:r>
        <w:rPr>
          <w:rFonts w:ascii="Courier New" w:cs="Courier New" w:eastAsia="Courier New" w:hAnsi="Courier New"/>
          <w:color w:val="1A1A2E"/>
          <w:sz w:val="19"/>
          <w:szCs w:val="19"/>
        </w:rPr>
        <w:t xml:space="preserve">function mylib_add(a, b: LongInt): LongInt; cdecl;</w:t>
      </w:r>
    </w:p>
    <w:p>
      <w:pPr>
        <w:shd w:fill="F2F2F2" w:val="clear"/>
        <w:spacing w:after="0" w:before="0"/>
        <w:ind w:left="360"/>
      </w:pPr>
      <w:r>
        <w:rPr>
          <w:rFonts w:ascii="Courier New" w:cs="Courier New" w:eastAsia="Courier New" w:hAnsi="Courier New"/>
          <w:color w:val="1A1A2E"/>
          <w:sz w:val="19"/>
          <w:szCs w:val="19"/>
        </w:rPr>
        <w:t xml:space="preserve">  external 'mylib.dll' name 'mylib_add';</w:t>
      </w:r>
    </w:p>
    <w:p>
      <w:pPr>
        <w:spacing w:after="0" w:before="80"/>
      </w:pPr>
    </w:p>
    <w:p>
      <w:pPr>
        <w:pStyle w:val="Heading3"/>
        <w:spacing w:after="120" w:before="200"/>
        <w:outlineLvl w:val="2"/>
      </w:pPr>
      <w:r>
        <w:rPr>
          <w:rFonts w:ascii="Arial" w:cs="Arial" w:eastAsia="Arial" w:hAnsi="Arial"/>
          <w:b/>
          <w:bCs/>
          <w:color w:val="2E4057"/>
          <w:sz w:val="24"/>
          <w:szCs w:val="24"/>
        </w:rPr>
        <w:t xml:space="preserve">Pascal — méthode dynamique (DLL optionnelle)</w:t>
      </w:r>
    </w:p>
    <w:p>
      <w:pPr>
        <w:spacing w:after="0" w:before="120"/>
      </w:pPr>
      <w:r>
        <w:rPr>
          <w:rFonts w:ascii="Arial" w:cs="Arial" w:eastAsia="Arial" w:hAnsi="Arial"/>
          <w:i/>
          <w:iCs/>
          <w:color w:val="888888"/>
          <w:sz w:val="18"/>
          <w:szCs w:val="18"/>
        </w:rPr>
        <w:t xml:space="preserve">  Pascal dynamique</w:t>
      </w:r>
    </w:p>
    <w:p>
      <w:pPr>
        <w:shd w:fill="F2F2F2" w:val="clear"/>
        <w:spacing w:after="0" w:before="0"/>
        <w:ind w:left="360"/>
      </w:pPr>
      <w:r>
        <w:rPr>
          <w:rFonts w:ascii="Courier New" w:cs="Courier New" w:eastAsia="Courier New" w:hAnsi="Courier New"/>
          <w:color w:val="1A1A2E"/>
          <w:sz w:val="19"/>
          <w:szCs w:val="19"/>
        </w:rPr>
        <w:t xml:space="preserve">var</w:t>
      </w:r>
    </w:p>
    <w:p>
      <w:pPr>
        <w:shd w:fill="F2F2F2" w:val="clear"/>
        <w:spacing w:after="0" w:before="0"/>
        <w:ind w:left="360"/>
      </w:pPr>
      <w:r>
        <w:rPr>
          <w:rFonts w:ascii="Courier New" w:cs="Courier New" w:eastAsia="Courier New" w:hAnsi="Courier New"/>
          <w:color w:val="1A1A2E"/>
          <w:sz w:val="19"/>
          <w:szCs w:val="19"/>
        </w:rPr>
        <w:t xml:space="preserve">  hLib     : THandle;</w:t>
      </w:r>
    </w:p>
    <w:p>
      <w:pPr>
        <w:shd w:fill="F2F2F2" w:val="clear"/>
        <w:spacing w:after="0" w:before="0"/>
        <w:ind w:left="360"/>
      </w:pPr>
      <w:r>
        <w:rPr>
          <w:rFonts w:ascii="Courier New" w:cs="Courier New" w:eastAsia="Courier New" w:hAnsi="Courier New"/>
          <w:color w:val="1A1A2E"/>
          <w:sz w:val="19"/>
          <w:szCs w:val="19"/>
        </w:rPr>
        <w:t xml:space="preserve">  mylib_add: function(a, b: LongInt): LongInt; cdecl;</w:t>
      </w:r>
    </w:p>
    <w:p>
      <w:pPr>
        <w:shd w:fill="F2F2F2" w:val="clear"/>
        <w:spacing w:after="0" w:before="0"/>
        <w:ind w:left="360"/>
      </w:pPr>
      <w:r>
        <w:rPr>
          <w:rFonts w:ascii="Courier New" w:cs="Courier New" w:eastAsia="Courier New" w:hAnsi="Courier New"/>
          <w:color w:val="1A1A2E"/>
          <w:sz w:val="19"/>
          <w:szCs w:val="19"/>
        </w:rPr>
        <w:t xml:space="preserve">begin</w:t>
      </w:r>
    </w:p>
    <w:p>
      <w:pPr>
        <w:shd w:fill="F2F2F2" w:val="clear"/>
        <w:spacing w:after="0" w:before="0"/>
        <w:ind w:left="360"/>
      </w:pPr>
      <w:r>
        <w:rPr>
          <w:rFonts w:ascii="Courier New" w:cs="Courier New" w:eastAsia="Courier New" w:hAnsi="Courier New"/>
          <w:color w:val="1A1A2E"/>
          <w:sz w:val="19"/>
          <w:szCs w:val="19"/>
        </w:rPr>
        <w:t xml:space="preserve">  hLib      := LoadLibrary('mylib.dll');</w:t>
      </w:r>
    </w:p>
    <w:p>
      <w:pPr>
        <w:shd w:fill="F2F2F2" w:val="clear"/>
        <w:spacing w:after="0" w:before="0"/>
        <w:ind w:left="360"/>
      </w:pPr>
      <w:r>
        <w:rPr>
          <w:rFonts w:ascii="Courier New" w:cs="Courier New" w:eastAsia="Courier New" w:hAnsi="Courier New"/>
          <w:color w:val="1A1A2E"/>
          <w:sz w:val="19"/>
          <w:szCs w:val="19"/>
        </w:rPr>
        <w:t xml:space="preserve">  mylib_add := GetProcAddress(hLib, 'mylib_add');</w:t>
      </w:r>
    </w:p>
    <w:p>
      <w:pPr>
        <w:shd w:fill="F2F2F2" w:val="clear"/>
        <w:spacing w:after="0" w:before="0"/>
        <w:ind w:left="360"/>
      </w:pPr>
      <w:r>
        <w:rPr>
          <w:rFonts w:ascii="Courier New" w:cs="Courier New" w:eastAsia="Courier New" w:hAnsi="Courier New"/>
          <w:color w:val="1A1A2E"/>
          <w:sz w:val="19"/>
          <w:szCs w:val="19"/>
        </w:rPr>
        <w:t xml:space="preserve">  WriteLn(mylib_add(3, 4));  // affiche 7</w:t>
      </w:r>
    </w:p>
    <w:p>
      <w:pPr>
        <w:shd w:fill="F2F2F2" w:val="clear"/>
        <w:spacing w:after="0" w:before="0"/>
        <w:ind w:left="360"/>
      </w:pPr>
      <w:r>
        <w:rPr>
          <w:rFonts w:ascii="Courier New" w:cs="Courier New" w:eastAsia="Courier New" w:hAnsi="Courier New"/>
          <w:color w:val="1A1A2E"/>
          <w:sz w:val="19"/>
          <w:szCs w:val="19"/>
        </w:rPr>
        <w:t xml:space="preserve">  FreeLibrary(hLib);</w:t>
      </w:r>
    </w:p>
    <w:p>
      <w:pPr>
        <w:shd w:fill="F2F2F2" w:val="clear"/>
        <w:spacing w:after="0" w:before="0"/>
        <w:ind w:left="360"/>
      </w:pPr>
      <w:r>
        <w:rPr>
          <w:rFonts w:ascii="Courier New" w:cs="Courier New" w:eastAsia="Courier New" w:hAnsi="Courier New"/>
          <w:color w:val="1A1A2E"/>
          <w:sz w:val="19"/>
          <w:szCs w:val="19"/>
        </w:rPr>
        <w:t xml:space="preserve">end;</w:t>
      </w:r>
    </w:p>
    <w:p>
      <w:pPr>
        <w:spacing w:after="0" w:before="80"/>
      </w:pPr>
    </w:p>
    <w:p>
      <w:pPr>
        <w:pStyle w:val="Heading3"/>
        <w:spacing w:after="120" w:before="200"/>
        <w:outlineLvl w:val="2"/>
      </w:pPr>
      <w:r>
        <w:rPr>
          <w:rFonts w:ascii="Arial" w:cs="Arial" w:eastAsia="Arial" w:hAnsi="Arial"/>
          <w:b/>
          <w:bCs/>
          <w:color w:val="2E4057"/>
          <w:sz w:val="24"/>
          <w:szCs w:val="24"/>
        </w:rPr>
        <w:t xml:space="preserve">Python — ctypes (toujours dynamique)</w:t>
      </w:r>
    </w:p>
    <w:p>
      <w:pPr>
        <w:spacing w:after="0" w:before="120"/>
      </w:pPr>
      <w:r>
        <w:rPr>
          <w:rFonts w:ascii="Arial" w:cs="Arial" w:eastAsia="Arial" w:hAnsi="Arial"/>
          <w:i/>
          <w:iCs/>
          <w:color w:val="888888"/>
          <w:sz w:val="18"/>
          <w:szCs w:val="18"/>
        </w:rPr>
        <w:t xml:space="preserve">  Python</w:t>
      </w:r>
    </w:p>
    <w:p>
      <w:pPr>
        <w:shd w:fill="F2F2F2" w:val="clear"/>
        <w:spacing w:after="0" w:before="0"/>
        <w:ind w:left="360"/>
      </w:pPr>
      <w:r>
        <w:rPr>
          <w:rFonts w:ascii="Courier New" w:cs="Courier New" w:eastAsia="Courier New" w:hAnsi="Courier New"/>
          <w:color w:val="1A1A2E"/>
          <w:sz w:val="19"/>
          <w:szCs w:val="19"/>
        </w:rPr>
        <w:t xml:space="preserve">lib = CDLL('mylib.dll')</w:t>
      </w:r>
    </w:p>
    <w:p>
      <w:pPr>
        <w:shd w:fill="F2F2F2" w:val="clear"/>
        <w:spacing w:after="0" w:before="0"/>
        <w:ind w:left="360"/>
      </w:pPr>
      <w:r>
        <w:rPr>
          <w:rFonts w:ascii="Courier New" w:cs="Courier New" w:eastAsia="Courier New" w:hAnsi="Courier New"/>
          <w:color w:val="1A1A2E"/>
          <w:sz w:val="19"/>
          <w:szCs w:val="19"/>
        </w:rPr>
        <w:t xml:space="preserve">lib.mylib_add.argtypes = [c_int32, c_int32]</w:t>
      </w:r>
    </w:p>
    <w:p>
      <w:pPr>
        <w:shd w:fill="F2F2F2" w:val="clear"/>
        <w:spacing w:after="0" w:before="0"/>
        <w:ind w:left="360"/>
      </w:pPr>
      <w:r>
        <w:rPr>
          <w:rFonts w:ascii="Courier New" w:cs="Courier New" w:eastAsia="Courier New" w:hAnsi="Courier New"/>
          <w:color w:val="1A1A2E"/>
          <w:sz w:val="19"/>
          <w:szCs w:val="19"/>
        </w:rPr>
        <w:t xml:space="preserve">lib.mylib_add.restype  = c_int32</w:t>
      </w:r>
    </w:p>
    <w:p>
      <w:pPr>
        <w:shd w:fill="F2F2F2" w:val="clear"/>
        <w:spacing w:after="0" w:before="0"/>
        <w:ind w:left="360"/>
      </w:pPr>
      <w:r>
        <w:rPr>
          <w:rFonts w:ascii="Courier New" w:cs="Courier New" w:eastAsia="Courier New" w:hAnsi="Courier New"/>
          <w:color w:val="1A1A2E"/>
          <w:sz w:val="19"/>
          <w:szCs w:val="19"/>
        </w:rPr>
        <w:t xml:space="preserve">print(lib.mylib_add(3, 4))  # affiche 7</w:t>
      </w:r>
    </w:p>
    <w:p>
      <w:pPr>
        <w:spacing w:after="0" w:before="80"/>
      </w:pP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2.7  Pièges courants et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Piège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Symptôme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Mauvaise convention d'appel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Crash ou résultat bizarre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Vérifier __cdecl/__stdcall dans le .h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Pascal ≠ bool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Valeur booléenne incorrecte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LongBool ou ByteBool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Pascal passée à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Corruption mémoire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Toujours convertir en PAnsiChar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 Pascal trop petit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Troncature de valeur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LongInt + constantes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Record sans PACKRECORDS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Struct désalignée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{$PACKRECORDS C} en début d'unité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Taille de pointeur 32/64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Crash en 64-bit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PtrInt ou NativeInt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fonction incorrect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Erreur "procedure not found"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Inspecter la DLL avec dumpbin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 oublier argtypes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Crash silencieux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Toujours définir argtypes ET restype</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2.8  Inspecter les exports d'une DLL</w:t>
      </w:r>
    </w:p>
    <w:p>
      <w:pPr>
        <w:spacing w:after="80" w:before="80"/>
      </w:pPr>
      <w:r>
        <w:rPr>
          <w:rFonts w:ascii="Arial" w:cs="Arial" w:eastAsia="Arial" w:hAnsi="Arial"/>
          <w:sz w:val="22"/>
          <w:szCs w:val="22"/>
        </w:rPr>
        <w:t xml:space="preserve">Avant d'écrire un binding, il faut connaître exactement les noms exportés par la DLL :</w:t>
      </w:r>
    </w:p>
    <w:p>
      <w:pPr>
        <w:pStyle w:val="ListParagraph"/>
        <w:numPr>
          <w:ilvl w:val="0"/>
          <w:numId w:val="2"/>
        </w:numPr>
        <w:spacing w:after="60" w:before="60"/>
      </w:pPr>
      <w:r>
        <w:rPr>
          <w:rFonts w:ascii="Arial" w:cs="Arial" w:eastAsia="Arial" w:hAnsi="Arial"/>
          <w:sz w:val="22"/>
          <w:szCs w:val="22"/>
        </w:rPr>
        <w:t xml:space="preserve">Dependency Walker (depends.exe) — gratuit, interface graphique</w:t>
      </w:r>
    </w:p>
    <w:p>
      <w:pPr>
        <w:pStyle w:val="ListParagraph"/>
        <w:numPr>
          <w:ilvl w:val="0"/>
          <w:numId w:val="2"/>
        </w:numPr>
        <w:spacing w:after="60" w:before="60"/>
      </w:pPr>
      <w:r>
        <w:rPr>
          <w:rFonts w:ascii="Arial" w:cs="Arial" w:eastAsia="Arial" w:hAnsi="Arial"/>
          <w:sz w:val="22"/>
          <w:szCs w:val="22"/>
        </w:rPr>
        <w:t xml:space="preserve">dumpbin /exports malib.dll — en ligne de commande (Visual Studio)</w:t>
      </w:r>
    </w:p>
    <w:p>
      <w:pPr>
        <w:pStyle w:val="ListParagraph"/>
        <w:numPr>
          <w:ilvl w:val="0"/>
          <w:numId w:val="2"/>
        </w:numPr>
        <w:spacing w:after="60" w:before="60"/>
      </w:pPr>
      <w:r>
        <w:rPr>
          <w:rFonts w:ascii="Arial" w:cs="Arial" w:eastAsia="Arial" w:hAnsi="Arial"/>
          <w:sz w:val="22"/>
          <w:szCs w:val="22"/>
        </w:rPr>
        <w:t xml:space="preserve">CFF Explorer — moderne, gratuit</w:t>
      </w:r>
    </w:p>
    <w:p>
      <w:pPr>
        <w:spacing w:after="80" w:before="80"/>
      </w:pPr>
      <w:r>
        <w:t xml:space="preserve"/>
      </w:r>
    </w:p>
    <w:p>
      <w:pPr>
        <w:spacing w:after="0" w:before="120"/>
      </w:pPr>
      <w:r>
        <w:rPr>
          <w:rFonts w:ascii="Arial" w:cs="Arial" w:eastAsia="Arial" w:hAnsi="Arial"/>
          <w:i/>
          <w:iCs/>
          <w:color w:val="888888"/>
          <w:sz w:val="18"/>
          <w:szCs w:val="18"/>
        </w:rPr>
        <w:t xml:space="preserve">  Sortie de dumpbin</w:t>
      </w:r>
    </w:p>
    <w:p>
      <w:pPr>
        <w:shd w:fill="F2F2F2" w:val="clear"/>
        <w:spacing w:after="0" w:before="0"/>
        <w:ind w:left="360"/>
      </w:pPr>
      <w:r>
        <w:rPr>
          <w:rFonts w:ascii="Courier New" w:cs="Courier New" w:eastAsia="Courier New" w:hAnsi="Courier New"/>
          <w:color w:val="1A1A2E"/>
          <w:sz w:val="19"/>
          <w:szCs w:val="19"/>
        </w:rPr>
        <w:t xml:space="preserve">&gt; dumpbin /exports mylib.dll</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  ordinal  name</w:t>
      </w:r>
    </w:p>
    <w:p>
      <w:pPr>
        <w:shd w:fill="F2F2F2" w:val="clear"/>
        <w:spacing w:after="0" w:before="0"/>
        <w:ind w:left="360"/>
      </w:pPr>
      <w:r>
        <w:rPr>
          <w:rFonts w:ascii="Courier New" w:cs="Courier New" w:eastAsia="Courier New" w:hAnsi="Courier New"/>
          <w:color w:val="1A1A2E"/>
          <w:sz w:val="19"/>
          <w:szCs w:val="19"/>
        </w:rPr>
        <w:t xml:space="preserve">        1  mylib_add</w:t>
      </w:r>
    </w:p>
    <w:p>
      <w:pPr>
        <w:shd w:fill="F2F2F2" w:val="clear"/>
        <w:spacing w:after="0" w:before="0"/>
        <w:ind w:left="360"/>
      </w:pPr>
      <w:r>
        <w:rPr>
          <w:rFonts w:ascii="Courier New" w:cs="Courier New" w:eastAsia="Courier New" w:hAnsi="Courier New"/>
          <w:color w:val="1A1A2E"/>
          <w:sz w:val="19"/>
          <w:szCs w:val="19"/>
        </w:rPr>
        <w:t xml:space="preserve">        2  mylib_close</w:t>
      </w:r>
    </w:p>
    <w:p>
      <w:pPr>
        <w:shd w:fill="F2F2F2" w:val="clear"/>
        <w:spacing w:after="0" w:before="0"/>
        <w:ind w:left="360"/>
      </w:pPr>
      <w:r>
        <w:rPr>
          <w:rFonts w:ascii="Courier New" w:cs="Courier New" w:eastAsia="Courier New" w:hAnsi="Courier New"/>
          <w:color w:val="1A1A2E"/>
          <w:sz w:val="19"/>
          <w:szCs w:val="19"/>
        </w:rPr>
        <w:t xml:space="preserve">        3  mylib_open</w:t>
      </w:r>
    </w:p>
    <w:p>
      <w:pPr>
        <w:shd w:fill="F2F2F2" w:val="clear"/>
        <w:spacing w:after="0" w:before="0"/>
        <w:ind w:left="360"/>
      </w:pPr>
      <w:r>
        <w:rPr>
          <w:rFonts w:ascii="Courier New" w:cs="Courier New" w:eastAsia="Courier New" w:hAnsi="Courier New"/>
          <w:color w:val="1A1A2E"/>
          <w:sz w:val="19"/>
          <w:szCs w:val="19"/>
        </w:rPr>
        <w:t xml:space="preserve">        4  mylib_process</w:t>
      </w:r>
    </w:p>
    <w:p>
      <w:pPr>
        <w:shd w:fill="F2F2F2" w:val="clear"/>
        <w:spacing w:after="0" w:before="0"/>
        <w:ind w:left="360"/>
      </w:pPr>
      <w:r>
        <w:rPr>
          <w:rFonts w:ascii="Courier New" w:cs="Courier New" w:eastAsia="Courier New" w:hAnsi="Courier New"/>
          <w:color w:val="1A1A2E"/>
          <w:sz w:val="19"/>
          <w:szCs w:val="19"/>
        </w:rPr>
        <w:t xml:space="preserve">        5  mylib_version</w:t>
      </w:r>
    </w:p>
    <w:p>
      <w:pPr>
        <w:spacing w:after="0" w:before="80"/>
      </w:pPr>
    </w:p>
    <w:p>
      <w:pPr>
        <w:pBdr>
          <w:left w:val="single" w:color="2E75B6" w:sz="6" w:space="8"/>
        </w:pBdr>
        <w:spacing w:after="120" w:before="120"/>
        <w:ind w:left="360"/>
      </w:pPr>
      <w:r>
        <w:rPr>
          <w:rFonts w:ascii="Arial" w:cs="Arial" w:eastAsia="Arial" w:hAnsi="Arial"/>
          <w:b/>
          <w:bCs/>
          <w:color w:val="1F618D"/>
          <w:sz w:val="22"/>
          <w:szCs w:val="22"/>
        </w:rPr>
        <w:t xml:space="preserve">Note : </w:t>
      </w:r>
      <w:r>
        <w:rPr>
          <w:rFonts w:ascii="Arial" w:cs="Arial" w:eastAsia="Arial" w:hAnsi="Arial"/>
          <w:color w:val="1F618D"/>
          <w:sz w:val="22"/>
          <w:szCs w:val="22"/>
        </w:rPr>
        <w:t xml:space="preserve">Si les noms contiennent des caractères comme ?mylib_add@@YA... c'est du name mangling C++. La DLL doit exposer ses fonctions avec extern "C" pour que le binding fonctionne.</w:t>
      </w:r>
    </w:p>
    <w:p>
      <w:r>
        <w:br w:type="page"/>
      </w:r>
    </w:p>
    <w:p>
      <w:pPr>
        <w:pStyle w:val="Heading1"/>
        <w:spacing w:after="200" w:before="480"/>
        <w:outlineLvl w:val="0"/>
      </w:pPr>
      <w:r>
        <w:rPr>
          <w:rFonts w:ascii="Arial" w:cs="Arial" w:eastAsia="Arial" w:hAnsi="Arial"/>
          <w:b/>
          <w:bCs/>
          <w:color w:val="1F3864"/>
          <w:sz w:val="36"/>
          <w:szCs w:val="36"/>
        </w:rPr>
        <w:t xml:space="preserve">Partie 3 — Référence technique du code</w:t>
      </w:r>
    </w:p>
    <w:p>
      <w:pPr>
        <w:pStyle w:val="Heading2"/>
        <w:spacing w:after="160" w:before="320"/>
        <w:outlineLvl w:val="1"/>
      </w:pPr>
      <w:r>
        <w:rPr>
          <w:rFonts w:ascii="Arial" w:cs="Arial" w:eastAsia="Arial" w:hAnsi="Arial"/>
          <w:b/>
          <w:bCs/>
          <w:color w:val="2E75B6"/>
          <w:sz w:val="28"/>
          <w:szCs w:val="28"/>
        </w:rPr>
        <w:t xml:space="preserve">3.1  Architecture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H2PasConverter.lpr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 d'entrée du programme Lazarus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H2PasConverter.lpi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Fichier projet Lazarus (ouvrir avec Lazarus)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uMainForm.pas / .lfm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Interface graphique — formulaire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uH2PasConverter.pas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Moteur de conversion .h → Pascal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uH2PyConverter.pas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Moteur de conversion .h → Python ctypes</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3.2  uH2PasConverter — moteur Pascal</w:t>
      </w:r>
    </w:p>
    <w:p>
      <w:pPr>
        <w:pStyle w:val="Heading3"/>
        <w:spacing w:after="120" w:before="200"/>
        <w:outlineLvl w:val="2"/>
      </w:pPr>
      <w:r>
        <w:rPr>
          <w:rFonts w:ascii="Arial" w:cs="Arial" w:eastAsia="Arial" w:hAnsi="Arial"/>
          <w:b/>
          <w:bCs/>
          <w:color w:val="2E4057"/>
          <w:sz w:val="24"/>
          <w:szCs w:val="24"/>
        </w:rPr>
        <w:t xml:space="preserve">Classe principale : TH2PasConverter</w:t>
      </w:r>
    </w:p>
    <w:p>
      <w:pPr>
        <w:spacing w:after="80" w:before="80"/>
      </w:pPr>
      <w:r>
        <w:rPr>
          <w:rFonts w:ascii="Arial" w:cs="Arial" w:eastAsia="Arial" w:hAnsi="Arial"/>
          <w:sz w:val="22"/>
          <w:szCs w:val="22"/>
        </w:rPr>
        <w:t xml:space="preserve">Méthode publique principale :</w:t>
      </w:r>
    </w:p>
    <w:p>
      <w:pPr>
        <w:spacing w:after="0" w:before="120"/>
      </w:pPr>
      <w:r>
        <w:rPr>
          <w:rFonts w:ascii="Arial" w:cs="Arial" w:eastAsia="Arial" w:hAnsi="Arial"/>
          <w:i/>
          <w:iCs/>
          <w:color w:val="888888"/>
          <w:sz w:val="18"/>
          <w:szCs w:val="18"/>
        </w:rPr>
        <w:t xml:space="preserve">  Pascal</w:t>
      </w:r>
    </w:p>
    <w:p>
      <w:pPr>
        <w:shd w:fill="F2F2F2" w:val="clear"/>
        <w:spacing w:after="0" w:before="0"/>
        <w:ind w:left="360"/>
      </w:pPr>
      <w:r>
        <w:rPr>
          <w:rFonts w:ascii="Courier New" w:cs="Courier New" w:eastAsia="Courier New" w:hAnsi="Courier New"/>
          <w:color w:val="1A1A2E"/>
          <w:sz w:val="19"/>
          <w:szCs w:val="19"/>
        </w:rPr>
        <w:t xml:space="preserve">function Convert(</w:t>
      </w:r>
    </w:p>
    <w:p>
      <w:pPr>
        <w:shd w:fill="F2F2F2" w:val="clear"/>
        <w:spacing w:after="0" w:before="0"/>
        <w:ind w:left="360"/>
      </w:pPr>
      <w:r>
        <w:rPr>
          <w:rFonts w:ascii="Courier New" w:cs="Courier New" w:eastAsia="Courier New" w:hAnsi="Courier New"/>
          <w:color w:val="1A1A2E"/>
          <w:sz w:val="19"/>
          <w:szCs w:val="19"/>
        </w:rPr>
        <w:t xml:space="preserve">  const headerSource : string;  // contenu brut du .h</w:t>
      </w:r>
    </w:p>
    <w:p>
      <w:pPr>
        <w:shd w:fill="F2F2F2" w:val="clear"/>
        <w:spacing w:after="0" w:before="0"/>
        <w:ind w:left="360"/>
      </w:pPr>
      <w:r>
        <w:rPr>
          <w:rFonts w:ascii="Courier New" w:cs="Courier New" w:eastAsia="Courier New" w:hAnsi="Courier New"/>
          <w:color w:val="1A1A2E"/>
          <w:sz w:val="19"/>
          <w:szCs w:val="19"/>
        </w:rPr>
        <w:t xml:space="preserve">  const aDllName     : string;  // ex: 'mylib.dll'</w:t>
      </w:r>
    </w:p>
    <w:p>
      <w:pPr>
        <w:shd w:fill="F2F2F2" w:val="clear"/>
        <w:spacing w:after="0" w:before="0"/>
        <w:ind w:left="360"/>
      </w:pPr>
      <w:r>
        <w:rPr>
          <w:rFonts w:ascii="Courier New" w:cs="Courier New" w:eastAsia="Courier New" w:hAnsi="Courier New"/>
          <w:color w:val="1A1A2E"/>
          <w:sz w:val="19"/>
          <w:szCs w:val="19"/>
        </w:rPr>
        <w:t xml:space="preserve">  const aUnitName    : string   // ex: 'uMylibBinding'</w:t>
      </w:r>
    </w:p>
    <w:p>
      <w:pPr>
        <w:shd w:fill="F2F2F2" w:val="clear"/>
        <w:spacing w:after="0" w:before="0"/>
        <w:ind w:left="360"/>
      </w:pPr>
      <w:r>
        <w:rPr>
          <w:rFonts w:ascii="Courier New" w:cs="Courier New" w:eastAsia="Courier New" w:hAnsi="Courier New"/>
          <w:color w:val="1A1A2E"/>
          <w:sz w:val="19"/>
          <w:szCs w:val="19"/>
        </w:rPr>
        <w:t xml:space="preserve">): string;</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property ConversionLog: TStringList;  // journal des actions</w:t>
      </w:r>
    </w:p>
    <w:p>
      <w:pPr>
        <w:spacing w:after="0" w:before="80"/>
      </w:pPr>
    </w:p>
    <w:p>
      <w:pPr>
        <w:pStyle w:val="Heading3"/>
        <w:spacing w:after="120" w:before="200"/>
        <w:outlineLvl w:val="2"/>
      </w:pPr>
      <w:r>
        <w:rPr>
          <w:rFonts w:ascii="Arial" w:cs="Arial" w:eastAsia="Arial" w:hAnsi="Arial"/>
          <w:b/>
          <w:bCs/>
          <w:color w:val="2E4057"/>
          <w:sz w:val="24"/>
          <w:szCs w:val="24"/>
        </w:rPr>
        <w:t xml:space="preserve">Pipeline de conversion</w:t>
      </w:r>
    </w:p>
    <w:p>
      <w:pPr>
        <w:pStyle w:val="ListParagraph"/>
        <w:numPr>
          <w:ilvl w:val="0"/>
          <w:numId w:val="3"/>
        </w:numPr>
        <w:spacing w:after="60" w:before="60"/>
      </w:pPr>
      <w:r>
        <w:rPr>
          <w:rFonts w:ascii="Arial" w:cs="Arial" w:eastAsia="Arial" w:hAnsi="Arial"/>
          <w:sz w:val="22"/>
          <w:szCs w:val="22"/>
        </w:rPr>
        <w:t xml:space="preserve">StripComments — supprime /* */ et // du source C</w:t>
      </w:r>
    </w:p>
    <w:p>
      <w:pPr>
        <w:pStyle w:val="ListParagraph"/>
        <w:numPr>
          <w:ilvl w:val="0"/>
          <w:numId w:val="3"/>
        </w:numPr>
        <w:spacing w:after="60" w:before="60"/>
      </w:pPr>
      <w:r>
        <w:rPr>
          <w:rFonts w:ascii="Arial" w:cs="Arial" w:eastAsia="Arial" w:hAnsi="Arial"/>
          <w:sz w:val="22"/>
          <w:szCs w:val="22"/>
        </w:rPr>
        <w:t xml:space="preserve">StripPreprocessorBlocks — supprime #include, #ifndef, etc. (garde les #define)</w:t>
      </w:r>
    </w:p>
    <w:p>
      <w:pPr>
        <w:pStyle w:val="ListParagraph"/>
        <w:numPr>
          <w:ilvl w:val="0"/>
          <w:numId w:val="3"/>
        </w:numPr>
        <w:spacing w:after="60" w:before="60"/>
      </w:pPr>
      <w:r>
        <w:rPr>
          <w:rFonts w:ascii="Arial" w:cs="Arial" w:eastAsia="Arial" w:hAnsi="Arial"/>
          <w:sz w:val="22"/>
          <w:szCs w:val="22"/>
        </w:rPr>
        <w:t xml:space="preserve">NormalizeSpaces — normalise les espaces et tabulations</w:t>
      </w:r>
    </w:p>
    <w:p>
      <w:pPr>
        <w:pStyle w:val="ListParagraph"/>
        <w:numPr>
          <w:ilvl w:val="0"/>
          <w:numId w:val="3"/>
        </w:numPr>
        <w:spacing w:after="60" w:before="60"/>
      </w:pPr>
      <w:r>
        <w:rPr>
          <w:rFonts w:ascii="Arial" w:cs="Arial" w:eastAsia="Arial" w:hAnsi="Arial"/>
          <w:sz w:val="22"/>
          <w:szCs w:val="22"/>
        </w:rPr>
        <w:t xml:space="preserve">ParseDefines — extrait les constantes numériques #define</w:t>
      </w:r>
    </w:p>
    <w:p>
      <w:pPr>
        <w:pStyle w:val="ListParagraph"/>
        <w:numPr>
          <w:ilvl w:val="0"/>
          <w:numId w:val="3"/>
        </w:numPr>
        <w:spacing w:after="60" w:before="60"/>
      </w:pPr>
      <w:r>
        <w:rPr>
          <w:rFonts w:ascii="Arial" w:cs="Arial" w:eastAsia="Arial" w:hAnsi="Arial"/>
          <w:sz w:val="22"/>
          <w:szCs w:val="22"/>
        </w:rPr>
        <w:t xml:space="preserve">ParseTypedefs — traduit structs, enums, handles opaques</w:t>
      </w:r>
    </w:p>
    <w:p>
      <w:pPr>
        <w:pStyle w:val="ListParagraph"/>
        <w:numPr>
          <w:ilvl w:val="0"/>
          <w:numId w:val="3"/>
        </w:numPr>
        <w:spacing w:after="60" w:before="60"/>
      </w:pPr>
      <w:r>
        <w:rPr>
          <w:rFonts w:ascii="Arial" w:cs="Arial" w:eastAsia="Arial" w:hAnsi="Arial"/>
          <w:sz w:val="22"/>
          <w:szCs w:val="22"/>
        </w:rPr>
        <w:t xml:space="preserve">ParseFunctions — traduit les prototypes de fonctions</w:t>
      </w:r>
    </w:p>
    <w:p>
      <w:pPr>
        <w:pStyle w:val="ListParagraph"/>
        <w:numPr>
          <w:ilvl w:val="0"/>
          <w:numId w:val="3"/>
        </w:numPr>
        <w:spacing w:after="60" w:before="60"/>
      </w:pPr>
      <w:r>
        <w:rPr>
          <w:rFonts w:ascii="Arial" w:cs="Arial" w:eastAsia="Arial" w:hAnsi="Arial"/>
          <w:sz w:val="22"/>
          <w:szCs w:val="22"/>
        </w:rPr>
        <w:t xml:space="preserve">Assemblage — génère le .pas complet avec toutes les directives</w:t>
      </w:r>
    </w:p>
    <w:p>
      <w:pPr>
        <w:spacing w:after="80" w:before="80"/>
      </w:pPr>
      <w:r>
        <w:t xml:space="preserve"/>
      </w:r>
    </w:p>
    <w:p>
      <w:pPr>
        <w:pStyle w:val="Heading3"/>
        <w:spacing w:after="120" w:before="200"/>
        <w:outlineLvl w:val="2"/>
      </w:pPr>
      <w:r>
        <w:rPr>
          <w:rFonts w:ascii="Arial" w:cs="Arial" w:eastAsia="Arial" w:hAnsi="Arial"/>
          <w:b/>
          <w:bCs/>
          <w:color w:val="2E4057"/>
          <w:sz w:val="24"/>
          <w:szCs w:val="24"/>
        </w:rPr>
        <w:t xml:space="preserve">Directives générées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 objfpc}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Active les extensions Free Pascal (classes, generics...)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 = AnsiString par défaut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{$PACKRECORDS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Alignement mémoire identique au compilateur C</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3.3  uH2PyConverter — moteur Python</w:t>
      </w:r>
    </w:p>
    <w:p>
      <w:pPr>
        <w:pStyle w:val="Heading3"/>
        <w:spacing w:after="120" w:before="200"/>
        <w:outlineLvl w:val="2"/>
      </w:pPr>
      <w:r>
        <w:rPr>
          <w:rFonts w:ascii="Arial" w:cs="Arial" w:eastAsia="Arial" w:hAnsi="Arial"/>
          <w:b/>
          <w:bCs/>
          <w:color w:val="2E4057"/>
          <w:sz w:val="24"/>
          <w:szCs w:val="24"/>
        </w:rPr>
        <w:t xml:space="preserve">Classe principale : TH2PyConverter</w:t>
      </w:r>
    </w:p>
    <w:p>
      <w:pPr>
        <w:spacing w:after="0" w:before="120"/>
      </w:pPr>
      <w:r>
        <w:rPr>
          <w:rFonts w:ascii="Arial" w:cs="Arial" w:eastAsia="Arial" w:hAnsi="Arial"/>
          <w:i/>
          <w:iCs/>
          <w:color w:val="888888"/>
          <w:sz w:val="18"/>
          <w:szCs w:val="18"/>
        </w:rPr>
        <w:t xml:space="preserve">  Pascal</w:t>
      </w:r>
    </w:p>
    <w:p>
      <w:pPr>
        <w:shd w:fill="F2F2F2" w:val="clear"/>
        <w:spacing w:after="0" w:before="0"/>
        <w:ind w:left="360"/>
      </w:pPr>
      <w:r>
        <w:rPr>
          <w:rFonts w:ascii="Courier New" w:cs="Courier New" w:eastAsia="Courier New" w:hAnsi="Courier New"/>
          <w:color w:val="1A1A2E"/>
          <w:sz w:val="19"/>
          <w:szCs w:val="19"/>
        </w:rPr>
        <w:t xml:space="preserve">function Convert(</w:t>
      </w:r>
    </w:p>
    <w:p>
      <w:pPr>
        <w:shd w:fill="F2F2F2" w:val="clear"/>
        <w:spacing w:after="0" w:before="0"/>
        <w:ind w:left="360"/>
      </w:pPr>
      <w:r>
        <w:rPr>
          <w:rFonts w:ascii="Courier New" w:cs="Courier New" w:eastAsia="Courier New" w:hAnsi="Courier New"/>
          <w:color w:val="1A1A2E"/>
          <w:sz w:val="19"/>
          <w:szCs w:val="19"/>
        </w:rPr>
        <w:t xml:space="preserve">  const headerSource : string;  // contenu brut du .h</w:t>
      </w:r>
    </w:p>
    <w:p>
      <w:pPr>
        <w:shd w:fill="F2F2F2" w:val="clear"/>
        <w:spacing w:after="0" w:before="0"/>
        <w:ind w:left="360"/>
      </w:pPr>
      <w:r>
        <w:rPr>
          <w:rFonts w:ascii="Courier New" w:cs="Courier New" w:eastAsia="Courier New" w:hAnsi="Courier New"/>
          <w:color w:val="1A1A2E"/>
          <w:sz w:val="19"/>
          <w:szCs w:val="19"/>
        </w:rPr>
        <w:t xml:space="preserve">  const aDllName     : string   // ex: 'mylib.dll'</w:t>
      </w:r>
    </w:p>
    <w:p>
      <w:pPr>
        <w:shd w:fill="F2F2F2" w:val="clear"/>
        <w:spacing w:after="0" w:before="0"/>
        <w:ind w:left="360"/>
      </w:pPr>
      <w:r>
        <w:rPr>
          <w:rFonts w:ascii="Courier New" w:cs="Courier New" w:eastAsia="Courier New" w:hAnsi="Courier New"/>
          <w:color w:val="1A1A2E"/>
          <w:sz w:val="19"/>
          <w:szCs w:val="19"/>
        </w:rPr>
        <w:t xml:space="preserve">): string;</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property ConversionLog: TStringList;</w:t>
      </w:r>
    </w:p>
    <w:p>
      <w:pPr>
        <w:spacing w:after="0" w:before="80"/>
      </w:pPr>
    </w:p>
    <w:p>
      <w:pPr>
        <w:pStyle w:val="Heading3"/>
        <w:spacing w:after="120" w:before="200"/>
        <w:outlineLvl w:val="2"/>
      </w:pPr>
      <w:r>
        <w:rPr>
          <w:rFonts w:ascii="Arial" w:cs="Arial" w:eastAsia="Arial" w:hAnsi="Arial"/>
          <w:b/>
          <w:bCs/>
          <w:color w:val="2E4057"/>
          <w:sz w:val="24"/>
          <w:szCs w:val="24"/>
        </w:rPr>
        <w:t xml:space="preserve">Pipeline de conversion</w:t>
      </w:r>
    </w:p>
    <w:p>
      <w:pPr>
        <w:pStyle w:val="ListParagraph"/>
        <w:numPr>
          <w:ilvl w:val="0"/>
          <w:numId w:val="3"/>
        </w:numPr>
        <w:spacing w:after="60" w:before="60"/>
      </w:pPr>
      <w:r>
        <w:rPr>
          <w:rFonts w:ascii="Arial" w:cs="Arial" w:eastAsia="Arial" w:hAnsi="Arial"/>
          <w:sz w:val="22"/>
          <w:szCs w:val="22"/>
        </w:rPr>
        <w:t xml:space="preserve">Nettoyage identique au moteur Pascal</w:t>
      </w:r>
    </w:p>
    <w:p>
      <w:pPr>
        <w:pStyle w:val="ListParagraph"/>
        <w:numPr>
          <w:ilvl w:val="0"/>
          <w:numId w:val="3"/>
        </w:numPr>
        <w:spacing w:after="60" w:before="60"/>
      </w:pPr>
      <w:r>
        <w:rPr>
          <w:rFonts w:ascii="Arial" w:cs="Arial" w:eastAsia="Arial" w:hAnsi="Arial"/>
          <w:sz w:val="22"/>
          <w:szCs w:val="22"/>
        </w:rPr>
        <w:t xml:space="preserve">ParseDefines — constantes Python (0x conservé tel quel)</w:t>
      </w:r>
    </w:p>
    <w:p>
      <w:pPr>
        <w:pStyle w:val="ListParagraph"/>
        <w:numPr>
          <w:ilvl w:val="0"/>
          <w:numId w:val="3"/>
        </w:numPr>
        <w:spacing w:after="60" w:before="60"/>
      </w:pPr>
      <w:r>
        <w:rPr>
          <w:rFonts w:ascii="Arial" w:cs="Arial" w:eastAsia="Arial" w:hAnsi="Arial"/>
          <w:sz w:val="22"/>
          <w:szCs w:val="22"/>
        </w:rPr>
        <w:t xml:space="preserve">ParseStructsAndEnums — classes Python Structure, constantes enum</w:t>
      </w:r>
    </w:p>
    <w:p>
      <w:pPr>
        <w:pStyle w:val="ListParagraph"/>
        <w:numPr>
          <w:ilvl w:val="0"/>
          <w:numId w:val="3"/>
        </w:numPr>
        <w:spacing w:after="60" w:before="60"/>
      </w:pPr>
      <w:r>
        <w:rPr>
          <w:rFonts w:ascii="Arial" w:cs="Arial" w:eastAsia="Arial" w:hAnsi="Arial"/>
          <w:sz w:val="22"/>
          <w:szCs w:val="22"/>
        </w:rPr>
        <w:t xml:space="preserve">ParseFunctions — argtypes[] + restype pour chaque fonction</w:t>
      </w:r>
    </w:p>
    <w:p>
      <w:pPr>
        <w:pStyle w:val="ListParagraph"/>
        <w:numPr>
          <w:ilvl w:val="0"/>
          <w:numId w:val="3"/>
        </w:numPr>
        <w:spacing w:after="60" w:before="60"/>
      </w:pPr>
      <w:r>
        <w:rPr>
          <w:rFonts w:ascii="Arial" w:cs="Arial" w:eastAsia="Arial" w:hAnsi="Arial"/>
          <w:sz w:val="22"/>
          <w:szCs w:val="22"/>
        </w:rPr>
        <w:t xml:space="preserve">Assemblage — import ctypes, CDLL, en-tête docstring, types, fonctions</w:t>
      </w:r>
    </w:p>
    <w:p>
      <w:pPr>
        <w:spacing w:after="80" w:before="80"/>
      </w:pPr>
      <w:r>
        <w:t xml:space="preserve"/>
      </w:r>
    </w:p>
    <w:p>
      <w:pPr>
        <w:pStyle w:val="Heading3"/>
        <w:spacing w:after="120" w:before="200"/>
        <w:outlineLvl w:val="2"/>
      </w:pPr>
      <w:r>
        <w:rPr>
          <w:rFonts w:ascii="Arial" w:cs="Arial" w:eastAsia="Arial" w:hAnsi="Arial"/>
          <w:b/>
          <w:bCs/>
          <w:color w:val="2E4057"/>
          <w:sz w:val="24"/>
          <w:szCs w:val="24"/>
        </w:rPr>
        <w:t xml:space="preserve">Structure d'un fichier Python généré</w:t>
      </w:r>
    </w:p>
    <w:p>
      <w:pPr>
        <w:spacing w:after="0" w:before="120"/>
      </w:pPr>
      <w:r>
        <w:rPr>
          <w:rFonts w:ascii="Arial" w:cs="Arial" w:eastAsia="Arial" w:hAnsi="Arial"/>
          <w:i/>
          <w:iCs/>
          <w:color w:val="888888"/>
          <w:sz w:val="18"/>
          <w:szCs w:val="18"/>
        </w:rPr>
        <w:t xml:space="preserve">  Python</w:t>
      </w:r>
    </w:p>
    <w:p>
      <w:pPr>
        <w:shd w:fill="F2F2F2" w:val="clear"/>
        <w:spacing w:after="0" w:before="0"/>
        <w:ind w:left="360"/>
      </w:pPr>
      <w:r>
        <w:rPr>
          <w:rFonts w:ascii="Courier New" w:cs="Courier New" w:eastAsia="Courier New" w:hAnsi="Courier New"/>
          <w:color w:val="1A1A2E"/>
          <w:sz w:val="19"/>
          <w:szCs w:val="19"/>
        </w:rPr>
        <w:t xml:space="preserve">"""docstring d'en-tête"""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import ctypes</w:t>
      </w:r>
    </w:p>
    <w:p>
      <w:pPr>
        <w:shd w:fill="F2F2F2" w:val="clear"/>
        <w:spacing w:after="0" w:before="0"/>
        <w:ind w:left="360"/>
      </w:pPr>
      <w:r>
        <w:rPr>
          <w:rFonts w:ascii="Courier New" w:cs="Courier New" w:eastAsia="Courier New" w:hAnsi="Courier New"/>
          <w:color w:val="1A1A2E"/>
          <w:sz w:val="19"/>
          <w:szCs w:val="19"/>
        </w:rPr>
        <w:t xml:space="preserve">from ctypes import (CDLL, Structure, POINTER, c_int32, ...)</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 = CDLL("mylib.dll")       # chargement de la DLL</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CONST_NAME = valeur            # constantes #define</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class MyStruct(Structure):     # structs C</w:t>
      </w:r>
    </w:p>
    <w:p>
      <w:pPr>
        <w:shd w:fill="F2F2F2" w:val="clear"/>
        <w:spacing w:after="0" w:before="0"/>
        <w:ind w:left="360"/>
      </w:pPr>
      <w:r>
        <w:rPr>
          <w:rFonts w:ascii="Courier New" w:cs="Courier New" w:eastAsia="Courier New" w:hAnsi="Courier New"/>
          <w:color w:val="1A1A2E"/>
          <w:sz w:val="19"/>
          <w:szCs w:val="19"/>
        </w:rPr>
        <w:t xml:space="preserve">    _fields_ = [...]</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ENUM_VALUE = 0                 # enums C</w:t>
      </w:r>
    </w:p>
    <w:p>
      <w:pPr>
        <w:shd w:fill="F2F2F2" w:val="clear"/>
        <w:spacing w:after="0" w:before="0"/>
        <w:ind w:left="360"/>
      </w:pPr>
      <w:r>
        <w:rPr>
          <w:rFonts w:ascii="Courier New" w:cs="Courier New" w:eastAsia="Courier New" w:hAnsi="Courier New"/>
          <w:color w:val="1A1A2E"/>
          <w:sz w:val="19"/>
          <w:szCs w:val="19"/>
        </w:rPr>
        <w:t xml:space="preserve"> </w:t>
      </w:r>
    </w:p>
    <w:p>
      <w:pPr>
        <w:shd w:fill="F2F2F2" w:val="clear"/>
        <w:spacing w:after="0" w:before="0"/>
        <w:ind w:left="360"/>
      </w:pPr>
      <w:r>
        <w:rPr>
          <w:rFonts w:ascii="Courier New" w:cs="Courier New" w:eastAsia="Courier New" w:hAnsi="Courier New"/>
          <w:color w:val="1A1A2E"/>
          <w:sz w:val="19"/>
          <w:szCs w:val="19"/>
        </w:rPr>
        <w:t xml:space="preserve">lib.func.argtypes = [...]      # prototypes</w:t>
      </w:r>
    </w:p>
    <w:p>
      <w:pPr>
        <w:shd w:fill="F2F2F2" w:val="clear"/>
        <w:spacing w:after="0" w:before="0"/>
        <w:ind w:left="360"/>
      </w:pPr>
      <w:r>
        <w:rPr>
          <w:rFonts w:ascii="Courier New" w:cs="Courier New" w:eastAsia="Courier New" w:hAnsi="Courier New"/>
          <w:color w:val="1A1A2E"/>
          <w:sz w:val="19"/>
          <w:szCs w:val="19"/>
        </w:rPr>
        <w:t xml:space="preserve">lib.func.restype  = c_int32</w:t>
      </w:r>
    </w:p>
    <w:p>
      <w:pPr>
        <w:spacing w:after="0" w:before="80"/>
      </w:pP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3.4  Table de correspondance des types — référence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Pascal FPC</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ctypes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(procedure)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None (restype)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 / _Bool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ByteBool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 (Windows)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LongBool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int8_t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ShortInt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int16_t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SmallInt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int32_t /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c_int32 / c_int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int64_t / long long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c_int64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uint8_t / unsigned 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uint16_t / unsigned short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uint32_t / unsigned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c_uint32 / c_uint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uint64_t / unsigned long long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Single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double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c_double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long double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Extended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c_longdouble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PtrUInt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c_size_t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ssize_t / ptrdiff_t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PtrInt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c_ssize_t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wchar_t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WideChar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c_wchar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wchar_t*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PWideChar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c_wchar_p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c_void_p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 Foo_t* (opaque)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TFoo = Pointer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Foo = c_void_p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 HWND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THandle / HWND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c_void_p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LPCSTR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c_char_p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LPCWSTR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PWideChar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c_wchar_p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c_uint32</w:t>
            </w:r>
          </w:p>
        </w:tc>
      </w:tr>
    </w:tbl>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3.5  Étendre le convertisseur</w:t>
      </w:r>
    </w:p>
    <w:p>
      <w:pPr>
        <w:pStyle w:val="Heading3"/>
        <w:spacing w:after="120" w:before="200"/>
        <w:outlineLvl w:val="2"/>
      </w:pPr>
      <w:r>
        <w:rPr>
          <w:rFonts w:ascii="Arial" w:cs="Arial" w:eastAsia="Arial" w:hAnsi="Arial"/>
          <w:b/>
          <w:bCs/>
          <w:color w:val="2E4057"/>
          <w:sz w:val="24"/>
          <w:szCs w:val="24"/>
        </w:rPr>
        <w:t xml:space="preserve">Ajouter un type C non reconnu</w:t>
      </w:r>
    </w:p>
    <w:p>
      <w:pPr>
        <w:spacing w:after="80" w:before="80"/>
      </w:pPr>
      <w:r>
        <w:rPr>
          <w:rFonts w:ascii="Arial" w:cs="Arial" w:eastAsia="Arial" w:hAnsi="Arial"/>
          <w:sz w:val="22"/>
          <w:szCs w:val="22"/>
        </w:rPr>
        <w:t xml:space="preserve">Dans uH2PasConverter.pas, fonction MapCTypeToPascal, ajouter une ligne dans la chaîne if/else if :</w:t>
      </w:r>
    </w:p>
    <w:p>
      <w:pPr>
        <w:spacing w:after="0" w:before="120"/>
      </w:pPr>
      <w:r>
        <w:rPr>
          <w:rFonts w:ascii="Arial" w:cs="Arial" w:eastAsia="Arial" w:hAnsi="Arial"/>
          <w:i/>
          <w:iCs/>
          <w:color w:val="888888"/>
          <w:sz w:val="18"/>
          <w:szCs w:val="18"/>
        </w:rPr>
        <w:t xml:space="preserve">  Pascal</w:t>
      </w:r>
    </w:p>
    <w:p>
      <w:pPr>
        <w:shd w:fill="F2F2F2" w:val="clear"/>
        <w:spacing w:after="0" w:before="0"/>
        <w:ind w:left="360"/>
      </w:pPr>
      <w:r>
        <w:rPr>
          <w:rFonts w:ascii="Courier New" w:cs="Courier New" w:eastAsia="Courier New" w:hAnsi="Courier New"/>
          <w:color w:val="1A1A2E"/>
          <w:sz w:val="19"/>
          <w:szCs w:val="19"/>
        </w:rPr>
        <w:t xml:space="preserve">else if base = 'montype'  then pasBase := 'MonTypePascal'</w:t>
      </w:r>
    </w:p>
    <w:p>
      <w:pPr>
        <w:spacing w:after="0" w:before="80"/>
      </w:pPr>
    </w:p>
    <w:p>
      <w:pPr>
        <w:spacing w:after="80" w:before="80"/>
      </w:pPr>
      <w:r>
        <w:rPr>
          <w:rFonts w:ascii="Arial" w:cs="Arial" w:eastAsia="Arial" w:hAnsi="Arial"/>
          <w:sz w:val="22"/>
          <w:szCs w:val="22"/>
        </w:rPr>
        <w:t xml:space="preserve">Même principe dans uH2PyConverter.pas, fonction MapCTypeToPython :</w:t>
      </w:r>
    </w:p>
    <w:p>
      <w:pPr>
        <w:spacing w:after="0" w:before="120"/>
      </w:pPr>
      <w:r>
        <w:rPr>
          <w:rFonts w:ascii="Arial" w:cs="Arial" w:eastAsia="Arial" w:hAnsi="Arial"/>
          <w:i/>
          <w:iCs/>
          <w:color w:val="888888"/>
          <w:sz w:val="18"/>
          <w:szCs w:val="18"/>
        </w:rPr>
        <w:t xml:space="preserve">  Pascal</w:t>
      </w:r>
    </w:p>
    <w:p>
      <w:pPr>
        <w:shd w:fill="F2F2F2" w:val="clear"/>
        <w:spacing w:after="0" w:before="0"/>
        <w:ind w:left="360"/>
      </w:pPr>
      <w:r>
        <w:rPr>
          <w:rFonts w:ascii="Courier New" w:cs="Courier New" w:eastAsia="Courier New" w:hAnsi="Courier New"/>
          <w:color w:val="1A1A2E"/>
          <w:sz w:val="19"/>
          <w:szCs w:val="19"/>
        </w:rPr>
        <w:t xml:space="preserve">else if base = 'montype'  then pyBase := 'c_uint32'</w:t>
      </w:r>
    </w:p>
    <w:p>
      <w:pPr>
        <w:spacing w:after="0" w:before="80"/>
      </w:pPr>
    </w:p>
    <w:p>
      <w:pPr>
        <w:pStyle w:val="Heading3"/>
        <w:spacing w:after="120" w:before="200"/>
        <w:outlineLvl w:val="2"/>
      </w:pPr>
      <w:r>
        <w:rPr>
          <w:rFonts w:ascii="Arial" w:cs="Arial" w:eastAsia="Arial" w:hAnsi="Arial"/>
          <w:b/>
          <w:bCs/>
          <w:color w:val="2E4057"/>
          <w:sz w:val="24"/>
          <w:szCs w:val="24"/>
        </w:rPr>
        <w:t xml:space="preserve">Ajouter un nouveau langage cible</w:t>
      </w:r>
    </w:p>
    <w:p>
      <w:pPr>
        <w:pStyle w:val="ListParagraph"/>
        <w:numPr>
          <w:ilvl w:val="0"/>
          <w:numId w:val="3"/>
        </w:numPr>
        <w:spacing w:after="60" w:before="60"/>
      </w:pPr>
      <w:r>
        <w:rPr>
          <w:rFonts w:ascii="Arial" w:cs="Arial" w:eastAsia="Arial" w:hAnsi="Arial"/>
          <w:sz w:val="22"/>
          <w:szCs w:val="22"/>
        </w:rPr>
        <w:t xml:space="preserve">Créer une nouvelle unité uH2XxxConverter.pas sur le modèle de uH2PyConverter.</w:t>
      </w:r>
    </w:p>
    <w:p>
      <w:pPr>
        <w:pStyle w:val="ListParagraph"/>
        <w:numPr>
          <w:ilvl w:val="0"/>
          <w:numId w:val="3"/>
        </w:numPr>
        <w:spacing w:after="60" w:before="60"/>
      </w:pPr>
      <w:r>
        <w:rPr>
          <w:rFonts w:ascii="Arial" w:cs="Arial" w:eastAsia="Arial" w:hAnsi="Arial"/>
          <w:sz w:val="22"/>
          <w:szCs w:val="22"/>
        </w:rPr>
        <w:t xml:space="preserve">Ajouter une entrée dans le TRadioGroup de uMainForm.lfm.</w:t>
      </w:r>
    </w:p>
    <w:p>
      <w:pPr>
        <w:pStyle w:val="ListParagraph"/>
        <w:numPr>
          <w:ilvl w:val="0"/>
          <w:numId w:val="3"/>
        </w:numPr>
        <w:spacing w:after="60" w:before="60"/>
      </w:pPr>
      <w:r>
        <w:rPr>
          <w:rFonts w:ascii="Arial" w:cs="Arial" w:eastAsia="Arial" w:hAnsi="Arial"/>
          <w:sz w:val="22"/>
          <w:szCs w:val="22"/>
        </w:rPr>
        <w:t xml:space="preserve">Adapter la procédure DoConvert dans uMainForm.pas pour brancher le nouveau moteur.</w:t>
      </w:r>
    </w:p>
    <w:p>
      <w:pPr>
        <w:spacing w:after="80" w:before="80"/>
      </w:pPr>
      <w:r>
        <w:t xml:space="preserve"/>
      </w:r>
    </w:p>
    <w:p>
      <w:pPr>
        <w:pStyle w:val="Heading2"/>
        <w:spacing w:after="160" w:before="320"/>
        <w:outlineLvl w:val="1"/>
      </w:pPr>
      <w:r>
        <w:rPr>
          <w:rFonts w:ascii="Arial" w:cs="Arial" w:eastAsia="Arial" w:hAnsi="Arial"/>
          <w:b/>
          <w:bCs/>
          <w:color w:val="2E75B6"/>
          <w:sz w:val="28"/>
          <w:szCs w:val="28"/>
        </w:rPr>
        <w:t xml:space="preserve">3.6  Checklist de vérification après conversion</w:t>
      </w:r>
    </w:p>
    <w:p>
      <w:pPr>
        <w:pStyle w:val="ListParagraph"/>
        <w:numPr>
          <w:ilvl w:val="0"/>
          <w:numId w:val="2"/>
        </w:numPr>
        <w:spacing w:after="60" w:before="60"/>
      </w:pPr>
      <w:r>
        <w:rPr>
          <w:rFonts w:ascii="Arial" w:cs="Arial" w:eastAsia="Arial" w:hAnsi="Arial"/>
          <w:sz w:val="22"/>
          <w:szCs w:val="22"/>
        </w:rPr>
        <w:t xml:space="preserve">Vérifier les lignes marquées [WARN] dans le journal.</w:t>
      </w:r>
    </w:p>
    <w:p>
      <w:pPr>
        <w:pStyle w:val="ListParagraph"/>
        <w:numPr>
          <w:ilvl w:val="0"/>
          <w:numId w:val="2"/>
        </w:numPr>
        <w:spacing w:after="60" w:before="60"/>
      </w:pPr>
      <w:r>
        <w:rPr>
          <w:rFonts w:ascii="Arial" w:cs="Arial" w:eastAsia="Arial" w:hAnsi="Arial"/>
          <w:sz w:val="22"/>
          <w:szCs w:val="22"/>
        </w:rPr>
        <w:t xml:space="preserve">Vérifier que tous les types de paramètres sont corrects (surtout booléens et chaînes).</w:t>
      </w:r>
    </w:p>
    <w:p>
      <w:pPr>
        <w:pStyle w:val="ListParagraph"/>
        <w:numPr>
          <w:ilvl w:val="0"/>
          <w:numId w:val="2"/>
        </w:numPr>
        <w:spacing w:after="60" w:before="60"/>
      </w:pPr>
      <w:r>
        <w:rPr>
          <w:rFonts w:ascii="Arial" w:cs="Arial" w:eastAsia="Arial" w:hAnsi="Arial"/>
          <w:sz w:val="22"/>
          <w:szCs w:val="22"/>
        </w:rPr>
        <w:t xml:space="preserve">Vérifier que les structs sont bien alignées ({$PACKRECORDS C} présent).</w:t>
      </w:r>
    </w:p>
    <w:p>
      <w:pPr>
        <w:pStyle w:val="ListParagraph"/>
        <w:numPr>
          <w:ilvl w:val="0"/>
          <w:numId w:val="2"/>
        </w:numPr>
        <w:spacing w:after="60" w:before="60"/>
      </w:pPr>
      <w:r>
        <w:rPr>
          <w:rFonts w:ascii="Arial" w:cs="Arial" w:eastAsia="Arial" w:hAnsi="Arial"/>
          <w:sz w:val="22"/>
          <w:szCs w:val="22"/>
        </w:rPr>
        <w:t xml:space="preserve">Vérifier les noms de fonctions contre la sortie de dumpbin.</w:t>
      </w:r>
    </w:p>
    <w:p>
      <w:pPr>
        <w:pStyle w:val="ListParagraph"/>
        <w:numPr>
          <w:ilvl w:val="0"/>
          <w:numId w:val="2"/>
        </w:numPr>
        <w:spacing w:after="60" w:before="60"/>
      </w:pPr>
      <w:r>
        <w:rPr>
          <w:rFonts w:ascii="Arial" w:cs="Arial" w:eastAsia="Arial" w:hAnsi="Arial"/>
          <w:sz w:val="22"/>
          <w:szCs w:val="22"/>
        </w:rPr>
        <w:t xml:space="preserve">Tester avec un programme minimal qui appelle une fonction simple avant d'utiliser tout le binding.</w:t>
      </w:r>
    </w:p>
    <w:p>
      <w:pPr>
        <w:pStyle w:val="ListParagraph"/>
        <w:numPr>
          <w:ilvl w:val="0"/>
          <w:numId w:val="2"/>
        </w:numPr>
        <w:spacing w:after="60" w:before="60"/>
      </w:pPr>
      <w:r>
        <w:rPr>
          <w:rFonts w:ascii="Arial" w:cs="Arial" w:eastAsia="Arial" w:hAnsi="Arial"/>
          <w:sz w:val="22"/>
          <w:szCs w:val="22"/>
        </w:rPr>
        <w:t xml:space="preserve">En Python : toujours définir argtypes ET restype — ne jamais laisser une fonction sans ces deux propriétés.</w:t>
      </w:r>
    </w:p>
    <w:p>
      <w:pPr>
        <w:spacing w:after="80" w:before="80"/>
      </w:pPr>
      <w:r>
        <w:t xml:space="preserve"/>
      </w:r>
    </w:p>
    <w:p>
      <w:pPr>
        <w:pBdr>
          <w:bottom w:val="single" w:color="CCCCCC" w:sz="4"/>
        </w:pBdr>
        <w:spacing w:after="200" w:before="200"/>
      </w:pPr>
    </w:p>
    <w:p>
      <w:pPr>
        <w:spacing w:after="200" w:before="200"/>
        <w:jc w:val="center"/>
      </w:pPr>
      <w:r>
        <w:rPr>
          <w:rFonts w:ascii="Arial" w:cs="Arial" w:eastAsia="Arial" w:hAnsi="Arial"/>
          <w:i/>
          <w:iCs/>
          <w:color w:val="888888"/>
          <w:sz w:val="20"/>
          <w:szCs w:val="20"/>
        </w:rPr>
        <w:t xml:space="preserve">Fin de la documentation — H2Pas Converter v1.1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888888"/>
        <w:sz w:val="18"/>
        <w:szCs w:val="18"/>
      </w:rPr>
      <w:t xml:space="preserve">H2Pas Converter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2026-04-26T21:16:11.423Z</dcterms:created>
  <dcterms:modified xsi:type="dcterms:W3CDTF">2026-04-26T21:16:11.427Z</dcterms:modified>
</cp:coreProperties>
</file>

<file path=docProps/custom.xml><?xml version="1.0" encoding="utf-8"?>
<Properties xmlns="http://schemas.openxmlformats.org/officeDocument/2006/custom-properties" xmlns:vt="http://schemas.openxmlformats.org/officeDocument/2006/docPropsVTypes"/>
</file>